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C66D15" w14:textId="77777777" w:rsidR="00810083" w:rsidRPr="00362271" w:rsidRDefault="00810083" w:rsidP="008F3959">
      <w:pPr>
        <w:spacing w:line="276" w:lineRule="auto"/>
        <w:rPr>
          <w:rFonts w:cs="Times New Roman"/>
          <w:b/>
          <w:lang w:val="sq-AL"/>
        </w:rPr>
      </w:pPr>
      <w:bookmarkStart w:id="0" w:name="_GoBack"/>
      <w:bookmarkEnd w:id="0"/>
    </w:p>
    <w:p w14:paraId="693FE989" w14:textId="275A2DDC" w:rsidR="00C400A2" w:rsidRPr="00362271" w:rsidRDefault="00C400A2" w:rsidP="008F3959">
      <w:pPr>
        <w:spacing w:line="276" w:lineRule="auto"/>
        <w:rPr>
          <w:rFonts w:cs="Times New Roman"/>
          <w:b/>
          <w:lang w:val="sq-AL"/>
        </w:rPr>
      </w:pPr>
    </w:p>
    <w:p w14:paraId="53EF1E36" w14:textId="77777777" w:rsidR="00C400A2" w:rsidRDefault="00C400A2" w:rsidP="008F3959">
      <w:pPr>
        <w:spacing w:line="276" w:lineRule="auto"/>
        <w:rPr>
          <w:rFonts w:cs="Times New Roman"/>
          <w:b/>
          <w:lang w:val="sq-AL"/>
        </w:rPr>
      </w:pPr>
    </w:p>
    <w:p w14:paraId="260879C8" w14:textId="77777777" w:rsidR="00E417F1" w:rsidRPr="00362271" w:rsidRDefault="00E417F1" w:rsidP="008F3959">
      <w:pPr>
        <w:spacing w:line="276" w:lineRule="auto"/>
        <w:rPr>
          <w:rFonts w:cs="Times New Roman"/>
          <w:b/>
          <w:lang w:val="sq-AL"/>
        </w:rPr>
      </w:pPr>
    </w:p>
    <w:p w14:paraId="1766D79C" w14:textId="77777777" w:rsidR="00C400A2" w:rsidRPr="00362271" w:rsidRDefault="00C400A2" w:rsidP="008F3959">
      <w:pPr>
        <w:spacing w:line="276" w:lineRule="auto"/>
        <w:rPr>
          <w:rFonts w:cs="Times New Roman"/>
          <w:b/>
          <w:lang w:val="sq-AL"/>
        </w:rPr>
      </w:pPr>
    </w:p>
    <w:p w14:paraId="5F6A34EA" w14:textId="77777777" w:rsidR="00810083" w:rsidRPr="00362271" w:rsidRDefault="00E44135" w:rsidP="008F3959">
      <w:pPr>
        <w:tabs>
          <w:tab w:val="center" w:pos="4680"/>
        </w:tabs>
        <w:spacing w:after="0" w:line="276" w:lineRule="auto"/>
        <w:rPr>
          <w:rFonts w:cs="Times New Roman"/>
          <w:b/>
          <w:color w:val="5B9BD5" w:themeColor="accent1"/>
          <w:sz w:val="32"/>
          <w:lang w:val="sq-AL"/>
        </w:rPr>
      </w:pPr>
      <w:r w:rsidRPr="00362271">
        <w:rPr>
          <w:rFonts w:cs="Times New Roman"/>
          <w:b/>
          <w:noProof/>
          <w:color w:val="4472C4" w:themeColor="accent5"/>
          <w:sz w:val="28"/>
        </w:rPr>
        <mc:AlternateContent>
          <mc:Choice Requires="wps">
            <w:drawing>
              <wp:anchor distT="45720" distB="45720" distL="114300" distR="114300" simplePos="0" relativeHeight="251659264" behindDoc="0" locked="0" layoutInCell="1" allowOverlap="1" wp14:anchorId="32C77C8D" wp14:editId="2A020B43">
                <wp:simplePos x="0" y="0"/>
                <wp:positionH relativeFrom="margin">
                  <wp:posOffset>371475</wp:posOffset>
                </wp:positionH>
                <wp:positionV relativeFrom="paragraph">
                  <wp:posOffset>1726565</wp:posOffset>
                </wp:positionV>
                <wp:extent cx="5286375" cy="1404620"/>
                <wp:effectExtent l="0" t="0" r="0" b="31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6375" cy="1404620"/>
                        </a:xfrm>
                        <a:prstGeom prst="rect">
                          <a:avLst/>
                        </a:prstGeom>
                        <a:noFill/>
                        <a:ln w="9525">
                          <a:noFill/>
                          <a:miter lim="800000"/>
                          <a:headEnd/>
                          <a:tailEnd/>
                        </a:ln>
                      </wps:spPr>
                      <wps:txbx>
                        <w:txbxContent>
                          <w:p w14:paraId="609A7B53" w14:textId="77777777" w:rsidR="00372C95" w:rsidRPr="004F40B5" w:rsidRDefault="00372C95" w:rsidP="00E44135">
                            <w:pPr>
                              <w:tabs>
                                <w:tab w:val="center" w:pos="4680"/>
                              </w:tabs>
                              <w:spacing w:after="0"/>
                              <w:jc w:val="center"/>
                              <w:rPr>
                                <w:b/>
                                <w:sz w:val="32"/>
                                <w:lang w:val="sq-AL"/>
                              </w:rPr>
                            </w:pPr>
                          </w:p>
                          <w:p w14:paraId="217A0488" w14:textId="77777777" w:rsidR="00372C95" w:rsidRDefault="00372C95" w:rsidP="00E44135">
                            <w:pPr>
                              <w:tabs>
                                <w:tab w:val="center" w:pos="4680"/>
                              </w:tabs>
                              <w:spacing w:after="0"/>
                              <w:jc w:val="center"/>
                              <w:rPr>
                                <w:b/>
                                <w:color w:val="5B9BD5" w:themeColor="accent1"/>
                                <w:sz w:val="32"/>
                                <w:lang w:val="sq-AL"/>
                              </w:rPr>
                            </w:pPr>
                            <w:r>
                              <w:rPr>
                                <w:b/>
                                <w:color w:val="5B9BD5" w:themeColor="accent1"/>
                                <w:sz w:val="32"/>
                                <w:lang w:val="sq-AL"/>
                              </w:rPr>
                              <w:t>PLANI I PËRMIRËSIMIT TË SHËRBIMIT PËR ARSIMIN PARASHKOLLOR</w:t>
                            </w:r>
                          </w:p>
                          <w:p w14:paraId="610CA607" w14:textId="7D855F1D" w:rsidR="00372C95" w:rsidRPr="00362271" w:rsidRDefault="00372C95" w:rsidP="00E44135">
                            <w:pPr>
                              <w:tabs>
                                <w:tab w:val="center" w:pos="4680"/>
                              </w:tabs>
                              <w:spacing w:after="0"/>
                              <w:jc w:val="center"/>
                              <w:rPr>
                                <w:b/>
                                <w:i/>
                                <w:color w:val="5B9BD5" w:themeColor="accent1"/>
                                <w:sz w:val="32"/>
                                <w:lang w:val="sq-AL"/>
                              </w:rPr>
                            </w:pPr>
                            <w:r>
                              <w:rPr>
                                <w:b/>
                                <w:i/>
                                <w:color w:val="5B9BD5" w:themeColor="accent1"/>
                                <w:sz w:val="32"/>
                                <w:lang w:val="sq-AL"/>
                              </w:rPr>
                              <w:t>BASHKIA LEZHË</w:t>
                            </w:r>
                          </w:p>
                          <w:p w14:paraId="3D4A4577" w14:textId="77777777" w:rsidR="00372C95" w:rsidRDefault="00372C9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C77C8D" id="_x0000_t202" coordsize="21600,21600" o:spt="202" path="m,l,21600r21600,l21600,xe">
                <v:stroke joinstyle="miter"/>
                <v:path gradientshapeok="t" o:connecttype="rect"/>
              </v:shapetype>
              <v:shape id="Text Box 2" o:spid="_x0000_s1026" type="#_x0000_t202" style="position:absolute;left:0;text-align:left;margin-left:29.25pt;margin-top:135.95pt;width:416.2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" filled="f" stroked="f">
                <v:textbox style="mso-fit-shape-to-text:t">
                  <w:txbxContent>
                    <w:p w14:paraId="609A7B53" w14:textId="77777777" w:rsidR="00372C95" w:rsidRPr="004F40B5" w:rsidRDefault="00372C95" w:rsidP="00E44135">
                      <w:pPr>
                        <w:tabs>
                          <w:tab w:val="center" w:pos="4680"/>
                        </w:tabs>
                        <w:spacing w:after="0"/>
                        <w:jc w:val="center"/>
                        <w:rPr>
                          <w:b/>
                          <w:sz w:val="32"/>
                          <w:lang w:val="sq-AL"/>
                        </w:rPr>
                      </w:pPr>
                    </w:p>
                    <w:p w14:paraId="217A0488" w14:textId="77777777" w:rsidR="00372C95" w:rsidRDefault="00372C95" w:rsidP="00E44135">
                      <w:pPr>
                        <w:tabs>
                          <w:tab w:val="center" w:pos="4680"/>
                        </w:tabs>
                        <w:spacing w:after="0"/>
                        <w:jc w:val="center"/>
                        <w:rPr>
                          <w:b/>
                          <w:color w:val="5B9BD5" w:themeColor="accent1"/>
                          <w:sz w:val="32"/>
                          <w:lang w:val="sq-AL"/>
                        </w:rPr>
                      </w:pPr>
                      <w:r>
                        <w:rPr>
                          <w:b/>
                          <w:color w:val="5B9BD5" w:themeColor="accent1"/>
                          <w:sz w:val="32"/>
                          <w:lang w:val="sq-AL"/>
                        </w:rPr>
                        <w:t>PLANI I PËRMIRËSIMIT TË SHËRBIMIT PËR ARSIMIN PARASHKOLLOR</w:t>
                      </w:r>
                    </w:p>
                    <w:p w14:paraId="610CA607" w14:textId="7D855F1D" w:rsidR="00372C95" w:rsidRPr="00362271" w:rsidRDefault="00372C95" w:rsidP="00E44135">
                      <w:pPr>
                        <w:tabs>
                          <w:tab w:val="center" w:pos="4680"/>
                        </w:tabs>
                        <w:spacing w:after="0"/>
                        <w:jc w:val="center"/>
                        <w:rPr>
                          <w:b/>
                          <w:i/>
                          <w:color w:val="5B9BD5" w:themeColor="accent1"/>
                          <w:sz w:val="32"/>
                          <w:lang w:val="sq-AL"/>
                        </w:rPr>
                      </w:pPr>
                      <w:r>
                        <w:rPr>
                          <w:b/>
                          <w:i/>
                          <w:color w:val="5B9BD5" w:themeColor="accent1"/>
                          <w:sz w:val="32"/>
                          <w:lang w:val="sq-AL"/>
                        </w:rPr>
                        <w:t>BASHKIA LEZHË</w:t>
                      </w:r>
                    </w:p>
                    <w:p w14:paraId="3D4A4577" w14:textId="77777777" w:rsidR="00372C95" w:rsidRDefault="00372C95"/>
                  </w:txbxContent>
                </v:textbox>
                <w10:wrap anchorx="margin"/>
              </v:shape>
            </w:pict>
          </mc:Fallback>
        </mc:AlternateContent>
      </w:r>
      <w:r w:rsidRPr="00362271">
        <w:rPr>
          <w:rFonts w:cs="Times New Roman"/>
          <w:b/>
          <w:noProof/>
          <w:color w:val="5B9BD5" w:themeColor="accent1"/>
          <w:sz w:val="32"/>
        </w:rPr>
        <w:drawing>
          <wp:inline distT="0" distB="0" distL="0" distR="0" wp14:anchorId="2B76D23F" wp14:editId="086C8A9D">
            <wp:extent cx="5943600" cy="4457700"/>
            <wp:effectExtent l="0" t="0" r="0" b="0"/>
            <wp:docPr id="1" name="Picture 1" descr="C:\Users\Adelina\Desktop\foto cover kopsh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elina\Desktop\foto cover kopshte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14:paraId="087CEC86" w14:textId="77777777" w:rsidR="000C7356" w:rsidRPr="00362271" w:rsidRDefault="000C7356" w:rsidP="008F3959">
      <w:pPr>
        <w:spacing w:line="276" w:lineRule="auto"/>
        <w:rPr>
          <w:rFonts w:cs="Times New Roman"/>
          <w:b/>
          <w:lang w:val="sq-AL"/>
        </w:rPr>
      </w:pPr>
      <w:r w:rsidRPr="00362271">
        <w:rPr>
          <w:rFonts w:cs="Times New Roman"/>
          <w:b/>
          <w:lang w:val="sq-AL"/>
        </w:rPr>
        <w:br w:type="page"/>
      </w:r>
    </w:p>
    <w:sdt>
      <w:sdtPr>
        <w:rPr>
          <w:rFonts w:ascii="Times New Roman" w:eastAsia="Calibri" w:hAnsi="Times New Roman" w:cs="Times New Roman"/>
          <w:color w:val="auto"/>
          <w:sz w:val="24"/>
          <w:szCs w:val="22"/>
        </w:rPr>
        <w:id w:val="-511145157"/>
        <w:docPartObj>
          <w:docPartGallery w:val="Table of Contents"/>
          <w:docPartUnique/>
        </w:docPartObj>
      </w:sdtPr>
      <w:sdtEndPr>
        <w:rPr>
          <w:b/>
          <w:bCs/>
          <w:noProof/>
        </w:rPr>
      </w:sdtEndPr>
      <w:sdtContent>
        <w:p w14:paraId="3B8A794B" w14:textId="77777777" w:rsidR="000C7356" w:rsidRPr="00362271" w:rsidRDefault="006B6BFB" w:rsidP="008F3959">
          <w:pPr>
            <w:pStyle w:val="TOCHeading"/>
            <w:spacing w:line="276" w:lineRule="auto"/>
            <w:jc w:val="both"/>
            <w:rPr>
              <w:rFonts w:ascii="Times New Roman" w:hAnsi="Times New Roman" w:cs="Times New Roman"/>
            </w:rPr>
          </w:pPr>
          <w:r>
            <w:rPr>
              <w:rFonts w:ascii="Times New Roman" w:hAnsi="Times New Roman" w:cs="Times New Roman"/>
            </w:rPr>
            <w:t>Përmbajtja</w:t>
          </w:r>
        </w:p>
        <w:p w14:paraId="77D774F4" w14:textId="4424E107" w:rsidR="00C563C0" w:rsidRDefault="000C7356">
          <w:pPr>
            <w:pStyle w:val="TOC1"/>
            <w:tabs>
              <w:tab w:val="left" w:pos="480"/>
              <w:tab w:val="right" w:leader="dot" w:pos="9350"/>
            </w:tabs>
            <w:rPr>
              <w:rFonts w:asciiTheme="minorHAnsi" w:eastAsiaTheme="minorEastAsia" w:hAnsiTheme="minorHAnsi" w:cstheme="minorBidi"/>
              <w:noProof/>
              <w:sz w:val="22"/>
            </w:rPr>
          </w:pPr>
          <w:r w:rsidRPr="00362271">
            <w:rPr>
              <w:rFonts w:cs="Times New Roman"/>
            </w:rPr>
            <w:fldChar w:fldCharType="begin"/>
          </w:r>
          <w:r w:rsidRPr="00362271">
            <w:rPr>
              <w:rFonts w:cs="Times New Roman"/>
            </w:rPr>
            <w:instrText xml:space="preserve"> TOC \o "1-3" \h \z \u </w:instrText>
          </w:r>
          <w:r w:rsidRPr="00362271">
            <w:rPr>
              <w:rFonts w:cs="Times New Roman"/>
            </w:rPr>
            <w:fldChar w:fldCharType="separate"/>
          </w:r>
          <w:hyperlink w:anchor="_Toc157007875" w:history="1">
            <w:r w:rsidR="00C563C0" w:rsidRPr="005C4F57">
              <w:rPr>
                <w:rStyle w:val="Hyperlink"/>
                <w:rFonts w:cs="Times New Roman"/>
                <w:noProof/>
                <w:lang w:val="sq-AL"/>
              </w:rPr>
              <w:t>1.</w:t>
            </w:r>
            <w:r w:rsidR="00C563C0">
              <w:rPr>
                <w:rFonts w:asciiTheme="minorHAnsi" w:eastAsiaTheme="minorEastAsia" w:hAnsiTheme="minorHAnsi" w:cstheme="minorBidi"/>
                <w:noProof/>
                <w:sz w:val="22"/>
              </w:rPr>
              <w:tab/>
            </w:r>
            <w:r w:rsidR="00C563C0" w:rsidRPr="005C4F57">
              <w:rPr>
                <w:rStyle w:val="Hyperlink"/>
                <w:rFonts w:cs="Times New Roman"/>
                <w:noProof/>
                <w:lang w:val="sq-AL"/>
              </w:rPr>
              <w:t>Hyrje</w:t>
            </w:r>
            <w:r w:rsidR="00C563C0">
              <w:rPr>
                <w:noProof/>
                <w:webHidden/>
              </w:rPr>
              <w:tab/>
            </w:r>
            <w:r w:rsidR="00C563C0">
              <w:rPr>
                <w:noProof/>
                <w:webHidden/>
              </w:rPr>
              <w:fldChar w:fldCharType="begin"/>
            </w:r>
            <w:r w:rsidR="00C563C0">
              <w:rPr>
                <w:noProof/>
                <w:webHidden/>
              </w:rPr>
              <w:instrText xml:space="preserve"> PAGEREF _Toc157007875 \h </w:instrText>
            </w:r>
            <w:r w:rsidR="00C563C0">
              <w:rPr>
                <w:noProof/>
                <w:webHidden/>
              </w:rPr>
            </w:r>
            <w:r w:rsidR="00C563C0">
              <w:rPr>
                <w:noProof/>
                <w:webHidden/>
              </w:rPr>
              <w:fldChar w:fldCharType="separate"/>
            </w:r>
            <w:r w:rsidR="00372C95">
              <w:rPr>
                <w:noProof/>
                <w:webHidden/>
              </w:rPr>
              <w:t>5</w:t>
            </w:r>
            <w:r w:rsidR="00C563C0">
              <w:rPr>
                <w:noProof/>
                <w:webHidden/>
              </w:rPr>
              <w:fldChar w:fldCharType="end"/>
            </w:r>
          </w:hyperlink>
        </w:p>
        <w:p w14:paraId="1FAEAF13" w14:textId="40E433E6" w:rsidR="00C563C0" w:rsidRDefault="001616CB">
          <w:pPr>
            <w:pStyle w:val="TOC2"/>
            <w:tabs>
              <w:tab w:val="right" w:leader="dot" w:pos="9350"/>
            </w:tabs>
            <w:rPr>
              <w:rFonts w:asciiTheme="minorHAnsi" w:eastAsiaTheme="minorEastAsia" w:hAnsiTheme="minorHAnsi" w:cstheme="minorBidi"/>
              <w:noProof/>
              <w:sz w:val="22"/>
            </w:rPr>
          </w:pPr>
          <w:hyperlink w:anchor="_Toc157007876" w:history="1">
            <w:r w:rsidR="00C563C0" w:rsidRPr="005C4F57">
              <w:rPr>
                <w:rStyle w:val="Hyperlink"/>
                <w:rFonts w:cs="Times New Roman"/>
                <w:noProof/>
                <w:lang w:val="sq-AL"/>
              </w:rPr>
              <w:t>1.1 Qëllimi</w:t>
            </w:r>
            <w:r w:rsidR="00C563C0">
              <w:rPr>
                <w:noProof/>
                <w:webHidden/>
              </w:rPr>
              <w:tab/>
            </w:r>
            <w:r w:rsidR="00C563C0">
              <w:rPr>
                <w:noProof/>
                <w:webHidden/>
              </w:rPr>
              <w:fldChar w:fldCharType="begin"/>
            </w:r>
            <w:r w:rsidR="00C563C0">
              <w:rPr>
                <w:noProof/>
                <w:webHidden/>
              </w:rPr>
              <w:instrText xml:space="preserve"> PAGEREF _Toc157007876 \h </w:instrText>
            </w:r>
            <w:r w:rsidR="00C563C0">
              <w:rPr>
                <w:noProof/>
                <w:webHidden/>
              </w:rPr>
            </w:r>
            <w:r w:rsidR="00C563C0">
              <w:rPr>
                <w:noProof/>
                <w:webHidden/>
              </w:rPr>
              <w:fldChar w:fldCharType="separate"/>
            </w:r>
            <w:r w:rsidR="00372C95">
              <w:rPr>
                <w:noProof/>
                <w:webHidden/>
              </w:rPr>
              <w:t>6</w:t>
            </w:r>
            <w:r w:rsidR="00C563C0">
              <w:rPr>
                <w:noProof/>
                <w:webHidden/>
              </w:rPr>
              <w:fldChar w:fldCharType="end"/>
            </w:r>
          </w:hyperlink>
        </w:p>
        <w:p w14:paraId="0B7F3E41" w14:textId="5B4FD404" w:rsidR="00C563C0" w:rsidRDefault="001616CB">
          <w:pPr>
            <w:pStyle w:val="TOC2"/>
            <w:tabs>
              <w:tab w:val="right" w:leader="dot" w:pos="9350"/>
            </w:tabs>
            <w:rPr>
              <w:rFonts w:asciiTheme="minorHAnsi" w:eastAsiaTheme="minorEastAsia" w:hAnsiTheme="minorHAnsi" w:cstheme="minorBidi"/>
              <w:noProof/>
              <w:sz w:val="22"/>
            </w:rPr>
          </w:pPr>
          <w:hyperlink w:anchor="_Toc157007877" w:history="1">
            <w:r w:rsidR="007B61ED">
              <w:rPr>
                <w:rStyle w:val="Hyperlink"/>
                <w:rFonts w:cs="Times New Roman"/>
                <w:noProof/>
                <w:lang w:val="sq-AL"/>
              </w:rPr>
              <w:t>1.2</w:t>
            </w:r>
            <w:r w:rsidR="00C563C0" w:rsidRPr="005C4F57">
              <w:rPr>
                <w:rStyle w:val="Hyperlink"/>
                <w:rFonts w:cs="Times New Roman"/>
                <w:noProof/>
                <w:lang w:val="sq-AL"/>
              </w:rPr>
              <w:t xml:space="preserve"> Shtrirja</w:t>
            </w:r>
            <w:r w:rsidR="00C563C0">
              <w:rPr>
                <w:noProof/>
                <w:webHidden/>
              </w:rPr>
              <w:tab/>
            </w:r>
            <w:r w:rsidR="00C563C0">
              <w:rPr>
                <w:noProof/>
                <w:webHidden/>
              </w:rPr>
              <w:fldChar w:fldCharType="begin"/>
            </w:r>
            <w:r w:rsidR="00C563C0">
              <w:rPr>
                <w:noProof/>
                <w:webHidden/>
              </w:rPr>
              <w:instrText xml:space="preserve"> PAGEREF _Toc157007877 \h </w:instrText>
            </w:r>
            <w:r w:rsidR="00C563C0">
              <w:rPr>
                <w:noProof/>
                <w:webHidden/>
              </w:rPr>
            </w:r>
            <w:r w:rsidR="00C563C0">
              <w:rPr>
                <w:noProof/>
                <w:webHidden/>
              </w:rPr>
              <w:fldChar w:fldCharType="separate"/>
            </w:r>
            <w:r w:rsidR="00372C95">
              <w:rPr>
                <w:noProof/>
                <w:webHidden/>
              </w:rPr>
              <w:t>6</w:t>
            </w:r>
            <w:r w:rsidR="00C563C0">
              <w:rPr>
                <w:noProof/>
                <w:webHidden/>
              </w:rPr>
              <w:fldChar w:fldCharType="end"/>
            </w:r>
          </w:hyperlink>
        </w:p>
        <w:p w14:paraId="2B83E8A1" w14:textId="3D9B8B8F" w:rsidR="00C563C0" w:rsidRDefault="001616CB">
          <w:pPr>
            <w:pStyle w:val="TOC2"/>
            <w:tabs>
              <w:tab w:val="right" w:leader="dot" w:pos="9350"/>
            </w:tabs>
            <w:rPr>
              <w:rFonts w:asciiTheme="minorHAnsi" w:eastAsiaTheme="minorEastAsia" w:hAnsiTheme="minorHAnsi" w:cstheme="minorBidi"/>
              <w:noProof/>
              <w:sz w:val="22"/>
            </w:rPr>
          </w:pPr>
          <w:hyperlink w:anchor="_Toc157007878" w:history="1">
            <w:r w:rsidR="007B61ED">
              <w:rPr>
                <w:rStyle w:val="Hyperlink"/>
                <w:rFonts w:cs="Times New Roman"/>
                <w:noProof/>
                <w:lang w:val="sq-AL"/>
              </w:rPr>
              <w:t>1.3</w:t>
            </w:r>
            <w:r w:rsidR="00C563C0" w:rsidRPr="005C4F57">
              <w:rPr>
                <w:rStyle w:val="Hyperlink"/>
                <w:rFonts w:cs="Times New Roman"/>
                <w:noProof/>
                <w:lang w:val="sq-AL"/>
              </w:rPr>
              <w:t xml:space="preserve"> Vizioni</w:t>
            </w:r>
            <w:r w:rsidR="00C563C0">
              <w:rPr>
                <w:noProof/>
                <w:webHidden/>
              </w:rPr>
              <w:tab/>
            </w:r>
            <w:r w:rsidR="00C563C0">
              <w:rPr>
                <w:noProof/>
                <w:webHidden/>
              </w:rPr>
              <w:fldChar w:fldCharType="begin"/>
            </w:r>
            <w:r w:rsidR="00C563C0">
              <w:rPr>
                <w:noProof/>
                <w:webHidden/>
              </w:rPr>
              <w:instrText xml:space="preserve"> PAGEREF _Toc157007878 \h </w:instrText>
            </w:r>
            <w:r w:rsidR="00C563C0">
              <w:rPr>
                <w:noProof/>
                <w:webHidden/>
              </w:rPr>
            </w:r>
            <w:r w:rsidR="00C563C0">
              <w:rPr>
                <w:noProof/>
                <w:webHidden/>
              </w:rPr>
              <w:fldChar w:fldCharType="separate"/>
            </w:r>
            <w:r w:rsidR="00372C95">
              <w:rPr>
                <w:noProof/>
                <w:webHidden/>
              </w:rPr>
              <w:t>7</w:t>
            </w:r>
            <w:r w:rsidR="00C563C0">
              <w:rPr>
                <w:noProof/>
                <w:webHidden/>
              </w:rPr>
              <w:fldChar w:fldCharType="end"/>
            </w:r>
          </w:hyperlink>
        </w:p>
        <w:p w14:paraId="7E8037FC" w14:textId="6DB20A92" w:rsidR="00C563C0" w:rsidRDefault="001616CB">
          <w:pPr>
            <w:pStyle w:val="TOC2"/>
            <w:tabs>
              <w:tab w:val="right" w:leader="dot" w:pos="9350"/>
            </w:tabs>
            <w:rPr>
              <w:rFonts w:asciiTheme="minorHAnsi" w:eastAsiaTheme="minorEastAsia" w:hAnsiTheme="minorHAnsi" w:cstheme="minorBidi"/>
              <w:noProof/>
              <w:sz w:val="22"/>
            </w:rPr>
          </w:pPr>
          <w:hyperlink w:anchor="_Toc157007879" w:history="1">
            <w:r w:rsidR="007B61ED">
              <w:rPr>
                <w:rStyle w:val="Hyperlink"/>
                <w:rFonts w:cs="Times New Roman"/>
                <w:noProof/>
                <w:lang w:val="sq-AL"/>
              </w:rPr>
              <w:t>1.4</w:t>
            </w:r>
            <w:r w:rsidR="00C563C0" w:rsidRPr="005C4F57">
              <w:rPr>
                <w:rStyle w:val="Hyperlink"/>
                <w:rFonts w:cs="Times New Roman"/>
                <w:noProof/>
                <w:lang w:val="sq-AL"/>
              </w:rPr>
              <w:t xml:space="preserve"> Misioni</w:t>
            </w:r>
            <w:r w:rsidR="00C563C0">
              <w:rPr>
                <w:noProof/>
                <w:webHidden/>
              </w:rPr>
              <w:tab/>
            </w:r>
            <w:r w:rsidR="00C563C0">
              <w:rPr>
                <w:noProof/>
                <w:webHidden/>
              </w:rPr>
              <w:fldChar w:fldCharType="begin"/>
            </w:r>
            <w:r w:rsidR="00C563C0">
              <w:rPr>
                <w:noProof/>
                <w:webHidden/>
              </w:rPr>
              <w:instrText xml:space="preserve"> PAGEREF _Toc157007879 \h </w:instrText>
            </w:r>
            <w:r w:rsidR="00C563C0">
              <w:rPr>
                <w:noProof/>
                <w:webHidden/>
              </w:rPr>
            </w:r>
            <w:r w:rsidR="00C563C0">
              <w:rPr>
                <w:noProof/>
                <w:webHidden/>
              </w:rPr>
              <w:fldChar w:fldCharType="separate"/>
            </w:r>
            <w:r w:rsidR="00372C95">
              <w:rPr>
                <w:noProof/>
                <w:webHidden/>
              </w:rPr>
              <w:t>7</w:t>
            </w:r>
            <w:r w:rsidR="00C563C0">
              <w:rPr>
                <w:noProof/>
                <w:webHidden/>
              </w:rPr>
              <w:fldChar w:fldCharType="end"/>
            </w:r>
          </w:hyperlink>
        </w:p>
        <w:p w14:paraId="17F0B40A" w14:textId="03439069" w:rsidR="00C563C0" w:rsidRDefault="001616CB">
          <w:pPr>
            <w:pStyle w:val="TOC2"/>
            <w:tabs>
              <w:tab w:val="right" w:leader="dot" w:pos="9350"/>
            </w:tabs>
            <w:rPr>
              <w:rFonts w:asciiTheme="minorHAnsi" w:eastAsiaTheme="minorEastAsia" w:hAnsiTheme="minorHAnsi" w:cstheme="minorBidi"/>
              <w:noProof/>
              <w:sz w:val="22"/>
            </w:rPr>
          </w:pPr>
          <w:hyperlink w:anchor="_Toc157007880" w:history="1">
            <w:r w:rsidR="007B61ED">
              <w:rPr>
                <w:rStyle w:val="Hyperlink"/>
                <w:rFonts w:cs="Times New Roman"/>
                <w:noProof/>
                <w:lang w:val="sq-AL"/>
              </w:rPr>
              <w:t>1.5</w:t>
            </w:r>
            <w:r w:rsidR="00C563C0" w:rsidRPr="005C4F57">
              <w:rPr>
                <w:rStyle w:val="Hyperlink"/>
                <w:rFonts w:cs="Times New Roman"/>
                <w:noProof/>
                <w:lang w:val="sq-AL"/>
              </w:rPr>
              <w:t xml:space="preserve"> Objektivat</w:t>
            </w:r>
            <w:r w:rsidR="00C563C0">
              <w:rPr>
                <w:noProof/>
                <w:webHidden/>
              </w:rPr>
              <w:tab/>
            </w:r>
            <w:r w:rsidR="00C563C0">
              <w:rPr>
                <w:noProof/>
                <w:webHidden/>
              </w:rPr>
              <w:fldChar w:fldCharType="begin"/>
            </w:r>
            <w:r w:rsidR="00C563C0">
              <w:rPr>
                <w:noProof/>
                <w:webHidden/>
              </w:rPr>
              <w:instrText xml:space="preserve"> PAGEREF _Toc157007880 \h </w:instrText>
            </w:r>
            <w:r w:rsidR="00C563C0">
              <w:rPr>
                <w:noProof/>
                <w:webHidden/>
              </w:rPr>
            </w:r>
            <w:r w:rsidR="00C563C0">
              <w:rPr>
                <w:noProof/>
                <w:webHidden/>
              </w:rPr>
              <w:fldChar w:fldCharType="separate"/>
            </w:r>
            <w:r w:rsidR="00372C95">
              <w:rPr>
                <w:noProof/>
                <w:webHidden/>
              </w:rPr>
              <w:t>7</w:t>
            </w:r>
            <w:r w:rsidR="00C563C0">
              <w:rPr>
                <w:noProof/>
                <w:webHidden/>
              </w:rPr>
              <w:fldChar w:fldCharType="end"/>
            </w:r>
          </w:hyperlink>
        </w:p>
        <w:p w14:paraId="08378FEB" w14:textId="1F39F7A6" w:rsidR="00C563C0" w:rsidRDefault="001616CB">
          <w:pPr>
            <w:pStyle w:val="TOC2"/>
            <w:tabs>
              <w:tab w:val="right" w:leader="dot" w:pos="9350"/>
            </w:tabs>
            <w:rPr>
              <w:rFonts w:asciiTheme="minorHAnsi" w:eastAsiaTheme="minorEastAsia" w:hAnsiTheme="minorHAnsi" w:cstheme="minorBidi"/>
              <w:noProof/>
              <w:sz w:val="22"/>
            </w:rPr>
          </w:pPr>
          <w:hyperlink w:anchor="_Toc157007881" w:history="1">
            <w:r w:rsidR="007B61ED">
              <w:rPr>
                <w:rStyle w:val="Hyperlink"/>
                <w:rFonts w:cs="Times New Roman"/>
                <w:noProof/>
                <w:lang w:val="sq-AL"/>
              </w:rPr>
              <w:t>1.6</w:t>
            </w:r>
            <w:r w:rsidR="00C563C0" w:rsidRPr="005C4F57">
              <w:rPr>
                <w:rStyle w:val="Hyperlink"/>
                <w:rFonts w:cs="Times New Roman"/>
                <w:noProof/>
                <w:lang w:val="sq-AL"/>
              </w:rPr>
              <w:t xml:space="preserve"> Përgjegjësitë</w:t>
            </w:r>
            <w:r w:rsidR="00C563C0">
              <w:rPr>
                <w:noProof/>
                <w:webHidden/>
              </w:rPr>
              <w:tab/>
            </w:r>
            <w:r w:rsidR="00C563C0">
              <w:rPr>
                <w:noProof/>
                <w:webHidden/>
              </w:rPr>
              <w:fldChar w:fldCharType="begin"/>
            </w:r>
            <w:r w:rsidR="00C563C0">
              <w:rPr>
                <w:noProof/>
                <w:webHidden/>
              </w:rPr>
              <w:instrText xml:space="preserve"> PAGEREF _Toc157007881 \h </w:instrText>
            </w:r>
            <w:r w:rsidR="00C563C0">
              <w:rPr>
                <w:noProof/>
                <w:webHidden/>
              </w:rPr>
            </w:r>
            <w:r w:rsidR="00C563C0">
              <w:rPr>
                <w:noProof/>
                <w:webHidden/>
              </w:rPr>
              <w:fldChar w:fldCharType="separate"/>
            </w:r>
            <w:r w:rsidR="00372C95">
              <w:rPr>
                <w:noProof/>
                <w:webHidden/>
              </w:rPr>
              <w:t>7</w:t>
            </w:r>
            <w:r w:rsidR="00C563C0">
              <w:rPr>
                <w:noProof/>
                <w:webHidden/>
              </w:rPr>
              <w:fldChar w:fldCharType="end"/>
            </w:r>
          </w:hyperlink>
        </w:p>
        <w:p w14:paraId="5698EB42" w14:textId="1148D2B0" w:rsidR="00C563C0" w:rsidRDefault="001616CB">
          <w:pPr>
            <w:pStyle w:val="TOC1"/>
            <w:tabs>
              <w:tab w:val="right" w:leader="dot" w:pos="9350"/>
            </w:tabs>
            <w:rPr>
              <w:rFonts w:asciiTheme="minorHAnsi" w:eastAsiaTheme="minorEastAsia" w:hAnsiTheme="minorHAnsi" w:cstheme="minorBidi"/>
              <w:noProof/>
              <w:sz w:val="22"/>
            </w:rPr>
          </w:pPr>
          <w:hyperlink w:anchor="_Toc157007882" w:history="1">
            <w:r w:rsidR="00C563C0" w:rsidRPr="005C4F57">
              <w:rPr>
                <w:rStyle w:val="Hyperlink"/>
                <w:rFonts w:cs="Times New Roman"/>
                <w:noProof/>
                <w:lang w:val="sq-AL"/>
              </w:rPr>
              <w:t xml:space="preserve">2. </w:t>
            </w:r>
            <w:r w:rsidR="00C563C0" w:rsidRPr="005C4F57">
              <w:rPr>
                <w:rStyle w:val="Hyperlink"/>
                <w:rFonts w:cs="Times New Roman"/>
                <w:noProof/>
              </w:rPr>
              <w:t>Procesi i Menaxhimit</w:t>
            </w:r>
            <w:r w:rsidR="00C563C0" w:rsidRPr="005C4F57">
              <w:rPr>
                <w:rStyle w:val="Hyperlink"/>
                <w:rFonts w:cs="Times New Roman"/>
                <w:noProof/>
                <w:lang w:val="sq-AL"/>
              </w:rPr>
              <w:t xml:space="preserve"> - Veprimet e Planit të Përmirësimit të Shërbimit</w:t>
            </w:r>
            <w:r w:rsidR="00C563C0">
              <w:rPr>
                <w:noProof/>
                <w:webHidden/>
              </w:rPr>
              <w:tab/>
            </w:r>
            <w:r w:rsidR="00C563C0">
              <w:rPr>
                <w:noProof/>
                <w:webHidden/>
              </w:rPr>
              <w:fldChar w:fldCharType="begin"/>
            </w:r>
            <w:r w:rsidR="00C563C0">
              <w:rPr>
                <w:noProof/>
                <w:webHidden/>
              </w:rPr>
              <w:instrText xml:space="preserve"> PAGEREF _Toc157007882 \h </w:instrText>
            </w:r>
            <w:r w:rsidR="00C563C0">
              <w:rPr>
                <w:noProof/>
                <w:webHidden/>
              </w:rPr>
            </w:r>
            <w:r w:rsidR="00C563C0">
              <w:rPr>
                <w:noProof/>
                <w:webHidden/>
              </w:rPr>
              <w:fldChar w:fldCharType="separate"/>
            </w:r>
            <w:r w:rsidR="00372C95">
              <w:rPr>
                <w:noProof/>
                <w:webHidden/>
              </w:rPr>
              <w:t>8</w:t>
            </w:r>
            <w:r w:rsidR="00C563C0">
              <w:rPr>
                <w:noProof/>
                <w:webHidden/>
              </w:rPr>
              <w:fldChar w:fldCharType="end"/>
            </w:r>
          </w:hyperlink>
        </w:p>
        <w:p w14:paraId="4386285B" w14:textId="437EBB18" w:rsidR="00C563C0" w:rsidRDefault="001616CB">
          <w:pPr>
            <w:pStyle w:val="TOC2"/>
            <w:tabs>
              <w:tab w:val="right" w:leader="dot" w:pos="9350"/>
            </w:tabs>
            <w:rPr>
              <w:rFonts w:asciiTheme="minorHAnsi" w:eastAsiaTheme="minorEastAsia" w:hAnsiTheme="minorHAnsi" w:cstheme="minorBidi"/>
              <w:noProof/>
              <w:sz w:val="22"/>
            </w:rPr>
          </w:pPr>
          <w:hyperlink w:anchor="_Toc157007883" w:history="1">
            <w:r w:rsidR="00C563C0" w:rsidRPr="005C4F57">
              <w:rPr>
                <w:rStyle w:val="Hyperlink"/>
                <w:i/>
                <w:noProof/>
                <w:lang w:val="sq-AL"/>
              </w:rPr>
              <w:t>2.1 Qëllimi</w:t>
            </w:r>
            <w:r w:rsidR="00C563C0">
              <w:rPr>
                <w:noProof/>
                <w:webHidden/>
              </w:rPr>
              <w:tab/>
            </w:r>
            <w:r w:rsidR="00C563C0">
              <w:rPr>
                <w:noProof/>
                <w:webHidden/>
              </w:rPr>
              <w:fldChar w:fldCharType="begin"/>
            </w:r>
            <w:r w:rsidR="00C563C0">
              <w:rPr>
                <w:noProof/>
                <w:webHidden/>
              </w:rPr>
              <w:instrText xml:space="preserve"> PAGEREF _Toc157007883 \h </w:instrText>
            </w:r>
            <w:r w:rsidR="00C563C0">
              <w:rPr>
                <w:noProof/>
                <w:webHidden/>
              </w:rPr>
            </w:r>
            <w:r w:rsidR="00C563C0">
              <w:rPr>
                <w:noProof/>
                <w:webHidden/>
              </w:rPr>
              <w:fldChar w:fldCharType="separate"/>
            </w:r>
            <w:r w:rsidR="00372C95">
              <w:rPr>
                <w:noProof/>
                <w:webHidden/>
              </w:rPr>
              <w:t>8</w:t>
            </w:r>
            <w:r w:rsidR="00C563C0">
              <w:rPr>
                <w:noProof/>
                <w:webHidden/>
              </w:rPr>
              <w:fldChar w:fldCharType="end"/>
            </w:r>
          </w:hyperlink>
        </w:p>
        <w:p w14:paraId="0CC6FBAF" w14:textId="1728499F" w:rsidR="00C563C0" w:rsidRDefault="001616CB">
          <w:pPr>
            <w:pStyle w:val="TOC2"/>
            <w:tabs>
              <w:tab w:val="right" w:leader="dot" w:pos="9350"/>
            </w:tabs>
            <w:rPr>
              <w:rFonts w:asciiTheme="minorHAnsi" w:eastAsiaTheme="minorEastAsia" w:hAnsiTheme="minorHAnsi" w:cstheme="minorBidi"/>
              <w:noProof/>
              <w:sz w:val="22"/>
            </w:rPr>
          </w:pPr>
          <w:hyperlink w:anchor="_Toc157007884" w:history="1">
            <w:r w:rsidR="00C563C0" w:rsidRPr="005C4F57">
              <w:rPr>
                <w:rStyle w:val="Hyperlink"/>
                <w:rFonts w:cs="Times New Roman"/>
                <w:i/>
                <w:noProof/>
                <w:lang w:val="sq-AL"/>
              </w:rPr>
              <w:t>2.2 Objektiva të përgjithshëm</w:t>
            </w:r>
            <w:r w:rsidR="00C563C0">
              <w:rPr>
                <w:noProof/>
                <w:webHidden/>
              </w:rPr>
              <w:tab/>
            </w:r>
            <w:r w:rsidR="00C563C0">
              <w:rPr>
                <w:noProof/>
                <w:webHidden/>
              </w:rPr>
              <w:fldChar w:fldCharType="begin"/>
            </w:r>
            <w:r w:rsidR="00C563C0">
              <w:rPr>
                <w:noProof/>
                <w:webHidden/>
              </w:rPr>
              <w:instrText xml:space="preserve"> PAGEREF _Toc157007884 \h </w:instrText>
            </w:r>
            <w:r w:rsidR="00C563C0">
              <w:rPr>
                <w:noProof/>
                <w:webHidden/>
              </w:rPr>
            </w:r>
            <w:r w:rsidR="00C563C0">
              <w:rPr>
                <w:noProof/>
                <w:webHidden/>
              </w:rPr>
              <w:fldChar w:fldCharType="separate"/>
            </w:r>
            <w:r w:rsidR="00372C95">
              <w:rPr>
                <w:noProof/>
                <w:webHidden/>
              </w:rPr>
              <w:t>8</w:t>
            </w:r>
            <w:r w:rsidR="00C563C0">
              <w:rPr>
                <w:noProof/>
                <w:webHidden/>
              </w:rPr>
              <w:fldChar w:fldCharType="end"/>
            </w:r>
          </w:hyperlink>
        </w:p>
        <w:p w14:paraId="48B22D22" w14:textId="57F182F1" w:rsidR="00C563C0" w:rsidRDefault="001616CB">
          <w:pPr>
            <w:pStyle w:val="TOC2"/>
            <w:tabs>
              <w:tab w:val="right" w:leader="dot" w:pos="9350"/>
            </w:tabs>
            <w:rPr>
              <w:rFonts w:asciiTheme="minorHAnsi" w:eastAsiaTheme="minorEastAsia" w:hAnsiTheme="minorHAnsi" w:cstheme="minorBidi"/>
              <w:noProof/>
              <w:sz w:val="22"/>
            </w:rPr>
          </w:pPr>
          <w:hyperlink w:anchor="_Toc157007885" w:history="1">
            <w:r w:rsidR="00C563C0" w:rsidRPr="005C4F57">
              <w:rPr>
                <w:rStyle w:val="Hyperlink"/>
                <w:rFonts w:cs="Times New Roman"/>
                <w:noProof/>
                <w:lang w:val="sq-AL"/>
              </w:rPr>
              <w:t xml:space="preserve">2.3 </w:t>
            </w:r>
            <w:r w:rsidR="00C563C0" w:rsidRPr="005C4F57">
              <w:rPr>
                <w:rStyle w:val="Hyperlink"/>
                <w:rFonts w:cs="Times New Roman"/>
                <w:noProof/>
              </w:rPr>
              <w:t>Regjistrimi i fëmijëve</w:t>
            </w:r>
            <w:r w:rsidR="00C563C0">
              <w:rPr>
                <w:noProof/>
                <w:webHidden/>
              </w:rPr>
              <w:tab/>
            </w:r>
            <w:r w:rsidR="00C563C0">
              <w:rPr>
                <w:noProof/>
                <w:webHidden/>
              </w:rPr>
              <w:fldChar w:fldCharType="begin"/>
            </w:r>
            <w:r w:rsidR="00C563C0">
              <w:rPr>
                <w:noProof/>
                <w:webHidden/>
              </w:rPr>
              <w:instrText xml:space="preserve"> PAGEREF _Toc157007885 \h </w:instrText>
            </w:r>
            <w:r w:rsidR="00C563C0">
              <w:rPr>
                <w:noProof/>
                <w:webHidden/>
              </w:rPr>
            </w:r>
            <w:r w:rsidR="00C563C0">
              <w:rPr>
                <w:noProof/>
                <w:webHidden/>
              </w:rPr>
              <w:fldChar w:fldCharType="separate"/>
            </w:r>
            <w:r w:rsidR="00372C95">
              <w:rPr>
                <w:noProof/>
                <w:webHidden/>
              </w:rPr>
              <w:t>9</w:t>
            </w:r>
            <w:r w:rsidR="00C563C0">
              <w:rPr>
                <w:noProof/>
                <w:webHidden/>
              </w:rPr>
              <w:fldChar w:fldCharType="end"/>
            </w:r>
          </w:hyperlink>
        </w:p>
        <w:p w14:paraId="767A52E8" w14:textId="0220A085" w:rsidR="00C563C0" w:rsidRDefault="001616CB">
          <w:pPr>
            <w:pStyle w:val="TOC3"/>
            <w:tabs>
              <w:tab w:val="right" w:leader="dot" w:pos="9350"/>
            </w:tabs>
            <w:rPr>
              <w:rFonts w:asciiTheme="minorHAnsi" w:eastAsiaTheme="minorEastAsia" w:hAnsiTheme="minorHAnsi" w:cstheme="minorBidi"/>
              <w:noProof/>
              <w:sz w:val="22"/>
            </w:rPr>
          </w:pPr>
          <w:hyperlink w:anchor="_Toc157007886" w:history="1">
            <w:r w:rsidR="00C563C0" w:rsidRPr="005C4F57">
              <w:rPr>
                <w:rStyle w:val="Hyperlink"/>
                <w:noProof/>
              </w:rPr>
              <w:t>2.3.1 Regjistrimi i fëmijëve në kopsht</w:t>
            </w:r>
            <w:r w:rsidR="00C563C0">
              <w:rPr>
                <w:noProof/>
                <w:webHidden/>
              </w:rPr>
              <w:tab/>
            </w:r>
            <w:r w:rsidR="00C563C0">
              <w:rPr>
                <w:noProof/>
                <w:webHidden/>
              </w:rPr>
              <w:fldChar w:fldCharType="begin"/>
            </w:r>
            <w:r w:rsidR="00C563C0">
              <w:rPr>
                <w:noProof/>
                <w:webHidden/>
              </w:rPr>
              <w:instrText xml:space="preserve"> PAGEREF _Toc157007886 \h </w:instrText>
            </w:r>
            <w:r w:rsidR="00C563C0">
              <w:rPr>
                <w:noProof/>
                <w:webHidden/>
              </w:rPr>
            </w:r>
            <w:r w:rsidR="00C563C0">
              <w:rPr>
                <w:noProof/>
                <w:webHidden/>
              </w:rPr>
              <w:fldChar w:fldCharType="separate"/>
            </w:r>
            <w:r w:rsidR="00372C95">
              <w:rPr>
                <w:noProof/>
                <w:webHidden/>
              </w:rPr>
              <w:t>9</w:t>
            </w:r>
            <w:r w:rsidR="00C563C0">
              <w:rPr>
                <w:noProof/>
                <w:webHidden/>
              </w:rPr>
              <w:fldChar w:fldCharType="end"/>
            </w:r>
          </w:hyperlink>
        </w:p>
        <w:p w14:paraId="4DCB7B27" w14:textId="56712AA0" w:rsidR="00C563C0" w:rsidRDefault="001616CB">
          <w:pPr>
            <w:pStyle w:val="TOC2"/>
            <w:tabs>
              <w:tab w:val="right" w:leader="dot" w:pos="9350"/>
            </w:tabs>
            <w:rPr>
              <w:rFonts w:asciiTheme="minorHAnsi" w:eastAsiaTheme="minorEastAsia" w:hAnsiTheme="minorHAnsi" w:cstheme="minorBidi"/>
              <w:noProof/>
              <w:sz w:val="22"/>
            </w:rPr>
          </w:pPr>
          <w:hyperlink w:anchor="_Toc157007887" w:history="1">
            <w:r w:rsidR="00C563C0" w:rsidRPr="005C4F57">
              <w:rPr>
                <w:rStyle w:val="Hyperlink"/>
                <w:noProof/>
              </w:rPr>
              <w:t>2.4</w:t>
            </w:r>
            <w:r w:rsidR="00C563C0" w:rsidRPr="005C4F57">
              <w:rPr>
                <w:rStyle w:val="Hyperlink"/>
                <w:rFonts w:cs="Times New Roman"/>
                <w:noProof/>
                <w:lang w:val="sq-AL"/>
              </w:rPr>
              <w:t xml:space="preserve"> </w:t>
            </w:r>
            <w:r w:rsidR="00C563C0" w:rsidRPr="005C4F57">
              <w:rPr>
                <w:rStyle w:val="Hyperlink"/>
                <w:rFonts w:cs="Times New Roman"/>
                <w:noProof/>
              </w:rPr>
              <w:t>Organizmat e Institucionit Arsimor</w:t>
            </w:r>
            <w:r w:rsidR="00C563C0">
              <w:rPr>
                <w:noProof/>
                <w:webHidden/>
              </w:rPr>
              <w:tab/>
            </w:r>
            <w:r w:rsidR="00C563C0">
              <w:rPr>
                <w:noProof/>
                <w:webHidden/>
              </w:rPr>
              <w:fldChar w:fldCharType="begin"/>
            </w:r>
            <w:r w:rsidR="00C563C0">
              <w:rPr>
                <w:noProof/>
                <w:webHidden/>
              </w:rPr>
              <w:instrText xml:space="preserve"> PAGEREF _Toc157007887 \h </w:instrText>
            </w:r>
            <w:r w:rsidR="00C563C0">
              <w:rPr>
                <w:noProof/>
                <w:webHidden/>
              </w:rPr>
            </w:r>
            <w:r w:rsidR="00C563C0">
              <w:rPr>
                <w:noProof/>
                <w:webHidden/>
              </w:rPr>
              <w:fldChar w:fldCharType="separate"/>
            </w:r>
            <w:r w:rsidR="00372C95">
              <w:rPr>
                <w:noProof/>
                <w:webHidden/>
              </w:rPr>
              <w:t>28</w:t>
            </w:r>
            <w:r w:rsidR="00C563C0">
              <w:rPr>
                <w:noProof/>
                <w:webHidden/>
              </w:rPr>
              <w:fldChar w:fldCharType="end"/>
            </w:r>
          </w:hyperlink>
        </w:p>
        <w:p w14:paraId="12405E2A" w14:textId="7D5DB76B" w:rsidR="00C563C0" w:rsidRDefault="001616CB">
          <w:pPr>
            <w:pStyle w:val="TOC3"/>
            <w:tabs>
              <w:tab w:val="right" w:leader="dot" w:pos="9350"/>
            </w:tabs>
            <w:rPr>
              <w:rFonts w:asciiTheme="minorHAnsi" w:eastAsiaTheme="minorEastAsia" w:hAnsiTheme="minorHAnsi" w:cstheme="minorBidi"/>
              <w:noProof/>
              <w:sz w:val="22"/>
            </w:rPr>
          </w:pPr>
          <w:hyperlink w:anchor="_Toc157007888" w:history="1">
            <w:r w:rsidR="00C563C0" w:rsidRPr="005C4F57">
              <w:rPr>
                <w:rStyle w:val="Hyperlink"/>
                <w:noProof/>
              </w:rPr>
              <w:t>2.4.1 Këshilli i Prindërve</w:t>
            </w:r>
            <w:r w:rsidR="00C563C0">
              <w:rPr>
                <w:noProof/>
                <w:webHidden/>
              </w:rPr>
              <w:tab/>
            </w:r>
            <w:r w:rsidR="00C563C0">
              <w:rPr>
                <w:noProof/>
                <w:webHidden/>
              </w:rPr>
              <w:fldChar w:fldCharType="begin"/>
            </w:r>
            <w:r w:rsidR="00C563C0">
              <w:rPr>
                <w:noProof/>
                <w:webHidden/>
              </w:rPr>
              <w:instrText xml:space="preserve"> PAGEREF _Toc157007888 \h </w:instrText>
            </w:r>
            <w:r w:rsidR="00C563C0">
              <w:rPr>
                <w:noProof/>
                <w:webHidden/>
              </w:rPr>
            </w:r>
            <w:r w:rsidR="00C563C0">
              <w:rPr>
                <w:noProof/>
                <w:webHidden/>
              </w:rPr>
              <w:fldChar w:fldCharType="separate"/>
            </w:r>
            <w:r w:rsidR="00372C95">
              <w:rPr>
                <w:noProof/>
                <w:webHidden/>
              </w:rPr>
              <w:t>28</w:t>
            </w:r>
            <w:r w:rsidR="00C563C0">
              <w:rPr>
                <w:noProof/>
                <w:webHidden/>
              </w:rPr>
              <w:fldChar w:fldCharType="end"/>
            </w:r>
          </w:hyperlink>
        </w:p>
        <w:p w14:paraId="4A692050" w14:textId="1C00D5ED" w:rsidR="00C563C0" w:rsidRDefault="001616CB">
          <w:pPr>
            <w:pStyle w:val="TOC3"/>
            <w:tabs>
              <w:tab w:val="right" w:leader="dot" w:pos="9350"/>
            </w:tabs>
            <w:rPr>
              <w:rFonts w:asciiTheme="minorHAnsi" w:eastAsiaTheme="minorEastAsia" w:hAnsiTheme="minorHAnsi" w:cstheme="minorBidi"/>
              <w:noProof/>
              <w:sz w:val="22"/>
            </w:rPr>
          </w:pPr>
          <w:hyperlink w:anchor="_Toc157007889" w:history="1">
            <w:r w:rsidR="00C563C0" w:rsidRPr="005C4F57">
              <w:rPr>
                <w:rStyle w:val="Hyperlink"/>
                <w:noProof/>
              </w:rPr>
              <w:t>2.4.2 Bordi i Kopshtit</w:t>
            </w:r>
            <w:r w:rsidR="00C563C0">
              <w:rPr>
                <w:noProof/>
                <w:webHidden/>
              </w:rPr>
              <w:tab/>
            </w:r>
            <w:r w:rsidR="00C563C0">
              <w:rPr>
                <w:noProof/>
                <w:webHidden/>
              </w:rPr>
              <w:fldChar w:fldCharType="begin"/>
            </w:r>
            <w:r w:rsidR="00C563C0">
              <w:rPr>
                <w:noProof/>
                <w:webHidden/>
              </w:rPr>
              <w:instrText xml:space="preserve"> PAGEREF _Toc157007889 \h </w:instrText>
            </w:r>
            <w:r w:rsidR="00C563C0">
              <w:rPr>
                <w:noProof/>
                <w:webHidden/>
              </w:rPr>
            </w:r>
            <w:r w:rsidR="00C563C0">
              <w:rPr>
                <w:noProof/>
                <w:webHidden/>
              </w:rPr>
              <w:fldChar w:fldCharType="separate"/>
            </w:r>
            <w:r w:rsidR="00372C95">
              <w:rPr>
                <w:noProof/>
                <w:webHidden/>
              </w:rPr>
              <w:t>33</w:t>
            </w:r>
            <w:r w:rsidR="00C563C0">
              <w:rPr>
                <w:noProof/>
                <w:webHidden/>
              </w:rPr>
              <w:fldChar w:fldCharType="end"/>
            </w:r>
          </w:hyperlink>
        </w:p>
        <w:p w14:paraId="3E097999" w14:textId="086FC723" w:rsidR="00C563C0" w:rsidRDefault="001616CB">
          <w:pPr>
            <w:pStyle w:val="TOC3"/>
            <w:tabs>
              <w:tab w:val="right" w:leader="dot" w:pos="9350"/>
            </w:tabs>
            <w:rPr>
              <w:rFonts w:asciiTheme="minorHAnsi" w:eastAsiaTheme="minorEastAsia" w:hAnsiTheme="minorHAnsi" w:cstheme="minorBidi"/>
              <w:noProof/>
              <w:sz w:val="22"/>
            </w:rPr>
          </w:pPr>
          <w:hyperlink w:anchor="_Toc157007890" w:history="1">
            <w:r w:rsidR="00C563C0" w:rsidRPr="005C4F57">
              <w:rPr>
                <w:rStyle w:val="Hyperlink"/>
                <w:noProof/>
              </w:rPr>
              <w:t>2.4.3 Komisioni i Shëndetit, Sigurisë, Mirëmbajtjes dhe Mjedisit</w:t>
            </w:r>
            <w:r w:rsidR="00C563C0">
              <w:rPr>
                <w:noProof/>
                <w:webHidden/>
              </w:rPr>
              <w:tab/>
            </w:r>
            <w:r w:rsidR="00C563C0">
              <w:rPr>
                <w:noProof/>
                <w:webHidden/>
              </w:rPr>
              <w:fldChar w:fldCharType="begin"/>
            </w:r>
            <w:r w:rsidR="00C563C0">
              <w:rPr>
                <w:noProof/>
                <w:webHidden/>
              </w:rPr>
              <w:instrText xml:space="preserve"> PAGEREF _Toc157007890 \h </w:instrText>
            </w:r>
            <w:r w:rsidR="00C563C0">
              <w:rPr>
                <w:noProof/>
                <w:webHidden/>
              </w:rPr>
            </w:r>
            <w:r w:rsidR="00C563C0">
              <w:rPr>
                <w:noProof/>
                <w:webHidden/>
              </w:rPr>
              <w:fldChar w:fldCharType="separate"/>
            </w:r>
            <w:r w:rsidR="00372C95">
              <w:rPr>
                <w:noProof/>
                <w:webHidden/>
              </w:rPr>
              <w:t>43</w:t>
            </w:r>
            <w:r w:rsidR="00C563C0">
              <w:rPr>
                <w:noProof/>
                <w:webHidden/>
              </w:rPr>
              <w:fldChar w:fldCharType="end"/>
            </w:r>
          </w:hyperlink>
        </w:p>
        <w:p w14:paraId="0C8AC8F0" w14:textId="132CCA18" w:rsidR="00C563C0" w:rsidRDefault="001616CB">
          <w:pPr>
            <w:pStyle w:val="TOC1"/>
            <w:tabs>
              <w:tab w:val="right" w:leader="dot" w:pos="9350"/>
            </w:tabs>
            <w:rPr>
              <w:rFonts w:asciiTheme="minorHAnsi" w:eastAsiaTheme="minorEastAsia" w:hAnsiTheme="minorHAnsi" w:cstheme="minorBidi"/>
              <w:noProof/>
              <w:sz w:val="22"/>
            </w:rPr>
          </w:pPr>
          <w:hyperlink w:anchor="_Toc157007891" w:history="1">
            <w:r w:rsidR="00C563C0" w:rsidRPr="005C4F57">
              <w:rPr>
                <w:rStyle w:val="Hyperlink"/>
                <w:rFonts w:cs="Times New Roman"/>
                <w:noProof/>
                <w:lang w:val="sq-AL"/>
              </w:rPr>
              <w:t xml:space="preserve">3. </w:t>
            </w:r>
            <w:r w:rsidR="00C563C0" w:rsidRPr="005C4F57">
              <w:rPr>
                <w:rStyle w:val="Hyperlink"/>
                <w:rFonts w:cs="Times New Roman"/>
                <w:noProof/>
              </w:rPr>
              <w:t>Proceset Kryesore</w:t>
            </w:r>
            <w:r w:rsidR="00C563C0" w:rsidRPr="005C4F57">
              <w:rPr>
                <w:rStyle w:val="Hyperlink"/>
                <w:rFonts w:cs="Times New Roman"/>
                <w:noProof/>
                <w:lang w:val="sq-AL"/>
              </w:rPr>
              <w:t xml:space="preserve"> - Veprimet e Planit të Përmirësimit të Shërbimit</w:t>
            </w:r>
            <w:r w:rsidR="00C563C0">
              <w:rPr>
                <w:noProof/>
                <w:webHidden/>
              </w:rPr>
              <w:tab/>
            </w:r>
            <w:r w:rsidR="00C563C0">
              <w:rPr>
                <w:noProof/>
                <w:webHidden/>
              </w:rPr>
              <w:fldChar w:fldCharType="begin"/>
            </w:r>
            <w:r w:rsidR="00C563C0">
              <w:rPr>
                <w:noProof/>
                <w:webHidden/>
              </w:rPr>
              <w:instrText xml:space="preserve"> PAGEREF _Toc157007891 \h </w:instrText>
            </w:r>
            <w:r w:rsidR="00C563C0">
              <w:rPr>
                <w:noProof/>
                <w:webHidden/>
              </w:rPr>
            </w:r>
            <w:r w:rsidR="00C563C0">
              <w:rPr>
                <w:noProof/>
                <w:webHidden/>
              </w:rPr>
              <w:fldChar w:fldCharType="separate"/>
            </w:r>
            <w:r w:rsidR="00372C95">
              <w:rPr>
                <w:noProof/>
                <w:webHidden/>
              </w:rPr>
              <w:t>50</w:t>
            </w:r>
            <w:r w:rsidR="00C563C0">
              <w:rPr>
                <w:noProof/>
                <w:webHidden/>
              </w:rPr>
              <w:fldChar w:fldCharType="end"/>
            </w:r>
          </w:hyperlink>
        </w:p>
        <w:p w14:paraId="434B574F" w14:textId="31C37425" w:rsidR="00C563C0" w:rsidRDefault="001616CB">
          <w:pPr>
            <w:pStyle w:val="TOC2"/>
            <w:tabs>
              <w:tab w:val="right" w:leader="dot" w:pos="9350"/>
            </w:tabs>
            <w:rPr>
              <w:rFonts w:asciiTheme="minorHAnsi" w:eastAsiaTheme="minorEastAsia" w:hAnsiTheme="minorHAnsi" w:cstheme="minorBidi"/>
              <w:noProof/>
              <w:sz w:val="22"/>
            </w:rPr>
          </w:pPr>
          <w:hyperlink w:anchor="_Toc157007892" w:history="1">
            <w:r w:rsidR="00C563C0" w:rsidRPr="005C4F57">
              <w:rPr>
                <w:rStyle w:val="Hyperlink"/>
                <w:i/>
                <w:noProof/>
              </w:rPr>
              <w:t>3.1 Qëllimi</w:t>
            </w:r>
            <w:r w:rsidR="00C563C0">
              <w:rPr>
                <w:noProof/>
                <w:webHidden/>
              </w:rPr>
              <w:tab/>
            </w:r>
            <w:r w:rsidR="00C563C0">
              <w:rPr>
                <w:noProof/>
                <w:webHidden/>
              </w:rPr>
              <w:fldChar w:fldCharType="begin"/>
            </w:r>
            <w:r w:rsidR="00C563C0">
              <w:rPr>
                <w:noProof/>
                <w:webHidden/>
              </w:rPr>
              <w:instrText xml:space="preserve"> PAGEREF _Toc157007892 \h </w:instrText>
            </w:r>
            <w:r w:rsidR="00C563C0">
              <w:rPr>
                <w:noProof/>
                <w:webHidden/>
              </w:rPr>
            </w:r>
            <w:r w:rsidR="00C563C0">
              <w:rPr>
                <w:noProof/>
                <w:webHidden/>
              </w:rPr>
              <w:fldChar w:fldCharType="separate"/>
            </w:r>
            <w:r w:rsidR="00372C95">
              <w:rPr>
                <w:noProof/>
                <w:webHidden/>
              </w:rPr>
              <w:t>50</w:t>
            </w:r>
            <w:r w:rsidR="00C563C0">
              <w:rPr>
                <w:noProof/>
                <w:webHidden/>
              </w:rPr>
              <w:fldChar w:fldCharType="end"/>
            </w:r>
          </w:hyperlink>
        </w:p>
        <w:p w14:paraId="3C614D69" w14:textId="0704D364" w:rsidR="00C563C0" w:rsidRDefault="001616CB">
          <w:pPr>
            <w:pStyle w:val="TOC2"/>
            <w:tabs>
              <w:tab w:val="right" w:leader="dot" w:pos="9350"/>
            </w:tabs>
            <w:rPr>
              <w:rFonts w:asciiTheme="minorHAnsi" w:eastAsiaTheme="minorEastAsia" w:hAnsiTheme="minorHAnsi" w:cstheme="minorBidi"/>
              <w:noProof/>
              <w:sz w:val="22"/>
            </w:rPr>
          </w:pPr>
          <w:hyperlink w:anchor="_Toc157007893" w:history="1">
            <w:r w:rsidR="00C563C0" w:rsidRPr="005C4F57">
              <w:rPr>
                <w:rStyle w:val="Hyperlink"/>
                <w:rFonts w:cs="Times New Roman"/>
                <w:i/>
                <w:noProof/>
                <w:lang w:val="sq-AL"/>
              </w:rPr>
              <w:t>3.2 Objektiva të përgjithshëm</w:t>
            </w:r>
            <w:r w:rsidR="00C563C0">
              <w:rPr>
                <w:noProof/>
                <w:webHidden/>
              </w:rPr>
              <w:tab/>
            </w:r>
            <w:r w:rsidR="00C563C0">
              <w:rPr>
                <w:noProof/>
                <w:webHidden/>
              </w:rPr>
              <w:fldChar w:fldCharType="begin"/>
            </w:r>
            <w:r w:rsidR="00C563C0">
              <w:rPr>
                <w:noProof/>
                <w:webHidden/>
              </w:rPr>
              <w:instrText xml:space="preserve"> PAGEREF _Toc157007893 \h </w:instrText>
            </w:r>
            <w:r w:rsidR="00C563C0">
              <w:rPr>
                <w:noProof/>
                <w:webHidden/>
              </w:rPr>
            </w:r>
            <w:r w:rsidR="00C563C0">
              <w:rPr>
                <w:noProof/>
                <w:webHidden/>
              </w:rPr>
              <w:fldChar w:fldCharType="separate"/>
            </w:r>
            <w:r w:rsidR="00372C95">
              <w:rPr>
                <w:noProof/>
                <w:webHidden/>
              </w:rPr>
              <w:t>50</w:t>
            </w:r>
            <w:r w:rsidR="00C563C0">
              <w:rPr>
                <w:noProof/>
                <w:webHidden/>
              </w:rPr>
              <w:fldChar w:fldCharType="end"/>
            </w:r>
          </w:hyperlink>
        </w:p>
        <w:p w14:paraId="7BE39B91" w14:textId="42AA6F9A" w:rsidR="00C563C0" w:rsidRDefault="001616CB">
          <w:pPr>
            <w:pStyle w:val="TOC2"/>
            <w:tabs>
              <w:tab w:val="right" w:leader="dot" w:pos="9350"/>
            </w:tabs>
            <w:rPr>
              <w:rFonts w:asciiTheme="minorHAnsi" w:eastAsiaTheme="minorEastAsia" w:hAnsiTheme="minorHAnsi" w:cstheme="minorBidi"/>
              <w:noProof/>
              <w:sz w:val="22"/>
            </w:rPr>
          </w:pPr>
          <w:hyperlink w:anchor="_Toc157007894" w:history="1">
            <w:r w:rsidR="00C563C0" w:rsidRPr="005C4F57">
              <w:rPr>
                <w:rStyle w:val="Hyperlink"/>
                <w:rFonts w:cs="Times New Roman"/>
                <w:noProof/>
                <w:lang w:val="sq-AL"/>
              </w:rPr>
              <w:t xml:space="preserve">3.4 </w:t>
            </w:r>
            <w:r w:rsidR="00C563C0" w:rsidRPr="005C4F57">
              <w:rPr>
                <w:rStyle w:val="Hyperlink"/>
                <w:rFonts w:cs="Times New Roman"/>
                <w:noProof/>
              </w:rPr>
              <w:t>Mbrojtja e fëmijëve</w:t>
            </w:r>
            <w:r w:rsidR="00C563C0">
              <w:rPr>
                <w:noProof/>
                <w:webHidden/>
              </w:rPr>
              <w:tab/>
            </w:r>
            <w:r w:rsidR="00C563C0">
              <w:rPr>
                <w:noProof/>
                <w:webHidden/>
              </w:rPr>
              <w:fldChar w:fldCharType="begin"/>
            </w:r>
            <w:r w:rsidR="00C563C0">
              <w:rPr>
                <w:noProof/>
                <w:webHidden/>
              </w:rPr>
              <w:instrText xml:space="preserve"> PAGEREF _Toc157007894 \h </w:instrText>
            </w:r>
            <w:r w:rsidR="00C563C0">
              <w:rPr>
                <w:noProof/>
                <w:webHidden/>
              </w:rPr>
            </w:r>
            <w:r w:rsidR="00C563C0">
              <w:rPr>
                <w:noProof/>
                <w:webHidden/>
              </w:rPr>
              <w:fldChar w:fldCharType="separate"/>
            </w:r>
            <w:r w:rsidR="00372C95">
              <w:rPr>
                <w:noProof/>
                <w:webHidden/>
              </w:rPr>
              <w:t>51</w:t>
            </w:r>
            <w:r w:rsidR="00C563C0">
              <w:rPr>
                <w:noProof/>
                <w:webHidden/>
              </w:rPr>
              <w:fldChar w:fldCharType="end"/>
            </w:r>
          </w:hyperlink>
        </w:p>
        <w:p w14:paraId="65D4157D" w14:textId="521CEDA5" w:rsidR="00C563C0" w:rsidRDefault="001616CB">
          <w:pPr>
            <w:pStyle w:val="TOC3"/>
            <w:tabs>
              <w:tab w:val="right" w:leader="dot" w:pos="9350"/>
            </w:tabs>
            <w:rPr>
              <w:rFonts w:asciiTheme="minorHAnsi" w:eastAsiaTheme="minorEastAsia" w:hAnsiTheme="minorHAnsi" w:cstheme="minorBidi"/>
              <w:noProof/>
              <w:sz w:val="22"/>
            </w:rPr>
          </w:pPr>
          <w:hyperlink w:anchor="_Toc157007895" w:history="1">
            <w:r w:rsidR="00C563C0" w:rsidRPr="005C4F57">
              <w:rPr>
                <w:rStyle w:val="Hyperlink"/>
                <w:noProof/>
              </w:rPr>
              <w:t>3.4.1 Identifikimi i abuzimit dhe neglizhimit të fëmijës</w:t>
            </w:r>
            <w:r w:rsidR="00C563C0">
              <w:rPr>
                <w:noProof/>
                <w:webHidden/>
              </w:rPr>
              <w:tab/>
            </w:r>
            <w:r w:rsidR="00C563C0">
              <w:rPr>
                <w:noProof/>
                <w:webHidden/>
              </w:rPr>
              <w:fldChar w:fldCharType="begin"/>
            </w:r>
            <w:r w:rsidR="00C563C0">
              <w:rPr>
                <w:noProof/>
                <w:webHidden/>
              </w:rPr>
              <w:instrText xml:space="preserve"> PAGEREF _Toc157007895 \h </w:instrText>
            </w:r>
            <w:r w:rsidR="00C563C0">
              <w:rPr>
                <w:noProof/>
                <w:webHidden/>
              </w:rPr>
            </w:r>
            <w:r w:rsidR="00C563C0">
              <w:rPr>
                <w:noProof/>
                <w:webHidden/>
              </w:rPr>
              <w:fldChar w:fldCharType="separate"/>
            </w:r>
            <w:r w:rsidR="00372C95">
              <w:rPr>
                <w:noProof/>
                <w:webHidden/>
              </w:rPr>
              <w:t>51</w:t>
            </w:r>
            <w:r w:rsidR="00C563C0">
              <w:rPr>
                <w:noProof/>
                <w:webHidden/>
              </w:rPr>
              <w:fldChar w:fldCharType="end"/>
            </w:r>
          </w:hyperlink>
        </w:p>
        <w:p w14:paraId="14495A84" w14:textId="3B3A922A" w:rsidR="00C563C0" w:rsidRDefault="001616CB">
          <w:pPr>
            <w:pStyle w:val="TOC3"/>
            <w:tabs>
              <w:tab w:val="right" w:leader="dot" w:pos="9350"/>
            </w:tabs>
            <w:rPr>
              <w:rFonts w:asciiTheme="minorHAnsi" w:eastAsiaTheme="minorEastAsia" w:hAnsiTheme="minorHAnsi" w:cstheme="minorBidi"/>
              <w:noProof/>
              <w:sz w:val="22"/>
            </w:rPr>
          </w:pPr>
          <w:hyperlink w:anchor="_Toc157007896" w:history="1">
            <w:r w:rsidR="00C563C0" w:rsidRPr="005C4F57">
              <w:rPr>
                <w:rStyle w:val="Hyperlink"/>
                <w:noProof/>
              </w:rPr>
              <w:t>3.4.2 Shërbimi bashkiak i mbrojtjes së fëmijës</w:t>
            </w:r>
            <w:r w:rsidR="00C563C0">
              <w:rPr>
                <w:noProof/>
                <w:webHidden/>
              </w:rPr>
              <w:tab/>
            </w:r>
            <w:r w:rsidR="00C563C0">
              <w:rPr>
                <w:noProof/>
                <w:webHidden/>
              </w:rPr>
              <w:fldChar w:fldCharType="begin"/>
            </w:r>
            <w:r w:rsidR="00C563C0">
              <w:rPr>
                <w:noProof/>
                <w:webHidden/>
              </w:rPr>
              <w:instrText xml:space="preserve"> PAGEREF _Toc157007896 \h </w:instrText>
            </w:r>
            <w:r w:rsidR="00C563C0">
              <w:rPr>
                <w:noProof/>
                <w:webHidden/>
              </w:rPr>
            </w:r>
            <w:r w:rsidR="00C563C0">
              <w:rPr>
                <w:noProof/>
                <w:webHidden/>
              </w:rPr>
              <w:fldChar w:fldCharType="separate"/>
            </w:r>
            <w:r w:rsidR="00372C95">
              <w:rPr>
                <w:noProof/>
                <w:webHidden/>
              </w:rPr>
              <w:t>61</w:t>
            </w:r>
            <w:r w:rsidR="00C563C0">
              <w:rPr>
                <w:noProof/>
                <w:webHidden/>
              </w:rPr>
              <w:fldChar w:fldCharType="end"/>
            </w:r>
          </w:hyperlink>
        </w:p>
        <w:p w14:paraId="5D224854" w14:textId="0FF84FC3" w:rsidR="00C563C0" w:rsidRDefault="001616CB">
          <w:pPr>
            <w:pStyle w:val="TOC2"/>
            <w:tabs>
              <w:tab w:val="right" w:leader="dot" w:pos="9350"/>
            </w:tabs>
            <w:rPr>
              <w:rFonts w:asciiTheme="minorHAnsi" w:eastAsiaTheme="minorEastAsia" w:hAnsiTheme="minorHAnsi" w:cstheme="minorBidi"/>
              <w:noProof/>
              <w:sz w:val="22"/>
            </w:rPr>
          </w:pPr>
          <w:hyperlink w:anchor="_Toc157007897" w:history="1">
            <w:r w:rsidR="00C563C0" w:rsidRPr="005C4F57">
              <w:rPr>
                <w:rStyle w:val="Hyperlink"/>
                <w:rFonts w:cs="Times New Roman"/>
                <w:noProof/>
                <w:lang w:val="sq-AL"/>
              </w:rPr>
              <w:t xml:space="preserve">3.5 </w:t>
            </w:r>
            <w:r w:rsidR="00C563C0" w:rsidRPr="005C4F57">
              <w:rPr>
                <w:rStyle w:val="Hyperlink"/>
                <w:rFonts w:cs="Times New Roman"/>
                <w:noProof/>
              </w:rPr>
              <w:t>Fëmijët me aftësi të kufizuar</w:t>
            </w:r>
            <w:r w:rsidR="00C563C0">
              <w:rPr>
                <w:noProof/>
                <w:webHidden/>
              </w:rPr>
              <w:tab/>
            </w:r>
            <w:r w:rsidR="00C563C0">
              <w:rPr>
                <w:noProof/>
                <w:webHidden/>
              </w:rPr>
              <w:fldChar w:fldCharType="begin"/>
            </w:r>
            <w:r w:rsidR="00C563C0">
              <w:rPr>
                <w:noProof/>
                <w:webHidden/>
              </w:rPr>
              <w:instrText xml:space="preserve"> PAGEREF _Toc157007897 \h </w:instrText>
            </w:r>
            <w:r w:rsidR="00C563C0">
              <w:rPr>
                <w:noProof/>
                <w:webHidden/>
              </w:rPr>
            </w:r>
            <w:r w:rsidR="00C563C0">
              <w:rPr>
                <w:noProof/>
                <w:webHidden/>
              </w:rPr>
              <w:fldChar w:fldCharType="separate"/>
            </w:r>
            <w:r w:rsidR="00372C95">
              <w:rPr>
                <w:noProof/>
                <w:webHidden/>
              </w:rPr>
              <w:t>64</w:t>
            </w:r>
            <w:r w:rsidR="00C563C0">
              <w:rPr>
                <w:noProof/>
                <w:webHidden/>
              </w:rPr>
              <w:fldChar w:fldCharType="end"/>
            </w:r>
          </w:hyperlink>
        </w:p>
        <w:p w14:paraId="073D9835" w14:textId="3BFA501F" w:rsidR="00C563C0" w:rsidRDefault="001616CB">
          <w:pPr>
            <w:pStyle w:val="TOC3"/>
            <w:tabs>
              <w:tab w:val="right" w:leader="dot" w:pos="9350"/>
            </w:tabs>
            <w:rPr>
              <w:rFonts w:asciiTheme="minorHAnsi" w:eastAsiaTheme="minorEastAsia" w:hAnsiTheme="minorHAnsi" w:cstheme="minorBidi"/>
              <w:noProof/>
              <w:sz w:val="22"/>
            </w:rPr>
          </w:pPr>
          <w:hyperlink w:anchor="_Toc157007898" w:history="1">
            <w:r w:rsidR="00C563C0" w:rsidRPr="005C4F57">
              <w:rPr>
                <w:rStyle w:val="Hyperlink"/>
                <w:noProof/>
              </w:rPr>
              <w:t>3.5.1 Adresimi i prindërve</w:t>
            </w:r>
            <w:r w:rsidR="00C563C0">
              <w:rPr>
                <w:noProof/>
                <w:webHidden/>
              </w:rPr>
              <w:tab/>
            </w:r>
            <w:r w:rsidR="00C563C0">
              <w:rPr>
                <w:noProof/>
                <w:webHidden/>
              </w:rPr>
              <w:fldChar w:fldCharType="begin"/>
            </w:r>
            <w:r w:rsidR="00C563C0">
              <w:rPr>
                <w:noProof/>
                <w:webHidden/>
              </w:rPr>
              <w:instrText xml:space="preserve"> PAGEREF _Toc157007898 \h </w:instrText>
            </w:r>
            <w:r w:rsidR="00C563C0">
              <w:rPr>
                <w:noProof/>
                <w:webHidden/>
              </w:rPr>
            </w:r>
            <w:r w:rsidR="00C563C0">
              <w:rPr>
                <w:noProof/>
                <w:webHidden/>
              </w:rPr>
              <w:fldChar w:fldCharType="separate"/>
            </w:r>
            <w:r w:rsidR="00372C95">
              <w:rPr>
                <w:noProof/>
                <w:webHidden/>
              </w:rPr>
              <w:t>64</w:t>
            </w:r>
            <w:r w:rsidR="00C563C0">
              <w:rPr>
                <w:noProof/>
                <w:webHidden/>
              </w:rPr>
              <w:fldChar w:fldCharType="end"/>
            </w:r>
          </w:hyperlink>
        </w:p>
        <w:p w14:paraId="6104ECFD" w14:textId="677FD67C" w:rsidR="00C563C0" w:rsidRDefault="001616CB">
          <w:pPr>
            <w:pStyle w:val="TOC3"/>
            <w:tabs>
              <w:tab w:val="right" w:leader="dot" w:pos="9350"/>
            </w:tabs>
            <w:rPr>
              <w:rFonts w:asciiTheme="minorHAnsi" w:eastAsiaTheme="minorEastAsia" w:hAnsiTheme="minorHAnsi" w:cstheme="minorBidi"/>
              <w:noProof/>
              <w:sz w:val="22"/>
            </w:rPr>
          </w:pPr>
          <w:hyperlink w:anchor="_Toc157007899" w:history="1">
            <w:r w:rsidR="00C563C0" w:rsidRPr="005C4F57">
              <w:rPr>
                <w:rStyle w:val="Hyperlink"/>
                <w:noProof/>
              </w:rPr>
              <w:t>3.5.2 Kërkesa për fonde shtesë</w:t>
            </w:r>
            <w:r w:rsidR="00C563C0">
              <w:rPr>
                <w:noProof/>
                <w:webHidden/>
              </w:rPr>
              <w:tab/>
            </w:r>
            <w:r w:rsidR="00C563C0">
              <w:rPr>
                <w:noProof/>
                <w:webHidden/>
              </w:rPr>
              <w:fldChar w:fldCharType="begin"/>
            </w:r>
            <w:r w:rsidR="00C563C0">
              <w:rPr>
                <w:noProof/>
                <w:webHidden/>
              </w:rPr>
              <w:instrText xml:space="preserve"> PAGEREF _Toc157007899 \h </w:instrText>
            </w:r>
            <w:r w:rsidR="00C563C0">
              <w:rPr>
                <w:noProof/>
                <w:webHidden/>
              </w:rPr>
            </w:r>
            <w:r w:rsidR="00C563C0">
              <w:rPr>
                <w:noProof/>
                <w:webHidden/>
              </w:rPr>
              <w:fldChar w:fldCharType="separate"/>
            </w:r>
            <w:r w:rsidR="00372C95">
              <w:rPr>
                <w:noProof/>
                <w:webHidden/>
              </w:rPr>
              <w:t>68</w:t>
            </w:r>
            <w:r w:rsidR="00C563C0">
              <w:rPr>
                <w:noProof/>
                <w:webHidden/>
              </w:rPr>
              <w:fldChar w:fldCharType="end"/>
            </w:r>
          </w:hyperlink>
        </w:p>
        <w:p w14:paraId="1504878B" w14:textId="6A4A3E88" w:rsidR="00C563C0" w:rsidRDefault="001616CB">
          <w:pPr>
            <w:pStyle w:val="TOC2"/>
            <w:tabs>
              <w:tab w:val="right" w:leader="dot" w:pos="9350"/>
            </w:tabs>
            <w:rPr>
              <w:rFonts w:asciiTheme="minorHAnsi" w:eastAsiaTheme="minorEastAsia" w:hAnsiTheme="minorHAnsi" w:cstheme="minorBidi"/>
              <w:noProof/>
              <w:sz w:val="22"/>
            </w:rPr>
          </w:pPr>
          <w:hyperlink w:anchor="_Toc157007900" w:history="1">
            <w:r w:rsidR="00C563C0" w:rsidRPr="005C4F57">
              <w:rPr>
                <w:rStyle w:val="Hyperlink"/>
                <w:noProof/>
              </w:rPr>
              <w:t>3.5.3 Ndihma e përditshme</w:t>
            </w:r>
            <w:r w:rsidR="00C563C0">
              <w:rPr>
                <w:noProof/>
                <w:webHidden/>
              </w:rPr>
              <w:tab/>
            </w:r>
            <w:r w:rsidR="00C563C0">
              <w:rPr>
                <w:noProof/>
                <w:webHidden/>
              </w:rPr>
              <w:fldChar w:fldCharType="begin"/>
            </w:r>
            <w:r w:rsidR="00C563C0">
              <w:rPr>
                <w:noProof/>
                <w:webHidden/>
              </w:rPr>
              <w:instrText xml:space="preserve"> PAGEREF _Toc157007900 \h </w:instrText>
            </w:r>
            <w:r w:rsidR="00C563C0">
              <w:rPr>
                <w:noProof/>
                <w:webHidden/>
              </w:rPr>
            </w:r>
            <w:r w:rsidR="00C563C0">
              <w:rPr>
                <w:noProof/>
                <w:webHidden/>
              </w:rPr>
              <w:fldChar w:fldCharType="separate"/>
            </w:r>
            <w:r w:rsidR="00372C95">
              <w:rPr>
                <w:noProof/>
                <w:webHidden/>
              </w:rPr>
              <w:t>72</w:t>
            </w:r>
            <w:r w:rsidR="00C563C0">
              <w:rPr>
                <w:noProof/>
                <w:webHidden/>
              </w:rPr>
              <w:fldChar w:fldCharType="end"/>
            </w:r>
          </w:hyperlink>
        </w:p>
        <w:p w14:paraId="69D0ACF8" w14:textId="595F5A43" w:rsidR="00C563C0" w:rsidRDefault="001616CB">
          <w:pPr>
            <w:pStyle w:val="TOC1"/>
            <w:tabs>
              <w:tab w:val="right" w:leader="dot" w:pos="9350"/>
            </w:tabs>
            <w:rPr>
              <w:rFonts w:asciiTheme="minorHAnsi" w:eastAsiaTheme="minorEastAsia" w:hAnsiTheme="minorHAnsi" w:cstheme="minorBidi"/>
              <w:noProof/>
              <w:sz w:val="22"/>
            </w:rPr>
          </w:pPr>
          <w:hyperlink w:anchor="_Toc157007901" w:history="1">
            <w:r w:rsidR="00C563C0" w:rsidRPr="005C4F57">
              <w:rPr>
                <w:rStyle w:val="Hyperlink"/>
                <w:rFonts w:cs="Times New Roman"/>
                <w:noProof/>
              </w:rPr>
              <w:t>4. Proceset Mbështetëse</w:t>
            </w:r>
            <w:r w:rsidR="00C563C0" w:rsidRPr="005C4F57">
              <w:rPr>
                <w:rStyle w:val="Hyperlink"/>
                <w:rFonts w:cs="Times New Roman"/>
                <w:noProof/>
                <w:lang w:val="sq-AL"/>
              </w:rPr>
              <w:t xml:space="preserve"> - Veprimet e Planit të Përmirësimit të Shërbimit</w:t>
            </w:r>
            <w:r w:rsidR="00C563C0">
              <w:rPr>
                <w:noProof/>
                <w:webHidden/>
              </w:rPr>
              <w:tab/>
            </w:r>
            <w:r w:rsidR="00C563C0">
              <w:rPr>
                <w:noProof/>
                <w:webHidden/>
              </w:rPr>
              <w:fldChar w:fldCharType="begin"/>
            </w:r>
            <w:r w:rsidR="00C563C0">
              <w:rPr>
                <w:noProof/>
                <w:webHidden/>
              </w:rPr>
              <w:instrText xml:space="preserve"> PAGEREF _Toc157007901 \h </w:instrText>
            </w:r>
            <w:r w:rsidR="00C563C0">
              <w:rPr>
                <w:noProof/>
                <w:webHidden/>
              </w:rPr>
            </w:r>
            <w:r w:rsidR="00C563C0">
              <w:rPr>
                <w:noProof/>
                <w:webHidden/>
              </w:rPr>
              <w:fldChar w:fldCharType="separate"/>
            </w:r>
            <w:r w:rsidR="00372C95">
              <w:rPr>
                <w:noProof/>
                <w:webHidden/>
              </w:rPr>
              <w:t>76</w:t>
            </w:r>
            <w:r w:rsidR="00C563C0">
              <w:rPr>
                <w:noProof/>
                <w:webHidden/>
              </w:rPr>
              <w:fldChar w:fldCharType="end"/>
            </w:r>
          </w:hyperlink>
        </w:p>
        <w:p w14:paraId="05889F42" w14:textId="3F2475F5" w:rsidR="00C563C0" w:rsidRDefault="001616CB">
          <w:pPr>
            <w:pStyle w:val="TOC2"/>
            <w:tabs>
              <w:tab w:val="right" w:leader="dot" w:pos="9350"/>
            </w:tabs>
            <w:rPr>
              <w:rFonts w:asciiTheme="minorHAnsi" w:eastAsiaTheme="minorEastAsia" w:hAnsiTheme="minorHAnsi" w:cstheme="minorBidi"/>
              <w:noProof/>
              <w:sz w:val="22"/>
            </w:rPr>
          </w:pPr>
          <w:hyperlink w:anchor="_Toc157007902" w:history="1">
            <w:r w:rsidR="00C563C0" w:rsidRPr="005C4F57">
              <w:rPr>
                <w:rStyle w:val="Hyperlink"/>
                <w:rFonts w:cs="Times New Roman"/>
                <w:i/>
                <w:noProof/>
                <w:lang w:val="sq-AL"/>
              </w:rPr>
              <w:t>4.1 Qëllimi</w:t>
            </w:r>
            <w:r w:rsidR="00C563C0">
              <w:rPr>
                <w:noProof/>
                <w:webHidden/>
              </w:rPr>
              <w:tab/>
            </w:r>
            <w:r w:rsidR="00C563C0">
              <w:rPr>
                <w:noProof/>
                <w:webHidden/>
              </w:rPr>
              <w:fldChar w:fldCharType="begin"/>
            </w:r>
            <w:r w:rsidR="00C563C0">
              <w:rPr>
                <w:noProof/>
                <w:webHidden/>
              </w:rPr>
              <w:instrText xml:space="preserve"> PAGEREF _Toc157007902 \h </w:instrText>
            </w:r>
            <w:r w:rsidR="00C563C0">
              <w:rPr>
                <w:noProof/>
                <w:webHidden/>
              </w:rPr>
            </w:r>
            <w:r w:rsidR="00C563C0">
              <w:rPr>
                <w:noProof/>
                <w:webHidden/>
              </w:rPr>
              <w:fldChar w:fldCharType="separate"/>
            </w:r>
            <w:r w:rsidR="00372C95">
              <w:rPr>
                <w:noProof/>
                <w:webHidden/>
              </w:rPr>
              <w:t>76</w:t>
            </w:r>
            <w:r w:rsidR="00C563C0">
              <w:rPr>
                <w:noProof/>
                <w:webHidden/>
              </w:rPr>
              <w:fldChar w:fldCharType="end"/>
            </w:r>
          </w:hyperlink>
        </w:p>
        <w:p w14:paraId="65524F70" w14:textId="3BCDDCBA" w:rsidR="00C563C0" w:rsidRDefault="001616CB">
          <w:pPr>
            <w:pStyle w:val="TOC2"/>
            <w:tabs>
              <w:tab w:val="right" w:leader="dot" w:pos="9350"/>
            </w:tabs>
            <w:rPr>
              <w:rFonts w:asciiTheme="minorHAnsi" w:eastAsiaTheme="minorEastAsia" w:hAnsiTheme="minorHAnsi" w:cstheme="minorBidi"/>
              <w:noProof/>
              <w:sz w:val="22"/>
            </w:rPr>
          </w:pPr>
          <w:hyperlink w:anchor="_Toc157007903" w:history="1">
            <w:r w:rsidR="00C563C0" w:rsidRPr="005C4F57">
              <w:rPr>
                <w:rStyle w:val="Hyperlink"/>
                <w:rFonts w:cs="Times New Roman"/>
                <w:i/>
                <w:noProof/>
                <w:lang w:val="sq-AL"/>
              </w:rPr>
              <w:t>4.2 Objektiva të përgjithshëm</w:t>
            </w:r>
            <w:r w:rsidR="00C563C0">
              <w:rPr>
                <w:noProof/>
                <w:webHidden/>
              </w:rPr>
              <w:tab/>
            </w:r>
            <w:r w:rsidR="00C563C0">
              <w:rPr>
                <w:noProof/>
                <w:webHidden/>
              </w:rPr>
              <w:fldChar w:fldCharType="begin"/>
            </w:r>
            <w:r w:rsidR="00C563C0">
              <w:rPr>
                <w:noProof/>
                <w:webHidden/>
              </w:rPr>
              <w:instrText xml:space="preserve"> PAGEREF _Toc157007903 \h </w:instrText>
            </w:r>
            <w:r w:rsidR="00C563C0">
              <w:rPr>
                <w:noProof/>
                <w:webHidden/>
              </w:rPr>
            </w:r>
            <w:r w:rsidR="00C563C0">
              <w:rPr>
                <w:noProof/>
                <w:webHidden/>
              </w:rPr>
              <w:fldChar w:fldCharType="separate"/>
            </w:r>
            <w:r w:rsidR="00372C95">
              <w:rPr>
                <w:noProof/>
                <w:webHidden/>
              </w:rPr>
              <w:t>76</w:t>
            </w:r>
            <w:r w:rsidR="00C563C0">
              <w:rPr>
                <w:noProof/>
                <w:webHidden/>
              </w:rPr>
              <w:fldChar w:fldCharType="end"/>
            </w:r>
          </w:hyperlink>
        </w:p>
        <w:p w14:paraId="21BE58D3" w14:textId="7A525FD4" w:rsidR="00C563C0" w:rsidRDefault="001616CB">
          <w:pPr>
            <w:pStyle w:val="TOC2"/>
            <w:tabs>
              <w:tab w:val="right" w:leader="dot" w:pos="9350"/>
            </w:tabs>
            <w:rPr>
              <w:rFonts w:asciiTheme="minorHAnsi" w:eastAsiaTheme="minorEastAsia" w:hAnsiTheme="minorHAnsi" w:cstheme="minorBidi"/>
              <w:noProof/>
              <w:sz w:val="22"/>
            </w:rPr>
          </w:pPr>
          <w:hyperlink w:anchor="_Toc157007904" w:history="1">
            <w:r w:rsidR="00C563C0" w:rsidRPr="005C4F57">
              <w:rPr>
                <w:rStyle w:val="Hyperlink"/>
                <w:rFonts w:cs="Times New Roman"/>
                <w:noProof/>
                <w:lang w:val="sq-AL"/>
              </w:rPr>
              <w:t xml:space="preserve">4.3 </w:t>
            </w:r>
            <w:r w:rsidR="00C563C0" w:rsidRPr="005C4F57">
              <w:rPr>
                <w:rStyle w:val="Hyperlink"/>
                <w:rFonts w:cs="Times New Roman"/>
                <w:noProof/>
              </w:rPr>
              <w:t>Burimet Njerëzore</w:t>
            </w:r>
            <w:r w:rsidR="00C563C0">
              <w:rPr>
                <w:noProof/>
                <w:webHidden/>
              </w:rPr>
              <w:tab/>
            </w:r>
            <w:r w:rsidR="00C563C0">
              <w:rPr>
                <w:noProof/>
                <w:webHidden/>
              </w:rPr>
              <w:fldChar w:fldCharType="begin"/>
            </w:r>
            <w:r w:rsidR="00C563C0">
              <w:rPr>
                <w:noProof/>
                <w:webHidden/>
              </w:rPr>
              <w:instrText xml:space="preserve"> PAGEREF _Toc157007904 \h </w:instrText>
            </w:r>
            <w:r w:rsidR="00C563C0">
              <w:rPr>
                <w:noProof/>
                <w:webHidden/>
              </w:rPr>
            </w:r>
            <w:r w:rsidR="00C563C0">
              <w:rPr>
                <w:noProof/>
                <w:webHidden/>
              </w:rPr>
              <w:fldChar w:fldCharType="separate"/>
            </w:r>
            <w:r w:rsidR="00372C95">
              <w:rPr>
                <w:noProof/>
                <w:webHidden/>
              </w:rPr>
              <w:t>76</w:t>
            </w:r>
            <w:r w:rsidR="00C563C0">
              <w:rPr>
                <w:noProof/>
                <w:webHidden/>
              </w:rPr>
              <w:fldChar w:fldCharType="end"/>
            </w:r>
          </w:hyperlink>
        </w:p>
        <w:p w14:paraId="1E626807" w14:textId="620641C1" w:rsidR="00C563C0" w:rsidRDefault="001616CB">
          <w:pPr>
            <w:pStyle w:val="TOC3"/>
            <w:tabs>
              <w:tab w:val="right" w:leader="dot" w:pos="9350"/>
            </w:tabs>
            <w:rPr>
              <w:rFonts w:asciiTheme="minorHAnsi" w:eastAsiaTheme="minorEastAsia" w:hAnsiTheme="minorHAnsi" w:cstheme="minorBidi"/>
              <w:noProof/>
              <w:sz w:val="22"/>
            </w:rPr>
          </w:pPr>
          <w:hyperlink w:anchor="_Toc157007905" w:history="1">
            <w:r w:rsidR="00C563C0" w:rsidRPr="005C4F57">
              <w:rPr>
                <w:rStyle w:val="Hyperlink"/>
                <w:noProof/>
              </w:rPr>
              <w:t>4.3.1 Rekrutimi i stafit</w:t>
            </w:r>
            <w:r w:rsidR="00C563C0">
              <w:rPr>
                <w:noProof/>
                <w:webHidden/>
              </w:rPr>
              <w:tab/>
            </w:r>
            <w:r w:rsidR="00C563C0">
              <w:rPr>
                <w:noProof/>
                <w:webHidden/>
              </w:rPr>
              <w:fldChar w:fldCharType="begin"/>
            </w:r>
            <w:r w:rsidR="00C563C0">
              <w:rPr>
                <w:noProof/>
                <w:webHidden/>
              </w:rPr>
              <w:instrText xml:space="preserve"> PAGEREF _Toc157007905 \h </w:instrText>
            </w:r>
            <w:r w:rsidR="00C563C0">
              <w:rPr>
                <w:noProof/>
                <w:webHidden/>
              </w:rPr>
            </w:r>
            <w:r w:rsidR="00C563C0">
              <w:rPr>
                <w:noProof/>
                <w:webHidden/>
              </w:rPr>
              <w:fldChar w:fldCharType="separate"/>
            </w:r>
            <w:r w:rsidR="00372C95">
              <w:rPr>
                <w:noProof/>
                <w:webHidden/>
              </w:rPr>
              <w:t>76</w:t>
            </w:r>
            <w:r w:rsidR="00C563C0">
              <w:rPr>
                <w:noProof/>
                <w:webHidden/>
              </w:rPr>
              <w:fldChar w:fldCharType="end"/>
            </w:r>
          </w:hyperlink>
        </w:p>
        <w:p w14:paraId="403D920F" w14:textId="6B71C246" w:rsidR="00C563C0" w:rsidRDefault="001616CB">
          <w:pPr>
            <w:pStyle w:val="TOC3"/>
            <w:tabs>
              <w:tab w:val="right" w:leader="dot" w:pos="9350"/>
            </w:tabs>
            <w:rPr>
              <w:rFonts w:asciiTheme="minorHAnsi" w:eastAsiaTheme="minorEastAsia" w:hAnsiTheme="minorHAnsi" w:cstheme="minorBidi"/>
              <w:noProof/>
              <w:sz w:val="22"/>
            </w:rPr>
          </w:pPr>
          <w:hyperlink w:anchor="_Toc157007906" w:history="1">
            <w:r w:rsidR="00C563C0" w:rsidRPr="005C4F57">
              <w:rPr>
                <w:rStyle w:val="Hyperlink"/>
                <w:noProof/>
              </w:rPr>
              <w:t>4.3.2 Trajnimi i stafit</w:t>
            </w:r>
            <w:r w:rsidR="00C563C0">
              <w:rPr>
                <w:noProof/>
                <w:webHidden/>
              </w:rPr>
              <w:tab/>
            </w:r>
            <w:r w:rsidR="00C563C0">
              <w:rPr>
                <w:noProof/>
                <w:webHidden/>
              </w:rPr>
              <w:fldChar w:fldCharType="begin"/>
            </w:r>
            <w:r w:rsidR="00C563C0">
              <w:rPr>
                <w:noProof/>
                <w:webHidden/>
              </w:rPr>
              <w:instrText xml:space="preserve"> PAGEREF _Toc157007906 \h </w:instrText>
            </w:r>
            <w:r w:rsidR="00C563C0">
              <w:rPr>
                <w:noProof/>
                <w:webHidden/>
              </w:rPr>
            </w:r>
            <w:r w:rsidR="00C563C0">
              <w:rPr>
                <w:noProof/>
                <w:webHidden/>
              </w:rPr>
              <w:fldChar w:fldCharType="separate"/>
            </w:r>
            <w:r w:rsidR="00372C95">
              <w:rPr>
                <w:noProof/>
                <w:webHidden/>
              </w:rPr>
              <w:t>81</w:t>
            </w:r>
            <w:r w:rsidR="00C563C0">
              <w:rPr>
                <w:noProof/>
                <w:webHidden/>
              </w:rPr>
              <w:fldChar w:fldCharType="end"/>
            </w:r>
          </w:hyperlink>
        </w:p>
        <w:p w14:paraId="15192829" w14:textId="5FB037AA" w:rsidR="00C563C0" w:rsidRDefault="001616CB">
          <w:pPr>
            <w:pStyle w:val="TOC2"/>
            <w:tabs>
              <w:tab w:val="right" w:leader="dot" w:pos="9350"/>
            </w:tabs>
            <w:rPr>
              <w:rFonts w:asciiTheme="minorHAnsi" w:eastAsiaTheme="minorEastAsia" w:hAnsiTheme="minorHAnsi" w:cstheme="minorBidi"/>
              <w:noProof/>
              <w:sz w:val="22"/>
            </w:rPr>
          </w:pPr>
          <w:hyperlink w:anchor="_Toc157007907" w:history="1">
            <w:r w:rsidR="00C563C0" w:rsidRPr="005C4F57">
              <w:rPr>
                <w:rStyle w:val="Hyperlink"/>
                <w:rFonts w:cs="Times New Roman"/>
                <w:noProof/>
                <w:lang w:val="sq-AL"/>
              </w:rPr>
              <w:t xml:space="preserve">4.4 </w:t>
            </w:r>
            <w:r w:rsidR="00C563C0" w:rsidRPr="005C4F57">
              <w:rPr>
                <w:rStyle w:val="Hyperlink"/>
                <w:rFonts w:cs="Times New Roman"/>
                <w:noProof/>
              </w:rPr>
              <w:t>Menaxhimi i godinave</w:t>
            </w:r>
            <w:r w:rsidR="00C563C0">
              <w:rPr>
                <w:noProof/>
                <w:webHidden/>
              </w:rPr>
              <w:tab/>
            </w:r>
            <w:r w:rsidR="00C563C0">
              <w:rPr>
                <w:noProof/>
                <w:webHidden/>
              </w:rPr>
              <w:fldChar w:fldCharType="begin"/>
            </w:r>
            <w:r w:rsidR="00C563C0">
              <w:rPr>
                <w:noProof/>
                <w:webHidden/>
              </w:rPr>
              <w:instrText xml:space="preserve"> PAGEREF _Toc157007907 \h </w:instrText>
            </w:r>
            <w:r w:rsidR="00C563C0">
              <w:rPr>
                <w:noProof/>
                <w:webHidden/>
              </w:rPr>
            </w:r>
            <w:r w:rsidR="00C563C0">
              <w:rPr>
                <w:noProof/>
                <w:webHidden/>
              </w:rPr>
              <w:fldChar w:fldCharType="separate"/>
            </w:r>
            <w:r w:rsidR="00372C95">
              <w:rPr>
                <w:noProof/>
                <w:webHidden/>
              </w:rPr>
              <w:t>90</w:t>
            </w:r>
            <w:r w:rsidR="00C563C0">
              <w:rPr>
                <w:noProof/>
                <w:webHidden/>
              </w:rPr>
              <w:fldChar w:fldCharType="end"/>
            </w:r>
          </w:hyperlink>
        </w:p>
        <w:p w14:paraId="01267727" w14:textId="1EC9A77E" w:rsidR="00C563C0" w:rsidRDefault="001616CB">
          <w:pPr>
            <w:pStyle w:val="TOC3"/>
            <w:tabs>
              <w:tab w:val="right" w:leader="dot" w:pos="9350"/>
            </w:tabs>
            <w:rPr>
              <w:rFonts w:asciiTheme="minorHAnsi" w:eastAsiaTheme="minorEastAsia" w:hAnsiTheme="minorHAnsi" w:cstheme="minorBidi"/>
              <w:noProof/>
              <w:sz w:val="22"/>
            </w:rPr>
          </w:pPr>
          <w:hyperlink w:anchor="_Toc157007908" w:history="1">
            <w:r w:rsidR="00C563C0" w:rsidRPr="005C4F57">
              <w:rPr>
                <w:rStyle w:val="Hyperlink"/>
                <w:noProof/>
              </w:rPr>
              <w:t>Rikonstruksioni i objekteve</w:t>
            </w:r>
            <w:r w:rsidR="00C563C0">
              <w:rPr>
                <w:noProof/>
                <w:webHidden/>
              </w:rPr>
              <w:tab/>
            </w:r>
            <w:r w:rsidR="00C563C0">
              <w:rPr>
                <w:noProof/>
                <w:webHidden/>
              </w:rPr>
              <w:fldChar w:fldCharType="begin"/>
            </w:r>
            <w:r w:rsidR="00C563C0">
              <w:rPr>
                <w:noProof/>
                <w:webHidden/>
              </w:rPr>
              <w:instrText xml:space="preserve"> PAGEREF _Toc157007908 \h </w:instrText>
            </w:r>
            <w:r w:rsidR="00C563C0">
              <w:rPr>
                <w:noProof/>
                <w:webHidden/>
              </w:rPr>
            </w:r>
            <w:r w:rsidR="00C563C0">
              <w:rPr>
                <w:noProof/>
                <w:webHidden/>
              </w:rPr>
              <w:fldChar w:fldCharType="separate"/>
            </w:r>
            <w:r w:rsidR="00372C95">
              <w:rPr>
                <w:noProof/>
                <w:webHidden/>
              </w:rPr>
              <w:t>90</w:t>
            </w:r>
            <w:r w:rsidR="00C563C0">
              <w:rPr>
                <w:noProof/>
                <w:webHidden/>
              </w:rPr>
              <w:fldChar w:fldCharType="end"/>
            </w:r>
          </w:hyperlink>
        </w:p>
        <w:p w14:paraId="3BB5C6DE" w14:textId="2B9C5BCC" w:rsidR="00C563C0" w:rsidRDefault="001616CB">
          <w:pPr>
            <w:pStyle w:val="TOC2"/>
            <w:tabs>
              <w:tab w:val="right" w:leader="dot" w:pos="9350"/>
            </w:tabs>
            <w:rPr>
              <w:rFonts w:asciiTheme="minorHAnsi" w:eastAsiaTheme="minorEastAsia" w:hAnsiTheme="minorHAnsi" w:cstheme="minorBidi"/>
              <w:noProof/>
              <w:sz w:val="22"/>
            </w:rPr>
          </w:pPr>
          <w:hyperlink w:anchor="_Toc157007909" w:history="1">
            <w:r w:rsidR="00C563C0" w:rsidRPr="005C4F57">
              <w:rPr>
                <w:rStyle w:val="Hyperlink"/>
                <w:rFonts w:cs="Times New Roman"/>
                <w:noProof/>
              </w:rPr>
              <w:t>4.5 Materialet</w:t>
            </w:r>
            <w:r w:rsidR="00C563C0">
              <w:rPr>
                <w:noProof/>
                <w:webHidden/>
              </w:rPr>
              <w:tab/>
            </w:r>
            <w:r w:rsidR="00C563C0">
              <w:rPr>
                <w:noProof/>
                <w:webHidden/>
              </w:rPr>
              <w:fldChar w:fldCharType="begin"/>
            </w:r>
            <w:r w:rsidR="00C563C0">
              <w:rPr>
                <w:noProof/>
                <w:webHidden/>
              </w:rPr>
              <w:instrText xml:space="preserve"> PAGEREF _Toc157007909 \h </w:instrText>
            </w:r>
            <w:r w:rsidR="00C563C0">
              <w:rPr>
                <w:noProof/>
                <w:webHidden/>
              </w:rPr>
            </w:r>
            <w:r w:rsidR="00C563C0">
              <w:rPr>
                <w:noProof/>
                <w:webHidden/>
              </w:rPr>
              <w:fldChar w:fldCharType="separate"/>
            </w:r>
            <w:r w:rsidR="00372C95">
              <w:rPr>
                <w:noProof/>
                <w:webHidden/>
              </w:rPr>
              <w:t>97</w:t>
            </w:r>
            <w:r w:rsidR="00C563C0">
              <w:rPr>
                <w:noProof/>
                <w:webHidden/>
              </w:rPr>
              <w:fldChar w:fldCharType="end"/>
            </w:r>
          </w:hyperlink>
        </w:p>
        <w:p w14:paraId="479B193A" w14:textId="0F8D4BFB" w:rsidR="00C563C0" w:rsidRDefault="001616CB">
          <w:pPr>
            <w:pStyle w:val="TOC3"/>
            <w:tabs>
              <w:tab w:val="right" w:leader="dot" w:pos="9350"/>
            </w:tabs>
            <w:rPr>
              <w:rFonts w:asciiTheme="minorHAnsi" w:eastAsiaTheme="minorEastAsia" w:hAnsiTheme="minorHAnsi" w:cstheme="minorBidi"/>
              <w:noProof/>
              <w:sz w:val="22"/>
            </w:rPr>
          </w:pPr>
          <w:hyperlink w:anchor="_Toc157007910" w:history="1">
            <w:r w:rsidR="00C563C0" w:rsidRPr="005C4F57">
              <w:rPr>
                <w:rStyle w:val="Hyperlink"/>
                <w:noProof/>
              </w:rPr>
              <w:t>4.5.1 Planifikimi i nevojës për materiale</w:t>
            </w:r>
            <w:r w:rsidR="00C563C0">
              <w:rPr>
                <w:noProof/>
                <w:webHidden/>
              </w:rPr>
              <w:tab/>
            </w:r>
            <w:r w:rsidR="00C563C0">
              <w:rPr>
                <w:noProof/>
                <w:webHidden/>
              </w:rPr>
              <w:fldChar w:fldCharType="begin"/>
            </w:r>
            <w:r w:rsidR="00C563C0">
              <w:rPr>
                <w:noProof/>
                <w:webHidden/>
              </w:rPr>
              <w:instrText xml:space="preserve"> PAGEREF _Toc157007910 \h </w:instrText>
            </w:r>
            <w:r w:rsidR="00C563C0">
              <w:rPr>
                <w:noProof/>
                <w:webHidden/>
              </w:rPr>
            </w:r>
            <w:r w:rsidR="00C563C0">
              <w:rPr>
                <w:noProof/>
                <w:webHidden/>
              </w:rPr>
              <w:fldChar w:fldCharType="separate"/>
            </w:r>
            <w:r w:rsidR="00372C95">
              <w:rPr>
                <w:noProof/>
                <w:webHidden/>
              </w:rPr>
              <w:t>97</w:t>
            </w:r>
            <w:r w:rsidR="00C563C0">
              <w:rPr>
                <w:noProof/>
                <w:webHidden/>
              </w:rPr>
              <w:fldChar w:fldCharType="end"/>
            </w:r>
          </w:hyperlink>
        </w:p>
        <w:p w14:paraId="24239E90" w14:textId="12559F6C" w:rsidR="00C563C0" w:rsidRDefault="001616CB">
          <w:pPr>
            <w:pStyle w:val="TOC2"/>
            <w:tabs>
              <w:tab w:val="right" w:leader="dot" w:pos="9350"/>
            </w:tabs>
            <w:rPr>
              <w:rFonts w:asciiTheme="minorHAnsi" w:eastAsiaTheme="minorEastAsia" w:hAnsiTheme="minorHAnsi" w:cstheme="minorBidi"/>
              <w:noProof/>
              <w:sz w:val="22"/>
            </w:rPr>
          </w:pPr>
          <w:hyperlink w:anchor="_Toc157007911" w:history="1">
            <w:r w:rsidR="00C563C0" w:rsidRPr="005C4F57">
              <w:rPr>
                <w:rStyle w:val="Hyperlink"/>
                <w:rFonts w:cs="Times New Roman"/>
                <w:noProof/>
              </w:rPr>
              <w:t>4.6 Ushqimi</w:t>
            </w:r>
            <w:r w:rsidR="00C563C0">
              <w:rPr>
                <w:noProof/>
                <w:webHidden/>
              </w:rPr>
              <w:tab/>
            </w:r>
            <w:r w:rsidR="00C563C0">
              <w:rPr>
                <w:noProof/>
                <w:webHidden/>
              </w:rPr>
              <w:fldChar w:fldCharType="begin"/>
            </w:r>
            <w:r w:rsidR="00C563C0">
              <w:rPr>
                <w:noProof/>
                <w:webHidden/>
              </w:rPr>
              <w:instrText xml:space="preserve"> PAGEREF _Toc157007911 \h </w:instrText>
            </w:r>
            <w:r w:rsidR="00C563C0">
              <w:rPr>
                <w:noProof/>
                <w:webHidden/>
              </w:rPr>
            </w:r>
            <w:r w:rsidR="00C563C0">
              <w:rPr>
                <w:noProof/>
                <w:webHidden/>
              </w:rPr>
              <w:fldChar w:fldCharType="separate"/>
            </w:r>
            <w:r w:rsidR="00372C95">
              <w:rPr>
                <w:noProof/>
                <w:webHidden/>
              </w:rPr>
              <w:t>101</w:t>
            </w:r>
            <w:r w:rsidR="00C563C0">
              <w:rPr>
                <w:noProof/>
                <w:webHidden/>
              </w:rPr>
              <w:fldChar w:fldCharType="end"/>
            </w:r>
          </w:hyperlink>
        </w:p>
        <w:p w14:paraId="0586C1A6" w14:textId="1E0EF7B3" w:rsidR="00C563C0" w:rsidRDefault="001616CB">
          <w:pPr>
            <w:pStyle w:val="TOC3"/>
            <w:tabs>
              <w:tab w:val="right" w:leader="dot" w:pos="9350"/>
            </w:tabs>
            <w:rPr>
              <w:rFonts w:asciiTheme="minorHAnsi" w:eastAsiaTheme="minorEastAsia" w:hAnsiTheme="minorHAnsi" w:cstheme="minorBidi"/>
              <w:noProof/>
              <w:sz w:val="22"/>
            </w:rPr>
          </w:pPr>
          <w:hyperlink w:anchor="_Toc157007912" w:history="1">
            <w:r w:rsidR="00C563C0" w:rsidRPr="005C4F57">
              <w:rPr>
                <w:rStyle w:val="Hyperlink"/>
                <w:noProof/>
              </w:rPr>
              <w:t>4.6.1 Planifikimi i dietës dhe menysë</w:t>
            </w:r>
            <w:r w:rsidR="00C563C0">
              <w:rPr>
                <w:noProof/>
                <w:webHidden/>
              </w:rPr>
              <w:tab/>
            </w:r>
            <w:r w:rsidR="00C563C0">
              <w:rPr>
                <w:noProof/>
                <w:webHidden/>
              </w:rPr>
              <w:fldChar w:fldCharType="begin"/>
            </w:r>
            <w:r w:rsidR="00C563C0">
              <w:rPr>
                <w:noProof/>
                <w:webHidden/>
              </w:rPr>
              <w:instrText xml:space="preserve"> PAGEREF _Toc157007912 \h </w:instrText>
            </w:r>
            <w:r w:rsidR="00C563C0">
              <w:rPr>
                <w:noProof/>
                <w:webHidden/>
              </w:rPr>
            </w:r>
            <w:r w:rsidR="00C563C0">
              <w:rPr>
                <w:noProof/>
                <w:webHidden/>
              </w:rPr>
              <w:fldChar w:fldCharType="separate"/>
            </w:r>
            <w:r w:rsidR="00372C95">
              <w:rPr>
                <w:noProof/>
                <w:webHidden/>
              </w:rPr>
              <w:t>101</w:t>
            </w:r>
            <w:r w:rsidR="00C563C0">
              <w:rPr>
                <w:noProof/>
                <w:webHidden/>
              </w:rPr>
              <w:fldChar w:fldCharType="end"/>
            </w:r>
          </w:hyperlink>
        </w:p>
        <w:p w14:paraId="1DBFADC9" w14:textId="13974ECD" w:rsidR="00C563C0" w:rsidRDefault="001616CB">
          <w:pPr>
            <w:pStyle w:val="TOC1"/>
            <w:tabs>
              <w:tab w:val="right" w:leader="dot" w:pos="9350"/>
            </w:tabs>
            <w:rPr>
              <w:rFonts w:asciiTheme="minorHAnsi" w:eastAsiaTheme="minorEastAsia" w:hAnsiTheme="minorHAnsi" w:cstheme="minorBidi"/>
              <w:noProof/>
              <w:sz w:val="22"/>
            </w:rPr>
          </w:pPr>
          <w:hyperlink w:anchor="_Toc157007913" w:history="1">
            <w:r w:rsidR="00C563C0" w:rsidRPr="005C4F57">
              <w:rPr>
                <w:rStyle w:val="Hyperlink"/>
                <w:rFonts w:cs="Times New Roman"/>
                <w:noProof/>
                <w:lang w:val="sq-AL"/>
              </w:rPr>
              <w:t>5. Buxheti</w:t>
            </w:r>
            <w:r w:rsidR="00C563C0">
              <w:rPr>
                <w:noProof/>
                <w:webHidden/>
              </w:rPr>
              <w:tab/>
            </w:r>
            <w:r w:rsidR="00C563C0">
              <w:rPr>
                <w:noProof/>
                <w:webHidden/>
              </w:rPr>
              <w:fldChar w:fldCharType="begin"/>
            </w:r>
            <w:r w:rsidR="00C563C0">
              <w:rPr>
                <w:noProof/>
                <w:webHidden/>
              </w:rPr>
              <w:instrText xml:space="preserve"> PAGEREF _Toc157007913 \h </w:instrText>
            </w:r>
            <w:r w:rsidR="00C563C0">
              <w:rPr>
                <w:noProof/>
                <w:webHidden/>
              </w:rPr>
            </w:r>
            <w:r w:rsidR="00C563C0">
              <w:rPr>
                <w:noProof/>
                <w:webHidden/>
              </w:rPr>
              <w:fldChar w:fldCharType="separate"/>
            </w:r>
            <w:r w:rsidR="00372C95">
              <w:rPr>
                <w:noProof/>
                <w:webHidden/>
              </w:rPr>
              <w:t>106</w:t>
            </w:r>
            <w:r w:rsidR="00C563C0">
              <w:rPr>
                <w:noProof/>
                <w:webHidden/>
              </w:rPr>
              <w:fldChar w:fldCharType="end"/>
            </w:r>
          </w:hyperlink>
        </w:p>
        <w:p w14:paraId="7EA205CF" w14:textId="7B76DBA1" w:rsidR="000C7356" w:rsidRPr="00362271" w:rsidRDefault="000C7356" w:rsidP="008F3959">
          <w:pPr>
            <w:spacing w:line="276" w:lineRule="auto"/>
            <w:rPr>
              <w:rFonts w:cs="Times New Roman"/>
            </w:rPr>
          </w:pPr>
          <w:r w:rsidRPr="00362271">
            <w:rPr>
              <w:rFonts w:cs="Times New Roman"/>
              <w:b/>
              <w:bCs/>
              <w:noProof/>
            </w:rPr>
            <w:fldChar w:fldCharType="end"/>
          </w:r>
        </w:p>
      </w:sdtContent>
    </w:sdt>
    <w:p w14:paraId="28C5C1DF" w14:textId="77777777" w:rsidR="000C7356" w:rsidRDefault="000C7356" w:rsidP="008F3959">
      <w:pPr>
        <w:spacing w:line="276" w:lineRule="auto"/>
        <w:rPr>
          <w:rFonts w:cs="Times New Roman"/>
          <w:b/>
          <w:lang w:val="sq-AL"/>
        </w:rPr>
      </w:pPr>
      <w:r w:rsidRPr="00362271">
        <w:rPr>
          <w:rFonts w:cs="Times New Roman"/>
          <w:b/>
          <w:lang w:val="sq-AL"/>
        </w:rPr>
        <w:br w:type="page"/>
      </w:r>
    </w:p>
    <w:p w14:paraId="1A66634C" w14:textId="77777777" w:rsidR="0096486C" w:rsidRDefault="0096486C" w:rsidP="0096486C">
      <w:pPr>
        <w:pStyle w:val="Heading1"/>
      </w:pPr>
      <w:bookmarkStart w:id="1" w:name="_Toc138067158"/>
      <w:r>
        <w:lastRenderedPageBreak/>
        <w:t>AKRONIME</w:t>
      </w:r>
      <w:bookmarkEnd w:id="1"/>
    </w:p>
    <w:p w14:paraId="64FC2503" w14:textId="77777777" w:rsidR="0096486C" w:rsidRDefault="0096486C" w:rsidP="0096486C"/>
    <w:tbl>
      <w:tblPr>
        <w:tblW w:w="9026"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ayout w:type="fixed"/>
        <w:tblLook w:val="0400" w:firstRow="0" w:lastRow="0" w:firstColumn="0" w:lastColumn="0" w:noHBand="0" w:noVBand="1"/>
      </w:tblPr>
      <w:tblGrid>
        <w:gridCol w:w="1419"/>
        <w:gridCol w:w="7607"/>
      </w:tblGrid>
      <w:tr w:rsidR="0096486C" w14:paraId="4F749013" w14:textId="77777777" w:rsidTr="0041015E">
        <w:tc>
          <w:tcPr>
            <w:tcW w:w="1419" w:type="dxa"/>
          </w:tcPr>
          <w:p w14:paraId="3824CC17" w14:textId="77777777" w:rsidR="0096486C" w:rsidRDefault="0096486C" w:rsidP="0041015E">
            <w:pPr>
              <w:spacing w:after="0" w:line="360" w:lineRule="auto"/>
            </w:pPr>
            <w:r>
              <w:t>SDC</w:t>
            </w:r>
          </w:p>
        </w:tc>
        <w:tc>
          <w:tcPr>
            <w:tcW w:w="7607" w:type="dxa"/>
          </w:tcPr>
          <w:p w14:paraId="76B66CB0" w14:textId="77777777" w:rsidR="0096486C" w:rsidRDefault="0096486C" w:rsidP="0041015E">
            <w:pPr>
              <w:spacing w:after="0" w:line="360" w:lineRule="auto"/>
            </w:pPr>
            <w:r>
              <w:t>Agjencia Zvicerane për Zhvillim dhe Bashkëpunim</w:t>
            </w:r>
          </w:p>
        </w:tc>
      </w:tr>
      <w:tr w:rsidR="0096486C" w14:paraId="4C1DF7A8" w14:textId="77777777" w:rsidTr="0041015E">
        <w:tc>
          <w:tcPr>
            <w:tcW w:w="1419" w:type="dxa"/>
          </w:tcPr>
          <w:p w14:paraId="45C81792" w14:textId="77777777" w:rsidR="0096486C" w:rsidRDefault="0096486C" w:rsidP="0041015E">
            <w:pPr>
              <w:spacing w:after="0" w:line="360" w:lineRule="auto"/>
            </w:pPr>
            <w:r>
              <w:t>BtF</w:t>
            </w:r>
          </w:p>
        </w:tc>
        <w:tc>
          <w:tcPr>
            <w:tcW w:w="7607" w:type="dxa"/>
          </w:tcPr>
          <w:p w14:paraId="283D20BF" w14:textId="77777777" w:rsidR="0096486C" w:rsidRDefault="0096486C" w:rsidP="0041015E">
            <w:pPr>
              <w:spacing w:after="0" w:line="360" w:lineRule="auto"/>
            </w:pPr>
            <w:r>
              <w:t>Bashki të Forta</w:t>
            </w:r>
          </w:p>
        </w:tc>
      </w:tr>
      <w:tr w:rsidR="0096486C" w14:paraId="13BAAEE6" w14:textId="77777777" w:rsidTr="0041015E">
        <w:tc>
          <w:tcPr>
            <w:tcW w:w="1419" w:type="dxa"/>
          </w:tcPr>
          <w:p w14:paraId="34B2D1AE" w14:textId="77777777" w:rsidR="0096486C" w:rsidRDefault="0096486C" w:rsidP="0041015E">
            <w:pPr>
              <w:spacing w:after="0" w:line="360" w:lineRule="auto"/>
            </w:pPr>
            <w:r>
              <w:t>MAS</w:t>
            </w:r>
          </w:p>
        </w:tc>
        <w:tc>
          <w:tcPr>
            <w:tcW w:w="7607" w:type="dxa"/>
          </w:tcPr>
          <w:p w14:paraId="4B22DE65" w14:textId="77777777" w:rsidR="0096486C" w:rsidRDefault="0096486C" w:rsidP="0041015E">
            <w:pPr>
              <w:spacing w:after="0" w:line="360" w:lineRule="auto"/>
            </w:pPr>
            <w:r>
              <w:t xml:space="preserve">Ministria e Arsimit dhe Sportit </w:t>
            </w:r>
          </w:p>
        </w:tc>
      </w:tr>
      <w:tr w:rsidR="0096486C" w14:paraId="7E1459B6" w14:textId="77777777" w:rsidTr="0041015E">
        <w:tc>
          <w:tcPr>
            <w:tcW w:w="1419" w:type="dxa"/>
          </w:tcPr>
          <w:p w14:paraId="7BD457BC" w14:textId="77777777" w:rsidR="0096486C" w:rsidRDefault="0096486C" w:rsidP="0041015E">
            <w:pPr>
              <w:spacing w:after="0" w:line="360" w:lineRule="auto"/>
            </w:pPr>
            <w:r>
              <w:t>NJVQV</w:t>
            </w:r>
          </w:p>
        </w:tc>
        <w:tc>
          <w:tcPr>
            <w:tcW w:w="7607" w:type="dxa"/>
          </w:tcPr>
          <w:p w14:paraId="1C36D19E" w14:textId="77777777" w:rsidR="0096486C" w:rsidRDefault="0096486C" w:rsidP="0041015E">
            <w:pPr>
              <w:spacing w:after="0" w:line="360" w:lineRule="auto"/>
            </w:pPr>
            <w:r>
              <w:t xml:space="preserve">Njësi e Vetëqeverisjes Vendore </w:t>
            </w:r>
          </w:p>
        </w:tc>
      </w:tr>
      <w:tr w:rsidR="0096486C" w14:paraId="62234116" w14:textId="77777777" w:rsidTr="0041015E">
        <w:tc>
          <w:tcPr>
            <w:tcW w:w="1419" w:type="dxa"/>
          </w:tcPr>
          <w:p w14:paraId="6DC2879C" w14:textId="77777777" w:rsidR="0096486C" w:rsidRDefault="0096486C" w:rsidP="0041015E">
            <w:pPr>
              <w:spacing w:after="0" w:line="360" w:lineRule="auto"/>
            </w:pPr>
            <w:r>
              <w:t>MFE</w:t>
            </w:r>
          </w:p>
        </w:tc>
        <w:tc>
          <w:tcPr>
            <w:tcW w:w="7607" w:type="dxa"/>
          </w:tcPr>
          <w:p w14:paraId="5AD96C79" w14:textId="77777777" w:rsidR="0096486C" w:rsidRDefault="0096486C" w:rsidP="0041015E">
            <w:pPr>
              <w:spacing w:after="0" w:line="360" w:lineRule="auto"/>
            </w:pPr>
            <w:r>
              <w:t>Ministria e Financave dhe Ekonomise</w:t>
            </w:r>
          </w:p>
        </w:tc>
      </w:tr>
      <w:tr w:rsidR="0096486C" w14:paraId="6A8F8BCD" w14:textId="77777777" w:rsidTr="0041015E">
        <w:tc>
          <w:tcPr>
            <w:tcW w:w="1419" w:type="dxa"/>
          </w:tcPr>
          <w:p w14:paraId="7D84CEBE" w14:textId="77777777" w:rsidR="0096486C" w:rsidRDefault="0096486C" w:rsidP="0041015E">
            <w:pPr>
              <w:spacing w:after="0" w:line="360" w:lineRule="auto"/>
            </w:pPr>
            <w:r>
              <w:t>MShMS</w:t>
            </w:r>
          </w:p>
        </w:tc>
        <w:tc>
          <w:tcPr>
            <w:tcW w:w="7607" w:type="dxa"/>
          </w:tcPr>
          <w:p w14:paraId="6AFC427C" w14:textId="77777777" w:rsidR="0096486C" w:rsidRDefault="0096486C" w:rsidP="0041015E">
            <w:pPr>
              <w:spacing w:after="0" w:line="360" w:lineRule="auto"/>
            </w:pPr>
            <w:r>
              <w:t>Ministria e Shëndetësisë dhe Mbrojtjes Sociale</w:t>
            </w:r>
          </w:p>
        </w:tc>
      </w:tr>
      <w:tr w:rsidR="0096486C" w14:paraId="7B350869" w14:textId="77777777" w:rsidTr="0041015E">
        <w:tc>
          <w:tcPr>
            <w:tcW w:w="1419" w:type="dxa"/>
          </w:tcPr>
          <w:p w14:paraId="1FF321F3" w14:textId="77777777" w:rsidR="0096486C" w:rsidRDefault="0096486C" w:rsidP="0041015E">
            <w:pPr>
              <w:spacing w:after="0" w:line="360" w:lineRule="auto"/>
            </w:pPr>
            <w:r>
              <w:t>NJA</w:t>
            </w:r>
          </w:p>
        </w:tc>
        <w:tc>
          <w:tcPr>
            <w:tcW w:w="7607" w:type="dxa"/>
          </w:tcPr>
          <w:p w14:paraId="4D6A1F06" w14:textId="77777777" w:rsidR="0096486C" w:rsidRDefault="0096486C" w:rsidP="0041015E">
            <w:pPr>
              <w:spacing w:after="0" w:line="360" w:lineRule="auto"/>
            </w:pPr>
            <w:r>
              <w:t xml:space="preserve">Njësi Administrative </w:t>
            </w:r>
          </w:p>
        </w:tc>
      </w:tr>
      <w:tr w:rsidR="0096486C" w14:paraId="4F27C14C" w14:textId="77777777" w:rsidTr="0041015E">
        <w:tc>
          <w:tcPr>
            <w:tcW w:w="1419" w:type="dxa"/>
          </w:tcPr>
          <w:p w14:paraId="3C909F2D" w14:textId="77777777" w:rsidR="0096486C" w:rsidRDefault="0096486C" w:rsidP="0041015E">
            <w:pPr>
              <w:spacing w:after="0" w:line="360" w:lineRule="auto"/>
            </w:pPr>
            <w:r>
              <w:t>ZVAP</w:t>
            </w:r>
          </w:p>
        </w:tc>
        <w:tc>
          <w:tcPr>
            <w:tcW w:w="7607" w:type="dxa"/>
          </w:tcPr>
          <w:p w14:paraId="133764EE" w14:textId="77777777" w:rsidR="0096486C" w:rsidRDefault="0096486C" w:rsidP="0041015E">
            <w:pPr>
              <w:spacing w:after="0" w:line="360" w:lineRule="auto"/>
            </w:pPr>
            <w:r>
              <w:t>Zyra Vendore e Arsimit Parauniversitar</w:t>
            </w:r>
          </w:p>
        </w:tc>
      </w:tr>
      <w:tr w:rsidR="0096486C" w14:paraId="71E36EDA" w14:textId="77777777" w:rsidTr="0041015E">
        <w:tc>
          <w:tcPr>
            <w:tcW w:w="1419" w:type="dxa"/>
          </w:tcPr>
          <w:p w14:paraId="432F5B59" w14:textId="77777777" w:rsidR="0096486C" w:rsidRDefault="0096486C" w:rsidP="0041015E">
            <w:pPr>
              <w:spacing w:after="0" w:line="360" w:lineRule="auto"/>
            </w:pPr>
            <w:r>
              <w:t>PBA</w:t>
            </w:r>
          </w:p>
        </w:tc>
        <w:tc>
          <w:tcPr>
            <w:tcW w:w="7607" w:type="dxa"/>
          </w:tcPr>
          <w:p w14:paraId="0AD03DE7" w14:textId="77777777" w:rsidR="0096486C" w:rsidRDefault="0096486C" w:rsidP="0041015E">
            <w:pPr>
              <w:spacing w:after="0" w:line="360" w:lineRule="auto"/>
            </w:pPr>
            <w:r>
              <w:t xml:space="preserve">Programi Buxhetor Afatmesëm  </w:t>
            </w:r>
          </w:p>
        </w:tc>
      </w:tr>
      <w:tr w:rsidR="0096486C" w14:paraId="68944858" w14:textId="77777777" w:rsidTr="0041015E">
        <w:tc>
          <w:tcPr>
            <w:tcW w:w="1419" w:type="dxa"/>
          </w:tcPr>
          <w:p w14:paraId="3D209A48" w14:textId="77777777" w:rsidR="0096486C" w:rsidRDefault="0096486C" w:rsidP="0041015E">
            <w:pPr>
              <w:spacing w:after="0" w:line="360" w:lineRule="auto"/>
            </w:pPr>
            <w:r>
              <w:t>GTN</w:t>
            </w:r>
          </w:p>
        </w:tc>
        <w:tc>
          <w:tcPr>
            <w:tcW w:w="7607" w:type="dxa"/>
          </w:tcPr>
          <w:p w14:paraId="26CB8404" w14:textId="77777777" w:rsidR="0096486C" w:rsidRPr="009429ED" w:rsidRDefault="0096486C" w:rsidP="0041015E">
            <w:pPr>
              <w:spacing w:after="0" w:line="360" w:lineRule="auto"/>
              <w:rPr>
                <w:color w:val="FF0000"/>
              </w:rPr>
            </w:pPr>
            <w:r>
              <w:t>Grupi Teknik Ndërsektorial</w:t>
            </w:r>
          </w:p>
        </w:tc>
      </w:tr>
      <w:tr w:rsidR="0096486C" w14:paraId="26797453" w14:textId="77777777" w:rsidTr="0041015E">
        <w:tc>
          <w:tcPr>
            <w:tcW w:w="1419" w:type="dxa"/>
          </w:tcPr>
          <w:p w14:paraId="1BA84F55" w14:textId="77777777" w:rsidR="0096486C" w:rsidRDefault="0096486C" w:rsidP="0041015E">
            <w:pPr>
              <w:spacing w:after="0" w:line="360" w:lineRule="auto"/>
            </w:pPr>
            <w:r>
              <w:t>NJMF</w:t>
            </w:r>
          </w:p>
        </w:tc>
        <w:tc>
          <w:tcPr>
            <w:tcW w:w="7607" w:type="dxa"/>
          </w:tcPr>
          <w:p w14:paraId="22F830EB" w14:textId="77777777" w:rsidR="0096486C" w:rsidRDefault="0096486C" w:rsidP="0041015E">
            <w:pPr>
              <w:spacing w:after="0" w:line="360" w:lineRule="auto"/>
            </w:pPr>
            <w:r>
              <w:t>Njësia për Mbrojtjen e Fëmijëve</w:t>
            </w:r>
          </w:p>
        </w:tc>
      </w:tr>
      <w:tr w:rsidR="0096486C" w14:paraId="53BB0EC7" w14:textId="77777777" w:rsidTr="0041015E">
        <w:tc>
          <w:tcPr>
            <w:tcW w:w="1419" w:type="dxa"/>
          </w:tcPr>
          <w:p w14:paraId="1C705C89" w14:textId="77777777" w:rsidR="0096486C" w:rsidRDefault="0096486C" w:rsidP="0041015E">
            <w:pPr>
              <w:spacing w:after="0" w:line="360" w:lineRule="auto"/>
            </w:pPr>
            <w:r>
              <w:t>PMF</w:t>
            </w:r>
          </w:p>
        </w:tc>
        <w:tc>
          <w:tcPr>
            <w:tcW w:w="7607" w:type="dxa"/>
          </w:tcPr>
          <w:p w14:paraId="1D9AB915" w14:textId="77777777" w:rsidR="0096486C" w:rsidRDefault="0096486C" w:rsidP="0041015E">
            <w:pPr>
              <w:spacing w:after="0" w:line="360" w:lineRule="auto"/>
            </w:pPr>
            <w:r>
              <w:t>Punonjësi i Mbrojtjes së Fëmijëve</w:t>
            </w:r>
          </w:p>
        </w:tc>
      </w:tr>
      <w:tr w:rsidR="0096486C" w14:paraId="1DC96BF4" w14:textId="77777777" w:rsidTr="0041015E">
        <w:tc>
          <w:tcPr>
            <w:tcW w:w="1419" w:type="dxa"/>
          </w:tcPr>
          <w:p w14:paraId="4A32D251" w14:textId="77777777" w:rsidR="0096486C" w:rsidRDefault="0096486C" w:rsidP="0041015E">
            <w:pPr>
              <w:spacing w:after="0" w:line="360" w:lineRule="auto"/>
            </w:pPr>
            <w:r>
              <w:t>NJVRN</w:t>
            </w:r>
          </w:p>
        </w:tc>
        <w:tc>
          <w:tcPr>
            <w:tcW w:w="7607" w:type="dxa"/>
          </w:tcPr>
          <w:p w14:paraId="1ABB4817" w14:textId="77777777" w:rsidR="0096486C" w:rsidRPr="009429ED" w:rsidRDefault="0096486C" w:rsidP="0041015E">
            <w:pPr>
              <w:widowControl w:val="0"/>
              <w:pBdr>
                <w:top w:val="nil"/>
                <w:left w:val="nil"/>
                <w:bottom w:val="nil"/>
                <w:right w:val="nil"/>
                <w:between w:val="nil"/>
              </w:pBdr>
              <w:spacing w:after="0" w:line="360" w:lineRule="auto"/>
              <w:rPr>
                <w:color w:val="000000"/>
              </w:rPr>
            </w:pPr>
            <w:r w:rsidRPr="009429ED">
              <w:rPr>
                <w:color w:val="000000"/>
              </w:rPr>
              <w:t>Njësia për Vlerësimin dhe Referimin e Nevojave</w:t>
            </w:r>
          </w:p>
        </w:tc>
      </w:tr>
      <w:tr w:rsidR="0096486C" w14:paraId="004F1A47" w14:textId="77777777" w:rsidTr="0041015E">
        <w:tc>
          <w:tcPr>
            <w:tcW w:w="1419" w:type="dxa"/>
          </w:tcPr>
          <w:p w14:paraId="533F4210" w14:textId="77777777" w:rsidR="0096486C" w:rsidRDefault="0096486C" w:rsidP="0041015E">
            <w:pPr>
              <w:spacing w:after="0" w:line="360" w:lineRule="auto"/>
            </w:pPr>
            <w:r>
              <w:t>PIM</w:t>
            </w:r>
          </w:p>
        </w:tc>
        <w:tc>
          <w:tcPr>
            <w:tcW w:w="7607" w:type="dxa"/>
          </w:tcPr>
          <w:p w14:paraId="3CD63229" w14:textId="77777777" w:rsidR="0096486C" w:rsidRPr="009429ED" w:rsidRDefault="0096486C" w:rsidP="0041015E">
            <w:pPr>
              <w:widowControl w:val="0"/>
              <w:pBdr>
                <w:top w:val="nil"/>
                <w:left w:val="nil"/>
                <w:bottom w:val="nil"/>
                <w:right w:val="nil"/>
                <w:between w:val="nil"/>
              </w:pBdr>
              <w:spacing w:after="0" w:line="360" w:lineRule="auto"/>
              <w:rPr>
                <w:color w:val="000000"/>
              </w:rPr>
            </w:pPr>
            <w:r w:rsidRPr="009429ED">
              <w:rPr>
                <w:color w:val="000000"/>
              </w:rPr>
              <w:t>Plani Individual i Mbrojtjes</w:t>
            </w:r>
          </w:p>
        </w:tc>
      </w:tr>
      <w:tr w:rsidR="0096486C" w14:paraId="15F77E87" w14:textId="77777777" w:rsidTr="0041015E">
        <w:trPr>
          <w:trHeight w:val="80"/>
        </w:trPr>
        <w:tc>
          <w:tcPr>
            <w:tcW w:w="1419" w:type="dxa"/>
          </w:tcPr>
          <w:p w14:paraId="75AFBEED" w14:textId="77777777" w:rsidR="0096486C" w:rsidRDefault="0096486C" w:rsidP="0041015E">
            <w:pPr>
              <w:spacing w:after="0" w:line="360" w:lineRule="auto"/>
            </w:pPr>
            <w:r>
              <w:t>PEI</w:t>
            </w:r>
          </w:p>
        </w:tc>
        <w:tc>
          <w:tcPr>
            <w:tcW w:w="7607" w:type="dxa"/>
          </w:tcPr>
          <w:p w14:paraId="723C7F95" w14:textId="77777777" w:rsidR="0096486C" w:rsidRDefault="0096486C" w:rsidP="0041015E">
            <w:pPr>
              <w:spacing w:after="0" w:line="360" w:lineRule="auto"/>
            </w:pPr>
            <w:r>
              <w:t xml:space="preserve">Plani Edukativ Individual </w:t>
            </w:r>
          </w:p>
        </w:tc>
      </w:tr>
      <w:tr w:rsidR="0096486C" w14:paraId="1B30759E" w14:textId="77777777" w:rsidTr="0041015E">
        <w:tc>
          <w:tcPr>
            <w:tcW w:w="1419" w:type="dxa"/>
          </w:tcPr>
          <w:p w14:paraId="52BDBD36" w14:textId="77777777" w:rsidR="0096486C" w:rsidRDefault="0096486C" w:rsidP="0041015E">
            <w:pPr>
              <w:spacing w:after="0" w:line="360" w:lineRule="auto"/>
            </w:pPr>
            <w:r>
              <w:t>PBA</w:t>
            </w:r>
          </w:p>
        </w:tc>
        <w:tc>
          <w:tcPr>
            <w:tcW w:w="7607" w:type="dxa"/>
          </w:tcPr>
          <w:p w14:paraId="541094FC" w14:textId="77777777" w:rsidR="0096486C" w:rsidRDefault="0096486C" w:rsidP="0041015E">
            <w:pPr>
              <w:spacing w:after="0" w:line="360" w:lineRule="auto"/>
            </w:pPr>
            <w:r>
              <w:t>Plani Buxhetor Afatmesëm</w:t>
            </w:r>
          </w:p>
        </w:tc>
      </w:tr>
    </w:tbl>
    <w:p w14:paraId="7521527C" w14:textId="77777777" w:rsidR="0096486C" w:rsidRDefault="0096486C" w:rsidP="008F3959">
      <w:pPr>
        <w:spacing w:line="276" w:lineRule="auto"/>
        <w:rPr>
          <w:rFonts w:cs="Times New Roman"/>
          <w:b/>
          <w:lang w:val="sq-AL"/>
        </w:rPr>
      </w:pPr>
    </w:p>
    <w:p w14:paraId="2D1D01B8" w14:textId="77777777" w:rsidR="0096486C" w:rsidRDefault="0096486C" w:rsidP="008F3959">
      <w:pPr>
        <w:spacing w:line="276" w:lineRule="auto"/>
        <w:rPr>
          <w:rFonts w:cs="Times New Roman"/>
          <w:b/>
          <w:lang w:val="sq-AL"/>
        </w:rPr>
      </w:pPr>
    </w:p>
    <w:p w14:paraId="4CD7C915" w14:textId="77777777" w:rsidR="0096486C" w:rsidRDefault="0096486C" w:rsidP="008F3959">
      <w:pPr>
        <w:spacing w:line="276" w:lineRule="auto"/>
        <w:rPr>
          <w:rFonts w:cs="Times New Roman"/>
          <w:b/>
          <w:lang w:val="sq-AL"/>
        </w:rPr>
      </w:pPr>
    </w:p>
    <w:p w14:paraId="0D4A1149" w14:textId="77777777" w:rsidR="0096486C" w:rsidRDefault="0096486C" w:rsidP="008F3959">
      <w:pPr>
        <w:spacing w:line="276" w:lineRule="auto"/>
        <w:rPr>
          <w:rFonts w:cs="Times New Roman"/>
          <w:b/>
          <w:lang w:val="sq-AL"/>
        </w:rPr>
      </w:pPr>
    </w:p>
    <w:p w14:paraId="6D85CB26" w14:textId="77777777" w:rsidR="0096486C" w:rsidRDefault="0096486C" w:rsidP="008F3959">
      <w:pPr>
        <w:spacing w:line="276" w:lineRule="auto"/>
        <w:rPr>
          <w:rFonts w:cs="Times New Roman"/>
          <w:b/>
          <w:lang w:val="sq-AL"/>
        </w:rPr>
      </w:pPr>
    </w:p>
    <w:p w14:paraId="40CF6265" w14:textId="77777777" w:rsidR="0096486C" w:rsidRDefault="0096486C" w:rsidP="008F3959">
      <w:pPr>
        <w:spacing w:line="276" w:lineRule="auto"/>
        <w:rPr>
          <w:rFonts w:cs="Times New Roman"/>
          <w:b/>
          <w:lang w:val="sq-AL"/>
        </w:rPr>
      </w:pPr>
    </w:p>
    <w:p w14:paraId="6EFEA49D" w14:textId="77777777" w:rsidR="0096486C" w:rsidRDefault="0096486C" w:rsidP="008F3959">
      <w:pPr>
        <w:spacing w:line="276" w:lineRule="auto"/>
        <w:rPr>
          <w:rFonts w:cs="Times New Roman"/>
          <w:b/>
          <w:lang w:val="sq-AL"/>
        </w:rPr>
      </w:pPr>
    </w:p>
    <w:p w14:paraId="39FE18C4" w14:textId="77777777" w:rsidR="0096486C" w:rsidRDefault="0096486C" w:rsidP="008F3959">
      <w:pPr>
        <w:spacing w:line="276" w:lineRule="auto"/>
        <w:rPr>
          <w:rFonts w:cs="Times New Roman"/>
          <w:b/>
          <w:lang w:val="sq-AL"/>
        </w:rPr>
      </w:pPr>
    </w:p>
    <w:p w14:paraId="6408E919" w14:textId="77777777" w:rsidR="0096486C" w:rsidRDefault="0096486C" w:rsidP="008F3959">
      <w:pPr>
        <w:spacing w:line="276" w:lineRule="auto"/>
        <w:rPr>
          <w:rFonts w:cs="Times New Roman"/>
          <w:b/>
          <w:lang w:val="sq-AL"/>
        </w:rPr>
      </w:pPr>
    </w:p>
    <w:p w14:paraId="44E35260" w14:textId="77777777" w:rsidR="0096486C" w:rsidRDefault="0096486C" w:rsidP="008F3959">
      <w:pPr>
        <w:spacing w:line="276" w:lineRule="auto"/>
        <w:rPr>
          <w:rFonts w:cs="Times New Roman"/>
          <w:b/>
          <w:lang w:val="sq-AL"/>
        </w:rPr>
      </w:pPr>
    </w:p>
    <w:p w14:paraId="5FDC1519" w14:textId="77777777" w:rsidR="0096486C" w:rsidRPr="00362271" w:rsidRDefault="0096486C" w:rsidP="008F3959">
      <w:pPr>
        <w:spacing w:line="276" w:lineRule="auto"/>
        <w:rPr>
          <w:rFonts w:cs="Times New Roman"/>
          <w:b/>
          <w:lang w:val="sq-AL"/>
        </w:rPr>
      </w:pPr>
    </w:p>
    <w:p w14:paraId="45AB629A" w14:textId="77777777" w:rsidR="00810083" w:rsidRPr="00362271" w:rsidRDefault="00E27EB2" w:rsidP="008F3959">
      <w:pPr>
        <w:pStyle w:val="Heading1"/>
        <w:numPr>
          <w:ilvl w:val="0"/>
          <w:numId w:val="1"/>
        </w:numPr>
        <w:spacing w:line="276" w:lineRule="auto"/>
        <w:rPr>
          <w:rFonts w:cs="Times New Roman"/>
          <w:lang w:val="sq-AL"/>
        </w:rPr>
      </w:pPr>
      <w:bookmarkStart w:id="2" w:name="_Toc157007875"/>
      <w:r w:rsidRPr="00362271">
        <w:rPr>
          <w:rFonts w:cs="Times New Roman"/>
          <w:lang w:val="sq-AL"/>
        </w:rPr>
        <w:lastRenderedPageBreak/>
        <w:t>Hyrje</w:t>
      </w:r>
      <w:bookmarkEnd w:id="2"/>
    </w:p>
    <w:p w14:paraId="5AF27893" w14:textId="77777777" w:rsidR="00362271" w:rsidRDefault="00362271" w:rsidP="008F3959">
      <w:pPr>
        <w:spacing w:line="276" w:lineRule="auto"/>
        <w:rPr>
          <w:rFonts w:cs="Times New Roman"/>
          <w:lang w:val="sq-AL"/>
        </w:rPr>
      </w:pPr>
    </w:p>
    <w:p w14:paraId="230875F2" w14:textId="5E9881BD" w:rsidR="00362271" w:rsidRPr="00362271" w:rsidRDefault="00362271" w:rsidP="008F3959">
      <w:pPr>
        <w:spacing w:line="276" w:lineRule="auto"/>
        <w:rPr>
          <w:rFonts w:cs="Times New Roman"/>
          <w:lang w:val="sq-AL"/>
        </w:rPr>
      </w:pPr>
      <w:r w:rsidRPr="00362271">
        <w:rPr>
          <w:rFonts w:cs="Times New Roman"/>
          <w:lang w:val="sq-AL"/>
        </w:rPr>
        <w:t xml:space="preserve">Qëllimi i këtij plani është hartimi i një platforme strategjike dhe gjithëpërfshirëse që do të hedhë bazat për një zhvillim të qëndrueshëm dhe cilësor për </w:t>
      </w:r>
      <w:r w:rsidR="006E3CB4">
        <w:rPr>
          <w:rFonts w:cs="Times New Roman"/>
          <w:lang w:val="sq-AL"/>
        </w:rPr>
        <w:t>të gjitha strukturat e Arsimit P</w:t>
      </w:r>
      <w:r w:rsidRPr="00362271">
        <w:rPr>
          <w:rFonts w:cs="Times New Roman"/>
          <w:lang w:val="sq-AL"/>
        </w:rPr>
        <w:t>arshkollor. Arsimi, konsiderohet si një nga sektorët me impakt të drejtpërdrejtë në mirëqënien sociale d</w:t>
      </w:r>
      <w:r w:rsidR="00255A82">
        <w:rPr>
          <w:rFonts w:cs="Times New Roman"/>
          <w:lang w:val="sq-AL"/>
        </w:rPr>
        <w:t xml:space="preserve">he ekonomike të Bashkisë </w:t>
      </w:r>
      <w:r w:rsidR="00AB66FC">
        <w:rPr>
          <w:rFonts w:cs="Times New Roman"/>
          <w:lang w:val="sq-AL"/>
        </w:rPr>
        <w:t>Lezhë</w:t>
      </w:r>
      <w:r w:rsidR="00255A82">
        <w:rPr>
          <w:rFonts w:cs="Times New Roman"/>
          <w:lang w:val="sq-AL"/>
        </w:rPr>
        <w:t xml:space="preserve">. Bashkia </w:t>
      </w:r>
      <w:r w:rsidR="00AB66FC">
        <w:rPr>
          <w:rFonts w:cs="Times New Roman"/>
          <w:lang w:val="sq-AL"/>
        </w:rPr>
        <w:t>Lezhë</w:t>
      </w:r>
      <w:r w:rsidRPr="00362271">
        <w:rPr>
          <w:rFonts w:cs="Times New Roman"/>
          <w:lang w:val="sq-AL"/>
        </w:rPr>
        <w:t xml:space="preserve"> ka nevojë të përmirësojë infrastukturën e kopshteve, për të ofruar shërbim cilësor në Arsimin Parashkollor. Plani i përmirësimit synon të përmbushë nevojën për të harmonizuar të gjitha aktivitetet zbatuese në një vizion të përbashkët dhe koherent të fokusuar në disa objektiva strategjik.</w:t>
      </w:r>
    </w:p>
    <w:p w14:paraId="16A196E3" w14:textId="7CB78C5C" w:rsidR="00362271" w:rsidRPr="00362271" w:rsidRDefault="00362271" w:rsidP="008F3959">
      <w:pPr>
        <w:spacing w:line="276" w:lineRule="auto"/>
        <w:rPr>
          <w:rFonts w:cs="Times New Roman"/>
          <w:lang w:val="sq-AL"/>
        </w:rPr>
      </w:pPr>
      <w:r w:rsidRPr="00362271">
        <w:rPr>
          <w:rFonts w:cs="Times New Roman"/>
          <w:lang w:val="sq-AL"/>
        </w:rPr>
        <w:t xml:space="preserve">Gjatë analizimit të të dhënave, vihet re qartë që një nga problematikat </w:t>
      </w:r>
      <w:r w:rsidR="00255A82">
        <w:rPr>
          <w:rFonts w:cs="Times New Roman"/>
          <w:lang w:val="sq-AL"/>
        </w:rPr>
        <w:t xml:space="preserve">kryesore të Bashkisë </w:t>
      </w:r>
      <w:r w:rsidR="00AB66FC">
        <w:rPr>
          <w:rFonts w:cs="Times New Roman"/>
          <w:lang w:val="sq-AL"/>
        </w:rPr>
        <w:t>Lezhë</w:t>
      </w:r>
      <w:r w:rsidRPr="00362271">
        <w:rPr>
          <w:rFonts w:cs="Times New Roman"/>
          <w:lang w:val="sq-AL"/>
        </w:rPr>
        <w:t>, është mungesa e infrastrukturës së përshtatshme për fëmijët përsa i përket godinave të kopshtit. Mungesa e infrastrukturës sjell shpesh herë probleme të mirëfunksionimit të kopshtit.</w:t>
      </w:r>
      <w:r w:rsidR="008F3959">
        <w:rPr>
          <w:rFonts w:cs="Times New Roman"/>
          <w:lang w:val="sq-AL"/>
        </w:rPr>
        <w:t xml:space="preserve"> </w:t>
      </w:r>
      <w:r w:rsidR="008F3959" w:rsidRPr="00914751">
        <w:rPr>
          <w:lang w:val="it-IT"/>
        </w:rPr>
        <w:t>Gji</w:t>
      </w:r>
      <w:r w:rsidR="008F3959">
        <w:rPr>
          <w:lang w:val="it-IT"/>
        </w:rPr>
        <w:t xml:space="preserve">thashtu, në </w:t>
      </w:r>
      <w:r w:rsidR="008F3959" w:rsidRPr="00914751">
        <w:rPr>
          <w:lang w:val="it-IT"/>
        </w:rPr>
        <w:t>Bashki</w:t>
      </w:r>
      <w:r w:rsidR="008F3959">
        <w:rPr>
          <w:lang w:val="it-IT"/>
        </w:rPr>
        <w:t>n</w:t>
      </w:r>
      <w:r w:rsidR="008F3959" w:rsidRPr="00914751">
        <w:rPr>
          <w:lang w:val="it-IT"/>
        </w:rPr>
        <w:t>ë</w:t>
      </w:r>
      <w:r w:rsidR="008F3959">
        <w:rPr>
          <w:lang w:val="it-IT"/>
        </w:rPr>
        <w:t xml:space="preserve"> </w:t>
      </w:r>
      <w:r w:rsidR="00AB66FC">
        <w:rPr>
          <w:lang w:val="it-IT"/>
        </w:rPr>
        <w:t>Lezhë</w:t>
      </w:r>
      <w:r w:rsidR="008F3959">
        <w:rPr>
          <w:lang w:val="it-IT"/>
        </w:rPr>
        <w:t xml:space="preserve"> </w:t>
      </w:r>
      <w:r w:rsidR="008F3959" w:rsidRPr="00914751">
        <w:rPr>
          <w:lang w:val="it-IT"/>
        </w:rPr>
        <w:t xml:space="preserve">ka kërkesa që të shtohet numri </w:t>
      </w:r>
      <w:r w:rsidR="008F3959">
        <w:rPr>
          <w:lang w:val="it-IT"/>
        </w:rPr>
        <w:t>i</w:t>
      </w:r>
      <w:r w:rsidR="008F3959" w:rsidRPr="00914751">
        <w:rPr>
          <w:lang w:val="it-IT"/>
        </w:rPr>
        <w:t xml:space="preserve"> kopshteve me drekë, pasi kopshtet që janë me drekë janë të mbingarkuar</w:t>
      </w:r>
      <w:r w:rsidR="008F3959">
        <w:rPr>
          <w:lang w:val="it-IT"/>
        </w:rPr>
        <w:t>a.</w:t>
      </w:r>
    </w:p>
    <w:p w14:paraId="5026515D" w14:textId="58B85149" w:rsidR="00362271" w:rsidRPr="00362271" w:rsidRDefault="00362271" w:rsidP="008F3959">
      <w:pPr>
        <w:spacing w:line="276" w:lineRule="auto"/>
        <w:rPr>
          <w:rFonts w:cs="Times New Roman"/>
          <w:lang w:val="sq-AL"/>
        </w:rPr>
      </w:pPr>
      <w:r w:rsidRPr="00362271">
        <w:rPr>
          <w:rFonts w:cs="Times New Roman"/>
          <w:lang w:val="sq-AL"/>
        </w:rPr>
        <w:t>Bazuar tek proceset e menaxhimit, është e rëndësishme që pranë bashkisë të ngrihet programi i ndërhyrjeve për zhvillimin e infrastrukturës së arsimit i cili ka për qëllim rritjen e cilësisë dhe standardeve të arsimi</w:t>
      </w:r>
      <w:r w:rsidR="00255A82">
        <w:rPr>
          <w:rFonts w:cs="Times New Roman"/>
          <w:lang w:val="sq-AL"/>
        </w:rPr>
        <w:t xml:space="preserve">t parashkollor në Bashkinë </w:t>
      </w:r>
      <w:r w:rsidR="00AB66FC">
        <w:rPr>
          <w:rFonts w:cs="Times New Roman"/>
          <w:lang w:val="sq-AL"/>
        </w:rPr>
        <w:t>Lezhë</w:t>
      </w:r>
      <w:r w:rsidR="00255A82">
        <w:rPr>
          <w:rFonts w:cs="Times New Roman"/>
          <w:lang w:val="sq-AL"/>
        </w:rPr>
        <w:t xml:space="preserve"> </w:t>
      </w:r>
      <w:r w:rsidRPr="00362271">
        <w:rPr>
          <w:rFonts w:cs="Times New Roman"/>
          <w:lang w:val="sq-AL"/>
        </w:rPr>
        <w:t xml:space="preserve">duke përmirësuar infrastrukturën fizike arsimore. </w:t>
      </w:r>
      <w:r w:rsidR="00255A82" w:rsidRPr="00255A82">
        <w:rPr>
          <w:rFonts w:cs="Times New Roman"/>
          <w:lang w:val="sq-AL"/>
        </w:rPr>
        <w:t>Një nga sfidat kryesore që has sot arsimi parauniversitar në gjithë vendin është gjendja jo e mirë e infrastrukturës fizike të institucioneve arsimore. Në Strategjinë Kombëtare të Arsimit 2021-2026, përcaktohet si objektiv i rëndësishëm "rritja e aksesit në arsimin parashkollor, nëpërmjet krijimit të kushteve të përshtatshme infrastrukturore dh</w:t>
      </w:r>
      <w:r w:rsidR="00FE6D0D">
        <w:rPr>
          <w:rFonts w:cs="Times New Roman"/>
          <w:lang w:val="sq-AL"/>
        </w:rPr>
        <w:t>e mjediseve shkollore miqësore"</w:t>
      </w:r>
      <w:r w:rsidR="00255A82" w:rsidRPr="00255A82">
        <w:rPr>
          <w:rFonts w:cs="Times New Roman"/>
          <w:lang w:val="sq-AL"/>
        </w:rPr>
        <w:t>.</w:t>
      </w:r>
      <w:r w:rsidR="00255A82">
        <w:rPr>
          <w:rFonts w:cs="Times New Roman"/>
          <w:lang w:val="sq-AL"/>
        </w:rPr>
        <w:t xml:space="preserve"> </w:t>
      </w:r>
      <w:r w:rsidRPr="00362271">
        <w:rPr>
          <w:rFonts w:cs="Times New Roman"/>
          <w:lang w:val="sq-AL"/>
        </w:rPr>
        <w:t>Gjithashtu është e rëndësishme që në Ba</w:t>
      </w:r>
      <w:r w:rsidR="00255A82">
        <w:rPr>
          <w:rFonts w:cs="Times New Roman"/>
          <w:lang w:val="sq-AL"/>
        </w:rPr>
        <w:t xml:space="preserve">shkinë </w:t>
      </w:r>
      <w:r w:rsidR="00AB66FC">
        <w:rPr>
          <w:rFonts w:cs="Times New Roman"/>
          <w:lang w:val="sq-AL"/>
        </w:rPr>
        <w:t>Lezhë</w:t>
      </w:r>
      <w:r w:rsidRPr="00362271">
        <w:rPr>
          <w:rFonts w:cs="Times New Roman"/>
          <w:lang w:val="sq-AL"/>
        </w:rPr>
        <w:t xml:space="preserve"> të zbatohet rregulli që çdo fëmijë duhet të shkojë në kopshtin që i përket zonës së tij të banimit, duke ofruar shërbim cilësor në çdo kopsht.</w:t>
      </w:r>
    </w:p>
    <w:p w14:paraId="690C40E3" w14:textId="7F3CE50B" w:rsidR="00362271" w:rsidRPr="00362271" w:rsidRDefault="00362271" w:rsidP="008F3959">
      <w:pPr>
        <w:spacing w:line="276" w:lineRule="auto"/>
        <w:rPr>
          <w:rFonts w:cs="Times New Roman"/>
          <w:lang w:val="sq-AL"/>
        </w:rPr>
      </w:pPr>
      <w:r w:rsidRPr="00362271">
        <w:rPr>
          <w:rFonts w:cs="Times New Roman"/>
          <w:lang w:val="sq-AL"/>
        </w:rPr>
        <w:t>Ndërkohë për të rritur numrin e regjistrimeve të fëmijëve në moshë të hershme në kopsht është shumë i rëndësishëm implementimi i konceptit të kopshtit si qendër komunitare. Ky koncept mbështetet në Konventë</w:t>
      </w:r>
      <w:r w:rsidR="00D22F03">
        <w:rPr>
          <w:rFonts w:cs="Times New Roman"/>
          <w:lang w:val="sq-AL"/>
        </w:rPr>
        <w:t>n për të Drejtat e Fëmijës</w:t>
      </w:r>
      <w:r w:rsidRPr="00362271">
        <w:rPr>
          <w:rFonts w:cs="Times New Roman"/>
          <w:lang w:val="sq-AL"/>
        </w:rPr>
        <w:t xml:space="preserve"> dhe paraqet një qasje gjithëpërfshirëse që ndërlidh të gjithë aspektet e reformës në arsim me vendosjen e fëmijës në qendër të vëmendjes në të gjitha veprimtaritë që organizohen dhe zbatohen në kopsht. </w:t>
      </w:r>
    </w:p>
    <w:p w14:paraId="16223815" w14:textId="53FB8D28" w:rsidR="00C400A2" w:rsidRPr="008F3959" w:rsidRDefault="00362271" w:rsidP="008F3959">
      <w:pPr>
        <w:spacing w:line="276" w:lineRule="auto"/>
        <w:rPr>
          <w:rFonts w:cs="Times New Roman"/>
          <w:lang w:val="sq-AL"/>
        </w:rPr>
      </w:pPr>
      <w:r w:rsidRPr="00362271">
        <w:rPr>
          <w:rFonts w:cs="Times New Roman"/>
          <w:lang w:val="sq-AL"/>
        </w:rPr>
        <w:t>Së dyti, duhet të shihet me prioritet rregullimi i proceseve mbështetëse</w:t>
      </w:r>
      <w:r w:rsidR="00D22F03">
        <w:rPr>
          <w:rFonts w:cs="Times New Roman"/>
          <w:lang w:val="sq-AL"/>
        </w:rPr>
        <w:t>, kryesisht</w:t>
      </w:r>
      <w:r w:rsidRPr="00362271">
        <w:rPr>
          <w:rFonts w:cs="Times New Roman"/>
          <w:lang w:val="sq-AL"/>
        </w:rPr>
        <w:t xml:space="preserve"> ai i drejtimit të kopshteve, pasi kopshtet që janë brenda shkollave drejtohen nga drejtori i shkollës. Kopshtet e qytetit</w:t>
      </w:r>
      <w:r w:rsidR="006E2964">
        <w:rPr>
          <w:rFonts w:cs="Times New Roman"/>
          <w:lang w:val="sq-AL"/>
        </w:rPr>
        <w:t xml:space="preserve"> varen nga b</w:t>
      </w:r>
      <w:r w:rsidR="00726C5B">
        <w:rPr>
          <w:rFonts w:cs="Times New Roman"/>
          <w:lang w:val="sq-AL"/>
        </w:rPr>
        <w:t>ashkia, kurse ato të</w:t>
      </w:r>
      <w:r w:rsidRPr="00362271">
        <w:rPr>
          <w:rFonts w:cs="Times New Roman"/>
          <w:lang w:val="sq-AL"/>
        </w:rPr>
        <w:t xml:space="preserve"> fshatrave varen nga drejtoret e shkollave, pasi ndodhen në brendësi të shkollave e cila është në varësi të ZVAP</w:t>
      </w:r>
      <w:r w:rsidR="006E2964" w:rsidRPr="00D22F03">
        <w:rPr>
          <w:rFonts w:cs="Times New Roman"/>
          <w:lang w:val="sq-AL"/>
        </w:rPr>
        <w:t>, t</w:t>
      </w:r>
      <w:r w:rsidR="00336157" w:rsidRPr="00D22F03">
        <w:rPr>
          <w:rFonts w:cs="Times New Roman"/>
          <w:lang w:val="sq-AL"/>
        </w:rPr>
        <w:t>ë</w:t>
      </w:r>
      <w:r w:rsidR="006E2964" w:rsidRPr="00D22F03">
        <w:rPr>
          <w:rFonts w:cs="Times New Roman"/>
          <w:lang w:val="sq-AL"/>
        </w:rPr>
        <w:t xml:space="preserve"> cil</w:t>
      </w:r>
      <w:r w:rsidR="00336157" w:rsidRPr="00D22F03">
        <w:rPr>
          <w:rFonts w:cs="Times New Roman"/>
          <w:lang w:val="sq-AL"/>
        </w:rPr>
        <w:t>ë</w:t>
      </w:r>
      <w:r w:rsidR="006E2964" w:rsidRPr="00D22F03">
        <w:rPr>
          <w:rFonts w:cs="Times New Roman"/>
          <w:lang w:val="sq-AL"/>
        </w:rPr>
        <w:t>t raportojn</w:t>
      </w:r>
      <w:r w:rsidR="00336157" w:rsidRPr="00D22F03">
        <w:rPr>
          <w:rFonts w:cs="Times New Roman"/>
          <w:lang w:val="sq-AL"/>
        </w:rPr>
        <w:t>ë</w:t>
      </w:r>
      <w:r w:rsidR="006E2964" w:rsidRPr="00D22F03">
        <w:rPr>
          <w:rFonts w:cs="Times New Roman"/>
          <w:lang w:val="sq-AL"/>
        </w:rPr>
        <w:t xml:space="preserve"> n</w:t>
      </w:r>
      <w:r w:rsidR="00336157" w:rsidRPr="00D22F03">
        <w:rPr>
          <w:rFonts w:cs="Times New Roman"/>
          <w:lang w:val="sq-AL"/>
        </w:rPr>
        <w:t>ë</w:t>
      </w:r>
      <w:r w:rsidR="006E2964" w:rsidRPr="00D22F03">
        <w:rPr>
          <w:rFonts w:cs="Times New Roman"/>
          <w:lang w:val="sq-AL"/>
        </w:rPr>
        <w:t xml:space="preserve"> bashki p</w:t>
      </w:r>
      <w:r w:rsidR="00336157" w:rsidRPr="00D22F03">
        <w:rPr>
          <w:rFonts w:cs="Times New Roman"/>
          <w:lang w:val="sq-AL"/>
        </w:rPr>
        <w:t>ë</w:t>
      </w:r>
      <w:r w:rsidR="006E2964" w:rsidRPr="00D22F03">
        <w:rPr>
          <w:rFonts w:cs="Times New Roman"/>
          <w:lang w:val="sq-AL"/>
        </w:rPr>
        <w:t>r çdo gj</w:t>
      </w:r>
      <w:r w:rsidR="00336157" w:rsidRPr="00D22F03">
        <w:rPr>
          <w:rFonts w:cs="Times New Roman"/>
          <w:lang w:val="sq-AL"/>
        </w:rPr>
        <w:t>ë</w:t>
      </w:r>
      <w:r w:rsidR="006E2964" w:rsidRPr="00D22F03">
        <w:rPr>
          <w:rFonts w:cs="Times New Roman"/>
          <w:lang w:val="sq-AL"/>
        </w:rPr>
        <w:t xml:space="preserve"> q</w:t>
      </w:r>
      <w:r w:rsidR="00336157" w:rsidRPr="00D22F03">
        <w:rPr>
          <w:rFonts w:cs="Times New Roman"/>
          <w:lang w:val="sq-AL"/>
        </w:rPr>
        <w:t>ë</w:t>
      </w:r>
      <w:r w:rsidR="006E2964" w:rsidRPr="00D22F03">
        <w:rPr>
          <w:rFonts w:cs="Times New Roman"/>
          <w:lang w:val="sq-AL"/>
        </w:rPr>
        <w:t xml:space="preserve"> lidhet me kopshtin</w:t>
      </w:r>
      <w:r w:rsidRPr="00D22F03">
        <w:rPr>
          <w:rFonts w:cs="Times New Roman"/>
          <w:lang w:val="sq-AL"/>
        </w:rPr>
        <w:t xml:space="preserve">. </w:t>
      </w:r>
      <w:r w:rsidRPr="00362271">
        <w:rPr>
          <w:rFonts w:cs="Times New Roman"/>
          <w:lang w:val="sq-AL"/>
        </w:rPr>
        <w:t xml:space="preserve">Duhet të shihet me prioritet që për kopshtet brenda shkollës të ketë drejtues, i cili mund të drejtojë </w:t>
      </w:r>
      <w:r w:rsidR="008F3959">
        <w:rPr>
          <w:rFonts w:cs="Times New Roman"/>
          <w:lang w:val="sq-AL"/>
        </w:rPr>
        <w:t>5</w:t>
      </w:r>
      <w:r w:rsidR="00BF25A8">
        <w:rPr>
          <w:rFonts w:cs="Times New Roman"/>
          <w:lang w:val="sq-AL"/>
        </w:rPr>
        <w:t xml:space="preserve"> </w:t>
      </w:r>
      <w:r w:rsidR="008F3959">
        <w:rPr>
          <w:rFonts w:cs="Times New Roman"/>
          <w:lang w:val="sq-AL"/>
        </w:rPr>
        <w:t xml:space="preserve">kopshte, ashtu siç e përshkruan edhe </w:t>
      </w:r>
      <w:r w:rsidR="008D768E">
        <w:rPr>
          <w:lang w:eastAsia="ja-JP"/>
        </w:rPr>
        <w:t>Udhëzimit nr. 14</w:t>
      </w:r>
      <w:r w:rsidR="008F3959">
        <w:rPr>
          <w:lang w:eastAsia="ja-JP"/>
        </w:rPr>
        <w:t>.</w:t>
      </w:r>
    </w:p>
    <w:p w14:paraId="39CE3B85" w14:textId="77777777" w:rsidR="00810083" w:rsidRPr="00362271" w:rsidRDefault="00810083" w:rsidP="008F3959">
      <w:pPr>
        <w:pStyle w:val="Heading2"/>
        <w:spacing w:line="276" w:lineRule="auto"/>
        <w:rPr>
          <w:rFonts w:cs="Times New Roman"/>
          <w:lang w:val="sq-AL"/>
        </w:rPr>
      </w:pPr>
      <w:bookmarkStart w:id="3" w:name="_Toc49261274"/>
      <w:bookmarkStart w:id="4" w:name="_Toc157007876"/>
      <w:r w:rsidRPr="00362271">
        <w:rPr>
          <w:rFonts w:cs="Times New Roman"/>
          <w:lang w:val="sq-AL"/>
        </w:rPr>
        <w:lastRenderedPageBreak/>
        <w:t xml:space="preserve">1.1 </w:t>
      </w:r>
      <w:bookmarkEnd w:id="3"/>
      <w:r w:rsidR="00E27EB2" w:rsidRPr="00362271">
        <w:rPr>
          <w:rFonts w:cs="Times New Roman"/>
          <w:lang w:val="sq-AL"/>
        </w:rPr>
        <w:t>Qëllimi</w:t>
      </w:r>
      <w:bookmarkEnd w:id="4"/>
    </w:p>
    <w:p w14:paraId="37CE3881" w14:textId="2C1AE5FB" w:rsidR="00362271" w:rsidRPr="00362271" w:rsidRDefault="00362271" w:rsidP="008F3959">
      <w:pPr>
        <w:pStyle w:val="NormalWeb"/>
        <w:spacing w:line="276" w:lineRule="auto"/>
        <w:jc w:val="both"/>
        <w:divId w:val="1823617242"/>
      </w:pPr>
      <w:r w:rsidRPr="00362271">
        <w:t xml:space="preserve">Plani do të ketë një rol shumë të rëndësishëm për Bashkinë </w:t>
      </w:r>
      <w:r w:rsidR="00AB66FC">
        <w:t>Lezhë</w:t>
      </w:r>
      <w:r w:rsidRPr="00362271">
        <w:t xml:space="preserve"> dhe ai synon të përmirësojë në mënyrë të ndjeshme të</w:t>
      </w:r>
      <w:r w:rsidR="00E96EA3">
        <w:t xml:space="preserve"> gjjitha proceset që lidhen me Arsimin P</w:t>
      </w:r>
      <w:r w:rsidRPr="00362271">
        <w:t>arashkollor. Konkretisht nëpërmjet planit synohet:</w:t>
      </w:r>
    </w:p>
    <w:p w14:paraId="7D5A88DF" w14:textId="75E6A1E7" w:rsidR="00362271" w:rsidRPr="00362271" w:rsidRDefault="00362271" w:rsidP="008F3959">
      <w:pPr>
        <w:numPr>
          <w:ilvl w:val="0"/>
          <w:numId w:val="2"/>
        </w:numPr>
        <w:spacing w:before="100" w:beforeAutospacing="1" w:after="100" w:afterAutospacing="1" w:line="276" w:lineRule="auto"/>
        <w:divId w:val="1823617242"/>
        <w:rPr>
          <w:rFonts w:eastAsia="Times New Roman" w:cs="Times New Roman"/>
        </w:rPr>
      </w:pPr>
      <w:r w:rsidRPr="00362271">
        <w:rPr>
          <w:rFonts w:eastAsia="Times New Roman" w:cs="Times New Roman"/>
        </w:rPr>
        <w:t xml:space="preserve">Përmirësimi i shërbimit në kopshtet </w:t>
      </w:r>
      <w:r w:rsidR="00424E38">
        <w:rPr>
          <w:rFonts w:eastAsia="Times New Roman" w:cs="Times New Roman"/>
        </w:rPr>
        <w:t>ku numri i f</w:t>
      </w:r>
      <w:r w:rsidR="008C7651">
        <w:rPr>
          <w:rFonts w:eastAsia="Times New Roman" w:cs="Times New Roman"/>
        </w:rPr>
        <w:t>ë</w:t>
      </w:r>
      <w:r w:rsidR="00424E38">
        <w:rPr>
          <w:rFonts w:eastAsia="Times New Roman" w:cs="Times New Roman"/>
        </w:rPr>
        <w:t>mij</w:t>
      </w:r>
      <w:r w:rsidR="008C7651">
        <w:rPr>
          <w:rFonts w:eastAsia="Times New Roman" w:cs="Times New Roman"/>
        </w:rPr>
        <w:t>ë</w:t>
      </w:r>
      <w:r w:rsidR="00424E38">
        <w:rPr>
          <w:rFonts w:eastAsia="Times New Roman" w:cs="Times New Roman"/>
        </w:rPr>
        <w:t xml:space="preserve">ve </w:t>
      </w:r>
      <w:r w:rsidR="008C7651">
        <w:rPr>
          <w:rFonts w:eastAsia="Times New Roman" w:cs="Times New Roman"/>
        </w:rPr>
        <w:t>ë</w:t>
      </w:r>
      <w:r w:rsidR="00424E38">
        <w:rPr>
          <w:rFonts w:eastAsia="Times New Roman" w:cs="Times New Roman"/>
        </w:rPr>
        <w:t>sht</w:t>
      </w:r>
      <w:r w:rsidR="008C7651">
        <w:rPr>
          <w:rFonts w:eastAsia="Times New Roman" w:cs="Times New Roman"/>
        </w:rPr>
        <w:t>ë</w:t>
      </w:r>
      <w:r w:rsidR="00424E38">
        <w:rPr>
          <w:rFonts w:eastAsia="Times New Roman" w:cs="Times New Roman"/>
        </w:rPr>
        <w:t xml:space="preserve"> i ul</w:t>
      </w:r>
      <w:r w:rsidR="008C7651">
        <w:rPr>
          <w:rFonts w:eastAsia="Times New Roman" w:cs="Times New Roman"/>
        </w:rPr>
        <w:t>ë</w:t>
      </w:r>
      <w:r w:rsidR="00424E38">
        <w:rPr>
          <w:rFonts w:eastAsia="Times New Roman" w:cs="Times New Roman"/>
        </w:rPr>
        <w:t>t</w:t>
      </w:r>
      <w:r w:rsidRPr="00362271">
        <w:rPr>
          <w:rFonts w:eastAsia="Times New Roman" w:cs="Times New Roman"/>
        </w:rPr>
        <w:t xml:space="preserve"> në mënyrë që të rriten regjistrimet;</w:t>
      </w:r>
    </w:p>
    <w:p w14:paraId="1541D551" w14:textId="50001FEC" w:rsidR="00362271" w:rsidRPr="00362271" w:rsidRDefault="00362271" w:rsidP="008F3959">
      <w:pPr>
        <w:numPr>
          <w:ilvl w:val="0"/>
          <w:numId w:val="2"/>
        </w:numPr>
        <w:spacing w:before="100" w:beforeAutospacing="1" w:after="100" w:afterAutospacing="1" w:line="276" w:lineRule="auto"/>
        <w:divId w:val="1823617242"/>
        <w:rPr>
          <w:rFonts w:eastAsia="Times New Roman" w:cs="Times New Roman"/>
        </w:rPr>
      </w:pPr>
      <w:r w:rsidRPr="00362271">
        <w:rPr>
          <w:rFonts w:eastAsia="Times New Roman" w:cs="Times New Roman"/>
        </w:rPr>
        <w:t>Planifikim strategjik përsa i përket riorganizimt të infrastruktu</w:t>
      </w:r>
      <w:r w:rsidR="00EA111D">
        <w:rPr>
          <w:rFonts w:eastAsia="Times New Roman" w:cs="Times New Roman"/>
        </w:rPr>
        <w:t>rës së kopshtit, me qëllim për</w:t>
      </w:r>
      <w:r w:rsidRPr="00362271">
        <w:rPr>
          <w:rFonts w:eastAsia="Times New Roman" w:cs="Times New Roman"/>
        </w:rPr>
        <w:t>mirësimin e shërbimit në kopshtet që janë brenda shkollave, ose kopshteve që kanë nevojë imediate për restaurim;</w:t>
      </w:r>
    </w:p>
    <w:p w14:paraId="19A1331C" w14:textId="5D443AF2" w:rsidR="00362271" w:rsidRPr="00362271" w:rsidRDefault="00362271" w:rsidP="008F3959">
      <w:pPr>
        <w:numPr>
          <w:ilvl w:val="0"/>
          <w:numId w:val="2"/>
        </w:numPr>
        <w:spacing w:before="100" w:beforeAutospacing="1" w:after="100" w:afterAutospacing="1" w:line="276" w:lineRule="auto"/>
        <w:divId w:val="1823617242"/>
        <w:rPr>
          <w:rFonts w:eastAsia="Times New Roman" w:cs="Times New Roman"/>
        </w:rPr>
      </w:pPr>
      <w:r w:rsidRPr="00362271">
        <w:rPr>
          <w:rFonts w:eastAsia="Times New Roman" w:cs="Times New Roman"/>
        </w:rPr>
        <w:t>Zhvillimi i burimeve njerë</w:t>
      </w:r>
      <w:r w:rsidR="00E96EA3">
        <w:rPr>
          <w:rFonts w:eastAsia="Times New Roman" w:cs="Times New Roman"/>
        </w:rPr>
        <w:t>zore të bashkisë në çështje të Arsimit P</w:t>
      </w:r>
      <w:r w:rsidRPr="00362271">
        <w:rPr>
          <w:rFonts w:eastAsia="Times New Roman" w:cs="Times New Roman"/>
        </w:rPr>
        <w:t>arashkollor, përmes ndërgjegjësimit në të gjitha nivelet e drejtimit dhe administratës së bashkisë për hartimin, zbatimin dhe monitorimin e planit të përmirësimit;</w:t>
      </w:r>
    </w:p>
    <w:p w14:paraId="583272DE" w14:textId="5A18BB7B" w:rsidR="00362271" w:rsidRPr="00362271" w:rsidRDefault="00362271" w:rsidP="008F3959">
      <w:pPr>
        <w:numPr>
          <w:ilvl w:val="0"/>
          <w:numId w:val="2"/>
        </w:numPr>
        <w:spacing w:before="100" w:beforeAutospacing="1" w:after="100" w:afterAutospacing="1" w:line="276" w:lineRule="auto"/>
        <w:divId w:val="1823617242"/>
        <w:rPr>
          <w:rFonts w:eastAsia="Times New Roman" w:cs="Times New Roman"/>
        </w:rPr>
      </w:pPr>
      <w:r w:rsidRPr="00362271">
        <w:rPr>
          <w:rFonts w:eastAsia="Times New Roman" w:cs="Times New Roman"/>
        </w:rPr>
        <w:t>Ngritja e një databaze efektive për menaxhimin e strukturave të Arsimit Parashkollor, sipas të cilës</w:t>
      </w:r>
      <w:r w:rsidR="000017C5">
        <w:rPr>
          <w:rFonts w:eastAsia="Times New Roman" w:cs="Times New Roman"/>
        </w:rPr>
        <w:t xml:space="preserve"> </w:t>
      </w:r>
      <w:r w:rsidRPr="00362271">
        <w:rPr>
          <w:rFonts w:eastAsia="Times New Roman" w:cs="Times New Roman"/>
        </w:rPr>
        <w:t>të sigurohet respektimi i kërkesave ligjore dhe kuadrit të brendshëm rregullator nga zyrtarët vendorë (autoritetet dhe administrata) si edhe përmirësimin dhe forcimin e këtij kuadri për të parandaluar dhe eliminuar shkeljet;</w:t>
      </w:r>
    </w:p>
    <w:p w14:paraId="226D833F" w14:textId="77777777" w:rsidR="00362271" w:rsidRPr="00362271" w:rsidRDefault="00362271" w:rsidP="008F3959">
      <w:pPr>
        <w:numPr>
          <w:ilvl w:val="0"/>
          <w:numId w:val="2"/>
        </w:numPr>
        <w:spacing w:before="100" w:beforeAutospacing="1" w:after="100" w:afterAutospacing="1" w:line="276" w:lineRule="auto"/>
        <w:divId w:val="1823617242"/>
        <w:rPr>
          <w:rFonts w:eastAsia="Times New Roman" w:cs="Times New Roman"/>
        </w:rPr>
      </w:pPr>
      <w:r w:rsidRPr="00362271">
        <w:rPr>
          <w:rFonts w:eastAsia="Times New Roman" w:cs="Times New Roman"/>
        </w:rPr>
        <w:t>Bashkëpunimi i ngushtë me prindërit dhe komunitetin, për të ndërgjegjësuar për rëndësinë që ka kopshti në zhvillimin e fëmijës;</w:t>
      </w:r>
    </w:p>
    <w:p w14:paraId="5E50BE22" w14:textId="77777777" w:rsidR="00362271" w:rsidRPr="00362271" w:rsidRDefault="00362271" w:rsidP="008F3959">
      <w:pPr>
        <w:pStyle w:val="NormalWeb"/>
        <w:spacing w:line="276" w:lineRule="auto"/>
        <w:jc w:val="both"/>
        <w:divId w:val="1823617242"/>
        <w:rPr>
          <w:rFonts w:eastAsiaTheme="minorEastAsia"/>
        </w:rPr>
      </w:pPr>
      <w:r w:rsidRPr="00362271">
        <w:t>Në pjesën e parë të dokumentit gjendet një analizë përmbajtësore e cila do të përmbajë Vizionin, Misionin, Objektivat Strategjik të Planit, personat përgjegjës për implementimin, monitorimin dhe zhvillimin e tij. </w:t>
      </w:r>
    </w:p>
    <w:p w14:paraId="5A9B0BAC" w14:textId="59635E30" w:rsidR="00362271" w:rsidRPr="00362271" w:rsidRDefault="00362271" w:rsidP="008F3959">
      <w:pPr>
        <w:pStyle w:val="NormalWeb"/>
        <w:spacing w:line="276" w:lineRule="auto"/>
        <w:jc w:val="both"/>
        <w:divId w:val="1823617242"/>
      </w:pPr>
      <w:r w:rsidRPr="00362271">
        <w:t>Në pjesën e dytë doku</w:t>
      </w:r>
      <w:r w:rsidR="00F25DA7">
        <w:t>menti fokusohet në vendosjen e o</w:t>
      </w:r>
      <w:r w:rsidRPr="00362271">
        <w:t>bjektivave të përgjithshëm dhe specifik për secilin proces. Për të lehtësuar procesin e implementimit të planit, janë vendosur edhe indikatorët e performancës si dhe objektivat specifik për secilin kriter të përgjithshëm dhe më pas aktivitetet që duhen ndërmarrë për të arritur objektivat e vendosur.</w:t>
      </w:r>
    </w:p>
    <w:p w14:paraId="091B9FDA" w14:textId="77777777" w:rsidR="00810083" w:rsidRPr="00362271" w:rsidRDefault="00362271" w:rsidP="008F3959">
      <w:pPr>
        <w:pStyle w:val="NormalWeb"/>
        <w:spacing w:line="276" w:lineRule="auto"/>
        <w:jc w:val="both"/>
        <w:divId w:val="1823617242"/>
      </w:pPr>
      <w:r w:rsidRPr="00362271">
        <w:t>Ndërkohë në pjesën e tretë është përmbledhur buxheti i nevojshëm për të realizuar ndërhyrjet në terren me qëllim rritjen e cilësisë në arsimin parashkollor.</w:t>
      </w:r>
      <w:bookmarkStart w:id="5" w:name="permbledhje"/>
      <w:bookmarkEnd w:id="5"/>
    </w:p>
    <w:p w14:paraId="03D023EC" w14:textId="6D5921B5" w:rsidR="00810083" w:rsidRPr="00362271" w:rsidRDefault="00957CFA" w:rsidP="008F3959">
      <w:pPr>
        <w:pStyle w:val="Heading2"/>
        <w:spacing w:line="276" w:lineRule="auto"/>
        <w:rPr>
          <w:rFonts w:cs="Times New Roman"/>
          <w:lang w:val="sq-AL"/>
        </w:rPr>
      </w:pPr>
      <w:bookmarkStart w:id="6" w:name="_Toc49261276"/>
      <w:bookmarkStart w:id="7" w:name="_Toc157007877"/>
      <w:r>
        <w:rPr>
          <w:rFonts w:cs="Times New Roman"/>
          <w:lang w:val="sq-AL"/>
        </w:rPr>
        <w:t>1.2</w:t>
      </w:r>
      <w:r w:rsidR="00810083" w:rsidRPr="00362271">
        <w:rPr>
          <w:rFonts w:cs="Times New Roman"/>
          <w:lang w:val="sq-AL"/>
        </w:rPr>
        <w:t xml:space="preserve"> </w:t>
      </w:r>
      <w:r w:rsidR="00E27EB2" w:rsidRPr="00362271">
        <w:rPr>
          <w:rFonts w:cs="Times New Roman"/>
          <w:lang w:val="sq-AL"/>
        </w:rPr>
        <w:t>Shtrirja</w:t>
      </w:r>
      <w:bookmarkEnd w:id="6"/>
      <w:bookmarkEnd w:id="7"/>
    </w:p>
    <w:p w14:paraId="62FED146" w14:textId="586266BC" w:rsidR="00810083" w:rsidRPr="008F3959" w:rsidRDefault="00362271" w:rsidP="008F3959">
      <w:pPr>
        <w:pStyle w:val="NormalWeb"/>
        <w:spacing w:line="276" w:lineRule="auto"/>
        <w:jc w:val="both"/>
        <w:divId w:val="767430977"/>
      </w:pPr>
      <w:r w:rsidRPr="00362271">
        <w:t>Plani synon të përmirësojë shërbimin e Arsimi</w:t>
      </w:r>
      <w:r w:rsidR="008F3959">
        <w:t xml:space="preserve">t Parashkollor në Bashkinë </w:t>
      </w:r>
      <w:r w:rsidR="00AB66FC">
        <w:t>Lezhë</w:t>
      </w:r>
      <w:r w:rsidRPr="00362271">
        <w:t xml:space="preserve">. </w:t>
      </w:r>
      <w:r w:rsidR="00957CFA">
        <w:t>Ky plan</w:t>
      </w:r>
      <w:r w:rsidRPr="00362271">
        <w:t xml:space="preserve"> do të implementohet në të gjitha kopshtet</w:t>
      </w:r>
      <w:r w:rsidR="00EA111D">
        <w:t xml:space="preserve"> publike</w:t>
      </w:r>
      <w:r w:rsidRPr="00362271">
        <w:t xml:space="preserve"> që k</w:t>
      </w:r>
      <w:r w:rsidR="008F3959">
        <w:t xml:space="preserve">a nën juridikson Bashkia </w:t>
      </w:r>
      <w:r w:rsidR="00AB66FC">
        <w:t>Lezhë</w:t>
      </w:r>
      <w:r w:rsidRPr="00362271">
        <w:t xml:space="preserve">. Për mbarëvajtjen e aktiviteteve në plan dhe monitorimin e tij do të kujdeset Drejtoria e </w:t>
      </w:r>
      <w:r w:rsidR="000017C5">
        <w:t>Arsimit</w:t>
      </w:r>
      <w:r w:rsidR="00EA111D">
        <w:t>, Rinis</w:t>
      </w:r>
      <w:r w:rsidR="00336157">
        <w:t>ë</w:t>
      </w:r>
      <w:r w:rsidR="00EA111D">
        <w:t xml:space="preserve"> dhe Sporteve</w:t>
      </w:r>
      <w:r w:rsidR="000017C5">
        <w:t>.</w:t>
      </w:r>
    </w:p>
    <w:p w14:paraId="64AF61A4" w14:textId="0E40D3E5" w:rsidR="00810083" w:rsidRPr="00362271" w:rsidRDefault="00957CFA" w:rsidP="008F3959">
      <w:pPr>
        <w:pStyle w:val="Heading2"/>
        <w:spacing w:line="276" w:lineRule="auto"/>
        <w:rPr>
          <w:rFonts w:cs="Times New Roman"/>
          <w:lang w:val="sq-AL"/>
        </w:rPr>
      </w:pPr>
      <w:bookmarkStart w:id="8" w:name="_Toc49261277"/>
      <w:bookmarkStart w:id="9" w:name="_Toc157007878"/>
      <w:r>
        <w:rPr>
          <w:rFonts w:cs="Times New Roman"/>
          <w:lang w:val="sq-AL"/>
        </w:rPr>
        <w:lastRenderedPageBreak/>
        <w:t>1.3</w:t>
      </w:r>
      <w:r w:rsidR="00810083" w:rsidRPr="00362271">
        <w:rPr>
          <w:rFonts w:cs="Times New Roman"/>
          <w:lang w:val="sq-AL"/>
        </w:rPr>
        <w:t xml:space="preserve"> Vi</w:t>
      </w:r>
      <w:r w:rsidR="00E27EB2" w:rsidRPr="00362271">
        <w:rPr>
          <w:rFonts w:cs="Times New Roman"/>
          <w:lang w:val="sq-AL"/>
        </w:rPr>
        <w:t>zio</w:t>
      </w:r>
      <w:r w:rsidR="00810083" w:rsidRPr="00362271">
        <w:rPr>
          <w:rFonts w:cs="Times New Roman"/>
          <w:lang w:val="sq-AL"/>
        </w:rPr>
        <w:t>n</w:t>
      </w:r>
      <w:bookmarkEnd w:id="8"/>
      <w:r w:rsidR="00E27EB2" w:rsidRPr="00362271">
        <w:rPr>
          <w:rFonts w:cs="Times New Roman"/>
          <w:lang w:val="sq-AL"/>
        </w:rPr>
        <w:t>i</w:t>
      </w:r>
      <w:bookmarkEnd w:id="9"/>
    </w:p>
    <w:p w14:paraId="6D253D30" w14:textId="55F670F6" w:rsidR="00810083" w:rsidRPr="008D768E" w:rsidRDefault="00362271" w:rsidP="008D768E">
      <w:pPr>
        <w:pStyle w:val="NormalWeb"/>
        <w:spacing w:line="276" w:lineRule="auto"/>
        <w:jc w:val="both"/>
        <w:divId w:val="1660302125"/>
      </w:pPr>
      <w:r w:rsidRPr="00362271">
        <w:t>Përmirësimi i shërbimit të Arsimit Parashkollor, nëpërmjet ngritjes së strukturave për arsimin parashkollor, dhe fuqizimin e tyre për t’ju përgjigur nevojave të fëmijëve.</w:t>
      </w:r>
    </w:p>
    <w:p w14:paraId="48A9486F" w14:textId="12D9D141" w:rsidR="00810083" w:rsidRPr="00362271" w:rsidRDefault="005C3A2E" w:rsidP="008F3959">
      <w:pPr>
        <w:pStyle w:val="Heading2"/>
        <w:spacing w:line="276" w:lineRule="auto"/>
        <w:rPr>
          <w:rFonts w:cs="Times New Roman"/>
          <w:lang w:val="sq-AL"/>
        </w:rPr>
      </w:pPr>
      <w:bookmarkStart w:id="10" w:name="_Toc49261278"/>
      <w:bookmarkStart w:id="11" w:name="_Toc157007879"/>
      <w:r>
        <w:rPr>
          <w:rFonts w:cs="Times New Roman"/>
          <w:lang w:val="sq-AL"/>
        </w:rPr>
        <w:t>1.4</w:t>
      </w:r>
      <w:r w:rsidR="00810083" w:rsidRPr="00362271">
        <w:rPr>
          <w:rFonts w:cs="Times New Roman"/>
          <w:lang w:val="sq-AL"/>
        </w:rPr>
        <w:t xml:space="preserve"> Mision</w:t>
      </w:r>
      <w:bookmarkEnd w:id="10"/>
      <w:r w:rsidR="00E27EB2" w:rsidRPr="00362271">
        <w:rPr>
          <w:rFonts w:cs="Times New Roman"/>
          <w:lang w:val="sq-AL"/>
        </w:rPr>
        <w:t>i</w:t>
      </w:r>
      <w:bookmarkEnd w:id="11"/>
    </w:p>
    <w:p w14:paraId="214C96AE" w14:textId="00E8FB47" w:rsidR="00C400A2" w:rsidRPr="008F3959" w:rsidRDefault="00362271" w:rsidP="008F3959">
      <w:pPr>
        <w:pStyle w:val="NormalWeb"/>
        <w:spacing w:line="276" w:lineRule="auto"/>
        <w:jc w:val="both"/>
        <w:divId w:val="679697641"/>
      </w:pPr>
      <w:r w:rsidRPr="00362271">
        <w:t>Shtimi i ambienteve arsimore për arsimin parashkollor dhe përmirësimi i cilësisë së tyre për të ofruar shërbim cilësor për çdo fëm</w:t>
      </w:r>
      <w:r w:rsidR="00E7000D">
        <w:t>ijë t</w:t>
      </w:r>
      <w:r w:rsidR="008C7651">
        <w:t>ë</w:t>
      </w:r>
      <w:r w:rsidR="00E7000D">
        <w:t xml:space="preserve"> regjistruar</w:t>
      </w:r>
      <w:r w:rsidRPr="00362271">
        <w:t>.</w:t>
      </w:r>
    </w:p>
    <w:p w14:paraId="123D4836" w14:textId="518ED2B1" w:rsidR="00810083" w:rsidRPr="00362271" w:rsidRDefault="00937772" w:rsidP="008F3959">
      <w:pPr>
        <w:pStyle w:val="Heading2"/>
        <w:spacing w:line="276" w:lineRule="auto"/>
        <w:rPr>
          <w:rFonts w:cs="Times New Roman"/>
          <w:lang w:val="sq-AL"/>
        </w:rPr>
      </w:pPr>
      <w:bookmarkStart w:id="12" w:name="_Toc49261279"/>
      <w:bookmarkStart w:id="13" w:name="_Toc157007880"/>
      <w:r w:rsidRPr="00362271">
        <w:rPr>
          <w:rFonts w:cs="Times New Roman"/>
          <w:lang w:val="sq-AL"/>
        </w:rPr>
        <w:t>1.</w:t>
      </w:r>
      <w:r w:rsidR="005C3A2E">
        <w:rPr>
          <w:rFonts w:cs="Times New Roman"/>
          <w:lang w:val="sq-AL"/>
        </w:rPr>
        <w:t>5</w:t>
      </w:r>
      <w:r w:rsidR="00810083" w:rsidRPr="00362271">
        <w:rPr>
          <w:rFonts w:cs="Times New Roman"/>
          <w:lang w:val="sq-AL"/>
        </w:rPr>
        <w:t xml:space="preserve"> Obje</w:t>
      </w:r>
      <w:r w:rsidR="00E27EB2" w:rsidRPr="00362271">
        <w:rPr>
          <w:rFonts w:cs="Times New Roman"/>
          <w:lang w:val="sq-AL"/>
        </w:rPr>
        <w:t>k</w:t>
      </w:r>
      <w:r w:rsidR="00810083" w:rsidRPr="00362271">
        <w:rPr>
          <w:rFonts w:cs="Times New Roman"/>
          <w:lang w:val="sq-AL"/>
        </w:rPr>
        <w:t>tiv</w:t>
      </w:r>
      <w:bookmarkEnd w:id="12"/>
      <w:r w:rsidR="00E27EB2" w:rsidRPr="00362271">
        <w:rPr>
          <w:rFonts w:cs="Times New Roman"/>
          <w:lang w:val="sq-AL"/>
        </w:rPr>
        <w:t>at</w:t>
      </w:r>
      <w:bookmarkEnd w:id="13"/>
    </w:p>
    <w:p w14:paraId="5407FF88" w14:textId="0AFA4E49" w:rsidR="00362271" w:rsidRPr="00362271" w:rsidRDefault="00FD7ABA" w:rsidP="008F3959">
      <w:pPr>
        <w:numPr>
          <w:ilvl w:val="0"/>
          <w:numId w:val="3"/>
        </w:numPr>
        <w:spacing w:before="100" w:beforeAutospacing="1" w:after="100" w:afterAutospacing="1" w:line="276" w:lineRule="auto"/>
        <w:divId w:val="353576388"/>
        <w:rPr>
          <w:rFonts w:eastAsia="Times New Roman" w:cs="Times New Roman"/>
          <w:szCs w:val="24"/>
        </w:rPr>
      </w:pPr>
      <w:r>
        <w:rPr>
          <w:rFonts w:eastAsia="Times New Roman" w:cs="Times New Roman"/>
        </w:rPr>
        <w:t>Krijimi</w:t>
      </w:r>
      <w:r w:rsidR="00362271" w:rsidRPr="00362271">
        <w:rPr>
          <w:rFonts w:eastAsia="Times New Roman" w:cs="Times New Roman"/>
        </w:rPr>
        <w:t xml:space="preserve"> i Sektorit t</w:t>
      </w:r>
      <w:r w:rsidR="008F3959">
        <w:rPr>
          <w:rFonts w:eastAsia="Times New Roman" w:cs="Times New Roman"/>
        </w:rPr>
        <w:t>ë Arsimit</w:t>
      </w:r>
      <w:r>
        <w:rPr>
          <w:rFonts w:eastAsia="Times New Roman" w:cs="Times New Roman"/>
        </w:rPr>
        <w:t xml:space="preserve"> Parashkollor pranë B</w:t>
      </w:r>
      <w:r w:rsidR="008F3959">
        <w:rPr>
          <w:rFonts w:eastAsia="Times New Roman" w:cs="Times New Roman"/>
        </w:rPr>
        <w:t xml:space="preserve">ashkisë </w:t>
      </w:r>
      <w:r w:rsidR="00AB66FC">
        <w:rPr>
          <w:rFonts w:eastAsia="Times New Roman" w:cs="Times New Roman"/>
        </w:rPr>
        <w:t>Lezhë</w:t>
      </w:r>
      <w:r w:rsidR="00362271" w:rsidRPr="00362271">
        <w:rPr>
          <w:rFonts w:eastAsia="Times New Roman" w:cs="Times New Roman"/>
        </w:rPr>
        <w:t>;</w:t>
      </w:r>
    </w:p>
    <w:p w14:paraId="51E2DBEC" w14:textId="77777777" w:rsidR="00362271" w:rsidRPr="00362271" w:rsidRDefault="00362271" w:rsidP="008F3959">
      <w:pPr>
        <w:numPr>
          <w:ilvl w:val="0"/>
          <w:numId w:val="3"/>
        </w:numPr>
        <w:spacing w:before="100" w:beforeAutospacing="1" w:after="100" w:afterAutospacing="1" w:line="276" w:lineRule="auto"/>
        <w:divId w:val="353576388"/>
        <w:rPr>
          <w:rFonts w:eastAsia="Times New Roman" w:cs="Times New Roman"/>
        </w:rPr>
      </w:pPr>
      <w:r w:rsidRPr="00362271">
        <w:rPr>
          <w:rFonts w:eastAsia="Times New Roman" w:cs="Times New Roman"/>
        </w:rPr>
        <w:t>Përmirësimi i ofrimit të shërbimit në kopshte nëpërmjet organizimit të regjistrimeve sipas vendbanimeve;</w:t>
      </w:r>
    </w:p>
    <w:p w14:paraId="071BCC92" w14:textId="77777777" w:rsidR="00362271" w:rsidRPr="00362271" w:rsidRDefault="00362271" w:rsidP="008F3959">
      <w:pPr>
        <w:numPr>
          <w:ilvl w:val="0"/>
          <w:numId w:val="3"/>
        </w:numPr>
        <w:spacing w:before="100" w:beforeAutospacing="1" w:after="100" w:afterAutospacing="1" w:line="276" w:lineRule="auto"/>
        <w:divId w:val="353576388"/>
        <w:rPr>
          <w:rFonts w:eastAsia="Times New Roman" w:cs="Times New Roman"/>
        </w:rPr>
      </w:pPr>
      <w:r w:rsidRPr="00362271">
        <w:rPr>
          <w:rFonts w:eastAsia="Times New Roman" w:cs="Times New Roman"/>
        </w:rPr>
        <w:t>Përmirësimi i infrastrukturës së kopshteve;</w:t>
      </w:r>
    </w:p>
    <w:p w14:paraId="5083BCBA" w14:textId="77777777" w:rsidR="00362271" w:rsidRPr="00362271" w:rsidRDefault="00362271" w:rsidP="008F3959">
      <w:pPr>
        <w:numPr>
          <w:ilvl w:val="0"/>
          <w:numId w:val="3"/>
        </w:numPr>
        <w:spacing w:before="100" w:beforeAutospacing="1" w:after="100" w:afterAutospacing="1" w:line="276" w:lineRule="auto"/>
        <w:divId w:val="353576388"/>
        <w:rPr>
          <w:rFonts w:eastAsia="Times New Roman" w:cs="Times New Roman"/>
        </w:rPr>
      </w:pPr>
      <w:r w:rsidRPr="00362271">
        <w:rPr>
          <w:rFonts w:eastAsia="Times New Roman" w:cs="Times New Roman"/>
        </w:rPr>
        <w:t>Ulja e numrit të grupeve të përziera në kopshte nëpërmjet përmirësimit të infrastrukturës;</w:t>
      </w:r>
    </w:p>
    <w:p w14:paraId="68EC148B" w14:textId="3BC7F154" w:rsidR="00362271" w:rsidRPr="00362271" w:rsidRDefault="00362271" w:rsidP="008F3959">
      <w:pPr>
        <w:numPr>
          <w:ilvl w:val="0"/>
          <w:numId w:val="3"/>
        </w:numPr>
        <w:spacing w:before="100" w:beforeAutospacing="1" w:after="100" w:afterAutospacing="1" w:line="276" w:lineRule="auto"/>
        <w:divId w:val="353576388"/>
        <w:rPr>
          <w:rFonts w:eastAsia="Times New Roman" w:cs="Times New Roman"/>
        </w:rPr>
      </w:pPr>
      <w:r w:rsidRPr="00362271">
        <w:rPr>
          <w:rFonts w:eastAsia="Times New Roman" w:cs="Times New Roman"/>
        </w:rPr>
        <w:t xml:space="preserve">Ngritja dhe fuqizimi i strukturave mbështetëse të kopshtit (Bordi </w:t>
      </w:r>
      <w:r w:rsidR="00CD20F9">
        <w:rPr>
          <w:rFonts w:eastAsia="Times New Roman" w:cs="Times New Roman"/>
        </w:rPr>
        <w:t>t</w:t>
      </w:r>
      <w:r w:rsidR="008C7651">
        <w:rPr>
          <w:rFonts w:eastAsia="Times New Roman" w:cs="Times New Roman"/>
        </w:rPr>
        <w:t>ë</w:t>
      </w:r>
      <w:r w:rsidR="00CD20F9">
        <w:rPr>
          <w:rFonts w:eastAsia="Times New Roman" w:cs="Times New Roman"/>
        </w:rPr>
        <w:t xml:space="preserve"> Kopshtit/Shkoll</w:t>
      </w:r>
      <w:r w:rsidR="008C7651">
        <w:rPr>
          <w:rFonts w:eastAsia="Times New Roman" w:cs="Times New Roman"/>
        </w:rPr>
        <w:t>ë</w:t>
      </w:r>
      <w:r w:rsidR="00CD20F9">
        <w:rPr>
          <w:rFonts w:eastAsia="Times New Roman" w:cs="Times New Roman"/>
        </w:rPr>
        <w:t xml:space="preserve">s, </w:t>
      </w:r>
      <w:r w:rsidRPr="00362271">
        <w:rPr>
          <w:rFonts w:eastAsia="Times New Roman" w:cs="Times New Roman"/>
        </w:rPr>
        <w:t>Këshilli</w:t>
      </w:r>
      <w:r w:rsidR="007859D3">
        <w:rPr>
          <w:rFonts w:eastAsia="Times New Roman" w:cs="Times New Roman"/>
        </w:rPr>
        <w:t xml:space="preserve"> i</w:t>
      </w:r>
      <w:r w:rsidRPr="00362271">
        <w:rPr>
          <w:rFonts w:eastAsia="Times New Roman" w:cs="Times New Roman"/>
        </w:rPr>
        <w:t xml:space="preserve"> </w:t>
      </w:r>
      <w:r w:rsidR="00CD20F9">
        <w:rPr>
          <w:rFonts w:eastAsia="Times New Roman" w:cs="Times New Roman"/>
        </w:rPr>
        <w:t>P</w:t>
      </w:r>
      <w:r w:rsidRPr="00362271">
        <w:rPr>
          <w:rFonts w:eastAsia="Times New Roman" w:cs="Times New Roman"/>
        </w:rPr>
        <w:t>rindër</w:t>
      </w:r>
      <w:r w:rsidR="008F3959">
        <w:rPr>
          <w:rFonts w:eastAsia="Times New Roman" w:cs="Times New Roman"/>
        </w:rPr>
        <w:t>ve, Komision</w:t>
      </w:r>
      <w:r w:rsidRPr="00362271">
        <w:rPr>
          <w:rFonts w:eastAsia="Times New Roman" w:cs="Times New Roman"/>
        </w:rPr>
        <w:t>i</w:t>
      </w:r>
      <w:r w:rsidR="008F3959">
        <w:rPr>
          <w:rFonts w:eastAsia="Times New Roman" w:cs="Times New Roman"/>
        </w:rPr>
        <w:t xml:space="preserve"> i</w:t>
      </w:r>
      <w:r w:rsidRPr="00362271">
        <w:rPr>
          <w:rFonts w:eastAsia="Times New Roman" w:cs="Times New Roman"/>
        </w:rPr>
        <w:t xml:space="preserve"> </w:t>
      </w:r>
      <w:r w:rsidR="007859D3">
        <w:rPr>
          <w:rFonts w:eastAsia="Times New Roman" w:cs="Times New Roman"/>
        </w:rPr>
        <w:t>S</w:t>
      </w:r>
      <w:r w:rsidRPr="00362271">
        <w:rPr>
          <w:rFonts w:eastAsia="Times New Roman" w:cs="Times New Roman"/>
        </w:rPr>
        <w:t xml:space="preserve">hëndetit, </w:t>
      </w:r>
      <w:r w:rsidR="007859D3">
        <w:rPr>
          <w:rFonts w:eastAsia="Times New Roman" w:cs="Times New Roman"/>
        </w:rPr>
        <w:t>S</w:t>
      </w:r>
      <w:r w:rsidRPr="00362271">
        <w:rPr>
          <w:rFonts w:eastAsia="Times New Roman" w:cs="Times New Roman"/>
        </w:rPr>
        <w:t xml:space="preserve">igurisë, </w:t>
      </w:r>
      <w:r w:rsidR="007859D3">
        <w:rPr>
          <w:rFonts w:eastAsia="Times New Roman" w:cs="Times New Roman"/>
        </w:rPr>
        <w:t>M</w:t>
      </w:r>
      <w:r w:rsidRPr="00362271">
        <w:rPr>
          <w:rFonts w:eastAsia="Times New Roman" w:cs="Times New Roman"/>
        </w:rPr>
        <w:t xml:space="preserve">irëmbajtjes dhe </w:t>
      </w:r>
      <w:r w:rsidR="007859D3">
        <w:rPr>
          <w:rFonts w:eastAsia="Times New Roman" w:cs="Times New Roman"/>
        </w:rPr>
        <w:t>M</w:t>
      </w:r>
      <w:r w:rsidRPr="00362271">
        <w:rPr>
          <w:rFonts w:eastAsia="Times New Roman" w:cs="Times New Roman"/>
        </w:rPr>
        <w:t>jedisit</w:t>
      </w:r>
      <w:r w:rsidR="00CD20F9">
        <w:rPr>
          <w:rFonts w:eastAsia="Times New Roman" w:cs="Times New Roman"/>
        </w:rPr>
        <w:t>)</w:t>
      </w:r>
      <w:r w:rsidRPr="00362271">
        <w:rPr>
          <w:rFonts w:eastAsia="Times New Roman" w:cs="Times New Roman"/>
        </w:rPr>
        <w:t>;</w:t>
      </w:r>
    </w:p>
    <w:p w14:paraId="43DD04B1" w14:textId="77777777" w:rsidR="00810083" w:rsidRPr="008F3959" w:rsidRDefault="00362271" w:rsidP="008F3959">
      <w:pPr>
        <w:numPr>
          <w:ilvl w:val="0"/>
          <w:numId w:val="3"/>
        </w:numPr>
        <w:spacing w:before="100" w:beforeAutospacing="1" w:after="100" w:afterAutospacing="1" w:line="276" w:lineRule="auto"/>
        <w:divId w:val="353576388"/>
        <w:rPr>
          <w:rFonts w:eastAsia="Times New Roman" w:cs="Times New Roman"/>
        </w:rPr>
      </w:pPr>
      <w:r w:rsidRPr="00362271">
        <w:rPr>
          <w:rFonts w:eastAsia="Times New Roman" w:cs="Times New Roman"/>
        </w:rPr>
        <w:t>Përmirësimi i procesit të identifikimit dhe shërbimit të fëmijëve në nevojë për mbrojtje, me aftësi të kufizuar dhe në nevojë për përfshirje sociale.</w:t>
      </w:r>
    </w:p>
    <w:p w14:paraId="1109DF3B" w14:textId="20FAD004" w:rsidR="00810083" w:rsidRPr="00362271" w:rsidRDefault="00CD20F9" w:rsidP="008F3959">
      <w:pPr>
        <w:pStyle w:val="Heading2"/>
        <w:spacing w:line="276" w:lineRule="auto"/>
        <w:rPr>
          <w:rFonts w:cs="Times New Roman"/>
          <w:lang w:val="sq-AL"/>
        </w:rPr>
      </w:pPr>
      <w:bookmarkStart w:id="14" w:name="_Toc49261280"/>
      <w:bookmarkStart w:id="15" w:name="_Toc157007881"/>
      <w:r>
        <w:rPr>
          <w:rFonts w:cs="Times New Roman"/>
          <w:lang w:val="sq-AL"/>
        </w:rPr>
        <w:t>1.6</w:t>
      </w:r>
      <w:r w:rsidR="00810083" w:rsidRPr="00362271">
        <w:rPr>
          <w:rFonts w:cs="Times New Roman"/>
          <w:lang w:val="sq-AL"/>
        </w:rPr>
        <w:t xml:space="preserve"> </w:t>
      </w:r>
      <w:r w:rsidR="00E27EB2" w:rsidRPr="00362271">
        <w:rPr>
          <w:rFonts w:cs="Times New Roman"/>
          <w:lang w:val="sq-AL"/>
        </w:rPr>
        <w:t>Përgjegjësitë</w:t>
      </w:r>
      <w:bookmarkEnd w:id="14"/>
      <w:bookmarkEnd w:id="15"/>
    </w:p>
    <w:p w14:paraId="42C5A79C" w14:textId="77777777" w:rsidR="00362271" w:rsidRPr="00362271" w:rsidRDefault="00362271" w:rsidP="008F3959">
      <w:pPr>
        <w:numPr>
          <w:ilvl w:val="0"/>
          <w:numId w:val="4"/>
        </w:numPr>
        <w:spacing w:before="100" w:beforeAutospacing="1" w:after="100" w:afterAutospacing="1" w:line="276" w:lineRule="auto"/>
        <w:divId w:val="1332414832"/>
        <w:rPr>
          <w:rFonts w:eastAsia="Times New Roman" w:cs="Times New Roman"/>
          <w:szCs w:val="24"/>
        </w:rPr>
      </w:pPr>
      <w:r w:rsidRPr="00362271">
        <w:rPr>
          <w:rFonts w:eastAsia="Times New Roman" w:cs="Times New Roman"/>
        </w:rPr>
        <w:t xml:space="preserve">Koordinator i planit: </w:t>
      </w:r>
    </w:p>
    <w:p w14:paraId="33BBE8F5" w14:textId="7A5182A3" w:rsidR="00362271" w:rsidRPr="00362271" w:rsidRDefault="00362271" w:rsidP="008F3959">
      <w:pPr>
        <w:numPr>
          <w:ilvl w:val="1"/>
          <w:numId w:val="4"/>
        </w:numPr>
        <w:spacing w:before="100" w:beforeAutospacing="1" w:after="100" w:afterAutospacing="1" w:line="276" w:lineRule="auto"/>
        <w:divId w:val="1332414832"/>
        <w:rPr>
          <w:rFonts w:eastAsia="Times New Roman" w:cs="Times New Roman"/>
        </w:rPr>
      </w:pPr>
      <w:r w:rsidRPr="00362271">
        <w:rPr>
          <w:rFonts w:eastAsia="Times New Roman" w:cs="Times New Roman"/>
        </w:rPr>
        <w:t>Personi përgjegjës për Sektorin e Arsimit</w:t>
      </w:r>
      <w:r w:rsidR="00BC34DC">
        <w:rPr>
          <w:rFonts w:eastAsia="Times New Roman" w:cs="Times New Roman"/>
        </w:rPr>
        <w:t xml:space="preserve"> Parashkollor</w:t>
      </w:r>
      <w:r w:rsidRPr="00362271">
        <w:rPr>
          <w:rFonts w:eastAsia="Times New Roman" w:cs="Times New Roman"/>
        </w:rPr>
        <w:t>, i cili kujdeset për zbatimin e planit nga të gjithë aktorët përgjegjës;</w:t>
      </w:r>
    </w:p>
    <w:p w14:paraId="4AE4DE50" w14:textId="5C41C84B" w:rsidR="00362271" w:rsidRPr="00362271" w:rsidRDefault="00362271" w:rsidP="008F3959">
      <w:pPr>
        <w:numPr>
          <w:ilvl w:val="1"/>
          <w:numId w:val="4"/>
        </w:numPr>
        <w:spacing w:before="100" w:beforeAutospacing="1" w:after="100" w:afterAutospacing="1" w:line="276" w:lineRule="auto"/>
        <w:divId w:val="1332414832"/>
        <w:rPr>
          <w:rFonts w:eastAsia="Times New Roman" w:cs="Times New Roman"/>
        </w:rPr>
      </w:pPr>
      <w:r w:rsidRPr="00362271">
        <w:rPr>
          <w:rFonts w:eastAsia="Times New Roman" w:cs="Times New Roman"/>
        </w:rPr>
        <w:t>Personi përgj</w:t>
      </w:r>
      <w:r w:rsidR="00BC34DC">
        <w:rPr>
          <w:rFonts w:eastAsia="Times New Roman" w:cs="Times New Roman"/>
        </w:rPr>
        <w:t>egjës për Drejtorinë e Shërbimit dhe Kujdesit Social</w:t>
      </w:r>
      <w:r w:rsidRPr="00362271">
        <w:rPr>
          <w:rFonts w:eastAsia="Times New Roman" w:cs="Times New Roman"/>
        </w:rPr>
        <w:t>.</w:t>
      </w:r>
    </w:p>
    <w:p w14:paraId="49317EB3" w14:textId="77777777" w:rsidR="00362271" w:rsidRPr="00362271" w:rsidRDefault="00362271" w:rsidP="008F3959">
      <w:pPr>
        <w:numPr>
          <w:ilvl w:val="0"/>
          <w:numId w:val="4"/>
        </w:numPr>
        <w:spacing w:before="100" w:beforeAutospacing="1" w:after="100" w:afterAutospacing="1" w:line="276" w:lineRule="auto"/>
        <w:divId w:val="1332414832"/>
        <w:rPr>
          <w:rFonts w:eastAsia="Times New Roman" w:cs="Times New Roman"/>
        </w:rPr>
      </w:pPr>
      <w:r w:rsidRPr="00362271">
        <w:rPr>
          <w:rFonts w:eastAsia="Times New Roman" w:cs="Times New Roman"/>
        </w:rPr>
        <w:t xml:space="preserve">Aktorët zbatues të planit: </w:t>
      </w:r>
    </w:p>
    <w:p w14:paraId="0AD6787D" w14:textId="77777777" w:rsidR="00362271" w:rsidRPr="00362271" w:rsidRDefault="00362271" w:rsidP="008F3959">
      <w:pPr>
        <w:numPr>
          <w:ilvl w:val="1"/>
          <w:numId w:val="4"/>
        </w:numPr>
        <w:spacing w:before="100" w:beforeAutospacing="1" w:after="100" w:afterAutospacing="1" w:line="276" w:lineRule="auto"/>
        <w:divId w:val="1332414832"/>
        <w:rPr>
          <w:rFonts w:eastAsia="Times New Roman" w:cs="Times New Roman"/>
        </w:rPr>
      </w:pPr>
      <w:r w:rsidRPr="00362271">
        <w:rPr>
          <w:rFonts w:eastAsia="Times New Roman" w:cs="Times New Roman"/>
        </w:rPr>
        <w:t>Drejtues kopshtit;</w:t>
      </w:r>
    </w:p>
    <w:p w14:paraId="60D9169F" w14:textId="49AD5352" w:rsidR="00362271" w:rsidRPr="00362271" w:rsidRDefault="00554E8C" w:rsidP="008F3959">
      <w:pPr>
        <w:numPr>
          <w:ilvl w:val="1"/>
          <w:numId w:val="4"/>
        </w:numPr>
        <w:spacing w:before="100" w:beforeAutospacing="1" w:after="100" w:afterAutospacing="1" w:line="276" w:lineRule="auto"/>
        <w:divId w:val="1332414832"/>
        <w:rPr>
          <w:rFonts w:eastAsia="Times New Roman" w:cs="Times New Roman"/>
        </w:rPr>
      </w:pPr>
      <w:r>
        <w:rPr>
          <w:rFonts w:eastAsia="Times New Roman" w:cs="Times New Roman"/>
        </w:rPr>
        <w:t xml:space="preserve">Mësues </w:t>
      </w:r>
      <w:r w:rsidR="008E4CB1">
        <w:rPr>
          <w:rFonts w:eastAsia="Times New Roman" w:cs="Times New Roman"/>
        </w:rPr>
        <w:t>kopshti</w:t>
      </w:r>
      <w:r w:rsidR="00362271" w:rsidRPr="00362271">
        <w:rPr>
          <w:rFonts w:eastAsia="Times New Roman" w:cs="Times New Roman"/>
        </w:rPr>
        <w:t>;</w:t>
      </w:r>
    </w:p>
    <w:p w14:paraId="0345A8FB" w14:textId="77777777" w:rsidR="00362271" w:rsidRPr="00362271" w:rsidRDefault="00362271" w:rsidP="008F3959">
      <w:pPr>
        <w:numPr>
          <w:ilvl w:val="1"/>
          <w:numId w:val="4"/>
        </w:numPr>
        <w:spacing w:before="100" w:beforeAutospacing="1" w:after="100" w:afterAutospacing="1" w:line="276" w:lineRule="auto"/>
        <w:divId w:val="1332414832"/>
        <w:rPr>
          <w:rFonts w:eastAsia="Times New Roman" w:cs="Times New Roman"/>
        </w:rPr>
      </w:pPr>
      <w:r w:rsidRPr="00362271">
        <w:rPr>
          <w:rFonts w:eastAsia="Times New Roman" w:cs="Times New Roman"/>
        </w:rPr>
        <w:t>Komuniteti;</w:t>
      </w:r>
    </w:p>
    <w:p w14:paraId="22706925" w14:textId="7A3749BC" w:rsidR="00362271" w:rsidRPr="00362271" w:rsidRDefault="00362271" w:rsidP="008F3959">
      <w:pPr>
        <w:numPr>
          <w:ilvl w:val="1"/>
          <w:numId w:val="4"/>
        </w:numPr>
        <w:spacing w:before="100" w:beforeAutospacing="1" w:after="100" w:afterAutospacing="1" w:line="276" w:lineRule="auto"/>
        <w:divId w:val="1332414832"/>
        <w:rPr>
          <w:rFonts w:eastAsia="Times New Roman" w:cs="Times New Roman"/>
        </w:rPr>
      </w:pPr>
      <w:r w:rsidRPr="00362271">
        <w:rPr>
          <w:rFonts w:eastAsia="Times New Roman" w:cs="Times New Roman"/>
        </w:rPr>
        <w:t>P</w:t>
      </w:r>
      <w:r w:rsidR="00CD20F9">
        <w:rPr>
          <w:rFonts w:eastAsia="Times New Roman" w:cs="Times New Roman"/>
        </w:rPr>
        <w:t>unonj</w:t>
      </w:r>
      <w:r w:rsidR="008C7651">
        <w:rPr>
          <w:rFonts w:eastAsia="Times New Roman" w:cs="Times New Roman"/>
        </w:rPr>
        <w:t>ë</w:t>
      </w:r>
      <w:r w:rsidR="00CD20F9">
        <w:rPr>
          <w:rFonts w:eastAsia="Times New Roman" w:cs="Times New Roman"/>
        </w:rPr>
        <w:t>s p</w:t>
      </w:r>
      <w:r w:rsidR="008C7651">
        <w:rPr>
          <w:rFonts w:eastAsia="Times New Roman" w:cs="Times New Roman"/>
        </w:rPr>
        <w:t>ë</w:t>
      </w:r>
      <w:r w:rsidR="00CD20F9">
        <w:rPr>
          <w:rFonts w:eastAsia="Times New Roman" w:cs="Times New Roman"/>
        </w:rPr>
        <w:t xml:space="preserve">r </w:t>
      </w:r>
      <w:r w:rsidRPr="00362271">
        <w:rPr>
          <w:rFonts w:eastAsia="Times New Roman" w:cs="Times New Roman"/>
        </w:rPr>
        <w:t>M</w:t>
      </w:r>
      <w:r w:rsidR="00CD20F9">
        <w:rPr>
          <w:rFonts w:eastAsia="Times New Roman" w:cs="Times New Roman"/>
        </w:rPr>
        <w:t xml:space="preserve">brojtjen e </w:t>
      </w:r>
      <w:r w:rsidRPr="00362271">
        <w:rPr>
          <w:rFonts w:eastAsia="Times New Roman" w:cs="Times New Roman"/>
        </w:rPr>
        <w:t>F</w:t>
      </w:r>
      <w:r w:rsidR="008C7651">
        <w:rPr>
          <w:rFonts w:eastAsia="Times New Roman" w:cs="Times New Roman"/>
        </w:rPr>
        <w:t>ë</w:t>
      </w:r>
      <w:r w:rsidR="00CD20F9">
        <w:rPr>
          <w:rFonts w:eastAsia="Times New Roman" w:cs="Times New Roman"/>
        </w:rPr>
        <w:t>mij</w:t>
      </w:r>
      <w:r w:rsidR="008C7651">
        <w:rPr>
          <w:rFonts w:eastAsia="Times New Roman" w:cs="Times New Roman"/>
        </w:rPr>
        <w:t>ë</w:t>
      </w:r>
      <w:r w:rsidR="00CD20F9">
        <w:rPr>
          <w:rFonts w:eastAsia="Times New Roman" w:cs="Times New Roman"/>
        </w:rPr>
        <w:t>ve</w:t>
      </w:r>
      <w:r w:rsidRPr="00362271">
        <w:rPr>
          <w:rFonts w:eastAsia="Times New Roman" w:cs="Times New Roman"/>
        </w:rPr>
        <w:t>;</w:t>
      </w:r>
    </w:p>
    <w:p w14:paraId="4D7E809E" w14:textId="77777777" w:rsidR="00362271" w:rsidRPr="00362271" w:rsidRDefault="00362271" w:rsidP="008F3959">
      <w:pPr>
        <w:numPr>
          <w:ilvl w:val="1"/>
          <w:numId w:val="4"/>
        </w:numPr>
        <w:spacing w:before="100" w:beforeAutospacing="1" w:after="100" w:afterAutospacing="1" w:line="276" w:lineRule="auto"/>
        <w:divId w:val="1332414832"/>
        <w:rPr>
          <w:rFonts w:eastAsia="Times New Roman" w:cs="Times New Roman"/>
        </w:rPr>
      </w:pPr>
      <w:r w:rsidRPr="00362271">
        <w:rPr>
          <w:rFonts w:eastAsia="Times New Roman" w:cs="Times New Roman"/>
        </w:rPr>
        <w:t>Psikologu;</w:t>
      </w:r>
    </w:p>
    <w:p w14:paraId="09190585" w14:textId="51EA78AE" w:rsidR="00362271" w:rsidRPr="00362271" w:rsidRDefault="00362271" w:rsidP="008F3959">
      <w:pPr>
        <w:numPr>
          <w:ilvl w:val="1"/>
          <w:numId w:val="4"/>
        </w:numPr>
        <w:spacing w:before="100" w:beforeAutospacing="1" w:after="100" w:afterAutospacing="1" w:line="276" w:lineRule="auto"/>
        <w:divId w:val="1332414832"/>
        <w:rPr>
          <w:rFonts w:eastAsia="Times New Roman" w:cs="Times New Roman"/>
        </w:rPr>
      </w:pPr>
      <w:r w:rsidRPr="00362271">
        <w:rPr>
          <w:rFonts w:eastAsia="Times New Roman" w:cs="Times New Roman"/>
        </w:rPr>
        <w:t>G</w:t>
      </w:r>
      <w:r w:rsidR="00CD20F9">
        <w:rPr>
          <w:rFonts w:eastAsia="Times New Roman" w:cs="Times New Roman"/>
        </w:rPr>
        <w:t xml:space="preserve">rupi </w:t>
      </w:r>
      <w:r w:rsidRPr="00362271">
        <w:rPr>
          <w:rFonts w:eastAsia="Times New Roman" w:cs="Times New Roman"/>
        </w:rPr>
        <w:t>T</w:t>
      </w:r>
      <w:r w:rsidR="00CD20F9">
        <w:rPr>
          <w:rFonts w:eastAsia="Times New Roman" w:cs="Times New Roman"/>
        </w:rPr>
        <w:t xml:space="preserve">ektik </w:t>
      </w:r>
      <w:r w:rsidRPr="00362271">
        <w:rPr>
          <w:rFonts w:eastAsia="Times New Roman" w:cs="Times New Roman"/>
        </w:rPr>
        <w:t>N</w:t>
      </w:r>
      <w:r w:rsidR="00CD20F9">
        <w:rPr>
          <w:rFonts w:eastAsia="Times New Roman" w:cs="Times New Roman"/>
        </w:rPr>
        <w:t>d</w:t>
      </w:r>
      <w:r w:rsidR="008C7651">
        <w:rPr>
          <w:rFonts w:eastAsia="Times New Roman" w:cs="Times New Roman"/>
        </w:rPr>
        <w:t>ë</w:t>
      </w:r>
      <w:r w:rsidR="00CD20F9">
        <w:rPr>
          <w:rFonts w:eastAsia="Times New Roman" w:cs="Times New Roman"/>
        </w:rPr>
        <w:t>rinstitucional</w:t>
      </w:r>
      <w:r w:rsidRPr="00362271">
        <w:rPr>
          <w:rFonts w:eastAsia="Times New Roman" w:cs="Times New Roman"/>
        </w:rPr>
        <w:t>;</w:t>
      </w:r>
    </w:p>
    <w:p w14:paraId="1FF563CF" w14:textId="77777777" w:rsidR="00362271" w:rsidRPr="00362271" w:rsidRDefault="00362271" w:rsidP="008F3959">
      <w:pPr>
        <w:numPr>
          <w:ilvl w:val="1"/>
          <w:numId w:val="4"/>
        </w:numPr>
        <w:spacing w:before="100" w:beforeAutospacing="1" w:after="100" w:afterAutospacing="1" w:line="276" w:lineRule="auto"/>
        <w:divId w:val="1332414832"/>
        <w:rPr>
          <w:rFonts w:eastAsia="Times New Roman" w:cs="Times New Roman"/>
        </w:rPr>
      </w:pPr>
      <w:r w:rsidRPr="00362271">
        <w:rPr>
          <w:rFonts w:eastAsia="Times New Roman" w:cs="Times New Roman"/>
        </w:rPr>
        <w:t>Grupet e terrenit.</w:t>
      </w:r>
    </w:p>
    <w:p w14:paraId="2402C149" w14:textId="77777777" w:rsidR="00362271" w:rsidRPr="00362271" w:rsidRDefault="00362271" w:rsidP="008F3959">
      <w:pPr>
        <w:numPr>
          <w:ilvl w:val="0"/>
          <w:numId w:val="4"/>
        </w:numPr>
        <w:spacing w:before="100" w:beforeAutospacing="1" w:after="100" w:afterAutospacing="1" w:line="276" w:lineRule="auto"/>
        <w:divId w:val="1332414832"/>
        <w:rPr>
          <w:rFonts w:eastAsia="Times New Roman" w:cs="Times New Roman"/>
        </w:rPr>
      </w:pPr>
      <w:r w:rsidRPr="00362271">
        <w:rPr>
          <w:rFonts w:eastAsia="Times New Roman" w:cs="Times New Roman"/>
        </w:rPr>
        <w:t xml:space="preserve"> Monitorues/vlerësues i planit: </w:t>
      </w:r>
    </w:p>
    <w:p w14:paraId="121E71A2" w14:textId="77777777" w:rsidR="00362271" w:rsidRPr="00362271" w:rsidRDefault="00362271" w:rsidP="008F3959">
      <w:pPr>
        <w:numPr>
          <w:ilvl w:val="1"/>
          <w:numId w:val="4"/>
        </w:numPr>
        <w:spacing w:before="100" w:beforeAutospacing="1" w:after="100" w:afterAutospacing="1" w:line="276" w:lineRule="auto"/>
        <w:divId w:val="1332414832"/>
        <w:rPr>
          <w:rFonts w:eastAsia="Times New Roman" w:cs="Times New Roman"/>
        </w:rPr>
      </w:pPr>
      <w:r w:rsidRPr="00362271">
        <w:rPr>
          <w:rFonts w:eastAsia="Times New Roman" w:cs="Times New Roman"/>
        </w:rPr>
        <w:t>Kryetari i Bashkisë;</w:t>
      </w:r>
    </w:p>
    <w:p w14:paraId="7BC0246F" w14:textId="4501708D" w:rsidR="00984024" w:rsidRPr="00726C5B" w:rsidRDefault="00726C5B" w:rsidP="008F3959">
      <w:pPr>
        <w:numPr>
          <w:ilvl w:val="1"/>
          <w:numId w:val="4"/>
        </w:numPr>
        <w:spacing w:before="100" w:beforeAutospacing="1" w:after="100" w:afterAutospacing="1" w:line="276" w:lineRule="auto"/>
        <w:divId w:val="1332414832"/>
        <w:rPr>
          <w:rFonts w:eastAsia="Times New Roman" w:cs="Times New Roman"/>
        </w:rPr>
      </w:pPr>
      <w:r>
        <w:rPr>
          <w:rFonts w:eastAsia="Times New Roman" w:cs="Times New Roman"/>
        </w:rPr>
        <w:t>Këshilli i Bashkisë.</w:t>
      </w:r>
      <w:r w:rsidR="00984024" w:rsidRPr="00726C5B">
        <w:rPr>
          <w:rFonts w:cs="Times New Roman"/>
          <w:lang w:val="sq-AL"/>
        </w:rPr>
        <w:br w:type="page"/>
      </w:r>
    </w:p>
    <w:p w14:paraId="1542B688" w14:textId="77777777" w:rsidR="00362271" w:rsidRDefault="00362271" w:rsidP="008F3959">
      <w:pPr>
        <w:pStyle w:val="Heading1"/>
        <w:spacing w:line="276" w:lineRule="auto"/>
        <w:rPr>
          <w:rFonts w:cs="Times New Roman"/>
          <w:lang w:val="sq-AL"/>
        </w:rPr>
      </w:pPr>
      <w:bookmarkStart w:id="16" w:name="_Toc157007882"/>
      <w:r>
        <w:rPr>
          <w:rFonts w:cs="Times New Roman"/>
          <w:lang w:val="sq-AL"/>
        </w:rPr>
        <w:lastRenderedPageBreak/>
        <w:t>2.</w:t>
      </w:r>
      <w:r w:rsidRPr="00362271">
        <w:rPr>
          <w:rFonts w:cs="Times New Roman"/>
          <w:lang w:val="sq-AL"/>
        </w:rPr>
        <w:t xml:space="preserve"> </w:t>
      </w:r>
      <w:r w:rsidRPr="00362271">
        <w:rPr>
          <w:rFonts w:cs="Times New Roman"/>
        </w:rPr>
        <w:t>Procesi i Menaxhimit</w:t>
      </w:r>
      <w:r w:rsidRPr="00362271">
        <w:rPr>
          <w:rFonts w:cs="Times New Roman"/>
          <w:lang w:val="sq-AL"/>
        </w:rPr>
        <w:t xml:space="preserve"> </w:t>
      </w:r>
      <w:r w:rsidR="001E09BE" w:rsidRPr="00362271">
        <w:rPr>
          <w:rFonts w:cs="Times New Roman"/>
          <w:lang w:val="sq-AL"/>
        </w:rPr>
        <w:t xml:space="preserve">- </w:t>
      </w:r>
      <w:r w:rsidRPr="00362271">
        <w:rPr>
          <w:rFonts w:cs="Times New Roman"/>
          <w:lang w:val="sq-AL"/>
        </w:rPr>
        <w:t>Veprimet e Pla</w:t>
      </w:r>
      <w:r>
        <w:rPr>
          <w:rFonts w:cs="Times New Roman"/>
          <w:lang w:val="sq-AL"/>
        </w:rPr>
        <w:t>nit të Përmirësimit të Shërbimit</w:t>
      </w:r>
      <w:bookmarkEnd w:id="16"/>
    </w:p>
    <w:p w14:paraId="3B612ACA" w14:textId="77777777" w:rsidR="00DC3359" w:rsidRPr="00362271" w:rsidRDefault="00362271" w:rsidP="008F3959">
      <w:pPr>
        <w:pStyle w:val="Heading2"/>
        <w:spacing w:line="276" w:lineRule="auto"/>
        <w:rPr>
          <w:i/>
          <w:lang w:val="sq-AL"/>
        </w:rPr>
      </w:pPr>
      <w:bookmarkStart w:id="17" w:name="_Toc157007883"/>
      <w:r w:rsidRPr="00362271">
        <w:rPr>
          <w:i/>
          <w:lang w:val="sq-AL"/>
        </w:rPr>
        <w:t xml:space="preserve">2.1 </w:t>
      </w:r>
      <w:r w:rsidR="00AD75AF" w:rsidRPr="00362271">
        <w:rPr>
          <w:i/>
          <w:lang w:val="sq-AL"/>
        </w:rPr>
        <w:t>Që</w:t>
      </w:r>
      <w:r w:rsidR="0093022F" w:rsidRPr="00362271">
        <w:rPr>
          <w:i/>
          <w:lang w:val="sq-AL"/>
        </w:rPr>
        <w:t>llim</w:t>
      </w:r>
      <w:r w:rsidR="002B14FC" w:rsidRPr="00362271">
        <w:rPr>
          <w:i/>
          <w:lang w:val="sq-AL"/>
        </w:rPr>
        <w:t>i</w:t>
      </w:r>
      <w:bookmarkEnd w:id="17"/>
      <w:r w:rsidR="0093022F" w:rsidRPr="00362271">
        <w:rPr>
          <w:i/>
          <w:lang w:val="sq-AL"/>
        </w:rPr>
        <w:t xml:space="preserve"> </w:t>
      </w:r>
    </w:p>
    <w:p w14:paraId="19B367BE" w14:textId="77777777" w:rsidR="00362271" w:rsidRPr="00362271" w:rsidRDefault="00362271" w:rsidP="008F3959">
      <w:pPr>
        <w:pStyle w:val="NormalWeb"/>
        <w:spacing w:line="276" w:lineRule="auto"/>
        <w:jc w:val="both"/>
        <w:divId w:val="110174136"/>
      </w:pPr>
      <w:r w:rsidRPr="00362271">
        <w:t>Proceset e menaxhimit nuk janë pjesë e ekzekutimit të menjëhershëm të detyrave, por vendosin objektiva strategjike dhe kushte kuadër që ndikojnë në llojet e tjera të procesit. Këto përfshijnë planifikimin, menaxhimin dhe kontrollin e cilësisë.</w:t>
      </w:r>
    </w:p>
    <w:p w14:paraId="129FAE21" w14:textId="77777777" w:rsidR="00362271" w:rsidRPr="00362271" w:rsidRDefault="00362271" w:rsidP="008F3959">
      <w:pPr>
        <w:pStyle w:val="NormalWeb"/>
        <w:spacing w:line="276" w:lineRule="auto"/>
        <w:jc w:val="both"/>
        <w:divId w:val="110174136"/>
      </w:pPr>
      <w:r w:rsidRPr="00362271">
        <w:t>Planifikimi i të gjithë sistemit parashkollor mbështetet në numrin e parashikuar të fëmijëve në moshën e kopshtit 3-6 vjeç, normën e pritshme të regjistrimit, si dhe shkallën e pritshme të frekuentimit. Kjo përbën planifikimin e kërkesës së arsimit parashkollor, duke marrë parasysh që arsimi parashkollor nuk është i detyrueshëm në Shqipëri.</w:t>
      </w:r>
    </w:p>
    <w:p w14:paraId="12E7F41E" w14:textId="0FBA0DD1" w:rsidR="00362271" w:rsidRPr="00362271" w:rsidRDefault="00362271" w:rsidP="008F3959">
      <w:pPr>
        <w:pStyle w:val="NormalWeb"/>
        <w:spacing w:line="276" w:lineRule="auto"/>
        <w:jc w:val="both"/>
        <w:divId w:val="110174136"/>
      </w:pPr>
      <w:r w:rsidRPr="00362271">
        <w:t>Procesi i parashikimit ka gjithashtu edhe dimensionin e ofertës, që përfshin vlerësimin e numrit të mësuesve të nevojshëm, drejtorëve, mësuesve mbështetës për fëmijët me aftësi të kufizuara, stafit mbështetës, objekteve (mjediseve), stafit shtesë etj.</w:t>
      </w:r>
    </w:p>
    <w:p w14:paraId="242DCE56" w14:textId="47F7C72F" w:rsidR="00DD0902" w:rsidRPr="008D768E" w:rsidRDefault="00362271" w:rsidP="008D768E">
      <w:pPr>
        <w:pStyle w:val="NormalWeb"/>
        <w:spacing w:line="276" w:lineRule="auto"/>
        <w:jc w:val="both"/>
        <w:divId w:val="110174136"/>
      </w:pPr>
      <w:r w:rsidRPr="00362271">
        <w:t>Plani i përmirësimit të shërbimit në Proceset e Menaxhimit ka si qëllim përmirësimin e shërbimit të kopshtit duke siguruar ulje të numrit të fëmij</w:t>
      </w:r>
      <w:r w:rsidR="000C19EB">
        <w:t>ëve në kopshtet e mbipopulluara,</w:t>
      </w:r>
      <w:r w:rsidRPr="00362271">
        <w:t xml:space="preserve"> rritje të regjistr</w:t>
      </w:r>
      <w:r w:rsidR="000C19EB">
        <w:t>imeve në kopshtet nën kapacitet,</w:t>
      </w:r>
      <w:r w:rsidRPr="00362271">
        <w:t xml:space="preserve"> ulje të numrit të grupeve të përziera dhe fëmijëve në to,</w:t>
      </w:r>
      <w:r w:rsidR="000C19EB">
        <w:t xml:space="preserve"> si</w:t>
      </w:r>
      <w:r w:rsidRPr="00362271">
        <w:t xml:space="preserve"> dhe themelimin dhe fuqizimin e organizmave brenda institucionit të kopshtit.</w:t>
      </w:r>
    </w:p>
    <w:p w14:paraId="0C518FA3" w14:textId="77777777" w:rsidR="0093022F" w:rsidRPr="00362271" w:rsidRDefault="00362271" w:rsidP="008F3959">
      <w:pPr>
        <w:pStyle w:val="Heading2"/>
        <w:spacing w:line="276" w:lineRule="auto"/>
        <w:rPr>
          <w:rFonts w:cs="Times New Roman"/>
          <w:i/>
          <w:lang w:val="sq-AL"/>
        </w:rPr>
      </w:pPr>
      <w:bookmarkStart w:id="18" w:name="_Toc157007884"/>
      <w:r>
        <w:rPr>
          <w:rFonts w:cs="Times New Roman"/>
          <w:i/>
          <w:lang w:val="sq-AL"/>
        </w:rPr>
        <w:t xml:space="preserve">2.2 </w:t>
      </w:r>
      <w:r w:rsidR="0093022F" w:rsidRPr="00362271">
        <w:rPr>
          <w:rFonts w:cs="Times New Roman"/>
          <w:i/>
          <w:lang w:val="sq-AL"/>
        </w:rPr>
        <w:t>Objektiva të përgjithshëm</w:t>
      </w:r>
      <w:bookmarkEnd w:id="18"/>
    </w:p>
    <w:p w14:paraId="30002440" w14:textId="77777777" w:rsidR="00362271" w:rsidRPr="00362271" w:rsidRDefault="00362271" w:rsidP="008F3959">
      <w:pPr>
        <w:pStyle w:val="NormalWeb"/>
        <w:spacing w:line="276" w:lineRule="auto"/>
        <w:jc w:val="both"/>
        <w:divId w:val="505633596"/>
      </w:pPr>
      <w:r w:rsidRPr="00362271">
        <w:t>Objektivat kryesorë të këtij plani në lidhje me Proceset e Menaxhimit janë:</w:t>
      </w:r>
    </w:p>
    <w:p w14:paraId="107B8265" w14:textId="77777777" w:rsidR="00362271" w:rsidRPr="00362271" w:rsidRDefault="00362271" w:rsidP="008F3959">
      <w:pPr>
        <w:numPr>
          <w:ilvl w:val="0"/>
          <w:numId w:val="5"/>
        </w:numPr>
        <w:spacing w:before="100" w:beforeAutospacing="1" w:after="100" w:afterAutospacing="1" w:line="276" w:lineRule="auto"/>
        <w:divId w:val="505633596"/>
        <w:rPr>
          <w:rFonts w:eastAsia="Times New Roman" w:cs="Times New Roman"/>
        </w:rPr>
      </w:pPr>
      <w:r w:rsidRPr="00362271">
        <w:rPr>
          <w:rFonts w:eastAsia="Times New Roman" w:cs="Times New Roman"/>
        </w:rPr>
        <w:t>Regjistrimi i fëmijëve sipas zonës së tyrë të banimit dhe rritja e regjistrimeve përmes ndërgjegjësimit të prindërve dhe komunitetit për rëndësinë e arsimit parashkollor në formimin e fëmijës; </w:t>
      </w:r>
    </w:p>
    <w:p w14:paraId="6D4619AE" w14:textId="77777777" w:rsidR="00362271" w:rsidRPr="00362271" w:rsidRDefault="00362271" w:rsidP="008F3959">
      <w:pPr>
        <w:numPr>
          <w:ilvl w:val="0"/>
          <w:numId w:val="5"/>
        </w:numPr>
        <w:spacing w:before="100" w:beforeAutospacing="1" w:after="100" w:afterAutospacing="1" w:line="276" w:lineRule="auto"/>
        <w:divId w:val="505633596"/>
        <w:rPr>
          <w:rFonts w:eastAsia="Times New Roman" w:cs="Times New Roman"/>
        </w:rPr>
      </w:pPr>
      <w:r w:rsidRPr="00362271">
        <w:rPr>
          <w:rFonts w:eastAsia="Times New Roman" w:cs="Times New Roman"/>
        </w:rPr>
        <w:t>Krijimi i konceptit të kopshtit si komunitet duke organizuar aktivitete në çdo kopsht ku komuniteti mund të marrë pjesë dhe rritja e angazhimit të komunitetit në përmirësimin e shërbimit të arsimit parashkollor;</w:t>
      </w:r>
    </w:p>
    <w:p w14:paraId="355422DF" w14:textId="77777777" w:rsidR="00362271" w:rsidRPr="008F3959" w:rsidRDefault="00362271" w:rsidP="008F3959">
      <w:pPr>
        <w:numPr>
          <w:ilvl w:val="0"/>
          <w:numId w:val="5"/>
        </w:numPr>
        <w:spacing w:before="100" w:beforeAutospacing="1" w:after="100" w:afterAutospacing="1" w:line="276" w:lineRule="auto"/>
        <w:divId w:val="505633596"/>
        <w:rPr>
          <w:rFonts w:eastAsia="Times New Roman" w:cs="Times New Roman"/>
        </w:rPr>
      </w:pPr>
      <w:r w:rsidRPr="00362271">
        <w:rPr>
          <w:rFonts w:eastAsia="Times New Roman" w:cs="Times New Roman"/>
        </w:rPr>
        <w:t>Themelimi dhe fuqizimi i organizmave si: Këshilli i Prindërve, Bordi i Kopshtit dhe Komisioni i Shëndetit, Sigurisë, Mirëmbajtjes dhe Mjedisit, në mënyrë që të rritet ndikimi i tyre në proceset e menaxhimit të kopshteve.</w:t>
      </w:r>
    </w:p>
    <w:p w14:paraId="77CA85D2" w14:textId="77777777" w:rsidR="00362271" w:rsidRPr="00362271" w:rsidRDefault="00362271" w:rsidP="008F3959">
      <w:pPr>
        <w:pStyle w:val="Heading2"/>
        <w:spacing w:line="276" w:lineRule="auto"/>
        <w:rPr>
          <w:rFonts w:cs="Times New Roman"/>
          <w:lang w:val="sq-AL"/>
        </w:rPr>
      </w:pPr>
      <w:bookmarkStart w:id="19" w:name="_Toc157007885"/>
      <w:r>
        <w:rPr>
          <w:rFonts w:cs="Times New Roman"/>
          <w:lang w:val="sq-AL"/>
        </w:rPr>
        <w:lastRenderedPageBreak/>
        <w:t>2.3</w:t>
      </w:r>
      <w:r w:rsidRPr="00362271">
        <w:rPr>
          <w:rFonts w:cs="Times New Roman"/>
          <w:lang w:val="sq-AL"/>
        </w:rPr>
        <w:t xml:space="preserve"> </w:t>
      </w:r>
      <w:r w:rsidRPr="00362271">
        <w:rPr>
          <w:rFonts w:cs="Times New Roman"/>
        </w:rPr>
        <w:t>Regjistrimi i fëmijëve</w:t>
      </w:r>
      <w:bookmarkEnd w:id="19"/>
      <w:r w:rsidRPr="00362271">
        <w:rPr>
          <w:rFonts w:cs="Times New Roman"/>
          <w:lang w:val="sq-AL"/>
        </w:rPr>
        <w:t xml:space="preserve"> </w:t>
      </w:r>
    </w:p>
    <w:p w14:paraId="2F7CCE10" w14:textId="77777777" w:rsidR="0093022F" w:rsidRPr="008F3959" w:rsidRDefault="00362271" w:rsidP="008F3959">
      <w:pPr>
        <w:pStyle w:val="Heading3"/>
        <w:spacing w:line="276" w:lineRule="auto"/>
      </w:pPr>
      <w:bookmarkStart w:id="20" w:name="_Toc157007886"/>
      <w:r>
        <w:t xml:space="preserve">2.3.1 </w:t>
      </w:r>
      <w:r w:rsidR="008E009E" w:rsidRPr="00362271">
        <w:t>Regjistrimi i fëmijëve në kopsht</w:t>
      </w:r>
      <w:bookmarkEnd w:id="20"/>
      <w:r w:rsidRPr="00362271">
        <w:t xml:space="preserve"> </w:t>
      </w:r>
    </w:p>
    <w:p w14:paraId="61FA108E" w14:textId="77777777" w:rsidR="002B14FC" w:rsidRDefault="00EC1508" w:rsidP="008F3959">
      <w:pPr>
        <w:pStyle w:val="Heading4"/>
        <w:spacing w:line="276" w:lineRule="auto"/>
        <w:rPr>
          <w:rFonts w:ascii="Times New Roman" w:hAnsi="Times New Roman" w:cs="Times New Roman"/>
          <w:lang w:val="sq-AL"/>
        </w:rPr>
      </w:pPr>
      <w:r w:rsidRPr="00362271">
        <w:rPr>
          <w:rFonts w:ascii="Times New Roman" w:hAnsi="Times New Roman" w:cs="Times New Roman"/>
          <w:lang w:val="sq-AL"/>
        </w:rPr>
        <w:t>Informacion i përgjithshëm</w:t>
      </w:r>
    </w:p>
    <w:p w14:paraId="515A0222" w14:textId="59129914" w:rsidR="008F3959" w:rsidRDefault="008F3959" w:rsidP="008F3959">
      <w:pPr>
        <w:spacing w:line="276" w:lineRule="auto"/>
        <w:rPr>
          <w:rFonts w:cs="Times New Roman"/>
          <w:szCs w:val="24"/>
          <w:lang w:val="sq-AL"/>
        </w:rPr>
      </w:pPr>
      <w:r w:rsidRPr="00914751">
        <w:rPr>
          <w:rFonts w:cs="Times New Roman"/>
          <w:szCs w:val="24"/>
          <w:lang w:val="sq-AL"/>
        </w:rPr>
        <w:t>Numri i fëmijëve të regjistruar në kopshtet publike të Bashki</w:t>
      </w:r>
      <w:r>
        <w:rPr>
          <w:rFonts w:cs="Times New Roman"/>
          <w:szCs w:val="24"/>
          <w:lang w:val="sq-AL"/>
        </w:rPr>
        <w:t xml:space="preserve">së </w:t>
      </w:r>
      <w:r w:rsidR="00AB66FC">
        <w:rPr>
          <w:rFonts w:cs="Times New Roman"/>
          <w:szCs w:val="24"/>
          <w:lang w:val="sq-AL"/>
        </w:rPr>
        <w:t>Lezhë</w:t>
      </w:r>
      <w:r w:rsidR="00B77893">
        <w:rPr>
          <w:rFonts w:cs="Times New Roman"/>
          <w:szCs w:val="24"/>
          <w:lang w:val="sq-AL"/>
        </w:rPr>
        <w:t xml:space="preserve"> është 1382</w:t>
      </w:r>
      <w:r w:rsidRPr="00914751">
        <w:rPr>
          <w:rFonts w:cs="Times New Roman"/>
          <w:szCs w:val="24"/>
          <w:lang w:val="sq-AL"/>
        </w:rPr>
        <w:t>, ndër të ci</w:t>
      </w:r>
      <w:r w:rsidR="00B77893">
        <w:rPr>
          <w:rFonts w:cs="Times New Roman"/>
          <w:szCs w:val="24"/>
          <w:lang w:val="sq-AL"/>
        </w:rPr>
        <w:t xml:space="preserve">lët 699 </w:t>
      </w:r>
      <w:r w:rsidRPr="00914751">
        <w:rPr>
          <w:rFonts w:cs="Times New Roman"/>
          <w:szCs w:val="24"/>
          <w:lang w:val="sq-AL"/>
        </w:rPr>
        <w:t xml:space="preserve">janë vajza. Numri i vajzave të regjistruara në kopshtet publike në total rezulton të jetë më </w:t>
      </w:r>
      <w:r w:rsidR="003A5DCF">
        <w:rPr>
          <w:rFonts w:cs="Times New Roman"/>
          <w:szCs w:val="24"/>
          <w:lang w:val="sq-AL"/>
        </w:rPr>
        <w:t>i lartë</w:t>
      </w:r>
      <w:r w:rsidRPr="00914751">
        <w:rPr>
          <w:rFonts w:cs="Times New Roman"/>
          <w:szCs w:val="24"/>
          <w:lang w:val="sq-AL"/>
        </w:rPr>
        <w:t xml:space="preserve"> se numri i djemve të regjistruar</w:t>
      </w:r>
      <w:r>
        <w:rPr>
          <w:rFonts w:cs="Times New Roman"/>
          <w:szCs w:val="24"/>
          <w:lang w:val="sq-AL"/>
        </w:rPr>
        <w:t xml:space="preserve">, pra </w:t>
      </w:r>
      <w:r w:rsidR="003A5DCF">
        <w:rPr>
          <w:rFonts w:cs="Times New Roman"/>
          <w:szCs w:val="24"/>
          <w:lang w:val="sq-AL"/>
        </w:rPr>
        <w:t xml:space="preserve">kemi një diferencë të vogël </w:t>
      </w:r>
      <w:r>
        <w:rPr>
          <w:rFonts w:cs="Times New Roman"/>
          <w:szCs w:val="24"/>
          <w:lang w:val="sq-AL"/>
        </w:rPr>
        <w:t>gjinore.</w:t>
      </w:r>
    </w:p>
    <w:p w14:paraId="0510B76F" w14:textId="1A7F292A" w:rsidR="008F3959" w:rsidRPr="00914751" w:rsidRDefault="00A8355C" w:rsidP="008F3959">
      <w:pPr>
        <w:spacing w:line="276" w:lineRule="auto"/>
        <w:rPr>
          <w:rFonts w:cs="Times New Roman"/>
          <w:szCs w:val="24"/>
          <w:lang w:val="sq-AL"/>
        </w:rPr>
      </w:pPr>
      <w:r>
        <w:rPr>
          <w:rFonts w:cs="Times New Roman"/>
          <w:szCs w:val="24"/>
          <w:lang w:val="sq-AL"/>
        </w:rPr>
        <w:t>Në B</w:t>
      </w:r>
      <w:r w:rsidR="008F3959" w:rsidRPr="00914751">
        <w:rPr>
          <w:rFonts w:cs="Times New Roman"/>
          <w:szCs w:val="24"/>
          <w:lang w:val="sq-AL"/>
        </w:rPr>
        <w:t xml:space="preserve">ashkinë </w:t>
      </w:r>
      <w:r w:rsidR="00B77893">
        <w:rPr>
          <w:rFonts w:cs="Times New Roman"/>
          <w:szCs w:val="24"/>
          <w:lang w:val="sq-AL"/>
        </w:rPr>
        <w:t>Lezhë</w:t>
      </w:r>
      <w:r w:rsidR="00E43968">
        <w:rPr>
          <w:rFonts w:cs="Times New Roman"/>
          <w:szCs w:val="24"/>
          <w:lang w:val="sq-AL"/>
        </w:rPr>
        <w:t>, kemi 27</w:t>
      </w:r>
      <w:r w:rsidR="008F3959" w:rsidRPr="00914751">
        <w:rPr>
          <w:rFonts w:cs="Times New Roman"/>
          <w:szCs w:val="24"/>
          <w:lang w:val="sq-AL"/>
        </w:rPr>
        <w:t xml:space="preserve"> kopshte që funksionojnë brenda shkollave, ndërkohë që kemi</w:t>
      </w:r>
      <w:r w:rsidR="00E43968">
        <w:rPr>
          <w:rFonts w:cs="Times New Roman"/>
          <w:szCs w:val="24"/>
          <w:lang w:val="sq-AL"/>
        </w:rPr>
        <w:t xml:space="preserve"> në total 43</w:t>
      </w:r>
      <w:r w:rsidR="008F3959" w:rsidRPr="00914751">
        <w:rPr>
          <w:rFonts w:cs="Times New Roman"/>
          <w:szCs w:val="24"/>
          <w:lang w:val="sq-AL"/>
        </w:rPr>
        <w:t xml:space="preserve"> kopshte publike.</w:t>
      </w:r>
    </w:p>
    <w:p w14:paraId="6D59D212" w14:textId="7B6F6AC2" w:rsidR="008F3959" w:rsidRDefault="008F3959" w:rsidP="008F3959">
      <w:pPr>
        <w:spacing w:after="0" w:line="276" w:lineRule="auto"/>
        <w:rPr>
          <w:rFonts w:cs="Times New Roman"/>
          <w:b/>
          <w:i/>
          <w:szCs w:val="24"/>
          <w:lang w:val="sq-AL"/>
        </w:rPr>
      </w:pPr>
      <w:r w:rsidRPr="00914751">
        <w:rPr>
          <w:rFonts w:cs="Times New Roman"/>
          <w:szCs w:val="24"/>
          <w:lang w:val="sq-AL"/>
        </w:rPr>
        <w:t>Shpë</w:t>
      </w:r>
      <w:r>
        <w:rPr>
          <w:rFonts w:cs="Times New Roman"/>
          <w:szCs w:val="24"/>
          <w:lang w:val="sq-AL"/>
        </w:rPr>
        <w:t>rn</w:t>
      </w:r>
      <w:r w:rsidRPr="00914751">
        <w:rPr>
          <w:rFonts w:cs="Times New Roman"/>
          <w:szCs w:val="24"/>
          <w:lang w:val="sq-AL"/>
        </w:rPr>
        <w:t>darja gjeografi</w:t>
      </w:r>
      <w:r>
        <w:rPr>
          <w:rFonts w:cs="Times New Roman"/>
          <w:szCs w:val="24"/>
          <w:lang w:val="sq-AL"/>
        </w:rPr>
        <w:t>ke e kopshteve</w:t>
      </w:r>
      <w:r w:rsidRPr="00914751">
        <w:rPr>
          <w:rFonts w:cs="Times New Roman"/>
          <w:szCs w:val="24"/>
          <w:lang w:val="sq-AL"/>
        </w:rPr>
        <w:t xml:space="preserve"> është jo lineare. Sipas të dhënave të raportit, </w:t>
      </w:r>
      <w:r w:rsidRPr="00914751">
        <w:rPr>
          <w:rFonts w:cs="Times New Roman"/>
          <w:lang w:val="sq-AL"/>
        </w:rPr>
        <w:t xml:space="preserve">numri më i madh i kopshteve publike ndodhet në </w:t>
      </w:r>
      <w:r w:rsidR="005972E7">
        <w:rPr>
          <w:rFonts w:cs="Times New Roman"/>
          <w:lang w:val="sq-AL"/>
        </w:rPr>
        <w:t>Njësit</w:t>
      </w:r>
      <w:r w:rsidR="00E43968">
        <w:rPr>
          <w:rFonts w:cs="Times New Roman"/>
          <w:lang w:val="sq-AL"/>
        </w:rPr>
        <w:t>ë Administrative Lezhë, Balldre dhe Dajç</w:t>
      </w:r>
      <w:r w:rsidRPr="00914751">
        <w:rPr>
          <w:rFonts w:cs="Times New Roman"/>
          <w:lang w:val="sq-AL"/>
        </w:rPr>
        <w:t>, ndërsa numri më i ulët i kopshteve publike ndodhen në Njësinë Administrative</w:t>
      </w:r>
      <w:r w:rsidR="00E43968">
        <w:rPr>
          <w:rFonts w:cs="Times New Roman"/>
          <w:lang w:val="sq-AL"/>
        </w:rPr>
        <w:t xml:space="preserve"> Ungrej</w:t>
      </w:r>
      <w:r w:rsidRPr="00914751">
        <w:rPr>
          <w:rFonts w:cs="Times New Roman"/>
          <w:lang w:val="sq-AL"/>
        </w:rPr>
        <w:t xml:space="preserve">. Shpërndarja e kopshteve publike </w:t>
      </w:r>
      <w:r>
        <w:rPr>
          <w:rFonts w:cs="Times New Roman"/>
          <w:lang w:val="sq-AL"/>
        </w:rPr>
        <w:t xml:space="preserve">është bërë </w:t>
      </w:r>
      <w:r w:rsidRPr="00914751">
        <w:rPr>
          <w:rFonts w:cs="Times New Roman"/>
          <w:lang w:val="sq-AL"/>
        </w:rPr>
        <w:t xml:space="preserve">sipas zonës gjeografike </w:t>
      </w:r>
      <w:r>
        <w:rPr>
          <w:rFonts w:cs="Times New Roman"/>
          <w:lang w:val="sq-AL"/>
        </w:rPr>
        <w:t>dhe</w:t>
      </w:r>
      <w:r w:rsidRPr="00914751">
        <w:rPr>
          <w:rFonts w:cs="Times New Roman"/>
          <w:lang w:val="sq-AL"/>
        </w:rPr>
        <w:t xml:space="preserve"> numri</w:t>
      </w:r>
      <w:r>
        <w:rPr>
          <w:rFonts w:cs="Times New Roman"/>
          <w:lang w:val="sq-AL"/>
        </w:rPr>
        <w:t>t</w:t>
      </w:r>
      <w:r w:rsidRPr="00914751">
        <w:rPr>
          <w:rFonts w:cs="Times New Roman"/>
          <w:lang w:val="sq-AL"/>
        </w:rPr>
        <w:t xml:space="preserve"> </w:t>
      </w:r>
      <w:r>
        <w:rPr>
          <w:rFonts w:cs="Times New Roman"/>
          <w:lang w:val="sq-AL"/>
        </w:rPr>
        <w:t>t</w:t>
      </w:r>
      <w:r w:rsidRPr="00914751">
        <w:rPr>
          <w:rFonts w:cs="Times New Roman"/>
          <w:szCs w:val="24"/>
          <w:lang w:val="sq-AL"/>
        </w:rPr>
        <w:t>ë</w:t>
      </w:r>
      <w:r w:rsidRPr="00914751">
        <w:rPr>
          <w:rFonts w:cs="Times New Roman"/>
          <w:lang w:val="sq-AL"/>
        </w:rPr>
        <w:t xml:space="preserve"> popullsisë të përqendruar në çdo Njësi Administrative</w:t>
      </w:r>
      <w:r>
        <w:rPr>
          <w:rFonts w:cs="Times New Roman"/>
          <w:lang w:val="sq-AL"/>
        </w:rPr>
        <w:t>.</w:t>
      </w:r>
    </w:p>
    <w:p w14:paraId="29DCF7F3" w14:textId="3638D10E" w:rsidR="001473E2" w:rsidRPr="008F3959" w:rsidRDefault="008F3959" w:rsidP="008F3959">
      <w:pPr>
        <w:spacing w:after="0" w:line="276" w:lineRule="auto"/>
        <w:rPr>
          <w:rFonts w:cs="Times New Roman"/>
          <w:b/>
          <w:i/>
          <w:szCs w:val="24"/>
          <w:lang w:val="sq-AL"/>
        </w:rPr>
      </w:pPr>
      <w:r>
        <w:rPr>
          <w:rFonts w:cs="Times New Roman"/>
          <w:szCs w:val="24"/>
          <w:lang w:val="sq-AL"/>
        </w:rPr>
        <w:t>N</w:t>
      </w:r>
      <w:r w:rsidRPr="00914751">
        <w:rPr>
          <w:rFonts w:cs="Times New Roman"/>
          <w:szCs w:val="24"/>
          <w:lang w:val="sq-AL"/>
        </w:rPr>
        <w:t>umri më i lartë i regjistrimeve është në kopshtet e</w:t>
      </w:r>
      <w:r w:rsidR="000A2E5F">
        <w:rPr>
          <w:rFonts w:cs="Times New Roman"/>
          <w:szCs w:val="24"/>
          <w:lang w:val="sq-AL"/>
        </w:rPr>
        <w:t xml:space="preserve"> Nj</w:t>
      </w:r>
      <w:r w:rsidR="008C7651">
        <w:rPr>
          <w:rFonts w:cs="Times New Roman"/>
          <w:szCs w:val="24"/>
          <w:lang w:val="sq-AL"/>
        </w:rPr>
        <w:t>ë</w:t>
      </w:r>
      <w:r w:rsidR="000A2E5F">
        <w:rPr>
          <w:rFonts w:cs="Times New Roman"/>
          <w:szCs w:val="24"/>
          <w:lang w:val="sq-AL"/>
        </w:rPr>
        <w:t>sive</w:t>
      </w:r>
      <w:r w:rsidRPr="00914751">
        <w:rPr>
          <w:rFonts w:cs="Times New Roman"/>
          <w:szCs w:val="24"/>
          <w:lang w:val="sq-AL"/>
        </w:rPr>
        <w:t xml:space="preserve"> </w:t>
      </w:r>
      <w:r w:rsidR="000A2E5F">
        <w:rPr>
          <w:rFonts w:cs="Times New Roman"/>
          <w:lang w:val="sq-AL"/>
        </w:rPr>
        <w:t>Administrative Lezhë</w:t>
      </w:r>
      <w:r w:rsidR="000A2E5F">
        <w:rPr>
          <w:rFonts w:cs="Times New Roman"/>
          <w:szCs w:val="24"/>
          <w:lang w:val="sq-AL"/>
        </w:rPr>
        <w:t xml:space="preserve"> </w:t>
      </w:r>
      <w:r w:rsidRPr="00914751">
        <w:rPr>
          <w:rFonts w:cs="Times New Roman"/>
          <w:szCs w:val="24"/>
          <w:lang w:val="sq-AL"/>
        </w:rPr>
        <w:t>(</w:t>
      </w:r>
      <w:r w:rsidR="00E43968">
        <w:rPr>
          <w:rFonts w:cs="Times New Roman"/>
          <w:b/>
          <w:szCs w:val="24"/>
          <w:lang w:val="sq-AL"/>
        </w:rPr>
        <w:t>54</w:t>
      </w:r>
      <w:r>
        <w:rPr>
          <w:rFonts w:cs="Times New Roman"/>
          <w:b/>
          <w:szCs w:val="24"/>
          <w:lang w:val="sq-AL"/>
        </w:rPr>
        <w:t>6</w:t>
      </w:r>
      <w:r w:rsidRPr="00914751">
        <w:rPr>
          <w:rFonts w:cs="Times New Roman"/>
          <w:b/>
          <w:szCs w:val="24"/>
          <w:lang w:val="sq-AL"/>
        </w:rPr>
        <w:t>)</w:t>
      </w:r>
      <w:r>
        <w:rPr>
          <w:rFonts w:cs="Times New Roman"/>
          <w:b/>
          <w:szCs w:val="24"/>
          <w:lang w:val="sq-AL"/>
        </w:rPr>
        <w:t xml:space="preserve">, </w:t>
      </w:r>
      <w:r w:rsidR="00E43968">
        <w:rPr>
          <w:rFonts w:cs="Times New Roman"/>
          <w:szCs w:val="24"/>
          <w:lang w:val="sq-AL"/>
        </w:rPr>
        <w:t>Shënkoll</w:t>
      </w:r>
      <w:r w:rsidR="00E43968">
        <w:rPr>
          <w:rFonts w:cs="Times New Roman"/>
          <w:b/>
          <w:szCs w:val="24"/>
          <w:lang w:val="sq-AL"/>
        </w:rPr>
        <w:t xml:space="preserve"> (204</w:t>
      </w:r>
      <w:r>
        <w:rPr>
          <w:rFonts w:cs="Times New Roman"/>
          <w:b/>
          <w:szCs w:val="24"/>
          <w:lang w:val="sq-AL"/>
        </w:rPr>
        <w:t xml:space="preserve"> fëmijë) </w:t>
      </w:r>
      <w:r w:rsidR="00E43968">
        <w:rPr>
          <w:rFonts w:cs="Times New Roman"/>
          <w:szCs w:val="24"/>
          <w:lang w:val="sq-AL"/>
        </w:rPr>
        <w:t>dhe Shëngjin</w:t>
      </w:r>
      <w:r w:rsidR="00E43968">
        <w:rPr>
          <w:rFonts w:cs="Times New Roman"/>
          <w:b/>
          <w:szCs w:val="24"/>
          <w:lang w:val="sq-AL"/>
        </w:rPr>
        <w:t xml:space="preserve"> (171</w:t>
      </w:r>
      <w:r>
        <w:rPr>
          <w:rFonts w:cs="Times New Roman"/>
          <w:b/>
          <w:szCs w:val="24"/>
          <w:lang w:val="sq-AL"/>
        </w:rPr>
        <w:t xml:space="preserve"> fëmijë), </w:t>
      </w:r>
      <w:r w:rsidRPr="00914751">
        <w:rPr>
          <w:rFonts w:cs="Times New Roman"/>
          <w:szCs w:val="24"/>
          <w:lang w:val="sq-AL"/>
        </w:rPr>
        <w:t>ndërsa numri më i ulët i regjistr</w:t>
      </w:r>
      <w:r w:rsidR="000A2E5F">
        <w:rPr>
          <w:rFonts w:cs="Times New Roman"/>
          <w:szCs w:val="24"/>
          <w:lang w:val="sq-AL"/>
        </w:rPr>
        <w:t>imeve është në kopshtet e Njësive</w:t>
      </w:r>
      <w:r w:rsidRPr="00914751">
        <w:rPr>
          <w:rFonts w:cs="Times New Roman"/>
          <w:szCs w:val="24"/>
          <w:lang w:val="sq-AL"/>
        </w:rPr>
        <w:t xml:space="preserve"> Administrative </w:t>
      </w:r>
      <w:r w:rsidR="00E43968">
        <w:rPr>
          <w:rFonts w:cs="Times New Roman"/>
          <w:b/>
          <w:szCs w:val="24"/>
          <w:lang w:val="sq-AL"/>
        </w:rPr>
        <w:t>Ungrej (14 fëmijë) dhe Kallmet (29</w:t>
      </w:r>
      <w:r>
        <w:rPr>
          <w:rFonts w:cs="Times New Roman"/>
          <w:b/>
          <w:szCs w:val="24"/>
          <w:lang w:val="sq-AL"/>
        </w:rPr>
        <w:t xml:space="preserve"> fëmijë).</w:t>
      </w:r>
      <w:r>
        <w:rPr>
          <w:rFonts w:cs="Times New Roman"/>
          <w:b/>
          <w:szCs w:val="24"/>
          <w:lang w:val="sq-AL"/>
        </w:rPr>
        <w:tab/>
      </w:r>
    </w:p>
    <w:p w14:paraId="1D20DF0D" w14:textId="77777777" w:rsidR="008F3959" w:rsidRPr="00362271" w:rsidRDefault="008F3959" w:rsidP="008F3959">
      <w:pPr>
        <w:spacing w:after="0" w:line="276" w:lineRule="auto"/>
        <w:rPr>
          <w:rFonts w:cs="Times New Roman"/>
          <w:szCs w:val="24"/>
          <w:lang w:val="sq-AL"/>
        </w:rPr>
      </w:pPr>
    </w:p>
    <w:p w14:paraId="1119AAED" w14:textId="77777777" w:rsidR="00D667B6" w:rsidRPr="00362271" w:rsidRDefault="00362271" w:rsidP="008F3959">
      <w:pPr>
        <w:pStyle w:val="Heading4"/>
        <w:spacing w:line="276" w:lineRule="auto"/>
        <w:rPr>
          <w:rFonts w:ascii="Times New Roman" w:hAnsi="Times New Roman" w:cs="Times New Roman"/>
          <w:lang w:val="sq-AL"/>
        </w:rPr>
      </w:pPr>
      <w:r w:rsidRPr="00362271">
        <w:rPr>
          <w:rFonts w:ascii="Times New Roman" w:hAnsi="Times New Roman" w:cs="Times New Roman"/>
          <w:lang w:val="sq-AL"/>
        </w:rPr>
        <w:t>Objektiva kryesore</w:t>
      </w:r>
      <w:r w:rsidR="00D667B6" w:rsidRPr="00362271">
        <w:rPr>
          <w:rFonts w:ascii="Times New Roman" w:hAnsi="Times New Roman" w:cs="Times New Roman"/>
          <w:lang w:val="sq-AL"/>
        </w:rPr>
        <w:t>:</w:t>
      </w:r>
    </w:p>
    <w:p w14:paraId="20BEF83A" w14:textId="77777777" w:rsidR="00D667B6" w:rsidRPr="008F3959" w:rsidRDefault="00362271" w:rsidP="008F3959">
      <w:pPr>
        <w:pStyle w:val="NormalWeb"/>
        <w:spacing w:line="276" w:lineRule="auto"/>
        <w:jc w:val="both"/>
        <w:divId w:val="1844857029"/>
      </w:pPr>
      <w:r w:rsidRPr="00362271">
        <w:t>Planifikimi i të gjithë sistemit parashkollor mbështetur në numrin e parashikuar të fëmijëve në moshën e kopshtit 3-6 vjeç, normën e pritshme të regjistrimit, si dhe shkallën e pritshme të frekuentimit për të siguruar një shërbim efikas.</w:t>
      </w:r>
    </w:p>
    <w:p w14:paraId="59459067" w14:textId="77777777" w:rsidR="00D667B6" w:rsidRPr="00362271" w:rsidRDefault="00362271" w:rsidP="008F3959">
      <w:pPr>
        <w:pStyle w:val="Heading4"/>
        <w:spacing w:line="276" w:lineRule="auto"/>
        <w:rPr>
          <w:rFonts w:ascii="Times New Roman" w:hAnsi="Times New Roman" w:cs="Times New Roman"/>
          <w:lang w:val="sq-AL"/>
        </w:rPr>
      </w:pPr>
      <w:r w:rsidRPr="00362271">
        <w:rPr>
          <w:rFonts w:ascii="Times New Roman" w:hAnsi="Times New Roman" w:cs="Times New Roman"/>
          <w:lang w:val="sq-AL"/>
        </w:rPr>
        <w:t>Nën</w:t>
      </w:r>
      <w:r w:rsidR="00D667B6" w:rsidRPr="00362271">
        <w:rPr>
          <w:rFonts w:ascii="Times New Roman" w:hAnsi="Times New Roman" w:cs="Times New Roman"/>
          <w:lang w:val="sq-AL"/>
        </w:rPr>
        <w:t>-obje</w:t>
      </w:r>
      <w:r w:rsidRPr="00362271">
        <w:rPr>
          <w:rFonts w:ascii="Times New Roman" w:hAnsi="Times New Roman" w:cs="Times New Roman"/>
          <w:lang w:val="sq-AL"/>
        </w:rPr>
        <w:t>ktivat</w:t>
      </w:r>
      <w:r w:rsidR="00D667B6" w:rsidRPr="00362271">
        <w:rPr>
          <w:rFonts w:ascii="Times New Roman" w:hAnsi="Times New Roman" w:cs="Times New Roman"/>
          <w:lang w:val="sq-AL"/>
        </w:rPr>
        <w:t>:</w:t>
      </w:r>
    </w:p>
    <w:tbl>
      <w:tblPr>
        <w:tblW w:w="0" w:type="auto"/>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4A0" w:firstRow="1" w:lastRow="0" w:firstColumn="1" w:lastColumn="0" w:noHBand="0" w:noVBand="1"/>
      </w:tblPr>
      <w:tblGrid>
        <w:gridCol w:w="535"/>
        <w:gridCol w:w="8683"/>
      </w:tblGrid>
      <w:tr w:rsidR="00362271" w:rsidRPr="00362271" w14:paraId="7F391010" w14:textId="77777777" w:rsidTr="00362271">
        <w:trPr>
          <w:tblHeader/>
        </w:trPr>
        <w:tc>
          <w:tcPr>
            <w:tcW w:w="535" w:type="dxa"/>
            <w:shd w:val="clear" w:color="669669" w:fill="FFFFFF"/>
          </w:tcPr>
          <w:p w14:paraId="5CC19642" w14:textId="77777777" w:rsidR="00362271" w:rsidRPr="00362271" w:rsidRDefault="00362271" w:rsidP="008F3959">
            <w:pPr>
              <w:spacing w:after="0" w:line="276" w:lineRule="auto"/>
              <w:rPr>
                <w:rFonts w:cs="Times New Roman"/>
              </w:rPr>
            </w:pPr>
            <w:r w:rsidRPr="00362271">
              <w:rPr>
                <w:rFonts w:cs="Times New Roman"/>
                <w:b/>
                <w:color w:val="666699"/>
              </w:rPr>
              <w:t>Nr</w:t>
            </w:r>
          </w:p>
        </w:tc>
        <w:tc>
          <w:tcPr>
            <w:tcW w:w="8683" w:type="dxa"/>
            <w:shd w:val="clear" w:color="669669" w:fill="FFFFFF"/>
          </w:tcPr>
          <w:p w14:paraId="09AE4FD3" w14:textId="77777777" w:rsidR="00B260E9" w:rsidRPr="00362271" w:rsidRDefault="00362271" w:rsidP="008F3959">
            <w:pPr>
              <w:spacing w:line="276" w:lineRule="auto"/>
              <w:rPr>
                <w:rFonts w:cs="Times New Roman"/>
              </w:rPr>
            </w:pPr>
            <w:r w:rsidRPr="00362271">
              <w:rPr>
                <w:rFonts w:cs="Times New Roman"/>
                <w:b/>
                <w:color w:val="666699"/>
              </w:rPr>
              <w:t>Pershkrimi</w:t>
            </w:r>
          </w:p>
        </w:tc>
      </w:tr>
      <w:tr w:rsidR="00362271" w:rsidRPr="00362271" w14:paraId="0604DADA" w14:textId="77777777" w:rsidTr="00362271">
        <w:tc>
          <w:tcPr>
            <w:tcW w:w="535" w:type="dxa"/>
            <w:shd w:val="clear" w:color="669669" w:fill="FFFFFF"/>
          </w:tcPr>
          <w:p w14:paraId="4B2A41C7" w14:textId="77777777" w:rsidR="00B260E9" w:rsidRPr="00362271" w:rsidRDefault="00362271" w:rsidP="008F3959">
            <w:pPr>
              <w:spacing w:line="276" w:lineRule="auto"/>
              <w:rPr>
                <w:rFonts w:cs="Times New Roman"/>
              </w:rPr>
            </w:pPr>
            <w:r w:rsidRPr="00362271">
              <w:rPr>
                <w:rFonts w:cs="Times New Roman"/>
              </w:rPr>
              <w:t>1</w:t>
            </w:r>
            <w:r w:rsidRPr="00362271">
              <w:rPr>
                <w:rFonts w:cs="Times New Roman"/>
              </w:rPr>
              <w:br/>
            </w:r>
          </w:p>
        </w:tc>
        <w:tc>
          <w:tcPr>
            <w:tcW w:w="8683" w:type="dxa"/>
            <w:shd w:val="clear" w:color="669669" w:fill="FFFFFF"/>
          </w:tcPr>
          <w:p w14:paraId="2F2A54D2" w14:textId="77777777" w:rsidR="00B260E9" w:rsidRPr="00362271" w:rsidRDefault="00362271" w:rsidP="008F3959">
            <w:pPr>
              <w:spacing w:line="276" w:lineRule="auto"/>
              <w:jc w:val="left"/>
              <w:rPr>
                <w:rFonts w:cs="Times New Roman"/>
              </w:rPr>
            </w:pPr>
            <w:r w:rsidRPr="00362271">
              <w:rPr>
                <w:rFonts w:cs="Times New Roman"/>
              </w:rPr>
              <w:t>Unifikimi i të dhënave të arsimit parashkollor mes Ba</w:t>
            </w:r>
            <w:r>
              <w:rPr>
                <w:rFonts w:cs="Times New Roman"/>
              </w:rPr>
              <w:t>shkisë, ZVAP, NJA dhe kopshteve</w:t>
            </w:r>
          </w:p>
        </w:tc>
      </w:tr>
      <w:tr w:rsidR="00362271" w:rsidRPr="00362271" w14:paraId="1489EF06" w14:textId="77777777" w:rsidTr="006C7E4A">
        <w:trPr>
          <w:trHeight w:val="512"/>
        </w:trPr>
        <w:tc>
          <w:tcPr>
            <w:tcW w:w="535" w:type="dxa"/>
            <w:shd w:val="clear" w:color="669669" w:fill="FFFFFF"/>
          </w:tcPr>
          <w:p w14:paraId="034C9984" w14:textId="77777777" w:rsidR="00B260E9" w:rsidRPr="00362271" w:rsidRDefault="00362271" w:rsidP="008F3959">
            <w:pPr>
              <w:spacing w:line="276" w:lineRule="auto"/>
              <w:rPr>
                <w:rFonts w:cs="Times New Roman"/>
              </w:rPr>
            </w:pPr>
            <w:r w:rsidRPr="00362271">
              <w:rPr>
                <w:rFonts w:cs="Times New Roman"/>
              </w:rPr>
              <w:t>2</w:t>
            </w:r>
            <w:r w:rsidRPr="00362271">
              <w:rPr>
                <w:rFonts w:cs="Times New Roman"/>
              </w:rPr>
              <w:br/>
            </w:r>
          </w:p>
        </w:tc>
        <w:tc>
          <w:tcPr>
            <w:tcW w:w="8683" w:type="dxa"/>
            <w:shd w:val="clear" w:color="669669" w:fill="FFFFFF"/>
          </w:tcPr>
          <w:p w14:paraId="2CAA18E6" w14:textId="77777777" w:rsidR="00B260E9" w:rsidRPr="00362271" w:rsidRDefault="00362271" w:rsidP="008F3959">
            <w:pPr>
              <w:spacing w:line="276" w:lineRule="auto"/>
              <w:jc w:val="left"/>
              <w:rPr>
                <w:rFonts w:cs="Times New Roman"/>
              </w:rPr>
            </w:pPr>
            <w:r w:rsidRPr="00362271">
              <w:rPr>
                <w:rFonts w:cs="Times New Roman"/>
              </w:rPr>
              <w:t>Ulja e numrit të grupeve të përz</w:t>
            </w:r>
            <w:r>
              <w:rPr>
                <w:rFonts w:cs="Times New Roman"/>
              </w:rPr>
              <w:t>iera dhe fëmijëve në këto grupe</w:t>
            </w:r>
          </w:p>
        </w:tc>
      </w:tr>
      <w:tr w:rsidR="00362271" w:rsidRPr="00362271" w14:paraId="43F807A2" w14:textId="77777777" w:rsidTr="00362271">
        <w:tc>
          <w:tcPr>
            <w:tcW w:w="535" w:type="dxa"/>
            <w:shd w:val="clear" w:color="669669" w:fill="FFFFFF"/>
          </w:tcPr>
          <w:p w14:paraId="0AA37DE4" w14:textId="77777777" w:rsidR="00B260E9" w:rsidRPr="00362271" w:rsidRDefault="00362271" w:rsidP="008F3959">
            <w:pPr>
              <w:spacing w:line="276" w:lineRule="auto"/>
              <w:rPr>
                <w:rFonts w:cs="Times New Roman"/>
              </w:rPr>
            </w:pPr>
            <w:r w:rsidRPr="00362271">
              <w:rPr>
                <w:rFonts w:cs="Times New Roman"/>
              </w:rPr>
              <w:t>3</w:t>
            </w:r>
            <w:r w:rsidRPr="00362271">
              <w:rPr>
                <w:rFonts w:cs="Times New Roman"/>
              </w:rPr>
              <w:br/>
            </w:r>
          </w:p>
        </w:tc>
        <w:tc>
          <w:tcPr>
            <w:tcW w:w="8683" w:type="dxa"/>
            <w:shd w:val="clear" w:color="669669" w:fill="FFFFFF"/>
          </w:tcPr>
          <w:p w14:paraId="3D215CF5" w14:textId="1A5105D6" w:rsidR="00B260E9" w:rsidRPr="00362271" w:rsidRDefault="00362271" w:rsidP="008F3959">
            <w:pPr>
              <w:spacing w:line="276" w:lineRule="auto"/>
              <w:jc w:val="left"/>
              <w:rPr>
                <w:rFonts w:cs="Times New Roman"/>
              </w:rPr>
            </w:pPr>
            <w:r w:rsidRPr="00362271">
              <w:rPr>
                <w:rFonts w:cs="Times New Roman"/>
              </w:rPr>
              <w:t>Rritja e regjistrimit</w:t>
            </w:r>
            <w:r w:rsidR="004B797B">
              <w:rPr>
                <w:rFonts w:cs="Times New Roman"/>
              </w:rPr>
              <w:t xml:space="preserve"> të fëmijëve në kopshtet në Nj</w:t>
            </w:r>
            <w:r w:rsidR="008C7651">
              <w:rPr>
                <w:rFonts w:cs="Times New Roman"/>
              </w:rPr>
              <w:t>ë</w:t>
            </w:r>
            <w:r w:rsidR="004B797B">
              <w:rPr>
                <w:rFonts w:cs="Times New Roman"/>
              </w:rPr>
              <w:t xml:space="preserve">si </w:t>
            </w:r>
            <w:r>
              <w:rPr>
                <w:rFonts w:cs="Times New Roman"/>
              </w:rPr>
              <w:t>A</w:t>
            </w:r>
            <w:r w:rsidR="004B797B">
              <w:rPr>
                <w:rFonts w:cs="Times New Roman"/>
              </w:rPr>
              <w:t>dministrative</w:t>
            </w:r>
          </w:p>
        </w:tc>
      </w:tr>
      <w:tr w:rsidR="00362271" w:rsidRPr="00362271" w14:paraId="48830904" w14:textId="77777777" w:rsidTr="00362271">
        <w:tc>
          <w:tcPr>
            <w:tcW w:w="535" w:type="dxa"/>
            <w:shd w:val="clear" w:color="669669" w:fill="FFFFFF"/>
          </w:tcPr>
          <w:p w14:paraId="1D49A985" w14:textId="77777777" w:rsidR="00B260E9" w:rsidRPr="00362271" w:rsidRDefault="00362271" w:rsidP="008F3959">
            <w:pPr>
              <w:spacing w:line="276" w:lineRule="auto"/>
              <w:rPr>
                <w:rFonts w:cs="Times New Roman"/>
              </w:rPr>
            </w:pPr>
            <w:r w:rsidRPr="00362271">
              <w:rPr>
                <w:rFonts w:cs="Times New Roman"/>
              </w:rPr>
              <w:t>4</w:t>
            </w:r>
            <w:r w:rsidRPr="00362271">
              <w:rPr>
                <w:rFonts w:cs="Times New Roman"/>
              </w:rPr>
              <w:br/>
            </w:r>
          </w:p>
        </w:tc>
        <w:tc>
          <w:tcPr>
            <w:tcW w:w="8683" w:type="dxa"/>
            <w:shd w:val="clear" w:color="669669" w:fill="FFFFFF"/>
          </w:tcPr>
          <w:p w14:paraId="2DF91AB9" w14:textId="442CAE1F" w:rsidR="00B260E9" w:rsidRPr="00362271" w:rsidRDefault="00362271" w:rsidP="00DF4272">
            <w:pPr>
              <w:spacing w:line="276" w:lineRule="auto"/>
              <w:jc w:val="left"/>
              <w:rPr>
                <w:rFonts w:cs="Times New Roman"/>
              </w:rPr>
            </w:pPr>
            <w:r w:rsidRPr="00362271">
              <w:rPr>
                <w:rFonts w:cs="Times New Roman"/>
              </w:rPr>
              <w:t>Identifikimi i fëmijëve në mo</w:t>
            </w:r>
            <w:r>
              <w:rPr>
                <w:rFonts w:cs="Times New Roman"/>
              </w:rPr>
              <w:t xml:space="preserve">shë kopshti në Bashkinë </w:t>
            </w:r>
            <w:r w:rsidR="00AB66FC">
              <w:rPr>
                <w:rFonts w:cs="Times New Roman"/>
              </w:rPr>
              <w:t>Lezhë</w:t>
            </w:r>
          </w:p>
        </w:tc>
      </w:tr>
      <w:tr w:rsidR="00362271" w:rsidRPr="00362271" w14:paraId="045E4F96" w14:textId="77777777" w:rsidTr="00362271">
        <w:tc>
          <w:tcPr>
            <w:tcW w:w="535" w:type="dxa"/>
            <w:shd w:val="clear" w:color="669669" w:fill="FFFFFF"/>
          </w:tcPr>
          <w:p w14:paraId="65FDC82D" w14:textId="77777777" w:rsidR="00B260E9" w:rsidRPr="00362271" w:rsidRDefault="00362271" w:rsidP="008F3959">
            <w:pPr>
              <w:spacing w:line="276" w:lineRule="auto"/>
              <w:rPr>
                <w:rFonts w:cs="Times New Roman"/>
              </w:rPr>
            </w:pPr>
            <w:r w:rsidRPr="00362271">
              <w:rPr>
                <w:rFonts w:cs="Times New Roman"/>
              </w:rPr>
              <w:t>5</w:t>
            </w:r>
            <w:r w:rsidRPr="00362271">
              <w:rPr>
                <w:rFonts w:cs="Times New Roman"/>
              </w:rPr>
              <w:br/>
            </w:r>
          </w:p>
        </w:tc>
        <w:tc>
          <w:tcPr>
            <w:tcW w:w="8683" w:type="dxa"/>
            <w:shd w:val="clear" w:color="669669" w:fill="FFFFFF"/>
          </w:tcPr>
          <w:p w14:paraId="53F54B80" w14:textId="77777777" w:rsidR="00B260E9" w:rsidRPr="00362271" w:rsidRDefault="00362271" w:rsidP="008F3959">
            <w:pPr>
              <w:spacing w:line="276" w:lineRule="auto"/>
              <w:rPr>
                <w:rFonts w:cs="Times New Roman"/>
              </w:rPr>
            </w:pPr>
            <w:r w:rsidRPr="00362271">
              <w:rPr>
                <w:rFonts w:cs="Times New Roman"/>
              </w:rPr>
              <w:t>Rregullimi i procedurës së regjistrimit nëpërmjet hartimit</w:t>
            </w:r>
            <w:r>
              <w:rPr>
                <w:rFonts w:cs="Times New Roman"/>
              </w:rPr>
              <w:t xml:space="preserve"> dhe zbatimit të akteve formale</w:t>
            </w:r>
          </w:p>
        </w:tc>
      </w:tr>
    </w:tbl>
    <w:p w14:paraId="2DB04B28" w14:textId="77777777" w:rsidR="00D667B6" w:rsidRPr="00362271" w:rsidRDefault="00362271" w:rsidP="008F3959">
      <w:pPr>
        <w:pStyle w:val="Heading4"/>
        <w:spacing w:line="276" w:lineRule="auto"/>
        <w:rPr>
          <w:rFonts w:ascii="Times New Roman" w:hAnsi="Times New Roman" w:cs="Times New Roman"/>
          <w:lang w:val="sq-AL"/>
        </w:rPr>
      </w:pPr>
      <w:r w:rsidRPr="00362271">
        <w:rPr>
          <w:rFonts w:ascii="Times New Roman" w:hAnsi="Times New Roman" w:cs="Times New Roman"/>
          <w:lang w:val="sq-AL"/>
        </w:rPr>
        <w:lastRenderedPageBreak/>
        <w:t>Indikatorët e performancës</w:t>
      </w:r>
    </w:p>
    <w:tbl>
      <w:tblPr>
        <w:tblW w:w="0" w:type="auto"/>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4A0" w:firstRow="1" w:lastRow="0" w:firstColumn="1" w:lastColumn="0" w:noHBand="0" w:noVBand="1"/>
      </w:tblPr>
      <w:tblGrid>
        <w:gridCol w:w="723"/>
        <w:gridCol w:w="1796"/>
        <w:gridCol w:w="1632"/>
        <w:gridCol w:w="863"/>
        <w:gridCol w:w="1256"/>
        <w:gridCol w:w="972"/>
        <w:gridCol w:w="778"/>
        <w:gridCol w:w="778"/>
        <w:gridCol w:w="778"/>
      </w:tblGrid>
      <w:tr w:rsidR="00362271" w:rsidRPr="00362271" w14:paraId="176C612E" w14:textId="77777777" w:rsidTr="00A8407D">
        <w:trPr>
          <w:tblHeader/>
        </w:trPr>
        <w:tc>
          <w:tcPr>
            <w:tcW w:w="0" w:type="auto"/>
            <w:shd w:val="clear" w:color="669669" w:fill="DEE3EF"/>
          </w:tcPr>
          <w:p w14:paraId="5F400E9A" w14:textId="77777777" w:rsidR="00362271" w:rsidRPr="00362271" w:rsidRDefault="00362271" w:rsidP="008F3959">
            <w:pPr>
              <w:spacing w:after="0" w:line="276" w:lineRule="auto"/>
              <w:rPr>
                <w:rFonts w:cs="Times New Roman"/>
              </w:rPr>
            </w:pPr>
            <w:r w:rsidRPr="00362271">
              <w:rPr>
                <w:rFonts w:cs="Times New Roman"/>
                <w:b/>
                <w:color w:val="666699"/>
              </w:rPr>
              <w:t>Kodi</w:t>
            </w:r>
          </w:p>
        </w:tc>
        <w:tc>
          <w:tcPr>
            <w:tcW w:w="0" w:type="auto"/>
            <w:shd w:val="clear" w:color="669669" w:fill="DEE3EF"/>
          </w:tcPr>
          <w:p w14:paraId="377D1851" w14:textId="77777777" w:rsidR="00B260E9" w:rsidRPr="00362271" w:rsidRDefault="00362271" w:rsidP="008F3959">
            <w:pPr>
              <w:spacing w:line="276" w:lineRule="auto"/>
              <w:rPr>
                <w:rFonts w:cs="Times New Roman"/>
              </w:rPr>
            </w:pPr>
            <w:r w:rsidRPr="00362271">
              <w:rPr>
                <w:rFonts w:cs="Times New Roman"/>
                <w:b/>
                <w:color w:val="666699"/>
              </w:rPr>
              <w:t>Indikatori</w:t>
            </w:r>
          </w:p>
        </w:tc>
        <w:tc>
          <w:tcPr>
            <w:tcW w:w="0" w:type="auto"/>
            <w:shd w:val="clear" w:color="669669" w:fill="DEE3EF"/>
          </w:tcPr>
          <w:p w14:paraId="551AA441" w14:textId="77777777" w:rsidR="00B260E9" w:rsidRPr="00362271" w:rsidRDefault="00362271" w:rsidP="008F3959">
            <w:pPr>
              <w:spacing w:line="276" w:lineRule="auto"/>
              <w:rPr>
                <w:rFonts w:cs="Times New Roman"/>
              </w:rPr>
            </w:pPr>
            <w:r w:rsidRPr="00362271">
              <w:rPr>
                <w:rFonts w:cs="Times New Roman"/>
                <w:b/>
                <w:color w:val="666699"/>
              </w:rPr>
              <w:t>Shpërndarja gjeografike</w:t>
            </w:r>
          </w:p>
        </w:tc>
        <w:tc>
          <w:tcPr>
            <w:tcW w:w="0" w:type="auto"/>
            <w:shd w:val="clear" w:color="669669" w:fill="DEE3EF"/>
          </w:tcPr>
          <w:p w14:paraId="7A1C40BB" w14:textId="7F0C1B84" w:rsidR="00B260E9" w:rsidRPr="00362271" w:rsidRDefault="00A846D3" w:rsidP="008F3959">
            <w:pPr>
              <w:spacing w:line="276" w:lineRule="auto"/>
              <w:rPr>
                <w:rFonts w:cs="Times New Roman"/>
              </w:rPr>
            </w:pPr>
            <w:r>
              <w:rPr>
                <w:rFonts w:cs="Times New Roman"/>
                <w:b/>
                <w:color w:val="666699"/>
              </w:rPr>
              <w:t>Matje në</w:t>
            </w:r>
            <w:r w:rsidR="00362271" w:rsidRPr="00362271">
              <w:rPr>
                <w:rFonts w:cs="Times New Roman"/>
                <w:b/>
                <w:color w:val="666699"/>
              </w:rPr>
              <w:t>:</w:t>
            </w:r>
          </w:p>
        </w:tc>
        <w:tc>
          <w:tcPr>
            <w:tcW w:w="0" w:type="auto"/>
            <w:shd w:val="clear" w:color="669669" w:fill="DEE3EF"/>
          </w:tcPr>
          <w:p w14:paraId="28EC2E16" w14:textId="77777777" w:rsidR="00B260E9" w:rsidRPr="00362271" w:rsidRDefault="00362271" w:rsidP="00A8407D">
            <w:pPr>
              <w:spacing w:line="276" w:lineRule="auto"/>
              <w:jc w:val="center"/>
              <w:rPr>
                <w:rFonts w:cs="Times New Roman"/>
              </w:rPr>
            </w:pPr>
            <w:r w:rsidRPr="00362271">
              <w:rPr>
                <w:rFonts w:cs="Times New Roman"/>
                <w:b/>
                <w:color w:val="666699"/>
              </w:rPr>
              <w:t>Agregimi</w:t>
            </w:r>
          </w:p>
        </w:tc>
        <w:tc>
          <w:tcPr>
            <w:tcW w:w="0" w:type="auto"/>
            <w:shd w:val="clear" w:color="669669" w:fill="DEE3EF"/>
          </w:tcPr>
          <w:p w14:paraId="07B0C80E" w14:textId="77777777" w:rsidR="00B260E9" w:rsidRPr="00362271" w:rsidRDefault="00362271" w:rsidP="008F3959">
            <w:pPr>
              <w:spacing w:line="276" w:lineRule="auto"/>
              <w:rPr>
                <w:rFonts w:cs="Times New Roman"/>
              </w:rPr>
            </w:pPr>
            <w:r w:rsidRPr="00362271">
              <w:rPr>
                <w:rFonts w:cs="Times New Roman"/>
                <w:b/>
                <w:color w:val="666699"/>
              </w:rPr>
              <w:t>Fakt Aktual</w:t>
            </w:r>
          </w:p>
        </w:tc>
        <w:tc>
          <w:tcPr>
            <w:tcW w:w="0" w:type="auto"/>
            <w:shd w:val="clear" w:color="669669" w:fill="DEE3EF"/>
          </w:tcPr>
          <w:p w14:paraId="23F76E32" w14:textId="79634E49" w:rsidR="00B260E9" w:rsidRPr="00362271" w:rsidRDefault="008D768E" w:rsidP="008F3959">
            <w:pPr>
              <w:spacing w:line="276" w:lineRule="auto"/>
              <w:rPr>
                <w:rFonts w:cs="Times New Roman"/>
              </w:rPr>
            </w:pPr>
            <w:r>
              <w:rPr>
                <w:rFonts w:cs="Times New Roman"/>
                <w:b/>
                <w:color w:val="666699"/>
              </w:rPr>
              <w:t>Plan Vit 2024</w:t>
            </w:r>
          </w:p>
        </w:tc>
        <w:tc>
          <w:tcPr>
            <w:tcW w:w="0" w:type="auto"/>
            <w:shd w:val="clear" w:color="669669" w:fill="DEE3EF"/>
          </w:tcPr>
          <w:p w14:paraId="664B34FA" w14:textId="2ED5B903" w:rsidR="00B260E9" w:rsidRPr="00362271" w:rsidRDefault="008D768E" w:rsidP="008F3959">
            <w:pPr>
              <w:spacing w:line="276" w:lineRule="auto"/>
              <w:rPr>
                <w:rFonts w:cs="Times New Roman"/>
              </w:rPr>
            </w:pPr>
            <w:r>
              <w:rPr>
                <w:rFonts w:cs="Times New Roman"/>
                <w:b/>
                <w:color w:val="666699"/>
              </w:rPr>
              <w:t>Plan Vit 2025</w:t>
            </w:r>
          </w:p>
        </w:tc>
        <w:tc>
          <w:tcPr>
            <w:tcW w:w="0" w:type="auto"/>
            <w:shd w:val="clear" w:color="669669" w:fill="DEE3EF"/>
          </w:tcPr>
          <w:p w14:paraId="6E3C393A" w14:textId="5EDF8F48" w:rsidR="00B260E9" w:rsidRPr="00362271" w:rsidRDefault="008D768E" w:rsidP="008F3959">
            <w:pPr>
              <w:spacing w:line="276" w:lineRule="auto"/>
              <w:rPr>
                <w:rFonts w:cs="Times New Roman"/>
              </w:rPr>
            </w:pPr>
            <w:r>
              <w:rPr>
                <w:rFonts w:cs="Times New Roman"/>
                <w:b/>
                <w:color w:val="666699"/>
              </w:rPr>
              <w:t>Plan Vit 2026</w:t>
            </w:r>
          </w:p>
        </w:tc>
      </w:tr>
      <w:tr w:rsidR="00E05969" w:rsidRPr="00362271" w14:paraId="5AF5D7AE" w14:textId="77777777" w:rsidTr="00A8407D">
        <w:trPr>
          <w:trHeight w:val="980"/>
        </w:trPr>
        <w:tc>
          <w:tcPr>
            <w:tcW w:w="0" w:type="auto"/>
          </w:tcPr>
          <w:p w14:paraId="33D8E5F9" w14:textId="02E80FE0" w:rsidR="00E05969" w:rsidRPr="00362271" w:rsidRDefault="00E05969" w:rsidP="00B253CA">
            <w:pPr>
              <w:spacing w:line="276" w:lineRule="auto"/>
              <w:rPr>
                <w:rFonts w:cs="Times New Roman"/>
              </w:rPr>
            </w:pPr>
            <w:r w:rsidRPr="00362271">
              <w:rPr>
                <w:rFonts w:cs="Times New Roman"/>
              </w:rPr>
              <w:t>0</w:t>
            </w:r>
            <w:r w:rsidR="00B253CA">
              <w:rPr>
                <w:rFonts w:cs="Times New Roman"/>
              </w:rPr>
              <w:t>01</w:t>
            </w:r>
          </w:p>
        </w:tc>
        <w:tc>
          <w:tcPr>
            <w:tcW w:w="0" w:type="auto"/>
          </w:tcPr>
          <w:p w14:paraId="22FB4724" w14:textId="77777777" w:rsidR="00E05969" w:rsidRPr="00362271" w:rsidRDefault="00E05969" w:rsidP="008F3959">
            <w:pPr>
              <w:spacing w:line="276" w:lineRule="auto"/>
              <w:jc w:val="left"/>
              <w:rPr>
                <w:rFonts w:cs="Times New Roman"/>
              </w:rPr>
            </w:pPr>
            <w:r w:rsidRPr="00362271">
              <w:rPr>
                <w:rFonts w:cs="Times New Roman"/>
              </w:rPr>
              <w:t>Numri i fëmijëve në Grupin e Përzier</w:t>
            </w:r>
          </w:p>
        </w:tc>
        <w:tc>
          <w:tcPr>
            <w:tcW w:w="0" w:type="auto"/>
          </w:tcPr>
          <w:p w14:paraId="1CE50713" w14:textId="53F61EC0" w:rsidR="00E05969" w:rsidRPr="00362271" w:rsidRDefault="00E05969" w:rsidP="008F3959">
            <w:pPr>
              <w:spacing w:line="276" w:lineRule="auto"/>
              <w:rPr>
                <w:rFonts w:cs="Times New Roman"/>
              </w:rPr>
            </w:pPr>
            <w:r>
              <w:rPr>
                <w:rFonts w:cs="Times New Roman"/>
              </w:rPr>
              <w:t>Qendër</w:t>
            </w:r>
          </w:p>
        </w:tc>
        <w:tc>
          <w:tcPr>
            <w:tcW w:w="0" w:type="auto"/>
          </w:tcPr>
          <w:p w14:paraId="194D12F6" w14:textId="28B2E9DE" w:rsidR="00E05969" w:rsidRPr="00362271" w:rsidRDefault="00E05969" w:rsidP="008F3959">
            <w:pPr>
              <w:spacing w:line="276" w:lineRule="auto"/>
              <w:rPr>
                <w:rFonts w:cs="Times New Roman"/>
              </w:rPr>
            </w:pPr>
            <w:r>
              <w:rPr>
                <w:rFonts w:cs="Times New Roman"/>
              </w:rPr>
              <w:t>Vlerë</w:t>
            </w:r>
          </w:p>
        </w:tc>
        <w:tc>
          <w:tcPr>
            <w:tcW w:w="0" w:type="auto"/>
          </w:tcPr>
          <w:p w14:paraId="3CDD1D8A" w14:textId="5246AC15" w:rsidR="00E05969" w:rsidRPr="00362271" w:rsidRDefault="00E05969" w:rsidP="00A8407D">
            <w:pPr>
              <w:spacing w:line="276" w:lineRule="auto"/>
              <w:jc w:val="center"/>
              <w:rPr>
                <w:rFonts w:cs="Times New Roman"/>
              </w:rPr>
            </w:pPr>
            <w:r>
              <w:rPr>
                <w:rFonts w:cs="Times New Roman"/>
              </w:rPr>
              <w:t>Numër</w:t>
            </w:r>
          </w:p>
        </w:tc>
        <w:tc>
          <w:tcPr>
            <w:tcW w:w="0" w:type="auto"/>
          </w:tcPr>
          <w:p w14:paraId="09C31D7D" w14:textId="5C951870" w:rsidR="00E05969" w:rsidRPr="007766A5" w:rsidRDefault="00E05969" w:rsidP="00E91597">
            <w:pPr>
              <w:spacing w:line="276" w:lineRule="auto"/>
              <w:jc w:val="center"/>
              <w:rPr>
                <w:rFonts w:cs="Times New Roman"/>
              </w:rPr>
            </w:pPr>
            <w:r w:rsidRPr="007766A5">
              <w:rPr>
                <w:rFonts w:cs="Times New Roman"/>
              </w:rPr>
              <w:t>4</w:t>
            </w:r>
          </w:p>
        </w:tc>
        <w:tc>
          <w:tcPr>
            <w:tcW w:w="0" w:type="auto"/>
          </w:tcPr>
          <w:p w14:paraId="1D4EFC89" w14:textId="76C6833F" w:rsidR="00E05969" w:rsidRPr="00362271" w:rsidRDefault="00E05969" w:rsidP="00E91597">
            <w:pPr>
              <w:spacing w:line="276" w:lineRule="auto"/>
              <w:jc w:val="center"/>
              <w:rPr>
                <w:rFonts w:cs="Times New Roman"/>
              </w:rPr>
            </w:pPr>
            <w:r>
              <w:rPr>
                <w:rFonts w:cs="Times New Roman"/>
              </w:rPr>
              <w:t>4</w:t>
            </w:r>
          </w:p>
        </w:tc>
        <w:tc>
          <w:tcPr>
            <w:tcW w:w="0" w:type="auto"/>
          </w:tcPr>
          <w:p w14:paraId="7A3AC91E" w14:textId="7154C743" w:rsidR="00E05969" w:rsidRPr="00362271" w:rsidRDefault="004F3701" w:rsidP="00E91597">
            <w:pPr>
              <w:spacing w:line="276" w:lineRule="auto"/>
              <w:jc w:val="center"/>
              <w:rPr>
                <w:rFonts w:cs="Times New Roman"/>
              </w:rPr>
            </w:pPr>
            <w:r>
              <w:rPr>
                <w:rFonts w:cs="Times New Roman"/>
              </w:rPr>
              <w:t>2</w:t>
            </w:r>
          </w:p>
        </w:tc>
        <w:tc>
          <w:tcPr>
            <w:tcW w:w="0" w:type="auto"/>
          </w:tcPr>
          <w:p w14:paraId="3C426A53" w14:textId="5C6D4FD9" w:rsidR="00E05969" w:rsidRPr="00362271" w:rsidRDefault="004F3701" w:rsidP="00E91597">
            <w:pPr>
              <w:spacing w:line="276" w:lineRule="auto"/>
              <w:jc w:val="center"/>
              <w:rPr>
                <w:rFonts w:cs="Times New Roman"/>
              </w:rPr>
            </w:pPr>
            <w:r>
              <w:rPr>
                <w:rFonts w:cs="Times New Roman"/>
              </w:rPr>
              <w:t>2</w:t>
            </w:r>
          </w:p>
        </w:tc>
      </w:tr>
      <w:tr w:rsidR="00E05969" w:rsidRPr="00362271" w14:paraId="0F878E78" w14:textId="77777777" w:rsidTr="00A8407D">
        <w:tc>
          <w:tcPr>
            <w:tcW w:w="0" w:type="auto"/>
          </w:tcPr>
          <w:p w14:paraId="2805D68F" w14:textId="68949555" w:rsidR="00E05969" w:rsidRPr="00362271" w:rsidRDefault="00B253CA" w:rsidP="008F3959">
            <w:pPr>
              <w:spacing w:line="276" w:lineRule="auto"/>
              <w:rPr>
                <w:rFonts w:cs="Times New Roman"/>
              </w:rPr>
            </w:pPr>
            <w:r>
              <w:rPr>
                <w:rFonts w:cs="Times New Roman"/>
              </w:rPr>
              <w:t>001</w:t>
            </w:r>
          </w:p>
        </w:tc>
        <w:tc>
          <w:tcPr>
            <w:tcW w:w="0" w:type="auto"/>
          </w:tcPr>
          <w:p w14:paraId="0304E739" w14:textId="77777777" w:rsidR="00E05969" w:rsidRPr="00362271" w:rsidRDefault="00E05969" w:rsidP="008F3959">
            <w:pPr>
              <w:spacing w:line="276" w:lineRule="auto"/>
              <w:jc w:val="left"/>
              <w:rPr>
                <w:rFonts w:cs="Times New Roman"/>
              </w:rPr>
            </w:pPr>
            <w:r w:rsidRPr="00362271">
              <w:rPr>
                <w:rFonts w:cs="Times New Roman"/>
              </w:rPr>
              <w:t>Numri i fëmijëve në Grupin e Përzier</w:t>
            </w:r>
          </w:p>
        </w:tc>
        <w:tc>
          <w:tcPr>
            <w:tcW w:w="0" w:type="auto"/>
          </w:tcPr>
          <w:p w14:paraId="6E271CD1" w14:textId="77777777" w:rsidR="00E05969" w:rsidRPr="00362271" w:rsidRDefault="00E05969" w:rsidP="008F3959">
            <w:pPr>
              <w:spacing w:line="276" w:lineRule="auto"/>
              <w:rPr>
                <w:rFonts w:cs="Times New Roman"/>
              </w:rPr>
            </w:pPr>
            <w:r w:rsidRPr="00362271">
              <w:rPr>
                <w:rFonts w:cs="Times New Roman"/>
              </w:rPr>
              <w:t>Fshat</w:t>
            </w:r>
          </w:p>
        </w:tc>
        <w:tc>
          <w:tcPr>
            <w:tcW w:w="0" w:type="auto"/>
          </w:tcPr>
          <w:p w14:paraId="6D897716" w14:textId="49929741" w:rsidR="00E05969" w:rsidRPr="00362271" w:rsidRDefault="00E05969" w:rsidP="008F3959">
            <w:pPr>
              <w:spacing w:line="276" w:lineRule="auto"/>
              <w:rPr>
                <w:rFonts w:cs="Times New Roman"/>
              </w:rPr>
            </w:pPr>
            <w:r>
              <w:rPr>
                <w:rFonts w:cs="Times New Roman"/>
              </w:rPr>
              <w:t>Vlerë</w:t>
            </w:r>
          </w:p>
        </w:tc>
        <w:tc>
          <w:tcPr>
            <w:tcW w:w="0" w:type="auto"/>
          </w:tcPr>
          <w:p w14:paraId="4DAA6CD2" w14:textId="458BAD52" w:rsidR="00E05969" w:rsidRPr="00362271" w:rsidRDefault="00E05969" w:rsidP="00A8407D">
            <w:pPr>
              <w:spacing w:line="276" w:lineRule="auto"/>
              <w:jc w:val="center"/>
              <w:rPr>
                <w:rFonts w:cs="Times New Roman"/>
              </w:rPr>
            </w:pPr>
            <w:r>
              <w:rPr>
                <w:rFonts w:cs="Times New Roman"/>
              </w:rPr>
              <w:t>Numër</w:t>
            </w:r>
          </w:p>
        </w:tc>
        <w:tc>
          <w:tcPr>
            <w:tcW w:w="0" w:type="auto"/>
          </w:tcPr>
          <w:p w14:paraId="1E1D8870" w14:textId="6C8564A7" w:rsidR="00E05969" w:rsidRPr="007766A5" w:rsidRDefault="00E05969" w:rsidP="00E91597">
            <w:pPr>
              <w:spacing w:line="276" w:lineRule="auto"/>
              <w:jc w:val="center"/>
              <w:rPr>
                <w:rFonts w:cs="Times New Roman"/>
              </w:rPr>
            </w:pPr>
            <w:r w:rsidRPr="007766A5">
              <w:rPr>
                <w:rFonts w:cs="Times New Roman"/>
              </w:rPr>
              <w:t>31</w:t>
            </w:r>
          </w:p>
        </w:tc>
        <w:tc>
          <w:tcPr>
            <w:tcW w:w="0" w:type="auto"/>
          </w:tcPr>
          <w:p w14:paraId="6E07E37D" w14:textId="50A8D91B" w:rsidR="00E05969" w:rsidRPr="00362271" w:rsidRDefault="00E05969" w:rsidP="00E91597">
            <w:pPr>
              <w:spacing w:line="276" w:lineRule="auto"/>
              <w:jc w:val="center"/>
              <w:rPr>
                <w:rFonts w:cs="Times New Roman"/>
              </w:rPr>
            </w:pPr>
            <w:r>
              <w:rPr>
                <w:rFonts w:cs="Times New Roman"/>
              </w:rPr>
              <w:t>31</w:t>
            </w:r>
          </w:p>
        </w:tc>
        <w:tc>
          <w:tcPr>
            <w:tcW w:w="0" w:type="auto"/>
          </w:tcPr>
          <w:p w14:paraId="3FAF1218" w14:textId="53BA364D" w:rsidR="00E05969" w:rsidRPr="00362271" w:rsidRDefault="00CD716A" w:rsidP="00E91597">
            <w:pPr>
              <w:spacing w:line="276" w:lineRule="auto"/>
              <w:jc w:val="center"/>
              <w:rPr>
                <w:rFonts w:cs="Times New Roman"/>
              </w:rPr>
            </w:pPr>
            <w:r>
              <w:rPr>
                <w:rFonts w:cs="Times New Roman"/>
              </w:rPr>
              <w:t>31</w:t>
            </w:r>
          </w:p>
        </w:tc>
        <w:tc>
          <w:tcPr>
            <w:tcW w:w="0" w:type="auto"/>
          </w:tcPr>
          <w:p w14:paraId="3A55FAE9" w14:textId="1586DAD0" w:rsidR="00E05969" w:rsidRPr="00362271" w:rsidRDefault="00CD716A" w:rsidP="00E91597">
            <w:pPr>
              <w:spacing w:line="276" w:lineRule="auto"/>
              <w:jc w:val="center"/>
              <w:rPr>
                <w:rFonts w:cs="Times New Roman"/>
              </w:rPr>
            </w:pPr>
            <w:r>
              <w:rPr>
                <w:rFonts w:cs="Times New Roman"/>
              </w:rPr>
              <w:t>31</w:t>
            </w:r>
          </w:p>
        </w:tc>
      </w:tr>
      <w:tr w:rsidR="007766A5" w:rsidRPr="00362271" w14:paraId="0A41840B" w14:textId="77777777" w:rsidTr="00A8407D">
        <w:trPr>
          <w:trHeight w:val="818"/>
        </w:trPr>
        <w:tc>
          <w:tcPr>
            <w:tcW w:w="0" w:type="auto"/>
          </w:tcPr>
          <w:p w14:paraId="5E71528E" w14:textId="2DB12B4A" w:rsidR="007766A5" w:rsidRPr="00362271" w:rsidRDefault="007766A5" w:rsidP="00B253CA">
            <w:pPr>
              <w:spacing w:line="276" w:lineRule="auto"/>
              <w:rPr>
                <w:rFonts w:cs="Times New Roman"/>
              </w:rPr>
            </w:pPr>
            <w:r w:rsidRPr="00362271">
              <w:rPr>
                <w:rFonts w:cs="Times New Roman"/>
              </w:rPr>
              <w:t>0</w:t>
            </w:r>
            <w:r w:rsidR="00B253CA">
              <w:rPr>
                <w:rFonts w:cs="Times New Roman"/>
              </w:rPr>
              <w:t>02</w:t>
            </w:r>
          </w:p>
        </w:tc>
        <w:tc>
          <w:tcPr>
            <w:tcW w:w="0" w:type="auto"/>
          </w:tcPr>
          <w:p w14:paraId="3C78FDEF" w14:textId="77777777" w:rsidR="007766A5" w:rsidRPr="00362271" w:rsidRDefault="007766A5" w:rsidP="008F3959">
            <w:pPr>
              <w:spacing w:line="276" w:lineRule="auto"/>
              <w:jc w:val="left"/>
              <w:rPr>
                <w:rFonts w:cs="Times New Roman"/>
              </w:rPr>
            </w:pPr>
            <w:r w:rsidRPr="00362271">
              <w:rPr>
                <w:rFonts w:cs="Times New Roman"/>
              </w:rPr>
              <w:t>Numri i fëmijëve në Grupin III</w:t>
            </w:r>
          </w:p>
        </w:tc>
        <w:tc>
          <w:tcPr>
            <w:tcW w:w="0" w:type="auto"/>
          </w:tcPr>
          <w:p w14:paraId="08B28654" w14:textId="1DB05718" w:rsidR="007766A5" w:rsidRPr="00362271" w:rsidRDefault="00877196" w:rsidP="008F3959">
            <w:pPr>
              <w:spacing w:line="276" w:lineRule="auto"/>
              <w:rPr>
                <w:rFonts w:cs="Times New Roman"/>
              </w:rPr>
            </w:pPr>
            <w:r>
              <w:rPr>
                <w:rFonts w:cs="Times New Roman"/>
              </w:rPr>
              <w:t>Qend</w:t>
            </w:r>
            <w:r w:rsidR="008C7651">
              <w:rPr>
                <w:rFonts w:cs="Times New Roman"/>
              </w:rPr>
              <w:t>ë</w:t>
            </w:r>
            <w:r>
              <w:rPr>
                <w:rFonts w:cs="Times New Roman"/>
              </w:rPr>
              <w:t>r</w:t>
            </w:r>
          </w:p>
        </w:tc>
        <w:tc>
          <w:tcPr>
            <w:tcW w:w="0" w:type="auto"/>
          </w:tcPr>
          <w:p w14:paraId="43D80973" w14:textId="47E82D71" w:rsidR="007766A5" w:rsidRPr="00362271" w:rsidRDefault="009F1D2A" w:rsidP="008F3959">
            <w:pPr>
              <w:spacing w:line="276" w:lineRule="auto"/>
              <w:rPr>
                <w:rFonts w:cs="Times New Roman"/>
              </w:rPr>
            </w:pPr>
            <w:r>
              <w:rPr>
                <w:rFonts w:cs="Times New Roman"/>
              </w:rPr>
              <w:t>Vler</w:t>
            </w:r>
            <w:r w:rsidR="008C7651">
              <w:rPr>
                <w:rFonts w:cs="Times New Roman"/>
              </w:rPr>
              <w:t>ë</w:t>
            </w:r>
          </w:p>
        </w:tc>
        <w:tc>
          <w:tcPr>
            <w:tcW w:w="0" w:type="auto"/>
          </w:tcPr>
          <w:p w14:paraId="51EF5ED0" w14:textId="53D5C6BF" w:rsidR="007766A5" w:rsidRPr="00362271" w:rsidRDefault="007766A5" w:rsidP="00A8407D">
            <w:pPr>
              <w:spacing w:line="276" w:lineRule="auto"/>
              <w:jc w:val="center"/>
              <w:rPr>
                <w:rFonts w:cs="Times New Roman"/>
              </w:rPr>
            </w:pPr>
            <w:r>
              <w:rPr>
                <w:rFonts w:cs="Times New Roman"/>
              </w:rPr>
              <w:t>Num</w:t>
            </w:r>
            <w:r w:rsidR="008C7651">
              <w:rPr>
                <w:rFonts w:cs="Times New Roman"/>
              </w:rPr>
              <w:t>ë</w:t>
            </w:r>
            <w:r>
              <w:rPr>
                <w:rFonts w:cs="Times New Roman"/>
              </w:rPr>
              <w:t>r</w:t>
            </w:r>
          </w:p>
        </w:tc>
        <w:tc>
          <w:tcPr>
            <w:tcW w:w="0" w:type="auto"/>
          </w:tcPr>
          <w:p w14:paraId="671529D3" w14:textId="54734AAF" w:rsidR="007766A5" w:rsidRPr="00362271" w:rsidRDefault="007766A5" w:rsidP="00E91597">
            <w:pPr>
              <w:spacing w:line="276" w:lineRule="auto"/>
              <w:jc w:val="center"/>
              <w:rPr>
                <w:rFonts w:cs="Times New Roman"/>
              </w:rPr>
            </w:pPr>
            <w:r w:rsidRPr="007766A5">
              <w:rPr>
                <w:rFonts w:cs="Times New Roman"/>
              </w:rPr>
              <w:t>8</w:t>
            </w:r>
          </w:p>
        </w:tc>
        <w:tc>
          <w:tcPr>
            <w:tcW w:w="0" w:type="auto"/>
          </w:tcPr>
          <w:p w14:paraId="31F282CF" w14:textId="789DCFD9" w:rsidR="007766A5" w:rsidRPr="00362271" w:rsidRDefault="00632B48" w:rsidP="00E91597">
            <w:pPr>
              <w:spacing w:line="276" w:lineRule="auto"/>
              <w:jc w:val="center"/>
              <w:rPr>
                <w:rFonts w:cs="Times New Roman"/>
              </w:rPr>
            </w:pPr>
            <w:r>
              <w:rPr>
                <w:rFonts w:cs="Times New Roman"/>
              </w:rPr>
              <w:t>8</w:t>
            </w:r>
          </w:p>
        </w:tc>
        <w:tc>
          <w:tcPr>
            <w:tcW w:w="0" w:type="auto"/>
          </w:tcPr>
          <w:p w14:paraId="3F90FC0B" w14:textId="66A076E7" w:rsidR="007766A5" w:rsidRPr="00362271" w:rsidRDefault="00294954" w:rsidP="00E91597">
            <w:pPr>
              <w:spacing w:line="276" w:lineRule="auto"/>
              <w:jc w:val="center"/>
              <w:rPr>
                <w:rFonts w:cs="Times New Roman"/>
              </w:rPr>
            </w:pPr>
            <w:r>
              <w:rPr>
                <w:rFonts w:cs="Times New Roman"/>
              </w:rPr>
              <w:t>10</w:t>
            </w:r>
          </w:p>
        </w:tc>
        <w:tc>
          <w:tcPr>
            <w:tcW w:w="0" w:type="auto"/>
          </w:tcPr>
          <w:p w14:paraId="3821F85B" w14:textId="1E93E97A" w:rsidR="007766A5" w:rsidRPr="00362271" w:rsidRDefault="00294954" w:rsidP="00E91597">
            <w:pPr>
              <w:spacing w:line="276" w:lineRule="auto"/>
              <w:jc w:val="center"/>
              <w:rPr>
                <w:rFonts w:cs="Times New Roman"/>
              </w:rPr>
            </w:pPr>
            <w:r>
              <w:rPr>
                <w:rFonts w:cs="Times New Roman"/>
              </w:rPr>
              <w:t>10</w:t>
            </w:r>
          </w:p>
        </w:tc>
      </w:tr>
      <w:tr w:rsidR="00E05969" w:rsidRPr="00362271" w14:paraId="45F5E344" w14:textId="77777777" w:rsidTr="00A8407D">
        <w:tc>
          <w:tcPr>
            <w:tcW w:w="0" w:type="auto"/>
          </w:tcPr>
          <w:p w14:paraId="1E96B65F" w14:textId="6EFBE0F3" w:rsidR="00E05969" w:rsidRPr="00362271" w:rsidRDefault="00B253CA" w:rsidP="008F3959">
            <w:pPr>
              <w:spacing w:line="276" w:lineRule="auto"/>
              <w:rPr>
                <w:rFonts w:cs="Times New Roman"/>
              </w:rPr>
            </w:pPr>
            <w:r>
              <w:rPr>
                <w:rFonts w:cs="Times New Roman"/>
              </w:rPr>
              <w:t>002</w:t>
            </w:r>
          </w:p>
        </w:tc>
        <w:tc>
          <w:tcPr>
            <w:tcW w:w="0" w:type="auto"/>
          </w:tcPr>
          <w:p w14:paraId="16DF2C1D" w14:textId="77777777" w:rsidR="00E05969" w:rsidRPr="00362271" w:rsidRDefault="00E05969" w:rsidP="008F3959">
            <w:pPr>
              <w:spacing w:line="276" w:lineRule="auto"/>
              <w:jc w:val="left"/>
              <w:rPr>
                <w:rFonts w:cs="Times New Roman"/>
              </w:rPr>
            </w:pPr>
            <w:r w:rsidRPr="00362271">
              <w:rPr>
                <w:rFonts w:cs="Times New Roman"/>
              </w:rPr>
              <w:t>Numri i fëmijëve në Grupin III</w:t>
            </w:r>
          </w:p>
        </w:tc>
        <w:tc>
          <w:tcPr>
            <w:tcW w:w="0" w:type="auto"/>
          </w:tcPr>
          <w:p w14:paraId="0AAC0099" w14:textId="77777777" w:rsidR="00E05969" w:rsidRPr="00362271" w:rsidRDefault="00E05969" w:rsidP="008F3959">
            <w:pPr>
              <w:spacing w:line="276" w:lineRule="auto"/>
              <w:rPr>
                <w:rFonts w:cs="Times New Roman"/>
              </w:rPr>
            </w:pPr>
            <w:r w:rsidRPr="00362271">
              <w:rPr>
                <w:rFonts w:cs="Times New Roman"/>
              </w:rPr>
              <w:t>Fshat</w:t>
            </w:r>
          </w:p>
        </w:tc>
        <w:tc>
          <w:tcPr>
            <w:tcW w:w="0" w:type="auto"/>
          </w:tcPr>
          <w:p w14:paraId="039F9992" w14:textId="03817275" w:rsidR="00E05969" w:rsidRPr="00362271" w:rsidRDefault="00E05969" w:rsidP="008F3959">
            <w:pPr>
              <w:spacing w:line="276" w:lineRule="auto"/>
              <w:rPr>
                <w:rFonts w:cs="Times New Roman"/>
              </w:rPr>
            </w:pPr>
            <w:r>
              <w:rPr>
                <w:rFonts w:cs="Times New Roman"/>
              </w:rPr>
              <w:t>Vlerë</w:t>
            </w:r>
          </w:p>
        </w:tc>
        <w:tc>
          <w:tcPr>
            <w:tcW w:w="0" w:type="auto"/>
          </w:tcPr>
          <w:p w14:paraId="1CD31B0E" w14:textId="4088B0F4" w:rsidR="00E05969" w:rsidRPr="00362271" w:rsidRDefault="00E05969" w:rsidP="00A8407D">
            <w:pPr>
              <w:spacing w:line="276" w:lineRule="auto"/>
              <w:jc w:val="center"/>
              <w:rPr>
                <w:rFonts w:cs="Times New Roman"/>
              </w:rPr>
            </w:pPr>
            <w:r>
              <w:rPr>
                <w:rFonts w:cs="Times New Roman"/>
              </w:rPr>
              <w:t>Numër</w:t>
            </w:r>
          </w:p>
        </w:tc>
        <w:tc>
          <w:tcPr>
            <w:tcW w:w="0" w:type="auto"/>
          </w:tcPr>
          <w:p w14:paraId="69C1B795" w14:textId="1B07D042" w:rsidR="00E05969" w:rsidRPr="00362271" w:rsidRDefault="00E05969" w:rsidP="00E91597">
            <w:pPr>
              <w:spacing w:line="276" w:lineRule="auto"/>
              <w:jc w:val="center"/>
              <w:rPr>
                <w:rFonts w:cs="Times New Roman"/>
              </w:rPr>
            </w:pPr>
            <w:r>
              <w:rPr>
                <w:rFonts w:cs="Times New Roman"/>
              </w:rPr>
              <w:t>14</w:t>
            </w:r>
          </w:p>
        </w:tc>
        <w:tc>
          <w:tcPr>
            <w:tcW w:w="0" w:type="auto"/>
          </w:tcPr>
          <w:p w14:paraId="47ACC49E" w14:textId="6429B657" w:rsidR="00E05969" w:rsidRPr="00362271" w:rsidRDefault="00E05969" w:rsidP="00E91597">
            <w:pPr>
              <w:spacing w:line="276" w:lineRule="auto"/>
              <w:jc w:val="center"/>
              <w:rPr>
                <w:rFonts w:cs="Times New Roman"/>
              </w:rPr>
            </w:pPr>
            <w:r>
              <w:rPr>
                <w:rFonts w:cs="Times New Roman"/>
              </w:rPr>
              <w:t>14</w:t>
            </w:r>
          </w:p>
        </w:tc>
        <w:tc>
          <w:tcPr>
            <w:tcW w:w="0" w:type="auto"/>
          </w:tcPr>
          <w:p w14:paraId="49FFB40B" w14:textId="1AD583C9" w:rsidR="00E05969" w:rsidRPr="00362271" w:rsidRDefault="00294954" w:rsidP="00E91597">
            <w:pPr>
              <w:spacing w:line="276" w:lineRule="auto"/>
              <w:jc w:val="center"/>
              <w:rPr>
                <w:rFonts w:cs="Times New Roman"/>
              </w:rPr>
            </w:pPr>
            <w:r>
              <w:rPr>
                <w:rFonts w:cs="Times New Roman"/>
              </w:rPr>
              <w:t>14</w:t>
            </w:r>
          </w:p>
        </w:tc>
        <w:tc>
          <w:tcPr>
            <w:tcW w:w="0" w:type="auto"/>
          </w:tcPr>
          <w:p w14:paraId="71AAF13F" w14:textId="4523BF96" w:rsidR="00E05969" w:rsidRPr="00362271" w:rsidRDefault="00294954" w:rsidP="00E91597">
            <w:pPr>
              <w:spacing w:line="276" w:lineRule="auto"/>
              <w:jc w:val="center"/>
              <w:rPr>
                <w:rFonts w:cs="Times New Roman"/>
              </w:rPr>
            </w:pPr>
            <w:r>
              <w:rPr>
                <w:rFonts w:cs="Times New Roman"/>
              </w:rPr>
              <w:t>14</w:t>
            </w:r>
          </w:p>
        </w:tc>
      </w:tr>
      <w:tr w:rsidR="00E05969" w:rsidRPr="00362271" w14:paraId="360E82EB" w14:textId="77777777" w:rsidTr="00A8407D">
        <w:tc>
          <w:tcPr>
            <w:tcW w:w="0" w:type="auto"/>
          </w:tcPr>
          <w:p w14:paraId="051C7868" w14:textId="1A79AD17" w:rsidR="00E05969" w:rsidRPr="00362271" w:rsidRDefault="00E05969" w:rsidP="00B253CA">
            <w:pPr>
              <w:spacing w:line="276" w:lineRule="auto"/>
              <w:rPr>
                <w:rFonts w:cs="Times New Roman"/>
              </w:rPr>
            </w:pPr>
            <w:r w:rsidRPr="00362271">
              <w:rPr>
                <w:rFonts w:cs="Times New Roman"/>
              </w:rPr>
              <w:t>0</w:t>
            </w:r>
            <w:r w:rsidR="00B253CA">
              <w:rPr>
                <w:rFonts w:cs="Times New Roman"/>
              </w:rPr>
              <w:t>03</w:t>
            </w:r>
          </w:p>
        </w:tc>
        <w:tc>
          <w:tcPr>
            <w:tcW w:w="0" w:type="auto"/>
          </w:tcPr>
          <w:p w14:paraId="3043D2F2" w14:textId="77777777" w:rsidR="00E05969" w:rsidRPr="00362271" w:rsidRDefault="00E05969" w:rsidP="008F3959">
            <w:pPr>
              <w:spacing w:line="276" w:lineRule="auto"/>
              <w:jc w:val="left"/>
              <w:rPr>
                <w:rFonts w:cs="Times New Roman"/>
              </w:rPr>
            </w:pPr>
            <w:r w:rsidRPr="00362271">
              <w:rPr>
                <w:rFonts w:cs="Times New Roman"/>
              </w:rPr>
              <w:t>Numri i fëmijëve në Grupin II</w:t>
            </w:r>
          </w:p>
        </w:tc>
        <w:tc>
          <w:tcPr>
            <w:tcW w:w="0" w:type="auto"/>
          </w:tcPr>
          <w:p w14:paraId="35006B5A" w14:textId="023D42F7" w:rsidR="00E05969" w:rsidRPr="00362271" w:rsidRDefault="00E05969" w:rsidP="008F3959">
            <w:pPr>
              <w:spacing w:line="276" w:lineRule="auto"/>
              <w:rPr>
                <w:rFonts w:cs="Times New Roman"/>
              </w:rPr>
            </w:pPr>
            <w:r>
              <w:rPr>
                <w:rFonts w:cs="Times New Roman"/>
              </w:rPr>
              <w:t>Qendër</w:t>
            </w:r>
          </w:p>
        </w:tc>
        <w:tc>
          <w:tcPr>
            <w:tcW w:w="0" w:type="auto"/>
          </w:tcPr>
          <w:p w14:paraId="6C232293" w14:textId="142D11F2" w:rsidR="00E05969" w:rsidRPr="00362271" w:rsidRDefault="00E05969" w:rsidP="008F3959">
            <w:pPr>
              <w:spacing w:line="276" w:lineRule="auto"/>
              <w:rPr>
                <w:rFonts w:cs="Times New Roman"/>
              </w:rPr>
            </w:pPr>
            <w:r>
              <w:rPr>
                <w:rFonts w:cs="Times New Roman"/>
              </w:rPr>
              <w:t>Vlerë</w:t>
            </w:r>
          </w:p>
        </w:tc>
        <w:tc>
          <w:tcPr>
            <w:tcW w:w="0" w:type="auto"/>
          </w:tcPr>
          <w:p w14:paraId="1AF25B2A" w14:textId="4F0AEB0D" w:rsidR="00E05969" w:rsidRPr="00362271" w:rsidRDefault="00E05969" w:rsidP="00A8407D">
            <w:pPr>
              <w:spacing w:line="276" w:lineRule="auto"/>
              <w:jc w:val="center"/>
              <w:rPr>
                <w:rFonts w:cs="Times New Roman"/>
              </w:rPr>
            </w:pPr>
            <w:r>
              <w:rPr>
                <w:rFonts w:cs="Times New Roman"/>
              </w:rPr>
              <w:t>Numër</w:t>
            </w:r>
          </w:p>
        </w:tc>
        <w:tc>
          <w:tcPr>
            <w:tcW w:w="0" w:type="auto"/>
          </w:tcPr>
          <w:p w14:paraId="5EA0142D" w14:textId="15CD3D09" w:rsidR="00E05969" w:rsidRPr="00362271" w:rsidRDefault="00E05969" w:rsidP="00E91597">
            <w:pPr>
              <w:spacing w:line="276" w:lineRule="auto"/>
              <w:jc w:val="center"/>
              <w:rPr>
                <w:rFonts w:cs="Times New Roman"/>
              </w:rPr>
            </w:pPr>
            <w:r>
              <w:rPr>
                <w:rFonts w:cs="Times New Roman"/>
              </w:rPr>
              <w:t>6</w:t>
            </w:r>
          </w:p>
        </w:tc>
        <w:tc>
          <w:tcPr>
            <w:tcW w:w="0" w:type="auto"/>
          </w:tcPr>
          <w:p w14:paraId="3E32EBD9" w14:textId="2F451A19" w:rsidR="00E05969" w:rsidRPr="00362271" w:rsidRDefault="00E05969" w:rsidP="00E91597">
            <w:pPr>
              <w:spacing w:line="276" w:lineRule="auto"/>
              <w:jc w:val="center"/>
              <w:rPr>
                <w:rFonts w:cs="Times New Roman"/>
              </w:rPr>
            </w:pPr>
            <w:r>
              <w:rPr>
                <w:rFonts w:cs="Times New Roman"/>
              </w:rPr>
              <w:t>6</w:t>
            </w:r>
          </w:p>
        </w:tc>
        <w:tc>
          <w:tcPr>
            <w:tcW w:w="0" w:type="auto"/>
          </w:tcPr>
          <w:p w14:paraId="428EB415" w14:textId="0779A940" w:rsidR="00E05969" w:rsidRPr="00362271" w:rsidRDefault="00294954" w:rsidP="00E91597">
            <w:pPr>
              <w:spacing w:line="276" w:lineRule="auto"/>
              <w:jc w:val="center"/>
              <w:rPr>
                <w:rFonts w:cs="Times New Roman"/>
              </w:rPr>
            </w:pPr>
            <w:r>
              <w:rPr>
                <w:rFonts w:cs="Times New Roman"/>
              </w:rPr>
              <w:t>6</w:t>
            </w:r>
          </w:p>
        </w:tc>
        <w:tc>
          <w:tcPr>
            <w:tcW w:w="0" w:type="auto"/>
          </w:tcPr>
          <w:p w14:paraId="779F51B5" w14:textId="615EA1DD" w:rsidR="00E05969" w:rsidRPr="00362271" w:rsidRDefault="00294954" w:rsidP="00E91597">
            <w:pPr>
              <w:spacing w:line="276" w:lineRule="auto"/>
              <w:jc w:val="center"/>
              <w:rPr>
                <w:rFonts w:cs="Times New Roman"/>
              </w:rPr>
            </w:pPr>
            <w:r>
              <w:rPr>
                <w:rFonts w:cs="Times New Roman"/>
              </w:rPr>
              <w:t>6</w:t>
            </w:r>
          </w:p>
        </w:tc>
      </w:tr>
      <w:tr w:rsidR="00E05969" w:rsidRPr="00362271" w14:paraId="4A12D318" w14:textId="77777777" w:rsidTr="00A8407D">
        <w:tc>
          <w:tcPr>
            <w:tcW w:w="0" w:type="auto"/>
          </w:tcPr>
          <w:p w14:paraId="26CF5A41" w14:textId="631A77FF" w:rsidR="00E05969" w:rsidRPr="00362271" w:rsidRDefault="00E05969" w:rsidP="00B253CA">
            <w:pPr>
              <w:spacing w:line="276" w:lineRule="auto"/>
              <w:rPr>
                <w:rFonts w:cs="Times New Roman"/>
              </w:rPr>
            </w:pPr>
            <w:r w:rsidRPr="00362271">
              <w:rPr>
                <w:rFonts w:cs="Times New Roman"/>
              </w:rPr>
              <w:t>0</w:t>
            </w:r>
            <w:r w:rsidR="00B253CA">
              <w:rPr>
                <w:rFonts w:cs="Times New Roman"/>
              </w:rPr>
              <w:t>03</w:t>
            </w:r>
          </w:p>
        </w:tc>
        <w:tc>
          <w:tcPr>
            <w:tcW w:w="0" w:type="auto"/>
          </w:tcPr>
          <w:p w14:paraId="7BC640AF" w14:textId="77777777" w:rsidR="00E05969" w:rsidRPr="00362271" w:rsidRDefault="00E05969" w:rsidP="008F3959">
            <w:pPr>
              <w:spacing w:line="276" w:lineRule="auto"/>
              <w:jc w:val="left"/>
              <w:rPr>
                <w:rFonts w:cs="Times New Roman"/>
              </w:rPr>
            </w:pPr>
            <w:r w:rsidRPr="00362271">
              <w:rPr>
                <w:rFonts w:cs="Times New Roman"/>
              </w:rPr>
              <w:t>Numri i fëmijëve në Grupin II</w:t>
            </w:r>
          </w:p>
        </w:tc>
        <w:tc>
          <w:tcPr>
            <w:tcW w:w="0" w:type="auto"/>
          </w:tcPr>
          <w:p w14:paraId="7FAC67F1" w14:textId="77777777" w:rsidR="00E05969" w:rsidRPr="00362271" w:rsidRDefault="00E05969" w:rsidP="008F3959">
            <w:pPr>
              <w:spacing w:line="276" w:lineRule="auto"/>
              <w:rPr>
                <w:rFonts w:cs="Times New Roman"/>
              </w:rPr>
            </w:pPr>
            <w:r w:rsidRPr="00362271">
              <w:rPr>
                <w:rFonts w:cs="Times New Roman"/>
              </w:rPr>
              <w:t>Fshat</w:t>
            </w:r>
          </w:p>
        </w:tc>
        <w:tc>
          <w:tcPr>
            <w:tcW w:w="0" w:type="auto"/>
          </w:tcPr>
          <w:p w14:paraId="141C77D3" w14:textId="01B4BA81" w:rsidR="00E05969" w:rsidRPr="00362271" w:rsidRDefault="00E05969" w:rsidP="008F3959">
            <w:pPr>
              <w:spacing w:line="276" w:lineRule="auto"/>
              <w:rPr>
                <w:rFonts w:cs="Times New Roman"/>
              </w:rPr>
            </w:pPr>
            <w:r>
              <w:rPr>
                <w:rFonts w:cs="Times New Roman"/>
              </w:rPr>
              <w:t>Vlerë</w:t>
            </w:r>
          </w:p>
        </w:tc>
        <w:tc>
          <w:tcPr>
            <w:tcW w:w="0" w:type="auto"/>
          </w:tcPr>
          <w:p w14:paraId="232D8317" w14:textId="40BCFAEE" w:rsidR="00E05969" w:rsidRPr="00362271" w:rsidRDefault="00E05969" w:rsidP="00A8407D">
            <w:pPr>
              <w:spacing w:line="276" w:lineRule="auto"/>
              <w:jc w:val="center"/>
              <w:rPr>
                <w:rFonts w:cs="Times New Roman"/>
              </w:rPr>
            </w:pPr>
            <w:r>
              <w:rPr>
                <w:rFonts w:cs="Times New Roman"/>
              </w:rPr>
              <w:t>Numër</w:t>
            </w:r>
          </w:p>
        </w:tc>
        <w:tc>
          <w:tcPr>
            <w:tcW w:w="0" w:type="auto"/>
          </w:tcPr>
          <w:p w14:paraId="240ACDFE" w14:textId="2FB76453" w:rsidR="00E05969" w:rsidRPr="00362271" w:rsidRDefault="00E05969" w:rsidP="00E91597">
            <w:pPr>
              <w:spacing w:line="276" w:lineRule="auto"/>
              <w:jc w:val="center"/>
              <w:rPr>
                <w:rFonts w:cs="Times New Roman"/>
              </w:rPr>
            </w:pPr>
            <w:r>
              <w:rPr>
                <w:rFonts w:cs="Times New Roman"/>
              </w:rPr>
              <w:t>7</w:t>
            </w:r>
          </w:p>
        </w:tc>
        <w:tc>
          <w:tcPr>
            <w:tcW w:w="0" w:type="auto"/>
          </w:tcPr>
          <w:p w14:paraId="4D8D4B6F" w14:textId="0906F98B" w:rsidR="00E05969" w:rsidRPr="00362271" w:rsidRDefault="00E05969" w:rsidP="00E91597">
            <w:pPr>
              <w:spacing w:line="276" w:lineRule="auto"/>
              <w:jc w:val="center"/>
              <w:rPr>
                <w:rFonts w:cs="Times New Roman"/>
              </w:rPr>
            </w:pPr>
            <w:r>
              <w:rPr>
                <w:rFonts w:cs="Times New Roman"/>
              </w:rPr>
              <w:t>6</w:t>
            </w:r>
          </w:p>
        </w:tc>
        <w:tc>
          <w:tcPr>
            <w:tcW w:w="0" w:type="auto"/>
          </w:tcPr>
          <w:p w14:paraId="4093CA13" w14:textId="06747C2C" w:rsidR="00E05969" w:rsidRPr="00362271" w:rsidRDefault="00294954" w:rsidP="00E91597">
            <w:pPr>
              <w:spacing w:line="276" w:lineRule="auto"/>
              <w:jc w:val="center"/>
              <w:rPr>
                <w:rFonts w:cs="Times New Roman"/>
              </w:rPr>
            </w:pPr>
            <w:r>
              <w:rPr>
                <w:rFonts w:cs="Times New Roman"/>
              </w:rPr>
              <w:t>6</w:t>
            </w:r>
          </w:p>
        </w:tc>
        <w:tc>
          <w:tcPr>
            <w:tcW w:w="0" w:type="auto"/>
          </w:tcPr>
          <w:p w14:paraId="00BC1233" w14:textId="3DCC5224" w:rsidR="00E05969" w:rsidRPr="00362271" w:rsidRDefault="00294954" w:rsidP="00E91597">
            <w:pPr>
              <w:spacing w:line="276" w:lineRule="auto"/>
              <w:jc w:val="center"/>
              <w:rPr>
                <w:rFonts w:cs="Times New Roman"/>
              </w:rPr>
            </w:pPr>
            <w:r>
              <w:rPr>
                <w:rFonts w:cs="Times New Roman"/>
              </w:rPr>
              <w:t>6</w:t>
            </w:r>
          </w:p>
        </w:tc>
      </w:tr>
      <w:tr w:rsidR="00E05969" w:rsidRPr="00362271" w14:paraId="291C1718" w14:textId="77777777" w:rsidTr="00A8407D">
        <w:tc>
          <w:tcPr>
            <w:tcW w:w="0" w:type="auto"/>
          </w:tcPr>
          <w:p w14:paraId="4F390BC6" w14:textId="6A6B9162" w:rsidR="00E05969" w:rsidRPr="00362271" w:rsidRDefault="00E05969" w:rsidP="00702390">
            <w:pPr>
              <w:spacing w:line="276" w:lineRule="auto"/>
              <w:rPr>
                <w:rFonts w:cs="Times New Roman"/>
              </w:rPr>
            </w:pPr>
            <w:r w:rsidRPr="00362271">
              <w:rPr>
                <w:rFonts w:cs="Times New Roman"/>
              </w:rPr>
              <w:t>0</w:t>
            </w:r>
            <w:r w:rsidR="00702390">
              <w:rPr>
                <w:rFonts w:cs="Times New Roman"/>
              </w:rPr>
              <w:t>04</w:t>
            </w:r>
          </w:p>
        </w:tc>
        <w:tc>
          <w:tcPr>
            <w:tcW w:w="0" w:type="auto"/>
          </w:tcPr>
          <w:p w14:paraId="5A8577E1" w14:textId="77777777" w:rsidR="00E05969" w:rsidRPr="00362271" w:rsidRDefault="00E05969" w:rsidP="008F3959">
            <w:pPr>
              <w:spacing w:line="276" w:lineRule="auto"/>
              <w:jc w:val="left"/>
              <w:rPr>
                <w:rFonts w:cs="Times New Roman"/>
              </w:rPr>
            </w:pPr>
            <w:r w:rsidRPr="00362271">
              <w:rPr>
                <w:rFonts w:cs="Times New Roman"/>
              </w:rPr>
              <w:t>Numri i fëmijëve në Grupin I</w:t>
            </w:r>
          </w:p>
        </w:tc>
        <w:tc>
          <w:tcPr>
            <w:tcW w:w="0" w:type="auto"/>
          </w:tcPr>
          <w:p w14:paraId="4D54E17B" w14:textId="3C82FC2E" w:rsidR="00E05969" w:rsidRPr="00362271" w:rsidRDefault="00E05969" w:rsidP="008F3959">
            <w:pPr>
              <w:spacing w:line="276" w:lineRule="auto"/>
              <w:rPr>
                <w:rFonts w:cs="Times New Roman"/>
              </w:rPr>
            </w:pPr>
            <w:r>
              <w:rPr>
                <w:rFonts w:cs="Times New Roman"/>
              </w:rPr>
              <w:t>Qendër</w:t>
            </w:r>
          </w:p>
        </w:tc>
        <w:tc>
          <w:tcPr>
            <w:tcW w:w="0" w:type="auto"/>
          </w:tcPr>
          <w:p w14:paraId="4C5B175B" w14:textId="17215A88" w:rsidR="00E05969" w:rsidRPr="00362271" w:rsidRDefault="00E05969" w:rsidP="008F3959">
            <w:pPr>
              <w:spacing w:line="276" w:lineRule="auto"/>
              <w:rPr>
                <w:rFonts w:cs="Times New Roman"/>
              </w:rPr>
            </w:pPr>
            <w:r>
              <w:rPr>
                <w:rFonts w:cs="Times New Roman"/>
              </w:rPr>
              <w:t>Vlerë</w:t>
            </w:r>
          </w:p>
        </w:tc>
        <w:tc>
          <w:tcPr>
            <w:tcW w:w="0" w:type="auto"/>
          </w:tcPr>
          <w:p w14:paraId="5D9BD892" w14:textId="3FEBDCB8" w:rsidR="00E05969" w:rsidRPr="00362271" w:rsidRDefault="00E05969" w:rsidP="00A8407D">
            <w:pPr>
              <w:spacing w:line="276" w:lineRule="auto"/>
              <w:jc w:val="center"/>
              <w:rPr>
                <w:rFonts w:cs="Times New Roman"/>
              </w:rPr>
            </w:pPr>
            <w:r>
              <w:rPr>
                <w:rFonts w:cs="Times New Roman"/>
              </w:rPr>
              <w:t>Numër</w:t>
            </w:r>
          </w:p>
        </w:tc>
        <w:tc>
          <w:tcPr>
            <w:tcW w:w="0" w:type="auto"/>
          </w:tcPr>
          <w:p w14:paraId="3ED04310" w14:textId="3CFB0DF1" w:rsidR="00E05969" w:rsidRPr="00362271" w:rsidRDefault="00E05969" w:rsidP="00E91597">
            <w:pPr>
              <w:spacing w:line="276" w:lineRule="auto"/>
              <w:jc w:val="center"/>
              <w:rPr>
                <w:rFonts w:cs="Times New Roman"/>
              </w:rPr>
            </w:pPr>
            <w:r>
              <w:rPr>
                <w:rFonts w:cs="Times New Roman"/>
              </w:rPr>
              <w:t>3</w:t>
            </w:r>
          </w:p>
        </w:tc>
        <w:tc>
          <w:tcPr>
            <w:tcW w:w="0" w:type="auto"/>
          </w:tcPr>
          <w:p w14:paraId="56A9977A" w14:textId="6B9FEF68" w:rsidR="00E05969" w:rsidRPr="00362271" w:rsidRDefault="00E05969" w:rsidP="00E91597">
            <w:pPr>
              <w:spacing w:line="276" w:lineRule="auto"/>
              <w:jc w:val="center"/>
              <w:rPr>
                <w:rFonts w:cs="Times New Roman"/>
              </w:rPr>
            </w:pPr>
            <w:r>
              <w:rPr>
                <w:rFonts w:cs="Times New Roman"/>
              </w:rPr>
              <w:t>4</w:t>
            </w:r>
          </w:p>
        </w:tc>
        <w:tc>
          <w:tcPr>
            <w:tcW w:w="0" w:type="auto"/>
          </w:tcPr>
          <w:p w14:paraId="4324F4EB" w14:textId="627804B8" w:rsidR="00E05969" w:rsidRPr="00362271" w:rsidRDefault="00294954" w:rsidP="00E91597">
            <w:pPr>
              <w:spacing w:line="276" w:lineRule="auto"/>
              <w:jc w:val="center"/>
              <w:rPr>
                <w:rFonts w:cs="Times New Roman"/>
              </w:rPr>
            </w:pPr>
            <w:r>
              <w:rPr>
                <w:rFonts w:cs="Times New Roman"/>
              </w:rPr>
              <w:t>4</w:t>
            </w:r>
          </w:p>
        </w:tc>
        <w:tc>
          <w:tcPr>
            <w:tcW w:w="0" w:type="auto"/>
          </w:tcPr>
          <w:p w14:paraId="7BD4ADCA" w14:textId="3159F849" w:rsidR="00E05969" w:rsidRPr="00362271" w:rsidRDefault="00294954" w:rsidP="00E91597">
            <w:pPr>
              <w:spacing w:line="276" w:lineRule="auto"/>
              <w:jc w:val="center"/>
              <w:rPr>
                <w:rFonts w:cs="Times New Roman"/>
              </w:rPr>
            </w:pPr>
            <w:r>
              <w:rPr>
                <w:rFonts w:cs="Times New Roman"/>
              </w:rPr>
              <w:t>4</w:t>
            </w:r>
          </w:p>
        </w:tc>
      </w:tr>
      <w:tr w:rsidR="00E05969" w:rsidRPr="00362271" w14:paraId="465E56C7" w14:textId="77777777" w:rsidTr="00A8407D">
        <w:trPr>
          <w:trHeight w:val="755"/>
        </w:trPr>
        <w:tc>
          <w:tcPr>
            <w:tcW w:w="0" w:type="auto"/>
          </w:tcPr>
          <w:p w14:paraId="2DD99650" w14:textId="0160CE43" w:rsidR="00E05969" w:rsidRPr="00362271" w:rsidRDefault="00702390" w:rsidP="008F3959">
            <w:pPr>
              <w:spacing w:line="276" w:lineRule="auto"/>
              <w:rPr>
                <w:rFonts w:cs="Times New Roman"/>
              </w:rPr>
            </w:pPr>
            <w:r>
              <w:rPr>
                <w:rFonts w:cs="Times New Roman"/>
              </w:rPr>
              <w:t>004</w:t>
            </w:r>
          </w:p>
        </w:tc>
        <w:tc>
          <w:tcPr>
            <w:tcW w:w="0" w:type="auto"/>
          </w:tcPr>
          <w:p w14:paraId="0F68391B" w14:textId="77777777" w:rsidR="00E05969" w:rsidRPr="00362271" w:rsidRDefault="00E05969" w:rsidP="008F3959">
            <w:pPr>
              <w:spacing w:line="276" w:lineRule="auto"/>
              <w:jc w:val="left"/>
              <w:rPr>
                <w:rFonts w:cs="Times New Roman"/>
              </w:rPr>
            </w:pPr>
            <w:r w:rsidRPr="00362271">
              <w:rPr>
                <w:rFonts w:cs="Times New Roman"/>
              </w:rPr>
              <w:t>Numri i fëmijëve në Grupin I</w:t>
            </w:r>
          </w:p>
        </w:tc>
        <w:tc>
          <w:tcPr>
            <w:tcW w:w="0" w:type="auto"/>
          </w:tcPr>
          <w:p w14:paraId="2C638392" w14:textId="77777777" w:rsidR="00E05969" w:rsidRPr="00362271" w:rsidRDefault="00E05969" w:rsidP="008F3959">
            <w:pPr>
              <w:spacing w:line="276" w:lineRule="auto"/>
              <w:rPr>
                <w:rFonts w:cs="Times New Roman"/>
              </w:rPr>
            </w:pPr>
            <w:r w:rsidRPr="00362271">
              <w:rPr>
                <w:rFonts w:cs="Times New Roman"/>
              </w:rPr>
              <w:t>Fshat</w:t>
            </w:r>
          </w:p>
        </w:tc>
        <w:tc>
          <w:tcPr>
            <w:tcW w:w="0" w:type="auto"/>
          </w:tcPr>
          <w:p w14:paraId="00BB4BD0" w14:textId="34B857A3" w:rsidR="00E05969" w:rsidRPr="00362271" w:rsidRDefault="00E05969" w:rsidP="008F3959">
            <w:pPr>
              <w:spacing w:line="276" w:lineRule="auto"/>
              <w:rPr>
                <w:rFonts w:cs="Times New Roman"/>
              </w:rPr>
            </w:pPr>
            <w:r>
              <w:rPr>
                <w:rFonts w:cs="Times New Roman"/>
              </w:rPr>
              <w:t>Vlerë</w:t>
            </w:r>
          </w:p>
        </w:tc>
        <w:tc>
          <w:tcPr>
            <w:tcW w:w="0" w:type="auto"/>
          </w:tcPr>
          <w:p w14:paraId="2C5820E3" w14:textId="64F79F4F" w:rsidR="00E05969" w:rsidRPr="00362271" w:rsidRDefault="00E05969" w:rsidP="00A8407D">
            <w:pPr>
              <w:spacing w:line="276" w:lineRule="auto"/>
              <w:jc w:val="center"/>
              <w:rPr>
                <w:rFonts w:cs="Times New Roman"/>
              </w:rPr>
            </w:pPr>
            <w:r>
              <w:rPr>
                <w:rFonts w:cs="Times New Roman"/>
              </w:rPr>
              <w:t>Numër</w:t>
            </w:r>
          </w:p>
        </w:tc>
        <w:tc>
          <w:tcPr>
            <w:tcW w:w="0" w:type="auto"/>
          </w:tcPr>
          <w:p w14:paraId="4BF27264" w14:textId="6C4228F3" w:rsidR="00E05969" w:rsidRPr="00362271" w:rsidRDefault="00E05969" w:rsidP="00E91597">
            <w:pPr>
              <w:spacing w:line="276" w:lineRule="auto"/>
              <w:jc w:val="center"/>
              <w:rPr>
                <w:rFonts w:cs="Times New Roman"/>
              </w:rPr>
            </w:pPr>
            <w:r>
              <w:rPr>
                <w:rFonts w:cs="Times New Roman"/>
              </w:rPr>
              <w:t>6</w:t>
            </w:r>
          </w:p>
        </w:tc>
        <w:tc>
          <w:tcPr>
            <w:tcW w:w="0" w:type="auto"/>
          </w:tcPr>
          <w:p w14:paraId="2F1B4813" w14:textId="71B06589" w:rsidR="00E05969" w:rsidRPr="00362271" w:rsidRDefault="00E05969" w:rsidP="00E91597">
            <w:pPr>
              <w:spacing w:line="276" w:lineRule="auto"/>
              <w:jc w:val="center"/>
              <w:rPr>
                <w:rFonts w:cs="Times New Roman"/>
              </w:rPr>
            </w:pPr>
            <w:r>
              <w:rPr>
                <w:rFonts w:cs="Times New Roman"/>
              </w:rPr>
              <w:t>6</w:t>
            </w:r>
          </w:p>
        </w:tc>
        <w:tc>
          <w:tcPr>
            <w:tcW w:w="0" w:type="auto"/>
          </w:tcPr>
          <w:p w14:paraId="44A8C5B0" w14:textId="6396E282" w:rsidR="00E05969" w:rsidRPr="00362271" w:rsidRDefault="00294954" w:rsidP="00E91597">
            <w:pPr>
              <w:spacing w:line="276" w:lineRule="auto"/>
              <w:jc w:val="center"/>
              <w:rPr>
                <w:rFonts w:cs="Times New Roman"/>
              </w:rPr>
            </w:pPr>
            <w:r>
              <w:rPr>
                <w:rFonts w:cs="Times New Roman"/>
              </w:rPr>
              <w:t>6</w:t>
            </w:r>
          </w:p>
        </w:tc>
        <w:tc>
          <w:tcPr>
            <w:tcW w:w="0" w:type="auto"/>
          </w:tcPr>
          <w:p w14:paraId="19B4C10A" w14:textId="2E7C74D6" w:rsidR="00E05969" w:rsidRPr="00362271" w:rsidRDefault="00294954" w:rsidP="00E91597">
            <w:pPr>
              <w:spacing w:line="276" w:lineRule="auto"/>
              <w:jc w:val="center"/>
              <w:rPr>
                <w:rFonts w:cs="Times New Roman"/>
              </w:rPr>
            </w:pPr>
            <w:r>
              <w:rPr>
                <w:rFonts w:cs="Times New Roman"/>
              </w:rPr>
              <w:t>6</w:t>
            </w:r>
          </w:p>
        </w:tc>
      </w:tr>
      <w:tr w:rsidR="007766A5" w:rsidRPr="00362271" w14:paraId="5AE5F40B" w14:textId="77777777" w:rsidTr="00A8407D">
        <w:tc>
          <w:tcPr>
            <w:tcW w:w="0" w:type="auto"/>
          </w:tcPr>
          <w:p w14:paraId="2C33E856" w14:textId="2936D7BD" w:rsidR="007766A5" w:rsidRPr="00362271" w:rsidRDefault="008F1CBA" w:rsidP="008F3959">
            <w:pPr>
              <w:spacing w:line="276" w:lineRule="auto"/>
              <w:rPr>
                <w:rFonts w:cs="Times New Roman"/>
              </w:rPr>
            </w:pPr>
            <w:r>
              <w:rPr>
                <w:rFonts w:cs="Times New Roman"/>
              </w:rPr>
              <w:t>005</w:t>
            </w:r>
          </w:p>
        </w:tc>
        <w:tc>
          <w:tcPr>
            <w:tcW w:w="0" w:type="auto"/>
          </w:tcPr>
          <w:p w14:paraId="5E64EF20" w14:textId="15436C32" w:rsidR="007766A5" w:rsidRPr="00362271" w:rsidRDefault="007766A5" w:rsidP="000C667B">
            <w:pPr>
              <w:spacing w:line="276" w:lineRule="auto"/>
              <w:jc w:val="left"/>
              <w:rPr>
                <w:rFonts w:cs="Times New Roman"/>
              </w:rPr>
            </w:pPr>
            <w:r w:rsidRPr="00362271">
              <w:rPr>
                <w:rFonts w:cs="Times New Roman"/>
              </w:rPr>
              <w:t xml:space="preserve">Numri i punonjësve në </w:t>
            </w:r>
            <w:r w:rsidR="000C667B">
              <w:rPr>
                <w:rFonts w:cs="Times New Roman"/>
              </w:rPr>
              <w:t>Sektorin e Arsimit Parashkollor</w:t>
            </w:r>
          </w:p>
        </w:tc>
        <w:tc>
          <w:tcPr>
            <w:tcW w:w="0" w:type="auto"/>
          </w:tcPr>
          <w:p w14:paraId="61368E31" w14:textId="77777777" w:rsidR="007766A5" w:rsidRPr="00362271" w:rsidRDefault="007766A5" w:rsidP="008F3959">
            <w:pPr>
              <w:spacing w:line="276" w:lineRule="auto"/>
              <w:rPr>
                <w:rFonts w:cs="Times New Roman"/>
              </w:rPr>
            </w:pPr>
            <w:r w:rsidRPr="00362271">
              <w:rPr>
                <w:rFonts w:cs="Times New Roman"/>
              </w:rPr>
              <w:t>Bashki</w:t>
            </w:r>
          </w:p>
        </w:tc>
        <w:tc>
          <w:tcPr>
            <w:tcW w:w="0" w:type="auto"/>
          </w:tcPr>
          <w:p w14:paraId="04F9D967" w14:textId="6B2F4815" w:rsidR="007766A5" w:rsidRPr="00362271" w:rsidRDefault="009F1D2A" w:rsidP="008F3959">
            <w:pPr>
              <w:spacing w:line="276" w:lineRule="auto"/>
              <w:rPr>
                <w:rFonts w:cs="Times New Roman"/>
              </w:rPr>
            </w:pPr>
            <w:r>
              <w:rPr>
                <w:rFonts w:cs="Times New Roman"/>
              </w:rPr>
              <w:t>Vler</w:t>
            </w:r>
            <w:r w:rsidR="008C7651">
              <w:rPr>
                <w:rFonts w:cs="Times New Roman"/>
              </w:rPr>
              <w:t>ë</w:t>
            </w:r>
          </w:p>
        </w:tc>
        <w:tc>
          <w:tcPr>
            <w:tcW w:w="0" w:type="auto"/>
          </w:tcPr>
          <w:p w14:paraId="0015F19B" w14:textId="77777777" w:rsidR="007766A5" w:rsidRPr="00362271" w:rsidRDefault="007766A5" w:rsidP="00A8407D">
            <w:pPr>
              <w:spacing w:line="276" w:lineRule="auto"/>
              <w:jc w:val="center"/>
              <w:rPr>
                <w:rFonts w:cs="Times New Roman"/>
              </w:rPr>
            </w:pPr>
            <w:r w:rsidRPr="00362271">
              <w:rPr>
                <w:rFonts w:cs="Times New Roman"/>
              </w:rPr>
              <w:t>Shumatore</w:t>
            </w:r>
          </w:p>
        </w:tc>
        <w:tc>
          <w:tcPr>
            <w:tcW w:w="0" w:type="auto"/>
          </w:tcPr>
          <w:p w14:paraId="64E268BA" w14:textId="569A6C24" w:rsidR="007766A5" w:rsidRPr="00362271" w:rsidRDefault="000C667B" w:rsidP="00E91597">
            <w:pPr>
              <w:spacing w:line="276" w:lineRule="auto"/>
              <w:jc w:val="center"/>
              <w:rPr>
                <w:rFonts w:cs="Times New Roman"/>
              </w:rPr>
            </w:pPr>
            <w:r>
              <w:rPr>
                <w:rFonts w:cs="Times New Roman"/>
              </w:rPr>
              <w:t>0</w:t>
            </w:r>
          </w:p>
        </w:tc>
        <w:tc>
          <w:tcPr>
            <w:tcW w:w="0" w:type="auto"/>
          </w:tcPr>
          <w:p w14:paraId="5CD881DC" w14:textId="7D3380D5" w:rsidR="007766A5" w:rsidRPr="00362271" w:rsidRDefault="000C667B" w:rsidP="00E91597">
            <w:pPr>
              <w:spacing w:line="276" w:lineRule="auto"/>
              <w:jc w:val="center"/>
              <w:rPr>
                <w:rFonts w:cs="Times New Roman"/>
              </w:rPr>
            </w:pPr>
            <w:r>
              <w:rPr>
                <w:rFonts w:cs="Times New Roman"/>
              </w:rPr>
              <w:t>3</w:t>
            </w:r>
          </w:p>
        </w:tc>
        <w:tc>
          <w:tcPr>
            <w:tcW w:w="0" w:type="auto"/>
          </w:tcPr>
          <w:p w14:paraId="78FAB7AD" w14:textId="3BE270D4" w:rsidR="007766A5" w:rsidRPr="00362271" w:rsidRDefault="000C667B" w:rsidP="00E91597">
            <w:pPr>
              <w:spacing w:line="276" w:lineRule="auto"/>
              <w:jc w:val="center"/>
              <w:rPr>
                <w:rFonts w:cs="Times New Roman"/>
              </w:rPr>
            </w:pPr>
            <w:r>
              <w:rPr>
                <w:rFonts w:cs="Times New Roman"/>
              </w:rPr>
              <w:t>3</w:t>
            </w:r>
          </w:p>
        </w:tc>
        <w:tc>
          <w:tcPr>
            <w:tcW w:w="0" w:type="auto"/>
          </w:tcPr>
          <w:p w14:paraId="4565511F" w14:textId="790F3BD2" w:rsidR="007766A5" w:rsidRPr="00362271" w:rsidRDefault="000C667B" w:rsidP="00E91597">
            <w:pPr>
              <w:spacing w:line="276" w:lineRule="auto"/>
              <w:jc w:val="center"/>
              <w:rPr>
                <w:rFonts w:cs="Times New Roman"/>
              </w:rPr>
            </w:pPr>
            <w:r>
              <w:rPr>
                <w:rFonts w:cs="Times New Roman"/>
              </w:rPr>
              <w:t>3</w:t>
            </w:r>
          </w:p>
        </w:tc>
      </w:tr>
      <w:tr w:rsidR="007766A5" w:rsidRPr="00362271" w14:paraId="2A58D871" w14:textId="77777777" w:rsidTr="00A8407D">
        <w:tc>
          <w:tcPr>
            <w:tcW w:w="0" w:type="auto"/>
          </w:tcPr>
          <w:p w14:paraId="1D16D511" w14:textId="187415B8" w:rsidR="007766A5" w:rsidRPr="00362271" w:rsidRDefault="008F1CBA" w:rsidP="008F3959">
            <w:pPr>
              <w:spacing w:line="276" w:lineRule="auto"/>
              <w:rPr>
                <w:rFonts w:cs="Times New Roman"/>
              </w:rPr>
            </w:pPr>
            <w:r>
              <w:rPr>
                <w:rFonts w:cs="Times New Roman"/>
              </w:rPr>
              <w:lastRenderedPageBreak/>
              <w:t>006</w:t>
            </w:r>
          </w:p>
        </w:tc>
        <w:tc>
          <w:tcPr>
            <w:tcW w:w="0" w:type="auto"/>
          </w:tcPr>
          <w:p w14:paraId="0FF8B5C9" w14:textId="77777777" w:rsidR="007766A5" w:rsidRPr="00362271" w:rsidRDefault="007766A5" w:rsidP="008F3959">
            <w:pPr>
              <w:spacing w:line="276" w:lineRule="auto"/>
              <w:jc w:val="left"/>
              <w:rPr>
                <w:rFonts w:cs="Times New Roman"/>
              </w:rPr>
            </w:pPr>
            <w:r w:rsidRPr="00362271">
              <w:rPr>
                <w:rFonts w:cs="Times New Roman"/>
              </w:rPr>
              <w:t>Numri i fëmijëve në grup-moshën 3-5 vjeç</w:t>
            </w:r>
          </w:p>
        </w:tc>
        <w:tc>
          <w:tcPr>
            <w:tcW w:w="0" w:type="auto"/>
          </w:tcPr>
          <w:p w14:paraId="536293DE" w14:textId="009996D7" w:rsidR="007766A5" w:rsidRPr="00362271" w:rsidRDefault="00877196" w:rsidP="008F3959">
            <w:pPr>
              <w:spacing w:line="276" w:lineRule="auto"/>
              <w:rPr>
                <w:rFonts w:cs="Times New Roman"/>
              </w:rPr>
            </w:pPr>
            <w:r>
              <w:rPr>
                <w:rFonts w:cs="Times New Roman"/>
              </w:rPr>
              <w:t>Qend</w:t>
            </w:r>
            <w:r w:rsidR="008C7651">
              <w:rPr>
                <w:rFonts w:cs="Times New Roman"/>
              </w:rPr>
              <w:t>ë</w:t>
            </w:r>
            <w:r>
              <w:rPr>
                <w:rFonts w:cs="Times New Roman"/>
              </w:rPr>
              <w:t>r</w:t>
            </w:r>
          </w:p>
        </w:tc>
        <w:tc>
          <w:tcPr>
            <w:tcW w:w="0" w:type="auto"/>
          </w:tcPr>
          <w:p w14:paraId="07CFA02A" w14:textId="6CF2FC0E" w:rsidR="007766A5" w:rsidRPr="00362271" w:rsidRDefault="009F1D2A" w:rsidP="008F3959">
            <w:pPr>
              <w:spacing w:line="276" w:lineRule="auto"/>
              <w:rPr>
                <w:rFonts w:cs="Times New Roman"/>
              </w:rPr>
            </w:pPr>
            <w:r>
              <w:rPr>
                <w:rFonts w:cs="Times New Roman"/>
              </w:rPr>
              <w:t>Vler</w:t>
            </w:r>
            <w:r w:rsidR="008C7651">
              <w:rPr>
                <w:rFonts w:cs="Times New Roman"/>
              </w:rPr>
              <w:t>ë</w:t>
            </w:r>
          </w:p>
        </w:tc>
        <w:tc>
          <w:tcPr>
            <w:tcW w:w="0" w:type="auto"/>
          </w:tcPr>
          <w:p w14:paraId="4340300B" w14:textId="77777777" w:rsidR="007766A5" w:rsidRPr="00362271" w:rsidRDefault="007766A5" w:rsidP="00A8407D">
            <w:pPr>
              <w:spacing w:line="276" w:lineRule="auto"/>
              <w:jc w:val="center"/>
              <w:rPr>
                <w:rFonts w:cs="Times New Roman"/>
              </w:rPr>
            </w:pPr>
            <w:r w:rsidRPr="00362271">
              <w:rPr>
                <w:rFonts w:cs="Times New Roman"/>
              </w:rPr>
              <w:t>Shumatore</w:t>
            </w:r>
          </w:p>
        </w:tc>
        <w:tc>
          <w:tcPr>
            <w:tcW w:w="0" w:type="auto"/>
          </w:tcPr>
          <w:p w14:paraId="107FE619" w14:textId="65EEB8BC" w:rsidR="007766A5" w:rsidRPr="00362271" w:rsidRDefault="00524AD9" w:rsidP="00E91597">
            <w:pPr>
              <w:spacing w:line="276" w:lineRule="auto"/>
              <w:jc w:val="center"/>
              <w:rPr>
                <w:rFonts w:cs="Times New Roman"/>
              </w:rPr>
            </w:pPr>
            <w:r>
              <w:rPr>
                <w:rFonts w:cs="Times New Roman"/>
              </w:rPr>
              <w:t>526</w:t>
            </w:r>
          </w:p>
        </w:tc>
        <w:tc>
          <w:tcPr>
            <w:tcW w:w="0" w:type="auto"/>
          </w:tcPr>
          <w:p w14:paraId="15AB073B" w14:textId="161994CC" w:rsidR="007766A5" w:rsidRPr="00362271" w:rsidRDefault="003F1600" w:rsidP="00E91597">
            <w:pPr>
              <w:spacing w:line="276" w:lineRule="auto"/>
              <w:jc w:val="center"/>
              <w:rPr>
                <w:rFonts w:cs="Times New Roman"/>
              </w:rPr>
            </w:pPr>
            <w:r>
              <w:rPr>
                <w:rFonts w:cs="Times New Roman"/>
              </w:rPr>
              <w:t>560</w:t>
            </w:r>
          </w:p>
        </w:tc>
        <w:tc>
          <w:tcPr>
            <w:tcW w:w="0" w:type="auto"/>
          </w:tcPr>
          <w:p w14:paraId="5D41141C" w14:textId="76D3277A" w:rsidR="007766A5" w:rsidRPr="00362271" w:rsidRDefault="0000371D" w:rsidP="00E91597">
            <w:pPr>
              <w:spacing w:line="276" w:lineRule="auto"/>
              <w:jc w:val="center"/>
              <w:rPr>
                <w:rFonts w:cs="Times New Roman"/>
              </w:rPr>
            </w:pPr>
            <w:r>
              <w:rPr>
                <w:rFonts w:cs="Times New Roman"/>
              </w:rPr>
              <w:t>560</w:t>
            </w:r>
          </w:p>
        </w:tc>
        <w:tc>
          <w:tcPr>
            <w:tcW w:w="0" w:type="auto"/>
          </w:tcPr>
          <w:p w14:paraId="24AD606C" w14:textId="786A4FFC" w:rsidR="007766A5" w:rsidRPr="00362271" w:rsidRDefault="0000371D" w:rsidP="00E91597">
            <w:pPr>
              <w:spacing w:line="276" w:lineRule="auto"/>
              <w:jc w:val="center"/>
              <w:rPr>
                <w:rFonts w:cs="Times New Roman"/>
              </w:rPr>
            </w:pPr>
            <w:r>
              <w:rPr>
                <w:rFonts w:cs="Times New Roman"/>
              </w:rPr>
              <w:t>560</w:t>
            </w:r>
          </w:p>
        </w:tc>
      </w:tr>
      <w:tr w:rsidR="007766A5" w:rsidRPr="00362271" w14:paraId="3CB6CC7A" w14:textId="77777777" w:rsidTr="00A8407D">
        <w:tc>
          <w:tcPr>
            <w:tcW w:w="0" w:type="auto"/>
          </w:tcPr>
          <w:p w14:paraId="4221B7AA" w14:textId="513BFC04" w:rsidR="007766A5" w:rsidRPr="00362271" w:rsidRDefault="008F1CBA" w:rsidP="008F3959">
            <w:pPr>
              <w:spacing w:line="276" w:lineRule="auto"/>
              <w:rPr>
                <w:rFonts w:cs="Times New Roman"/>
              </w:rPr>
            </w:pPr>
            <w:r>
              <w:rPr>
                <w:rFonts w:cs="Times New Roman"/>
              </w:rPr>
              <w:t>006</w:t>
            </w:r>
          </w:p>
        </w:tc>
        <w:tc>
          <w:tcPr>
            <w:tcW w:w="0" w:type="auto"/>
          </w:tcPr>
          <w:p w14:paraId="228FC60F" w14:textId="77777777" w:rsidR="007766A5" w:rsidRPr="00362271" w:rsidRDefault="007766A5" w:rsidP="008F3959">
            <w:pPr>
              <w:spacing w:line="276" w:lineRule="auto"/>
              <w:jc w:val="left"/>
              <w:rPr>
                <w:rFonts w:cs="Times New Roman"/>
              </w:rPr>
            </w:pPr>
            <w:r w:rsidRPr="00362271">
              <w:rPr>
                <w:rFonts w:cs="Times New Roman"/>
              </w:rPr>
              <w:t>Numri i fëmijëve në grup-moshën 3-5 vjeç</w:t>
            </w:r>
          </w:p>
        </w:tc>
        <w:tc>
          <w:tcPr>
            <w:tcW w:w="0" w:type="auto"/>
          </w:tcPr>
          <w:p w14:paraId="00ADE400" w14:textId="77777777" w:rsidR="007766A5" w:rsidRPr="00362271" w:rsidRDefault="007766A5" w:rsidP="008F3959">
            <w:pPr>
              <w:spacing w:line="276" w:lineRule="auto"/>
              <w:rPr>
                <w:rFonts w:cs="Times New Roman"/>
              </w:rPr>
            </w:pPr>
            <w:r w:rsidRPr="00362271">
              <w:rPr>
                <w:rFonts w:cs="Times New Roman"/>
              </w:rPr>
              <w:t>Fshat</w:t>
            </w:r>
          </w:p>
        </w:tc>
        <w:tc>
          <w:tcPr>
            <w:tcW w:w="0" w:type="auto"/>
          </w:tcPr>
          <w:p w14:paraId="2A109078" w14:textId="205BA6BD" w:rsidR="007766A5" w:rsidRPr="00362271" w:rsidRDefault="009F1D2A" w:rsidP="008F3959">
            <w:pPr>
              <w:spacing w:line="276" w:lineRule="auto"/>
              <w:rPr>
                <w:rFonts w:cs="Times New Roman"/>
              </w:rPr>
            </w:pPr>
            <w:r>
              <w:rPr>
                <w:rFonts w:cs="Times New Roman"/>
              </w:rPr>
              <w:t>Vler</w:t>
            </w:r>
            <w:r w:rsidR="008C7651">
              <w:rPr>
                <w:rFonts w:cs="Times New Roman"/>
              </w:rPr>
              <w:t>ë</w:t>
            </w:r>
          </w:p>
        </w:tc>
        <w:tc>
          <w:tcPr>
            <w:tcW w:w="0" w:type="auto"/>
          </w:tcPr>
          <w:p w14:paraId="58831579" w14:textId="77777777" w:rsidR="007766A5" w:rsidRPr="00362271" w:rsidRDefault="007766A5" w:rsidP="00A8407D">
            <w:pPr>
              <w:spacing w:line="276" w:lineRule="auto"/>
              <w:jc w:val="center"/>
              <w:rPr>
                <w:rFonts w:cs="Times New Roman"/>
              </w:rPr>
            </w:pPr>
            <w:r w:rsidRPr="00362271">
              <w:rPr>
                <w:rFonts w:cs="Times New Roman"/>
              </w:rPr>
              <w:t>Shumatore</w:t>
            </w:r>
          </w:p>
        </w:tc>
        <w:tc>
          <w:tcPr>
            <w:tcW w:w="0" w:type="auto"/>
          </w:tcPr>
          <w:p w14:paraId="37DBAC0B" w14:textId="75A57689" w:rsidR="007766A5" w:rsidRPr="00362271" w:rsidRDefault="00524AD9" w:rsidP="00E91597">
            <w:pPr>
              <w:spacing w:line="276" w:lineRule="auto"/>
              <w:jc w:val="center"/>
              <w:rPr>
                <w:rFonts w:cs="Times New Roman"/>
              </w:rPr>
            </w:pPr>
            <w:r>
              <w:rPr>
                <w:rFonts w:cs="Times New Roman"/>
              </w:rPr>
              <w:t>783</w:t>
            </w:r>
          </w:p>
        </w:tc>
        <w:tc>
          <w:tcPr>
            <w:tcW w:w="0" w:type="auto"/>
          </w:tcPr>
          <w:p w14:paraId="01640581" w14:textId="1D7CE404" w:rsidR="007766A5" w:rsidRPr="00362271" w:rsidRDefault="003F1600" w:rsidP="00E91597">
            <w:pPr>
              <w:spacing w:line="276" w:lineRule="auto"/>
              <w:jc w:val="center"/>
              <w:rPr>
                <w:rFonts w:cs="Times New Roman"/>
              </w:rPr>
            </w:pPr>
            <w:r>
              <w:rPr>
                <w:rFonts w:cs="Times New Roman"/>
              </w:rPr>
              <w:t>799</w:t>
            </w:r>
          </w:p>
        </w:tc>
        <w:tc>
          <w:tcPr>
            <w:tcW w:w="0" w:type="auto"/>
          </w:tcPr>
          <w:p w14:paraId="7533E1BA" w14:textId="0310571D" w:rsidR="007766A5" w:rsidRPr="00362271" w:rsidRDefault="0000371D" w:rsidP="00E91597">
            <w:pPr>
              <w:spacing w:line="276" w:lineRule="auto"/>
              <w:jc w:val="center"/>
              <w:rPr>
                <w:rFonts w:cs="Times New Roman"/>
              </w:rPr>
            </w:pPr>
            <w:r>
              <w:rPr>
                <w:rFonts w:cs="Times New Roman"/>
              </w:rPr>
              <w:t>799</w:t>
            </w:r>
          </w:p>
        </w:tc>
        <w:tc>
          <w:tcPr>
            <w:tcW w:w="0" w:type="auto"/>
          </w:tcPr>
          <w:p w14:paraId="6267A1CB" w14:textId="458D1A6C" w:rsidR="007766A5" w:rsidRPr="00362271" w:rsidRDefault="0000371D" w:rsidP="00E91597">
            <w:pPr>
              <w:spacing w:line="276" w:lineRule="auto"/>
              <w:jc w:val="center"/>
              <w:rPr>
                <w:rFonts w:cs="Times New Roman"/>
              </w:rPr>
            </w:pPr>
            <w:r>
              <w:rPr>
                <w:rFonts w:cs="Times New Roman"/>
              </w:rPr>
              <w:t>799</w:t>
            </w:r>
          </w:p>
        </w:tc>
      </w:tr>
      <w:tr w:rsidR="007766A5" w:rsidRPr="00362271" w14:paraId="54EA2381" w14:textId="77777777" w:rsidTr="00A8407D">
        <w:tc>
          <w:tcPr>
            <w:tcW w:w="0" w:type="auto"/>
          </w:tcPr>
          <w:p w14:paraId="3FE5F798" w14:textId="304A0D77" w:rsidR="007766A5" w:rsidRPr="00362271" w:rsidRDefault="008F1CBA" w:rsidP="008F3959">
            <w:pPr>
              <w:spacing w:line="276" w:lineRule="auto"/>
              <w:rPr>
                <w:rFonts w:cs="Times New Roman"/>
              </w:rPr>
            </w:pPr>
            <w:r>
              <w:rPr>
                <w:rFonts w:cs="Times New Roman"/>
              </w:rPr>
              <w:t>007</w:t>
            </w:r>
          </w:p>
        </w:tc>
        <w:tc>
          <w:tcPr>
            <w:tcW w:w="0" w:type="auto"/>
          </w:tcPr>
          <w:p w14:paraId="745846DA" w14:textId="77777777" w:rsidR="007766A5" w:rsidRPr="00362271" w:rsidRDefault="007766A5" w:rsidP="008F3959">
            <w:pPr>
              <w:spacing w:line="276" w:lineRule="auto"/>
              <w:jc w:val="left"/>
              <w:rPr>
                <w:rFonts w:cs="Times New Roman"/>
              </w:rPr>
            </w:pPr>
            <w:r w:rsidRPr="00362271">
              <w:rPr>
                <w:rFonts w:cs="Times New Roman"/>
              </w:rPr>
              <w:t>Numri i fëmijëve të regjistruar në kopsht</w:t>
            </w:r>
          </w:p>
        </w:tc>
        <w:tc>
          <w:tcPr>
            <w:tcW w:w="0" w:type="auto"/>
          </w:tcPr>
          <w:p w14:paraId="79A301B8" w14:textId="61279D9C" w:rsidR="007766A5" w:rsidRPr="00362271" w:rsidRDefault="00877196" w:rsidP="008F3959">
            <w:pPr>
              <w:spacing w:line="276" w:lineRule="auto"/>
              <w:rPr>
                <w:rFonts w:cs="Times New Roman"/>
              </w:rPr>
            </w:pPr>
            <w:r>
              <w:rPr>
                <w:rFonts w:cs="Times New Roman"/>
              </w:rPr>
              <w:t>Qend</w:t>
            </w:r>
            <w:r w:rsidR="008C7651">
              <w:rPr>
                <w:rFonts w:cs="Times New Roman"/>
              </w:rPr>
              <w:t>ë</w:t>
            </w:r>
            <w:r>
              <w:rPr>
                <w:rFonts w:cs="Times New Roman"/>
              </w:rPr>
              <w:t>r</w:t>
            </w:r>
          </w:p>
        </w:tc>
        <w:tc>
          <w:tcPr>
            <w:tcW w:w="0" w:type="auto"/>
          </w:tcPr>
          <w:p w14:paraId="7D85D8AA" w14:textId="01AF4CDA" w:rsidR="007766A5" w:rsidRPr="00362271" w:rsidRDefault="009F1D2A" w:rsidP="008F3959">
            <w:pPr>
              <w:spacing w:line="276" w:lineRule="auto"/>
              <w:rPr>
                <w:rFonts w:cs="Times New Roman"/>
              </w:rPr>
            </w:pPr>
            <w:r>
              <w:rPr>
                <w:rFonts w:cs="Times New Roman"/>
              </w:rPr>
              <w:t>Vler</w:t>
            </w:r>
            <w:r w:rsidR="008C7651">
              <w:rPr>
                <w:rFonts w:cs="Times New Roman"/>
              </w:rPr>
              <w:t>ë</w:t>
            </w:r>
          </w:p>
        </w:tc>
        <w:tc>
          <w:tcPr>
            <w:tcW w:w="0" w:type="auto"/>
          </w:tcPr>
          <w:p w14:paraId="12D5F675" w14:textId="77777777" w:rsidR="007766A5" w:rsidRPr="00362271" w:rsidRDefault="007766A5" w:rsidP="00A8407D">
            <w:pPr>
              <w:spacing w:line="276" w:lineRule="auto"/>
              <w:jc w:val="center"/>
              <w:rPr>
                <w:rFonts w:cs="Times New Roman"/>
              </w:rPr>
            </w:pPr>
            <w:r w:rsidRPr="00362271">
              <w:rPr>
                <w:rFonts w:cs="Times New Roman"/>
              </w:rPr>
              <w:t>Shumatore</w:t>
            </w:r>
          </w:p>
        </w:tc>
        <w:tc>
          <w:tcPr>
            <w:tcW w:w="0" w:type="auto"/>
          </w:tcPr>
          <w:p w14:paraId="355CB45B" w14:textId="2135FF17" w:rsidR="007766A5" w:rsidRPr="00362271" w:rsidRDefault="00524AD9" w:rsidP="00E91597">
            <w:pPr>
              <w:spacing w:line="276" w:lineRule="auto"/>
              <w:jc w:val="center"/>
              <w:rPr>
                <w:rFonts w:cs="Times New Roman"/>
              </w:rPr>
            </w:pPr>
            <w:r>
              <w:rPr>
                <w:rFonts w:cs="Times New Roman"/>
              </w:rPr>
              <w:t>537</w:t>
            </w:r>
          </w:p>
        </w:tc>
        <w:tc>
          <w:tcPr>
            <w:tcW w:w="0" w:type="auto"/>
          </w:tcPr>
          <w:p w14:paraId="407FD655" w14:textId="0AB6BF39" w:rsidR="007766A5" w:rsidRPr="00362271" w:rsidRDefault="005B133A" w:rsidP="00E91597">
            <w:pPr>
              <w:spacing w:line="276" w:lineRule="auto"/>
              <w:jc w:val="center"/>
              <w:rPr>
                <w:rFonts w:cs="Times New Roman"/>
              </w:rPr>
            </w:pPr>
            <w:r>
              <w:rPr>
                <w:rFonts w:cs="Times New Roman"/>
              </w:rPr>
              <w:t>562</w:t>
            </w:r>
          </w:p>
        </w:tc>
        <w:tc>
          <w:tcPr>
            <w:tcW w:w="0" w:type="auto"/>
          </w:tcPr>
          <w:p w14:paraId="034E5B77" w14:textId="1AF3C98D" w:rsidR="007766A5" w:rsidRPr="00362271" w:rsidRDefault="00574400" w:rsidP="00E91597">
            <w:pPr>
              <w:spacing w:line="276" w:lineRule="auto"/>
              <w:jc w:val="center"/>
              <w:rPr>
                <w:rFonts w:cs="Times New Roman"/>
              </w:rPr>
            </w:pPr>
            <w:r>
              <w:rPr>
                <w:rFonts w:cs="Times New Roman"/>
              </w:rPr>
              <w:t>580</w:t>
            </w:r>
          </w:p>
        </w:tc>
        <w:tc>
          <w:tcPr>
            <w:tcW w:w="0" w:type="auto"/>
          </w:tcPr>
          <w:p w14:paraId="70179CE0" w14:textId="0CB2210A" w:rsidR="007766A5" w:rsidRPr="00362271" w:rsidRDefault="00574400" w:rsidP="00E91597">
            <w:pPr>
              <w:spacing w:line="276" w:lineRule="auto"/>
              <w:jc w:val="center"/>
              <w:rPr>
                <w:rFonts w:cs="Times New Roman"/>
              </w:rPr>
            </w:pPr>
            <w:r>
              <w:rPr>
                <w:rFonts w:cs="Times New Roman"/>
              </w:rPr>
              <w:t>580</w:t>
            </w:r>
          </w:p>
        </w:tc>
      </w:tr>
      <w:tr w:rsidR="007766A5" w:rsidRPr="00362271" w14:paraId="4EF6036F" w14:textId="77777777" w:rsidTr="00A8407D">
        <w:tc>
          <w:tcPr>
            <w:tcW w:w="0" w:type="auto"/>
          </w:tcPr>
          <w:p w14:paraId="0543B75B" w14:textId="3973DE79" w:rsidR="007766A5" w:rsidRPr="00362271" w:rsidRDefault="008F1CBA" w:rsidP="008F3959">
            <w:pPr>
              <w:spacing w:line="276" w:lineRule="auto"/>
              <w:rPr>
                <w:rFonts w:cs="Times New Roman"/>
              </w:rPr>
            </w:pPr>
            <w:r>
              <w:rPr>
                <w:rFonts w:cs="Times New Roman"/>
              </w:rPr>
              <w:t>007</w:t>
            </w:r>
          </w:p>
        </w:tc>
        <w:tc>
          <w:tcPr>
            <w:tcW w:w="0" w:type="auto"/>
          </w:tcPr>
          <w:p w14:paraId="11DDD25D" w14:textId="77777777" w:rsidR="007766A5" w:rsidRPr="00362271" w:rsidRDefault="007766A5" w:rsidP="008F3959">
            <w:pPr>
              <w:spacing w:line="276" w:lineRule="auto"/>
              <w:jc w:val="left"/>
              <w:rPr>
                <w:rFonts w:cs="Times New Roman"/>
              </w:rPr>
            </w:pPr>
            <w:r w:rsidRPr="00362271">
              <w:rPr>
                <w:rFonts w:cs="Times New Roman"/>
              </w:rPr>
              <w:t>Numri i fëmijëve të regjistruar në kopsht</w:t>
            </w:r>
          </w:p>
        </w:tc>
        <w:tc>
          <w:tcPr>
            <w:tcW w:w="0" w:type="auto"/>
          </w:tcPr>
          <w:p w14:paraId="05DBE506" w14:textId="77777777" w:rsidR="007766A5" w:rsidRPr="00362271" w:rsidRDefault="007766A5" w:rsidP="008F3959">
            <w:pPr>
              <w:spacing w:line="276" w:lineRule="auto"/>
              <w:rPr>
                <w:rFonts w:cs="Times New Roman"/>
              </w:rPr>
            </w:pPr>
            <w:r w:rsidRPr="00362271">
              <w:rPr>
                <w:rFonts w:cs="Times New Roman"/>
              </w:rPr>
              <w:t>Fshat</w:t>
            </w:r>
          </w:p>
        </w:tc>
        <w:tc>
          <w:tcPr>
            <w:tcW w:w="0" w:type="auto"/>
          </w:tcPr>
          <w:p w14:paraId="5FEDC33C" w14:textId="291DA11C" w:rsidR="007766A5" w:rsidRPr="00362271" w:rsidRDefault="009F1D2A" w:rsidP="008F3959">
            <w:pPr>
              <w:spacing w:line="276" w:lineRule="auto"/>
              <w:rPr>
                <w:rFonts w:cs="Times New Roman"/>
              </w:rPr>
            </w:pPr>
            <w:r>
              <w:rPr>
                <w:rFonts w:cs="Times New Roman"/>
              </w:rPr>
              <w:t>Vler</w:t>
            </w:r>
            <w:r w:rsidR="008C7651">
              <w:rPr>
                <w:rFonts w:cs="Times New Roman"/>
              </w:rPr>
              <w:t>ë</w:t>
            </w:r>
          </w:p>
        </w:tc>
        <w:tc>
          <w:tcPr>
            <w:tcW w:w="0" w:type="auto"/>
          </w:tcPr>
          <w:p w14:paraId="3F67CD82" w14:textId="77777777" w:rsidR="007766A5" w:rsidRPr="00362271" w:rsidRDefault="007766A5" w:rsidP="00A8407D">
            <w:pPr>
              <w:spacing w:line="276" w:lineRule="auto"/>
              <w:jc w:val="center"/>
              <w:rPr>
                <w:rFonts w:cs="Times New Roman"/>
              </w:rPr>
            </w:pPr>
            <w:r w:rsidRPr="00362271">
              <w:rPr>
                <w:rFonts w:cs="Times New Roman"/>
              </w:rPr>
              <w:t>Shumatore</w:t>
            </w:r>
          </w:p>
        </w:tc>
        <w:tc>
          <w:tcPr>
            <w:tcW w:w="0" w:type="auto"/>
          </w:tcPr>
          <w:p w14:paraId="0C43BF9C" w14:textId="4AC9E126" w:rsidR="007766A5" w:rsidRPr="00362271" w:rsidRDefault="00524AD9" w:rsidP="00E91597">
            <w:pPr>
              <w:spacing w:line="276" w:lineRule="auto"/>
              <w:jc w:val="center"/>
              <w:rPr>
                <w:rFonts w:cs="Times New Roman"/>
              </w:rPr>
            </w:pPr>
            <w:r>
              <w:rPr>
                <w:rFonts w:cs="Times New Roman"/>
              </w:rPr>
              <w:t>827</w:t>
            </w:r>
          </w:p>
        </w:tc>
        <w:tc>
          <w:tcPr>
            <w:tcW w:w="0" w:type="auto"/>
          </w:tcPr>
          <w:p w14:paraId="1E1A6CCF" w14:textId="58E5BC52" w:rsidR="007766A5" w:rsidRPr="00362271" w:rsidRDefault="005B133A" w:rsidP="00E91597">
            <w:pPr>
              <w:spacing w:line="276" w:lineRule="auto"/>
              <w:jc w:val="center"/>
              <w:rPr>
                <w:rFonts w:cs="Times New Roman"/>
              </w:rPr>
            </w:pPr>
            <w:r>
              <w:rPr>
                <w:rFonts w:cs="Times New Roman"/>
              </w:rPr>
              <w:t>822</w:t>
            </w:r>
          </w:p>
        </w:tc>
        <w:tc>
          <w:tcPr>
            <w:tcW w:w="0" w:type="auto"/>
          </w:tcPr>
          <w:p w14:paraId="76CD1052" w14:textId="43BA0F16" w:rsidR="007766A5" w:rsidRPr="00362271" w:rsidRDefault="00574400" w:rsidP="00E91597">
            <w:pPr>
              <w:spacing w:line="276" w:lineRule="auto"/>
              <w:jc w:val="center"/>
              <w:rPr>
                <w:rFonts w:cs="Times New Roman"/>
              </w:rPr>
            </w:pPr>
            <w:r>
              <w:rPr>
                <w:rFonts w:cs="Times New Roman"/>
              </w:rPr>
              <w:t>830</w:t>
            </w:r>
          </w:p>
        </w:tc>
        <w:tc>
          <w:tcPr>
            <w:tcW w:w="0" w:type="auto"/>
          </w:tcPr>
          <w:p w14:paraId="33F812CD" w14:textId="22BD712A" w:rsidR="007766A5" w:rsidRPr="00362271" w:rsidRDefault="00574400" w:rsidP="00E91597">
            <w:pPr>
              <w:spacing w:line="276" w:lineRule="auto"/>
              <w:jc w:val="center"/>
              <w:rPr>
                <w:rFonts w:cs="Times New Roman"/>
              </w:rPr>
            </w:pPr>
            <w:r>
              <w:rPr>
                <w:rFonts w:cs="Times New Roman"/>
              </w:rPr>
              <w:t>830</w:t>
            </w:r>
          </w:p>
        </w:tc>
      </w:tr>
    </w:tbl>
    <w:p w14:paraId="4EEEA5AC" w14:textId="77777777" w:rsidR="00D667B6" w:rsidRDefault="00D667B6" w:rsidP="008F3959">
      <w:pPr>
        <w:spacing w:after="0" w:line="276" w:lineRule="auto"/>
        <w:rPr>
          <w:rFonts w:cs="Times New Roman"/>
          <w:b/>
          <w:lang w:val="sq-AL"/>
        </w:rPr>
      </w:pPr>
    </w:p>
    <w:p w14:paraId="3F6C8FAD" w14:textId="77777777" w:rsidR="00EA0C3D" w:rsidRDefault="00EA0C3D" w:rsidP="008F3959">
      <w:pPr>
        <w:spacing w:after="0" w:line="276" w:lineRule="auto"/>
        <w:rPr>
          <w:rFonts w:cs="Times New Roman"/>
          <w:b/>
          <w:lang w:val="sq-AL"/>
        </w:rPr>
      </w:pPr>
    </w:p>
    <w:p w14:paraId="73ADC83A" w14:textId="77777777" w:rsidR="007834C7" w:rsidRDefault="007834C7" w:rsidP="008F3959">
      <w:pPr>
        <w:pStyle w:val="Heading4"/>
        <w:spacing w:line="276" w:lineRule="auto"/>
        <w:rPr>
          <w:rFonts w:ascii="Times New Roman" w:hAnsi="Times New Roman" w:cs="Times New Roman"/>
          <w:lang w:val="sq-AL"/>
        </w:rPr>
      </w:pPr>
    </w:p>
    <w:p w14:paraId="345683FD" w14:textId="77777777" w:rsidR="00D667B6" w:rsidRPr="00362271" w:rsidRDefault="00D667B6" w:rsidP="008F3959">
      <w:pPr>
        <w:pStyle w:val="Heading4"/>
        <w:spacing w:line="276" w:lineRule="auto"/>
        <w:rPr>
          <w:rFonts w:ascii="Times New Roman" w:hAnsi="Times New Roman" w:cs="Times New Roman"/>
          <w:lang w:val="sq-AL"/>
        </w:rPr>
      </w:pPr>
      <w:r w:rsidRPr="00362271">
        <w:rPr>
          <w:rFonts w:ascii="Times New Roman" w:hAnsi="Times New Roman" w:cs="Times New Roman"/>
          <w:lang w:val="sq-AL"/>
        </w:rPr>
        <w:t>List</w:t>
      </w:r>
      <w:r w:rsidR="00362271" w:rsidRPr="00362271">
        <w:rPr>
          <w:rFonts w:ascii="Times New Roman" w:hAnsi="Times New Roman" w:cs="Times New Roman"/>
          <w:lang w:val="sq-AL"/>
        </w:rPr>
        <w:t>a e</w:t>
      </w:r>
      <w:r w:rsidRPr="00362271">
        <w:rPr>
          <w:rFonts w:ascii="Times New Roman" w:hAnsi="Times New Roman" w:cs="Times New Roman"/>
          <w:lang w:val="sq-AL"/>
        </w:rPr>
        <w:t xml:space="preserve"> A</w:t>
      </w:r>
      <w:r w:rsidR="00362271" w:rsidRPr="00362271">
        <w:rPr>
          <w:rFonts w:ascii="Times New Roman" w:hAnsi="Times New Roman" w:cs="Times New Roman"/>
          <w:lang w:val="sq-AL"/>
        </w:rPr>
        <w:t>ksioneve</w:t>
      </w:r>
    </w:p>
    <w:tbl>
      <w:tblPr>
        <w:tblW w:w="0" w:type="auto"/>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4A0" w:firstRow="1" w:lastRow="0" w:firstColumn="1" w:lastColumn="0" w:noHBand="0" w:noVBand="1"/>
      </w:tblPr>
      <w:tblGrid>
        <w:gridCol w:w="896"/>
        <w:gridCol w:w="1829"/>
        <w:gridCol w:w="1682"/>
        <w:gridCol w:w="959"/>
        <w:gridCol w:w="1011"/>
        <w:gridCol w:w="1011"/>
        <w:gridCol w:w="1011"/>
        <w:gridCol w:w="1177"/>
      </w:tblGrid>
      <w:tr w:rsidR="009B52EE" w:rsidRPr="00362271" w14:paraId="66BE25BC" w14:textId="77777777" w:rsidTr="00362271">
        <w:trPr>
          <w:tblHeader/>
        </w:trPr>
        <w:tc>
          <w:tcPr>
            <w:tcW w:w="0" w:type="auto"/>
            <w:shd w:val="clear" w:color="669669" w:fill="DEE3EF"/>
          </w:tcPr>
          <w:p w14:paraId="761245D7" w14:textId="77777777" w:rsidR="00362271" w:rsidRPr="00362271" w:rsidRDefault="00362271" w:rsidP="008F3959">
            <w:pPr>
              <w:spacing w:line="276" w:lineRule="auto"/>
              <w:rPr>
                <w:rFonts w:cs="Times New Roman"/>
              </w:rPr>
            </w:pPr>
            <w:r w:rsidRPr="00362271">
              <w:rPr>
                <w:rFonts w:cs="Times New Roman"/>
                <w:b/>
                <w:color w:val="666699"/>
              </w:rPr>
              <w:t>Numri</w:t>
            </w:r>
          </w:p>
        </w:tc>
        <w:tc>
          <w:tcPr>
            <w:tcW w:w="0" w:type="auto"/>
            <w:shd w:val="clear" w:color="669669" w:fill="DEE3EF"/>
          </w:tcPr>
          <w:p w14:paraId="360E4D81" w14:textId="77777777" w:rsidR="00B260E9" w:rsidRPr="00362271" w:rsidRDefault="00362271" w:rsidP="008F3959">
            <w:pPr>
              <w:spacing w:line="276" w:lineRule="auto"/>
              <w:rPr>
                <w:rFonts w:cs="Times New Roman"/>
              </w:rPr>
            </w:pPr>
            <w:r w:rsidRPr="00362271">
              <w:rPr>
                <w:rFonts w:cs="Times New Roman"/>
                <w:b/>
                <w:color w:val="666699"/>
              </w:rPr>
              <w:t>Projekti</w:t>
            </w:r>
          </w:p>
        </w:tc>
        <w:tc>
          <w:tcPr>
            <w:tcW w:w="0" w:type="auto"/>
            <w:shd w:val="clear" w:color="669669" w:fill="DEE3EF"/>
          </w:tcPr>
          <w:p w14:paraId="5DC02634" w14:textId="3126AFD0" w:rsidR="00B260E9" w:rsidRPr="00362271" w:rsidRDefault="00D86685" w:rsidP="008F3959">
            <w:pPr>
              <w:spacing w:line="276" w:lineRule="auto"/>
              <w:rPr>
                <w:rFonts w:cs="Times New Roman"/>
              </w:rPr>
            </w:pPr>
            <w:r>
              <w:rPr>
                <w:rFonts w:cs="Times New Roman"/>
                <w:b/>
                <w:color w:val="666699"/>
              </w:rPr>
              <w:t>P</w:t>
            </w:r>
            <w:r w:rsidR="008C7651">
              <w:rPr>
                <w:rFonts w:cs="Times New Roman"/>
                <w:b/>
                <w:color w:val="666699"/>
              </w:rPr>
              <w:t>ë</w:t>
            </w:r>
            <w:r>
              <w:rPr>
                <w:rFonts w:cs="Times New Roman"/>
                <w:b/>
                <w:color w:val="666699"/>
              </w:rPr>
              <w:t>rgjegj</w:t>
            </w:r>
            <w:r w:rsidR="008C7651">
              <w:rPr>
                <w:rFonts w:cs="Times New Roman"/>
                <w:b/>
                <w:color w:val="666699"/>
              </w:rPr>
              <w:t>ë</w:t>
            </w:r>
            <w:r>
              <w:rPr>
                <w:rFonts w:cs="Times New Roman"/>
                <w:b/>
                <w:color w:val="666699"/>
              </w:rPr>
              <w:t>s</w:t>
            </w:r>
          </w:p>
        </w:tc>
        <w:tc>
          <w:tcPr>
            <w:tcW w:w="0" w:type="auto"/>
            <w:shd w:val="clear" w:color="669669" w:fill="DEE3EF"/>
          </w:tcPr>
          <w:p w14:paraId="2F8678A6" w14:textId="77777777" w:rsidR="00B260E9" w:rsidRPr="00362271" w:rsidRDefault="00362271" w:rsidP="008F3959">
            <w:pPr>
              <w:spacing w:line="276" w:lineRule="auto"/>
              <w:rPr>
                <w:rFonts w:cs="Times New Roman"/>
              </w:rPr>
            </w:pPr>
            <w:r w:rsidRPr="00362271">
              <w:rPr>
                <w:rFonts w:cs="Times New Roman"/>
                <w:b/>
                <w:color w:val="666699"/>
              </w:rPr>
              <w:t>Fakt Aktual</w:t>
            </w:r>
          </w:p>
        </w:tc>
        <w:tc>
          <w:tcPr>
            <w:tcW w:w="0" w:type="auto"/>
            <w:shd w:val="clear" w:color="669669" w:fill="DEE3EF"/>
          </w:tcPr>
          <w:p w14:paraId="54CF5763" w14:textId="45CD1754" w:rsidR="00B260E9" w:rsidRPr="00362271" w:rsidRDefault="00913E1A" w:rsidP="008F3959">
            <w:pPr>
              <w:spacing w:line="276" w:lineRule="auto"/>
              <w:rPr>
                <w:rFonts w:cs="Times New Roman"/>
              </w:rPr>
            </w:pPr>
            <w:r>
              <w:rPr>
                <w:rFonts w:cs="Times New Roman"/>
                <w:b/>
                <w:color w:val="666699"/>
              </w:rPr>
              <w:t>Buxhet Vit 2024</w:t>
            </w:r>
          </w:p>
        </w:tc>
        <w:tc>
          <w:tcPr>
            <w:tcW w:w="0" w:type="auto"/>
            <w:shd w:val="clear" w:color="669669" w:fill="DEE3EF"/>
          </w:tcPr>
          <w:p w14:paraId="31585E10" w14:textId="6DAFD5A5" w:rsidR="00B260E9" w:rsidRPr="00362271" w:rsidRDefault="00913E1A" w:rsidP="008F3959">
            <w:pPr>
              <w:spacing w:line="276" w:lineRule="auto"/>
              <w:rPr>
                <w:rFonts w:cs="Times New Roman"/>
              </w:rPr>
            </w:pPr>
            <w:r>
              <w:rPr>
                <w:rFonts w:cs="Times New Roman"/>
                <w:b/>
                <w:color w:val="666699"/>
              </w:rPr>
              <w:t>Buxhet Vit 2025</w:t>
            </w:r>
          </w:p>
        </w:tc>
        <w:tc>
          <w:tcPr>
            <w:tcW w:w="0" w:type="auto"/>
            <w:shd w:val="clear" w:color="669669" w:fill="DEE3EF"/>
          </w:tcPr>
          <w:p w14:paraId="261D5146" w14:textId="33E6BE71" w:rsidR="00B260E9" w:rsidRPr="00362271" w:rsidRDefault="00913E1A" w:rsidP="008F3959">
            <w:pPr>
              <w:spacing w:line="276" w:lineRule="auto"/>
              <w:rPr>
                <w:rFonts w:cs="Times New Roman"/>
              </w:rPr>
            </w:pPr>
            <w:r>
              <w:rPr>
                <w:rFonts w:cs="Times New Roman"/>
                <w:b/>
                <w:color w:val="666699"/>
              </w:rPr>
              <w:t>Buxhet Vit 2026</w:t>
            </w:r>
          </w:p>
        </w:tc>
        <w:tc>
          <w:tcPr>
            <w:tcW w:w="0" w:type="auto"/>
            <w:shd w:val="clear" w:color="669669" w:fill="DEE3EF"/>
          </w:tcPr>
          <w:p w14:paraId="4DC3AC84" w14:textId="25CD6504" w:rsidR="00B260E9" w:rsidRPr="00362271" w:rsidRDefault="00362271" w:rsidP="008F3959">
            <w:pPr>
              <w:spacing w:line="276" w:lineRule="auto"/>
              <w:rPr>
                <w:rFonts w:cs="Times New Roman"/>
              </w:rPr>
            </w:pPr>
            <w:r w:rsidRPr="00362271">
              <w:rPr>
                <w:rFonts w:cs="Times New Roman"/>
                <w:b/>
                <w:color w:val="666699"/>
              </w:rPr>
              <w:t xml:space="preserve">Total </w:t>
            </w:r>
            <w:r w:rsidR="00D86685">
              <w:rPr>
                <w:rFonts w:cs="Times New Roman"/>
                <w:b/>
                <w:color w:val="666699"/>
              </w:rPr>
              <w:t>periudhë</w:t>
            </w:r>
          </w:p>
        </w:tc>
      </w:tr>
      <w:tr w:rsidR="00214806" w:rsidRPr="00362271" w14:paraId="169314F8" w14:textId="77777777" w:rsidTr="00362271">
        <w:tc>
          <w:tcPr>
            <w:tcW w:w="0" w:type="auto"/>
          </w:tcPr>
          <w:p w14:paraId="47B47A53" w14:textId="77777777" w:rsidR="00214806" w:rsidRPr="00362271" w:rsidRDefault="00214806" w:rsidP="0064578D">
            <w:pPr>
              <w:spacing w:line="276" w:lineRule="auto"/>
              <w:rPr>
                <w:rFonts w:cs="Times New Roman"/>
              </w:rPr>
            </w:pPr>
            <w:r>
              <w:rPr>
                <w:rFonts w:cs="Times New Roman"/>
              </w:rPr>
              <w:t>001</w:t>
            </w:r>
          </w:p>
        </w:tc>
        <w:tc>
          <w:tcPr>
            <w:tcW w:w="0" w:type="auto"/>
          </w:tcPr>
          <w:p w14:paraId="71C5A7C1" w14:textId="77777777" w:rsidR="00214806" w:rsidRPr="00362271" w:rsidRDefault="00214806" w:rsidP="0064578D">
            <w:pPr>
              <w:spacing w:line="276" w:lineRule="auto"/>
              <w:jc w:val="left"/>
              <w:rPr>
                <w:rFonts w:cs="Times New Roman"/>
              </w:rPr>
            </w:pPr>
            <w:r w:rsidRPr="00362271">
              <w:rPr>
                <w:rFonts w:cs="Times New Roman"/>
              </w:rPr>
              <w:t>Krijimi i platformës digjitale e cila përmban të dhëna analitike për kopshtin</w:t>
            </w:r>
          </w:p>
        </w:tc>
        <w:tc>
          <w:tcPr>
            <w:tcW w:w="0" w:type="auto"/>
          </w:tcPr>
          <w:p w14:paraId="46C17CA4" w14:textId="77777777" w:rsidR="00214806" w:rsidRPr="00362271" w:rsidRDefault="00214806" w:rsidP="0064578D">
            <w:pPr>
              <w:spacing w:line="276" w:lineRule="auto"/>
              <w:jc w:val="left"/>
              <w:rPr>
                <w:rFonts w:cs="Times New Roman"/>
              </w:rPr>
            </w:pPr>
            <w:r>
              <w:rPr>
                <w:rFonts w:cs="Times New Roman"/>
              </w:rPr>
              <w:t>Drejtoria e Arsimit, Rinisw dhe Sporteve</w:t>
            </w:r>
          </w:p>
        </w:tc>
        <w:tc>
          <w:tcPr>
            <w:tcW w:w="0" w:type="auto"/>
          </w:tcPr>
          <w:p w14:paraId="07D77E37" w14:textId="77777777" w:rsidR="00214806" w:rsidRPr="00362271" w:rsidRDefault="00214806" w:rsidP="00A3591C">
            <w:pPr>
              <w:spacing w:line="276" w:lineRule="auto"/>
              <w:jc w:val="center"/>
              <w:rPr>
                <w:rFonts w:cs="Times New Roman"/>
              </w:rPr>
            </w:pPr>
            <w:r>
              <w:rPr>
                <w:rFonts w:cs="Times New Roman"/>
              </w:rPr>
              <w:t>0</w:t>
            </w:r>
          </w:p>
        </w:tc>
        <w:tc>
          <w:tcPr>
            <w:tcW w:w="0" w:type="auto"/>
          </w:tcPr>
          <w:p w14:paraId="7111C743" w14:textId="77777777" w:rsidR="00214806" w:rsidRPr="00362271" w:rsidRDefault="00214806" w:rsidP="00A3591C">
            <w:pPr>
              <w:spacing w:line="276" w:lineRule="auto"/>
              <w:jc w:val="center"/>
              <w:rPr>
                <w:rFonts w:cs="Times New Roman"/>
              </w:rPr>
            </w:pPr>
            <w:r>
              <w:rPr>
                <w:rFonts w:cs="Times New Roman"/>
              </w:rPr>
              <w:t>0</w:t>
            </w:r>
          </w:p>
        </w:tc>
        <w:tc>
          <w:tcPr>
            <w:tcW w:w="0" w:type="auto"/>
          </w:tcPr>
          <w:p w14:paraId="521659E3" w14:textId="77777777" w:rsidR="00214806" w:rsidRPr="00362271" w:rsidRDefault="00214806" w:rsidP="00A3591C">
            <w:pPr>
              <w:spacing w:line="276" w:lineRule="auto"/>
              <w:jc w:val="center"/>
              <w:rPr>
                <w:rFonts w:cs="Times New Roman"/>
              </w:rPr>
            </w:pPr>
            <w:r>
              <w:rPr>
                <w:rFonts w:cs="Times New Roman"/>
              </w:rPr>
              <w:t>500</w:t>
            </w:r>
          </w:p>
        </w:tc>
        <w:tc>
          <w:tcPr>
            <w:tcW w:w="0" w:type="auto"/>
          </w:tcPr>
          <w:p w14:paraId="3E833FBE" w14:textId="77777777" w:rsidR="00214806" w:rsidRPr="00362271" w:rsidRDefault="00214806" w:rsidP="00A3591C">
            <w:pPr>
              <w:spacing w:line="276" w:lineRule="auto"/>
              <w:jc w:val="center"/>
              <w:rPr>
                <w:rFonts w:cs="Times New Roman"/>
              </w:rPr>
            </w:pPr>
            <w:r>
              <w:rPr>
                <w:rFonts w:cs="Times New Roman"/>
              </w:rPr>
              <w:t>100</w:t>
            </w:r>
          </w:p>
        </w:tc>
        <w:tc>
          <w:tcPr>
            <w:tcW w:w="0" w:type="auto"/>
          </w:tcPr>
          <w:p w14:paraId="4C31338A" w14:textId="77777777" w:rsidR="00214806" w:rsidRPr="00362271" w:rsidRDefault="00214806" w:rsidP="00A3591C">
            <w:pPr>
              <w:spacing w:line="276" w:lineRule="auto"/>
              <w:jc w:val="center"/>
              <w:rPr>
                <w:rFonts w:cs="Times New Roman"/>
              </w:rPr>
            </w:pPr>
            <w:r>
              <w:rPr>
                <w:rFonts w:cs="Times New Roman"/>
              </w:rPr>
              <w:t>600</w:t>
            </w:r>
          </w:p>
        </w:tc>
      </w:tr>
      <w:tr w:rsidR="00214806" w:rsidRPr="00362271" w14:paraId="09F3624B" w14:textId="77777777" w:rsidTr="00362271">
        <w:tc>
          <w:tcPr>
            <w:tcW w:w="0" w:type="auto"/>
          </w:tcPr>
          <w:p w14:paraId="23982DC9" w14:textId="77777777" w:rsidR="00214806" w:rsidRPr="00362271" w:rsidRDefault="00214806" w:rsidP="0064578D">
            <w:pPr>
              <w:spacing w:line="276" w:lineRule="auto"/>
              <w:rPr>
                <w:rFonts w:cs="Times New Roman"/>
              </w:rPr>
            </w:pPr>
            <w:r>
              <w:rPr>
                <w:rFonts w:cs="Times New Roman"/>
              </w:rPr>
              <w:t>002</w:t>
            </w:r>
          </w:p>
        </w:tc>
        <w:tc>
          <w:tcPr>
            <w:tcW w:w="0" w:type="auto"/>
          </w:tcPr>
          <w:p w14:paraId="20213AA2" w14:textId="77777777" w:rsidR="00214806" w:rsidRPr="00362271" w:rsidRDefault="00214806" w:rsidP="0064578D">
            <w:pPr>
              <w:spacing w:line="276" w:lineRule="auto"/>
              <w:jc w:val="left"/>
              <w:rPr>
                <w:rFonts w:cs="Times New Roman"/>
              </w:rPr>
            </w:pPr>
            <w:r w:rsidRPr="00362271">
              <w:rPr>
                <w:rFonts w:cs="Times New Roman"/>
              </w:rPr>
              <w:t xml:space="preserve">Organizimi i aktiviteteve të përbashkta mes komunitetit dhe </w:t>
            </w:r>
            <w:r w:rsidRPr="00362271">
              <w:rPr>
                <w:rFonts w:cs="Times New Roman"/>
              </w:rPr>
              <w:lastRenderedPageBreak/>
              <w:t>kopshteve</w:t>
            </w:r>
          </w:p>
        </w:tc>
        <w:tc>
          <w:tcPr>
            <w:tcW w:w="0" w:type="auto"/>
          </w:tcPr>
          <w:p w14:paraId="35D31EB0" w14:textId="77777777" w:rsidR="00214806" w:rsidRPr="00362271" w:rsidRDefault="00214806" w:rsidP="0064578D">
            <w:pPr>
              <w:spacing w:line="276" w:lineRule="auto"/>
              <w:jc w:val="left"/>
              <w:rPr>
                <w:rFonts w:cs="Times New Roman"/>
              </w:rPr>
            </w:pPr>
            <w:r>
              <w:rPr>
                <w:rFonts w:cs="Times New Roman"/>
              </w:rPr>
              <w:lastRenderedPageBreak/>
              <w:t>Drejtoria e Arsimit, Rinisw dhe Sporteve</w:t>
            </w:r>
          </w:p>
        </w:tc>
        <w:tc>
          <w:tcPr>
            <w:tcW w:w="0" w:type="auto"/>
          </w:tcPr>
          <w:p w14:paraId="7F4D0480" w14:textId="77777777" w:rsidR="00214806" w:rsidRPr="00362271" w:rsidRDefault="00214806" w:rsidP="00A3591C">
            <w:pPr>
              <w:spacing w:line="276" w:lineRule="auto"/>
              <w:jc w:val="center"/>
              <w:rPr>
                <w:rFonts w:cs="Times New Roman"/>
              </w:rPr>
            </w:pPr>
            <w:r w:rsidRPr="00362271">
              <w:rPr>
                <w:rFonts w:cs="Times New Roman"/>
              </w:rPr>
              <w:t>0</w:t>
            </w:r>
          </w:p>
        </w:tc>
        <w:tc>
          <w:tcPr>
            <w:tcW w:w="0" w:type="auto"/>
          </w:tcPr>
          <w:p w14:paraId="48B2960A" w14:textId="77777777" w:rsidR="00214806" w:rsidRPr="00362271" w:rsidRDefault="00214806" w:rsidP="00A3591C">
            <w:pPr>
              <w:spacing w:line="276" w:lineRule="auto"/>
              <w:jc w:val="center"/>
              <w:rPr>
                <w:rFonts w:cs="Times New Roman"/>
              </w:rPr>
            </w:pPr>
            <w:r>
              <w:rPr>
                <w:rFonts w:cs="Times New Roman"/>
              </w:rPr>
              <w:t>0</w:t>
            </w:r>
          </w:p>
        </w:tc>
        <w:tc>
          <w:tcPr>
            <w:tcW w:w="0" w:type="auto"/>
          </w:tcPr>
          <w:p w14:paraId="0632DAEC" w14:textId="77777777" w:rsidR="00214806" w:rsidRPr="00362271" w:rsidRDefault="00214806" w:rsidP="00A3591C">
            <w:pPr>
              <w:spacing w:line="276" w:lineRule="auto"/>
              <w:jc w:val="center"/>
              <w:rPr>
                <w:rFonts w:cs="Times New Roman"/>
              </w:rPr>
            </w:pPr>
            <w:r>
              <w:rPr>
                <w:rFonts w:cs="Times New Roman"/>
              </w:rPr>
              <w:t>0</w:t>
            </w:r>
          </w:p>
        </w:tc>
        <w:tc>
          <w:tcPr>
            <w:tcW w:w="0" w:type="auto"/>
          </w:tcPr>
          <w:p w14:paraId="680548AE" w14:textId="77777777" w:rsidR="00214806" w:rsidRPr="00362271" w:rsidRDefault="00214806" w:rsidP="00A3591C">
            <w:pPr>
              <w:spacing w:line="276" w:lineRule="auto"/>
              <w:jc w:val="center"/>
              <w:rPr>
                <w:rFonts w:cs="Times New Roman"/>
              </w:rPr>
            </w:pPr>
            <w:r>
              <w:rPr>
                <w:rFonts w:cs="Times New Roman"/>
              </w:rPr>
              <w:t>0</w:t>
            </w:r>
          </w:p>
        </w:tc>
        <w:tc>
          <w:tcPr>
            <w:tcW w:w="0" w:type="auto"/>
          </w:tcPr>
          <w:p w14:paraId="2DC216DA" w14:textId="77777777" w:rsidR="00214806" w:rsidRPr="00362271" w:rsidRDefault="00214806" w:rsidP="00A3591C">
            <w:pPr>
              <w:spacing w:line="276" w:lineRule="auto"/>
              <w:jc w:val="center"/>
              <w:rPr>
                <w:rFonts w:cs="Times New Roman"/>
              </w:rPr>
            </w:pPr>
            <w:r>
              <w:rPr>
                <w:rFonts w:cs="Times New Roman"/>
              </w:rPr>
              <w:t>0</w:t>
            </w:r>
          </w:p>
        </w:tc>
      </w:tr>
      <w:tr w:rsidR="00214806" w:rsidRPr="00362271" w14:paraId="52C19C51" w14:textId="77777777" w:rsidTr="00362271">
        <w:tc>
          <w:tcPr>
            <w:tcW w:w="0" w:type="auto"/>
          </w:tcPr>
          <w:p w14:paraId="590E9A75" w14:textId="77777777" w:rsidR="00214806" w:rsidRPr="00362271" w:rsidRDefault="00214806" w:rsidP="0064578D">
            <w:pPr>
              <w:spacing w:line="276" w:lineRule="auto"/>
              <w:rPr>
                <w:rFonts w:cs="Times New Roman"/>
              </w:rPr>
            </w:pPr>
            <w:r>
              <w:rPr>
                <w:rFonts w:cs="Times New Roman"/>
              </w:rPr>
              <w:lastRenderedPageBreak/>
              <w:t>003</w:t>
            </w:r>
          </w:p>
        </w:tc>
        <w:tc>
          <w:tcPr>
            <w:tcW w:w="0" w:type="auto"/>
          </w:tcPr>
          <w:p w14:paraId="204851B9" w14:textId="4B930B15" w:rsidR="00214806" w:rsidRPr="00362271" w:rsidRDefault="00214806" w:rsidP="0064578D">
            <w:pPr>
              <w:spacing w:line="276" w:lineRule="auto"/>
              <w:jc w:val="left"/>
              <w:rPr>
                <w:rFonts w:cs="Times New Roman"/>
              </w:rPr>
            </w:pPr>
            <w:r w:rsidRPr="00883F48">
              <w:rPr>
                <w:rFonts w:cs="Times New Roman"/>
              </w:rPr>
              <w:t>Përmirë</w:t>
            </w:r>
            <w:r w:rsidR="001D7C59">
              <w:rPr>
                <w:rFonts w:cs="Times New Roman"/>
              </w:rPr>
              <w:t>simi i Planit Afatmesëm në çdo k</w:t>
            </w:r>
            <w:r w:rsidRPr="00883F48">
              <w:rPr>
                <w:rFonts w:cs="Times New Roman"/>
              </w:rPr>
              <w:t>opsht.</w:t>
            </w:r>
          </w:p>
        </w:tc>
        <w:tc>
          <w:tcPr>
            <w:tcW w:w="0" w:type="auto"/>
          </w:tcPr>
          <w:p w14:paraId="1173EA2C" w14:textId="77777777" w:rsidR="00214806" w:rsidRPr="00362271" w:rsidRDefault="00214806" w:rsidP="0064578D">
            <w:pPr>
              <w:spacing w:line="276" w:lineRule="auto"/>
              <w:jc w:val="left"/>
              <w:rPr>
                <w:rFonts w:cs="Times New Roman"/>
              </w:rPr>
            </w:pPr>
            <w:r>
              <w:rPr>
                <w:rFonts w:cs="Times New Roman"/>
              </w:rPr>
              <w:t>Drejtoria e Arsimit, Rinisw dhe Sporteve</w:t>
            </w:r>
          </w:p>
        </w:tc>
        <w:tc>
          <w:tcPr>
            <w:tcW w:w="0" w:type="auto"/>
          </w:tcPr>
          <w:p w14:paraId="26EB43CC" w14:textId="77777777" w:rsidR="00214806" w:rsidRPr="00362271" w:rsidRDefault="00214806" w:rsidP="00A3591C">
            <w:pPr>
              <w:spacing w:line="276" w:lineRule="auto"/>
              <w:jc w:val="center"/>
              <w:rPr>
                <w:rFonts w:cs="Times New Roman"/>
              </w:rPr>
            </w:pPr>
            <w:r>
              <w:rPr>
                <w:rFonts w:cs="Times New Roman"/>
              </w:rPr>
              <w:t>0</w:t>
            </w:r>
          </w:p>
        </w:tc>
        <w:tc>
          <w:tcPr>
            <w:tcW w:w="0" w:type="auto"/>
          </w:tcPr>
          <w:p w14:paraId="2A94AA39" w14:textId="77777777" w:rsidR="00214806" w:rsidRPr="00362271" w:rsidRDefault="00214806" w:rsidP="00A3591C">
            <w:pPr>
              <w:spacing w:line="276" w:lineRule="auto"/>
              <w:jc w:val="center"/>
              <w:rPr>
                <w:rFonts w:cs="Times New Roman"/>
              </w:rPr>
            </w:pPr>
            <w:r>
              <w:rPr>
                <w:rFonts w:cs="Times New Roman"/>
              </w:rPr>
              <w:t>0</w:t>
            </w:r>
          </w:p>
        </w:tc>
        <w:tc>
          <w:tcPr>
            <w:tcW w:w="0" w:type="auto"/>
          </w:tcPr>
          <w:p w14:paraId="245320A1" w14:textId="77777777" w:rsidR="00214806" w:rsidRPr="00362271" w:rsidRDefault="00214806" w:rsidP="00A3591C">
            <w:pPr>
              <w:spacing w:line="276" w:lineRule="auto"/>
              <w:jc w:val="center"/>
              <w:rPr>
                <w:rFonts w:cs="Times New Roman"/>
              </w:rPr>
            </w:pPr>
            <w:r>
              <w:rPr>
                <w:rFonts w:cs="Times New Roman"/>
              </w:rPr>
              <w:t>0</w:t>
            </w:r>
          </w:p>
        </w:tc>
        <w:tc>
          <w:tcPr>
            <w:tcW w:w="0" w:type="auto"/>
          </w:tcPr>
          <w:p w14:paraId="241784C0" w14:textId="77777777" w:rsidR="00214806" w:rsidRPr="00362271" w:rsidRDefault="00214806" w:rsidP="00A3591C">
            <w:pPr>
              <w:spacing w:line="276" w:lineRule="auto"/>
              <w:jc w:val="center"/>
              <w:rPr>
                <w:rFonts w:cs="Times New Roman"/>
              </w:rPr>
            </w:pPr>
            <w:r>
              <w:rPr>
                <w:rFonts w:cs="Times New Roman"/>
              </w:rPr>
              <w:t>0</w:t>
            </w:r>
          </w:p>
        </w:tc>
        <w:tc>
          <w:tcPr>
            <w:tcW w:w="0" w:type="auto"/>
          </w:tcPr>
          <w:p w14:paraId="354C7F6F" w14:textId="77777777" w:rsidR="00214806" w:rsidRPr="00362271" w:rsidRDefault="00214806" w:rsidP="00A3591C">
            <w:pPr>
              <w:spacing w:line="276" w:lineRule="auto"/>
              <w:jc w:val="center"/>
              <w:rPr>
                <w:rFonts w:cs="Times New Roman"/>
              </w:rPr>
            </w:pPr>
            <w:r w:rsidRPr="00362271">
              <w:rPr>
                <w:rFonts w:cs="Times New Roman"/>
              </w:rPr>
              <w:t>0</w:t>
            </w:r>
          </w:p>
        </w:tc>
      </w:tr>
      <w:tr w:rsidR="00214806" w:rsidRPr="00362271" w14:paraId="4AD7A21E" w14:textId="77777777" w:rsidTr="00362271">
        <w:tc>
          <w:tcPr>
            <w:tcW w:w="0" w:type="auto"/>
          </w:tcPr>
          <w:p w14:paraId="6896A4D8" w14:textId="77777777" w:rsidR="00214806" w:rsidRDefault="00214806" w:rsidP="0064578D">
            <w:pPr>
              <w:spacing w:line="276" w:lineRule="auto"/>
            </w:pPr>
            <w:r>
              <w:rPr>
                <w:rFonts w:cs="Times New Roman"/>
              </w:rPr>
              <w:t>004</w:t>
            </w:r>
          </w:p>
        </w:tc>
        <w:tc>
          <w:tcPr>
            <w:tcW w:w="0" w:type="auto"/>
          </w:tcPr>
          <w:p w14:paraId="763ECF01" w14:textId="77777777" w:rsidR="00214806" w:rsidRPr="00645447" w:rsidRDefault="00214806" w:rsidP="0064578D">
            <w:pPr>
              <w:spacing w:line="276" w:lineRule="auto"/>
              <w:jc w:val="left"/>
            </w:pPr>
            <w:r w:rsidRPr="00362271">
              <w:rPr>
                <w:rFonts w:cs="Times New Roman"/>
              </w:rPr>
              <w:t>Vlerësimi i Brendshëm i kopshteve</w:t>
            </w:r>
          </w:p>
        </w:tc>
        <w:tc>
          <w:tcPr>
            <w:tcW w:w="0" w:type="auto"/>
          </w:tcPr>
          <w:p w14:paraId="62983FB7" w14:textId="77777777" w:rsidR="00214806" w:rsidRPr="00645447" w:rsidRDefault="00214806" w:rsidP="0064578D">
            <w:pPr>
              <w:spacing w:line="276" w:lineRule="auto"/>
              <w:jc w:val="left"/>
            </w:pPr>
            <w:r>
              <w:rPr>
                <w:rFonts w:cs="Times New Roman"/>
              </w:rPr>
              <w:t>Drejtoria e Arsimit, Rinisw dhe Sporteve</w:t>
            </w:r>
          </w:p>
        </w:tc>
        <w:tc>
          <w:tcPr>
            <w:tcW w:w="0" w:type="auto"/>
          </w:tcPr>
          <w:p w14:paraId="05D12DF8" w14:textId="77777777" w:rsidR="00214806" w:rsidRPr="00362271" w:rsidRDefault="00214806" w:rsidP="00A3591C">
            <w:pPr>
              <w:spacing w:line="276" w:lineRule="auto"/>
              <w:jc w:val="center"/>
              <w:rPr>
                <w:rFonts w:cs="Times New Roman"/>
              </w:rPr>
            </w:pPr>
            <w:r>
              <w:rPr>
                <w:rFonts w:cs="Times New Roman"/>
              </w:rPr>
              <w:t>0</w:t>
            </w:r>
          </w:p>
        </w:tc>
        <w:tc>
          <w:tcPr>
            <w:tcW w:w="0" w:type="auto"/>
          </w:tcPr>
          <w:p w14:paraId="44DD3871" w14:textId="77777777" w:rsidR="00214806" w:rsidRPr="00362271" w:rsidRDefault="00214806" w:rsidP="00A3591C">
            <w:pPr>
              <w:spacing w:line="276" w:lineRule="auto"/>
              <w:jc w:val="center"/>
              <w:rPr>
                <w:rFonts w:cs="Times New Roman"/>
              </w:rPr>
            </w:pPr>
            <w:r>
              <w:rPr>
                <w:rFonts w:cs="Times New Roman"/>
              </w:rPr>
              <w:t>0</w:t>
            </w:r>
          </w:p>
        </w:tc>
        <w:tc>
          <w:tcPr>
            <w:tcW w:w="0" w:type="auto"/>
          </w:tcPr>
          <w:p w14:paraId="75CB2D7A" w14:textId="77777777" w:rsidR="00214806" w:rsidRPr="00362271" w:rsidRDefault="00214806" w:rsidP="00A3591C">
            <w:pPr>
              <w:spacing w:line="276" w:lineRule="auto"/>
              <w:jc w:val="center"/>
              <w:rPr>
                <w:rFonts w:cs="Times New Roman"/>
              </w:rPr>
            </w:pPr>
            <w:r>
              <w:rPr>
                <w:rFonts w:cs="Times New Roman"/>
              </w:rPr>
              <w:t>0</w:t>
            </w:r>
          </w:p>
        </w:tc>
        <w:tc>
          <w:tcPr>
            <w:tcW w:w="0" w:type="auto"/>
          </w:tcPr>
          <w:p w14:paraId="0E9C86C7" w14:textId="77777777" w:rsidR="00214806" w:rsidRPr="00362271" w:rsidRDefault="00214806" w:rsidP="00A3591C">
            <w:pPr>
              <w:spacing w:line="276" w:lineRule="auto"/>
              <w:jc w:val="center"/>
              <w:rPr>
                <w:rFonts w:cs="Times New Roman"/>
              </w:rPr>
            </w:pPr>
            <w:r>
              <w:rPr>
                <w:rFonts w:cs="Times New Roman"/>
              </w:rPr>
              <w:t>0</w:t>
            </w:r>
          </w:p>
        </w:tc>
        <w:tc>
          <w:tcPr>
            <w:tcW w:w="0" w:type="auto"/>
          </w:tcPr>
          <w:p w14:paraId="25EB3186" w14:textId="77777777" w:rsidR="00214806" w:rsidRPr="00362271" w:rsidRDefault="00214806" w:rsidP="00A3591C">
            <w:pPr>
              <w:spacing w:line="276" w:lineRule="auto"/>
              <w:jc w:val="center"/>
              <w:rPr>
                <w:rFonts w:cs="Times New Roman"/>
              </w:rPr>
            </w:pPr>
            <w:r>
              <w:rPr>
                <w:rFonts w:cs="Times New Roman"/>
              </w:rPr>
              <w:t>0</w:t>
            </w:r>
          </w:p>
        </w:tc>
      </w:tr>
      <w:tr w:rsidR="00214806" w:rsidRPr="00362271" w14:paraId="15C5D18D" w14:textId="77777777" w:rsidTr="00362271">
        <w:tc>
          <w:tcPr>
            <w:tcW w:w="0" w:type="auto"/>
          </w:tcPr>
          <w:p w14:paraId="4D733AD4" w14:textId="77777777" w:rsidR="00214806" w:rsidRDefault="00214806" w:rsidP="0064578D">
            <w:pPr>
              <w:spacing w:line="276" w:lineRule="auto"/>
              <w:rPr>
                <w:rFonts w:cs="Times New Roman"/>
              </w:rPr>
            </w:pPr>
            <w:r>
              <w:t>005</w:t>
            </w:r>
          </w:p>
        </w:tc>
        <w:tc>
          <w:tcPr>
            <w:tcW w:w="0" w:type="auto"/>
          </w:tcPr>
          <w:p w14:paraId="58A4C05D" w14:textId="77777777" w:rsidR="00214806" w:rsidRPr="00E80BFB" w:rsidRDefault="00214806" w:rsidP="0064578D">
            <w:pPr>
              <w:spacing w:line="276" w:lineRule="auto"/>
              <w:jc w:val="left"/>
              <w:rPr>
                <w:rFonts w:cs="Times New Roman"/>
              </w:rPr>
            </w:pPr>
            <w:r w:rsidRPr="00E80BFB">
              <w:t>Krijimi i Sektorit të Arsimit Parashkollor</w:t>
            </w:r>
          </w:p>
        </w:tc>
        <w:tc>
          <w:tcPr>
            <w:tcW w:w="0" w:type="auto"/>
          </w:tcPr>
          <w:p w14:paraId="43749876" w14:textId="77777777" w:rsidR="00214806" w:rsidRDefault="00214806" w:rsidP="0064578D">
            <w:pPr>
              <w:spacing w:line="276" w:lineRule="auto"/>
              <w:jc w:val="left"/>
              <w:rPr>
                <w:rFonts w:cs="Times New Roman"/>
              </w:rPr>
            </w:pPr>
            <w:r>
              <w:t xml:space="preserve">Drejtoria e Arsimit, Rinsië dhe Sporteve / </w:t>
            </w:r>
            <w:r w:rsidRPr="00645447">
              <w:t>Drejtoria e Burimeve Njerëzore</w:t>
            </w:r>
          </w:p>
        </w:tc>
        <w:tc>
          <w:tcPr>
            <w:tcW w:w="0" w:type="auto"/>
          </w:tcPr>
          <w:p w14:paraId="6B09B730" w14:textId="77777777" w:rsidR="00214806" w:rsidRPr="00362271" w:rsidRDefault="00214806" w:rsidP="00A3591C">
            <w:pPr>
              <w:spacing w:line="276" w:lineRule="auto"/>
              <w:jc w:val="center"/>
              <w:rPr>
                <w:rFonts w:cs="Times New Roman"/>
              </w:rPr>
            </w:pPr>
            <w:r>
              <w:rPr>
                <w:rFonts w:cs="Times New Roman"/>
              </w:rPr>
              <w:t>0</w:t>
            </w:r>
          </w:p>
        </w:tc>
        <w:tc>
          <w:tcPr>
            <w:tcW w:w="0" w:type="auto"/>
          </w:tcPr>
          <w:p w14:paraId="6EC5A1D9" w14:textId="77777777" w:rsidR="00214806" w:rsidRPr="00362271" w:rsidRDefault="00214806" w:rsidP="00A3591C">
            <w:pPr>
              <w:spacing w:line="276" w:lineRule="auto"/>
              <w:jc w:val="center"/>
              <w:rPr>
                <w:rFonts w:cs="Times New Roman"/>
              </w:rPr>
            </w:pPr>
            <w:r>
              <w:rPr>
                <w:rFonts w:cs="Times New Roman"/>
              </w:rPr>
              <w:t>2430</w:t>
            </w:r>
          </w:p>
        </w:tc>
        <w:tc>
          <w:tcPr>
            <w:tcW w:w="0" w:type="auto"/>
          </w:tcPr>
          <w:p w14:paraId="2EDEF3F3" w14:textId="77777777" w:rsidR="00214806" w:rsidRPr="00362271" w:rsidRDefault="00214806" w:rsidP="00A3591C">
            <w:pPr>
              <w:spacing w:line="276" w:lineRule="auto"/>
              <w:jc w:val="center"/>
              <w:rPr>
                <w:rFonts w:cs="Times New Roman"/>
              </w:rPr>
            </w:pPr>
            <w:r>
              <w:rPr>
                <w:rFonts w:cs="Times New Roman"/>
              </w:rPr>
              <w:t>2430</w:t>
            </w:r>
          </w:p>
        </w:tc>
        <w:tc>
          <w:tcPr>
            <w:tcW w:w="0" w:type="auto"/>
          </w:tcPr>
          <w:p w14:paraId="3A417D55" w14:textId="77777777" w:rsidR="00214806" w:rsidRPr="00362271" w:rsidRDefault="00214806" w:rsidP="00A3591C">
            <w:pPr>
              <w:spacing w:line="276" w:lineRule="auto"/>
              <w:jc w:val="center"/>
              <w:rPr>
                <w:rFonts w:cs="Times New Roman"/>
              </w:rPr>
            </w:pPr>
            <w:r>
              <w:rPr>
                <w:rFonts w:cs="Times New Roman"/>
              </w:rPr>
              <w:t>2430</w:t>
            </w:r>
          </w:p>
        </w:tc>
        <w:tc>
          <w:tcPr>
            <w:tcW w:w="0" w:type="auto"/>
          </w:tcPr>
          <w:p w14:paraId="7D71E75D" w14:textId="77777777" w:rsidR="00214806" w:rsidRPr="00362271" w:rsidRDefault="00214806" w:rsidP="00A3591C">
            <w:pPr>
              <w:spacing w:line="276" w:lineRule="auto"/>
              <w:jc w:val="center"/>
              <w:rPr>
                <w:rFonts w:cs="Times New Roman"/>
              </w:rPr>
            </w:pPr>
            <w:r>
              <w:rPr>
                <w:rFonts w:cs="Times New Roman"/>
              </w:rPr>
              <w:t>7290</w:t>
            </w:r>
          </w:p>
        </w:tc>
      </w:tr>
    </w:tbl>
    <w:p w14:paraId="5B589B10" w14:textId="77777777" w:rsidR="00913E1A" w:rsidRDefault="00913E1A" w:rsidP="00913E1A">
      <w:pPr>
        <w:pStyle w:val="Heading4"/>
        <w:spacing w:line="276" w:lineRule="auto"/>
        <w:rPr>
          <w:rFonts w:ascii="Times New Roman" w:hAnsi="Times New Roman" w:cs="Times New Roman"/>
          <w:lang w:val="sq-AL"/>
        </w:rPr>
      </w:pPr>
    </w:p>
    <w:p w14:paraId="0BA03717" w14:textId="77777777" w:rsidR="00271EAA" w:rsidRDefault="00271EAA" w:rsidP="00271EAA">
      <w:pPr>
        <w:rPr>
          <w:lang w:val="sq-AL"/>
        </w:rPr>
      </w:pPr>
    </w:p>
    <w:p w14:paraId="1C6E34EA" w14:textId="77777777" w:rsidR="00271EAA" w:rsidRDefault="00271EAA" w:rsidP="00271EAA">
      <w:pPr>
        <w:rPr>
          <w:lang w:val="sq-AL"/>
        </w:rPr>
      </w:pPr>
    </w:p>
    <w:p w14:paraId="32CE2B5F" w14:textId="07F84AC2" w:rsidR="008B258B" w:rsidRPr="00913E1A" w:rsidRDefault="00987427" w:rsidP="00913E1A">
      <w:pPr>
        <w:pStyle w:val="Heading4"/>
        <w:spacing w:line="276" w:lineRule="auto"/>
        <w:rPr>
          <w:rFonts w:ascii="Times New Roman" w:hAnsi="Times New Roman" w:cs="Times New Roman"/>
          <w:lang w:val="sq-AL"/>
        </w:rPr>
      </w:pPr>
      <w:r w:rsidRPr="00362271">
        <w:rPr>
          <w:rFonts w:ascii="Times New Roman" w:hAnsi="Times New Roman" w:cs="Times New Roman"/>
          <w:lang w:val="sq-AL"/>
        </w:rPr>
        <w:t>List</w:t>
      </w:r>
      <w:r w:rsidR="00362271" w:rsidRPr="00362271">
        <w:rPr>
          <w:rFonts w:ascii="Times New Roman" w:hAnsi="Times New Roman" w:cs="Times New Roman"/>
          <w:lang w:val="sq-AL"/>
        </w:rPr>
        <w:t>a</w:t>
      </w:r>
      <w:r w:rsidRPr="00362271">
        <w:rPr>
          <w:rFonts w:ascii="Times New Roman" w:hAnsi="Times New Roman" w:cs="Times New Roman"/>
          <w:lang w:val="sq-AL"/>
        </w:rPr>
        <w:t xml:space="preserve"> </w:t>
      </w:r>
      <w:r w:rsidR="00362271" w:rsidRPr="00362271">
        <w:rPr>
          <w:rFonts w:ascii="Times New Roman" w:hAnsi="Times New Roman" w:cs="Times New Roman"/>
          <w:lang w:val="sq-AL"/>
        </w:rPr>
        <w:t>e</w:t>
      </w:r>
      <w:r w:rsidRPr="00362271">
        <w:rPr>
          <w:rFonts w:ascii="Times New Roman" w:hAnsi="Times New Roman" w:cs="Times New Roman"/>
          <w:lang w:val="sq-AL"/>
        </w:rPr>
        <w:t xml:space="preserve"> proje</w:t>
      </w:r>
      <w:r w:rsidR="00362271" w:rsidRPr="00362271">
        <w:rPr>
          <w:rFonts w:ascii="Times New Roman" w:hAnsi="Times New Roman" w:cs="Times New Roman"/>
          <w:lang w:val="sq-AL"/>
        </w:rPr>
        <w:t>kteve</w:t>
      </w:r>
      <w:r w:rsidRPr="00362271">
        <w:rPr>
          <w:rFonts w:ascii="Times New Roman" w:hAnsi="Times New Roman" w:cs="Times New Roman"/>
          <w:lang w:val="sq-AL"/>
        </w:rPr>
        <w:t xml:space="preserve"> </w:t>
      </w:r>
    </w:p>
    <w:tbl>
      <w:tblPr>
        <w:tblStyle w:val="TableGrid"/>
        <w:tblW w:w="0" w:type="auto"/>
        <w:tblLook w:val="04A0" w:firstRow="1" w:lastRow="0" w:firstColumn="1" w:lastColumn="0" w:noHBand="0" w:noVBand="1"/>
      </w:tblPr>
      <w:tblGrid>
        <w:gridCol w:w="1188"/>
        <w:gridCol w:w="3487"/>
        <w:gridCol w:w="383"/>
        <w:gridCol w:w="1175"/>
        <w:gridCol w:w="3117"/>
      </w:tblGrid>
      <w:tr w:rsidR="00362271" w:rsidRPr="00362271" w14:paraId="7171B9CF" w14:textId="77777777" w:rsidTr="007834C7">
        <w:tc>
          <w:tcPr>
            <w:tcW w:w="1188" w:type="dxa"/>
            <w:shd w:val="clear" w:color="auto" w:fill="auto"/>
          </w:tcPr>
          <w:p w14:paraId="2A62BC2C" w14:textId="292E5751" w:rsidR="00362271" w:rsidRPr="00913E1A" w:rsidRDefault="00362271" w:rsidP="008F3959">
            <w:pPr>
              <w:spacing w:line="276" w:lineRule="auto"/>
              <w:rPr>
                <w:rFonts w:cs="Times New Roman"/>
              </w:rPr>
            </w:pPr>
            <w:r w:rsidRPr="00913E1A">
              <w:rPr>
                <w:rFonts w:cs="Times New Roman"/>
                <w:b/>
              </w:rPr>
              <w:t>Nr</w:t>
            </w:r>
            <w:r w:rsidR="00F444F8">
              <w:rPr>
                <w:rFonts w:cs="Times New Roman"/>
              </w:rPr>
              <w:t>. 001</w:t>
            </w:r>
            <w:r w:rsidRPr="00913E1A">
              <w:rPr>
                <w:rFonts w:cs="Times New Roman"/>
              </w:rPr>
              <w:t xml:space="preserve"> </w:t>
            </w:r>
          </w:p>
        </w:tc>
        <w:tc>
          <w:tcPr>
            <w:tcW w:w="5045" w:type="dxa"/>
            <w:gridSpan w:val="3"/>
            <w:shd w:val="clear" w:color="auto" w:fill="auto"/>
          </w:tcPr>
          <w:p w14:paraId="28D9A39A" w14:textId="77777777" w:rsidR="00362271" w:rsidRPr="00913E1A" w:rsidRDefault="00362271" w:rsidP="008F3959">
            <w:pPr>
              <w:spacing w:line="276" w:lineRule="auto"/>
              <w:rPr>
                <w:rFonts w:cs="Times New Roman"/>
              </w:rPr>
            </w:pPr>
            <w:r w:rsidRPr="00913E1A">
              <w:rPr>
                <w:rFonts w:cs="Times New Roman"/>
                <w:b/>
              </w:rPr>
              <w:t>Projekti</w:t>
            </w:r>
            <w:r w:rsidRPr="00913E1A">
              <w:rPr>
                <w:rFonts w:cs="Times New Roman"/>
              </w:rPr>
              <w:t xml:space="preserve">: Krijimi i platformës digjitale e cila përmban të dhëna analitike për kopshtin </w:t>
            </w:r>
          </w:p>
        </w:tc>
        <w:tc>
          <w:tcPr>
            <w:tcW w:w="3117" w:type="dxa"/>
          </w:tcPr>
          <w:p w14:paraId="40660697" w14:textId="77777777" w:rsidR="00362271" w:rsidRPr="00362271" w:rsidRDefault="00362271" w:rsidP="008F3959">
            <w:pPr>
              <w:spacing w:line="276" w:lineRule="auto"/>
              <w:rPr>
                <w:rFonts w:cs="Times New Roman"/>
              </w:rPr>
            </w:pPr>
            <w:r w:rsidRPr="00362271">
              <w:rPr>
                <w:rFonts w:cs="Times New Roman"/>
                <w:b/>
              </w:rPr>
              <w:t>Programi Buxhetor:</w:t>
            </w:r>
            <w:r w:rsidRPr="00362271">
              <w:rPr>
                <w:rFonts w:cs="Times New Roman"/>
              </w:rPr>
              <w:t xml:space="preserve"> </w:t>
            </w:r>
            <w:r>
              <w:rPr>
                <w:rFonts w:cs="Times New Roman"/>
              </w:rPr>
              <w:t xml:space="preserve">09120 - Arsimi bazë përfshirë arsimin parashkollor </w:t>
            </w:r>
          </w:p>
          <w:p w14:paraId="251798D0" w14:textId="77777777" w:rsidR="00362271" w:rsidRPr="00362271" w:rsidRDefault="00362271" w:rsidP="008F3959">
            <w:pPr>
              <w:spacing w:line="276" w:lineRule="auto"/>
              <w:rPr>
                <w:rFonts w:cs="Times New Roman"/>
              </w:rPr>
            </w:pPr>
          </w:p>
          <w:p w14:paraId="154E21C2" w14:textId="77777777" w:rsidR="00362271" w:rsidRPr="00362271" w:rsidRDefault="00362271" w:rsidP="008F3959">
            <w:pPr>
              <w:spacing w:line="276" w:lineRule="auto"/>
              <w:rPr>
                <w:rFonts w:cs="Times New Roman"/>
                <w:b/>
              </w:rPr>
            </w:pPr>
            <w:r w:rsidRPr="00362271">
              <w:rPr>
                <w:rFonts w:cs="Times New Roman"/>
                <w:b/>
              </w:rPr>
              <w:t xml:space="preserve">Funksioni: </w:t>
            </w:r>
            <w:r w:rsidRPr="00362271">
              <w:rPr>
                <w:rFonts w:cs="Times New Roman"/>
              </w:rPr>
              <w:t>09</w:t>
            </w:r>
            <w:r w:rsidRPr="00362271">
              <w:rPr>
                <w:rFonts w:cs="Times New Roman"/>
                <w:b/>
              </w:rPr>
              <w:t xml:space="preserve"> </w:t>
            </w:r>
          </w:p>
        </w:tc>
      </w:tr>
      <w:tr w:rsidR="00362271" w:rsidRPr="00362271" w14:paraId="0F924BCB" w14:textId="77777777" w:rsidTr="00362271">
        <w:tc>
          <w:tcPr>
            <w:tcW w:w="9350" w:type="dxa"/>
            <w:gridSpan w:val="5"/>
          </w:tcPr>
          <w:p w14:paraId="32F22C17" w14:textId="77777777" w:rsidR="00362271" w:rsidRPr="00362271" w:rsidRDefault="00362271" w:rsidP="008F3959">
            <w:pPr>
              <w:spacing w:line="276" w:lineRule="auto"/>
              <w:rPr>
                <w:rFonts w:cs="Times New Roman"/>
                <w:b/>
                <w:lang w:val="sq-AL"/>
              </w:rPr>
            </w:pPr>
            <w:r w:rsidRPr="00362271">
              <w:rPr>
                <w:rFonts w:cs="Times New Roman"/>
                <w:b/>
              </w:rPr>
              <w:t>a)Përshkrim i shkurtër i projektit</w:t>
            </w:r>
          </w:p>
        </w:tc>
      </w:tr>
      <w:tr w:rsidR="00362271" w:rsidRPr="00362271" w14:paraId="3F389F1A" w14:textId="77777777" w:rsidTr="00362271">
        <w:tc>
          <w:tcPr>
            <w:tcW w:w="9350" w:type="dxa"/>
            <w:gridSpan w:val="5"/>
          </w:tcPr>
          <w:p w14:paraId="7A7271A0" w14:textId="77777777" w:rsidR="00362271" w:rsidRPr="00362271" w:rsidRDefault="00362271" w:rsidP="008F3959">
            <w:pPr>
              <w:spacing w:line="276" w:lineRule="auto"/>
              <w:rPr>
                <w:rFonts w:cs="Times New Roman"/>
                <w:b/>
              </w:rPr>
            </w:pPr>
            <w:r w:rsidRPr="00362271">
              <w:rPr>
                <w:rFonts w:cs="Times New Roman"/>
                <w:b/>
              </w:rPr>
              <w:t>i Situata</w:t>
            </w:r>
          </w:p>
          <w:p w14:paraId="63F4BE62" w14:textId="640620B5" w:rsidR="00362271" w:rsidRPr="00362271" w:rsidRDefault="00362271" w:rsidP="006553B7">
            <w:pPr>
              <w:pStyle w:val="NormalWeb"/>
              <w:spacing w:line="276" w:lineRule="auto"/>
              <w:jc w:val="both"/>
              <w:divId w:val="1178888629"/>
            </w:pPr>
            <w:r w:rsidRPr="00362271">
              <w:t xml:space="preserve">Gjatë punës për diagnostikimin dhe përgatitjen e raporteve analitike të situatës të Arsimit </w:t>
            </w:r>
            <w:r w:rsidR="002A630A">
              <w:t xml:space="preserve">Parashkollor në Bashkinë </w:t>
            </w:r>
            <w:r w:rsidR="00AB66FC">
              <w:t>Lezhë</w:t>
            </w:r>
            <w:r w:rsidRPr="00362271">
              <w:t xml:space="preserve"> u vu re një mosrakordim </w:t>
            </w:r>
            <w:r w:rsidR="00CF4FCC">
              <w:t>i disa të dhënave mes Bashkisë</w:t>
            </w:r>
            <w:r w:rsidRPr="00362271">
              <w:t xml:space="preserve"> dhe kopshteve.</w:t>
            </w:r>
          </w:p>
        </w:tc>
      </w:tr>
      <w:tr w:rsidR="00362271" w:rsidRPr="008D6E32" w14:paraId="7CEF0CBE" w14:textId="77777777" w:rsidTr="00362271">
        <w:tc>
          <w:tcPr>
            <w:tcW w:w="9350" w:type="dxa"/>
            <w:gridSpan w:val="5"/>
          </w:tcPr>
          <w:p w14:paraId="7A3C78B1" w14:textId="77777777" w:rsidR="00362271" w:rsidRPr="008D6E32" w:rsidRDefault="00362271" w:rsidP="008F3959">
            <w:pPr>
              <w:spacing w:line="276" w:lineRule="auto"/>
              <w:rPr>
                <w:rFonts w:cs="Times New Roman"/>
                <w:b/>
              </w:rPr>
            </w:pPr>
            <w:r w:rsidRPr="008D6E32">
              <w:rPr>
                <w:rFonts w:cs="Times New Roman"/>
                <w:b/>
              </w:rPr>
              <w:t>Përmbledhje e problematikës dhe nevoja për ndërhyrje</w:t>
            </w:r>
          </w:p>
        </w:tc>
      </w:tr>
      <w:tr w:rsidR="00362271" w:rsidRPr="00362271" w14:paraId="15F86670" w14:textId="77777777" w:rsidTr="00362271">
        <w:tc>
          <w:tcPr>
            <w:tcW w:w="9350" w:type="dxa"/>
            <w:gridSpan w:val="5"/>
          </w:tcPr>
          <w:p w14:paraId="79C8CB55" w14:textId="042D9F02" w:rsidR="00362271" w:rsidRPr="00362271" w:rsidRDefault="00362271" w:rsidP="008F3959">
            <w:pPr>
              <w:pStyle w:val="NormalWeb"/>
              <w:spacing w:line="276" w:lineRule="auto"/>
              <w:jc w:val="both"/>
              <w:divId w:val="2041977201"/>
            </w:pPr>
            <w:r w:rsidRPr="00362271">
              <w:t>Mosrakor</w:t>
            </w:r>
            <w:r w:rsidR="00CF4FCC">
              <w:t>dimi i të dhënave mes Bashkisë</w:t>
            </w:r>
            <w:r w:rsidRPr="00362271">
              <w:t xml:space="preserve"> dhe kopshteve u vu re në të dhëna si numri i fëmijëve të regjistruar në kopshte, numri i mësuesve, numri i fëmijëve në nevojë për përfshirje </w:t>
            </w:r>
            <w:r w:rsidRPr="00362271">
              <w:lastRenderedPageBreak/>
              <w:t>sociale (me disavantazh social), kapaciteti akomodues i kopshteve, etj. Mosrakordimi i të dhënave vështirëson diagnostikimin e situatës, evidentimin e problemeve dhe shkaqeve të tyre dhe evidentimin e nevojës për ndërhyrje ose ndryshime në kopshte.</w:t>
            </w:r>
          </w:p>
          <w:p w14:paraId="272D74E4" w14:textId="77777777" w:rsidR="00362271" w:rsidRPr="00362271" w:rsidRDefault="00362271" w:rsidP="008F3959">
            <w:pPr>
              <w:pStyle w:val="NormalWeb"/>
              <w:spacing w:line="276" w:lineRule="auto"/>
              <w:jc w:val="both"/>
              <w:divId w:val="2041977201"/>
            </w:pPr>
            <w:r w:rsidRPr="00362271">
              <w:t>Duke mos pasur një databazë të unif</w:t>
            </w:r>
            <w:r w:rsidR="002A630A">
              <w:t>i</w:t>
            </w:r>
            <w:r w:rsidRPr="00362271">
              <w:t>kuar të të dhënave mes këtyre dy institucioneve, nuk është e qartë nëse duhet të mbyllen disa kopshte meqë janë nën kapacitet dhe fëmijët të transferohen në kopshte të tjera të afërta, apo të ndërtohen kopshte të reja për të ulur mbipopullimin. Problematika reale është e vështirë të identifikohet menjëherë dhe si pasojë edhe zgjidhjet për të do të vonohen të zbatohen.</w:t>
            </w:r>
          </w:p>
          <w:p w14:paraId="4F6CA4BA" w14:textId="53DF7143" w:rsidR="00362271" w:rsidRPr="00362271" w:rsidRDefault="00362271" w:rsidP="0090177D">
            <w:pPr>
              <w:pStyle w:val="NormalWeb"/>
              <w:spacing w:line="276" w:lineRule="auto"/>
              <w:jc w:val="both"/>
              <w:divId w:val="2041977201"/>
            </w:pPr>
            <w:r w:rsidRPr="00362271">
              <w:t xml:space="preserve">Është e nevojshme të krijohet një sistem i unifikuar i të dhënave në kohë reale, në mënyrë që të dhënat të jenë të sakta, të gjithë aktorët të kenë akses te këto të dhëna dhe ndryshimi i tyre të jetë i menjëhershëm, pa kosto dhe njëkohësisht te të gjitha databazat e aktorëve. Në këtë mënyrë, </w:t>
            </w:r>
            <w:r w:rsidR="000017C5">
              <w:t>Drejtoria e Arsimit</w:t>
            </w:r>
            <w:r w:rsidR="008E4CB1">
              <w:t>, Rinis</w:t>
            </w:r>
            <w:r w:rsidR="00336157">
              <w:t>ë</w:t>
            </w:r>
            <w:r w:rsidR="008E4CB1">
              <w:t xml:space="preserve"> dhe Sporteve</w:t>
            </w:r>
            <w:r w:rsidRPr="00362271">
              <w:t> pranë Bashkisë</w:t>
            </w:r>
            <w:r w:rsidR="00B44A2C">
              <w:t xml:space="preserve"> Lezhw</w:t>
            </w:r>
            <w:r w:rsidRPr="00362271">
              <w:t xml:space="preserve"> dhe ZVAP do të mund të bëjnë parashikimet dhe planifikimet e nevojshme për ofrimin e një shërbimi efikas.</w:t>
            </w:r>
          </w:p>
        </w:tc>
      </w:tr>
      <w:tr w:rsidR="00362271" w:rsidRPr="00362271" w14:paraId="17DF6244" w14:textId="77777777" w:rsidTr="00362271">
        <w:tc>
          <w:tcPr>
            <w:tcW w:w="9350" w:type="dxa"/>
            <w:gridSpan w:val="5"/>
          </w:tcPr>
          <w:p w14:paraId="13071430" w14:textId="644DECC9" w:rsidR="00182091" w:rsidRPr="00362271" w:rsidRDefault="00362271" w:rsidP="008F3959">
            <w:pPr>
              <w:spacing w:line="276" w:lineRule="auto"/>
              <w:rPr>
                <w:rFonts w:cs="Times New Roman"/>
                <w:b/>
              </w:rPr>
            </w:pPr>
            <w:r w:rsidRPr="00362271">
              <w:rPr>
                <w:rFonts w:cs="Times New Roman"/>
                <w:b/>
              </w:rPr>
              <w:lastRenderedPageBreak/>
              <w:t>ii Synimi i projektit</w:t>
            </w:r>
          </w:p>
          <w:p w14:paraId="152500CD" w14:textId="71123FAE" w:rsidR="00362271" w:rsidRPr="00362271" w:rsidRDefault="00362271" w:rsidP="006C7E4A">
            <w:pPr>
              <w:spacing w:line="276" w:lineRule="auto"/>
            </w:pPr>
            <w:r w:rsidRPr="00362271">
              <w:t xml:space="preserve">Një mënyrë për të pasur një unifikim të të dhënave në kohë reale është krijimi i një Platforme Digjitale e cila përmban të dhëna analitike për </w:t>
            </w:r>
            <w:r w:rsidR="00CF4FCC">
              <w:t>çdo kopsht</w:t>
            </w:r>
            <w:r w:rsidRPr="00362271">
              <w:t>.</w:t>
            </w:r>
          </w:p>
          <w:p w14:paraId="479C6A73" w14:textId="77777777" w:rsidR="00362271" w:rsidRPr="00362271" w:rsidRDefault="00362271" w:rsidP="008F3959">
            <w:pPr>
              <w:pStyle w:val="NormalWeb"/>
              <w:spacing w:line="276" w:lineRule="auto"/>
              <w:jc w:val="both"/>
              <w:divId w:val="689259894"/>
            </w:pPr>
            <w:r w:rsidRPr="00362271">
              <w:t>Në këtë platformë mund të kenë akses:</w:t>
            </w:r>
          </w:p>
          <w:p w14:paraId="56AC9D89" w14:textId="07EC8BB6" w:rsidR="00362271" w:rsidRPr="00362271" w:rsidRDefault="000017C5" w:rsidP="00636440">
            <w:pPr>
              <w:numPr>
                <w:ilvl w:val="0"/>
                <w:numId w:val="6"/>
              </w:numPr>
              <w:spacing w:before="100" w:beforeAutospacing="1" w:after="100" w:afterAutospacing="1" w:line="276" w:lineRule="auto"/>
              <w:divId w:val="689259894"/>
              <w:rPr>
                <w:rFonts w:eastAsia="Times New Roman" w:cs="Times New Roman"/>
              </w:rPr>
            </w:pPr>
            <w:r>
              <w:rPr>
                <w:rFonts w:eastAsia="Times New Roman" w:cs="Times New Roman"/>
              </w:rPr>
              <w:t>Drejtoria e Arsimit</w:t>
            </w:r>
            <w:r w:rsidR="00C97162">
              <w:rPr>
                <w:rFonts w:eastAsia="Times New Roman" w:cs="Times New Roman"/>
              </w:rPr>
              <w:t>, Rinis</w:t>
            </w:r>
            <w:r w:rsidR="00C423E0">
              <w:rPr>
                <w:rFonts w:eastAsia="Times New Roman" w:cs="Times New Roman"/>
              </w:rPr>
              <w:t>ë</w:t>
            </w:r>
            <w:r w:rsidR="00C97162">
              <w:rPr>
                <w:rFonts w:eastAsia="Times New Roman" w:cs="Times New Roman"/>
              </w:rPr>
              <w:t xml:space="preserve"> dhe Sporitit </w:t>
            </w:r>
            <w:r w:rsidR="00362271" w:rsidRPr="00362271">
              <w:rPr>
                <w:rFonts w:eastAsia="Times New Roman" w:cs="Times New Roman"/>
              </w:rPr>
              <w:t>mund të ketë akses te të gjitha të dhënat për çdo kop</w:t>
            </w:r>
            <w:r w:rsidR="00C423E0">
              <w:rPr>
                <w:rFonts w:eastAsia="Times New Roman" w:cs="Times New Roman"/>
              </w:rPr>
              <w:t>ë</w:t>
            </w:r>
            <w:r w:rsidR="00362271" w:rsidRPr="00362271">
              <w:rPr>
                <w:rFonts w:eastAsia="Times New Roman" w:cs="Times New Roman"/>
              </w:rPr>
              <w:t>sht dhe është përg</w:t>
            </w:r>
            <w:r w:rsidR="00182091">
              <w:rPr>
                <w:rFonts w:eastAsia="Times New Roman" w:cs="Times New Roman"/>
              </w:rPr>
              <w:t>j</w:t>
            </w:r>
            <w:r w:rsidR="00362271" w:rsidRPr="00362271">
              <w:rPr>
                <w:rFonts w:eastAsia="Times New Roman" w:cs="Times New Roman"/>
              </w:rPr>
              <w:t>egjëse për plotësimin e tyre.</w:t>
            </w:r>
          </w:p>
          <w:p w14:paraId="37246FDB" w14:textId="1236663E" w:rsidR="00362271" w:rsidRPr="00362271" w:rsidRDefault="007C482A" w:rsidP="00636440">
            <w:pPr>
              <w:numPr>
                <w:ilvl w:val="0"/>
                <w:numId w:val="6"/>
              </w:numPr>
              <w:spacing w:before="100" w:beforeAutospacing="1" w:after="100" w:afterAutospacing="1" w:line="276" w:lineRule="auto"/>
              <w:divId w:val="689259894"/>
              <w:rPr>
                <w:rFonts w:eastAsia="Times New Roman" w:cs="Times New Roman"/>
              </w:rPr>
            </w:pPr>
            <w:r>
              <w:rPr>
                <w:rFonts w:eastAsia="Times New Roman" w:cs="Times New Roman"/>
              </w:rPr>
              <w:t xml:space="preserve">Drejtoria </w:t>
            </w:r>
            <w:r w:rsidR="00DC20B1" w:rsidRPr="00362271">
              <w:rPr>
                <w:rFonts w:eastAsia="Times New Roman" w:cs="Times New Roman"/>
              </w:rPr>
              <w:t xml:space="preserve">Planifikimit </w:t>
            </w:r>
            <w:r w:rsidR="00182091">
              <w:rPr>
                <w:rFonts w:eastAsia="Times New Roman" w:cs="Times New Roman"/>
              </w:rPr>
              <w:t>t</w:t>
            </w:r>
            <w:r w:rsidR="008C7651">
              <w:rPr>
                <w:rFonts w:eastAsia="Times New Roman" w:cs="Times New Roman"/>
              </w:rPr>
              <w:t>ë</w:t>
            </w:r>
            <w:r w:rsidR="00182091">
              <w:rPr>
                <w:rFonts w:eastAsia="Times New Roman" w:cs="Times New Roman"/>
              </w:rPr>
              <w:t xml:space="preserve"> Territorit </w:t>
            </w:r>
            <w:r w:rsidR="00DC20B1" w:rsidRPr="00362271">
              <w:rPr>
                <w:rFonts w:eastAsia="Times New Roman" w:cs="Times New Roman"/>
              </w:rPr>
              <w:t xml:space="preserve">dhe Zhvillimit </w:t>
            </w:r>
            <w:r w:rsidR="00182091">
              <w:rPr>
                <w:rFonts w:eastAsia="Times New Roman" w:cs="Times New Roman"/>
              </w:rPr>
              <w:t>Urban</w:t>
            </w:r>
            <w:r w:rsidR="00DC20B1" w:rsidRPr="00362271">
              <w:rPr>
                <w:rFonts w:eastAsia="Times New Roman" w:cs="Times New Roman"/>
              </w:rPr>
              <w:t xml:space="preserve"> </w:t>
            </w:r>
            <w:r w:rsidR="008E4CB1">
              <w:rPr>
                <w:rFonts w:eastAsia="Times New Roman" w:cs="Times New Roman"/>
              </w:rPr>
              <w:t>dhe Drejtoria e Sh</w:t>
            </w:r>
            <w:r w:rsidR="00336157">
              <w:rPr>
                <w:rFonts w:eastAsia="Times New Roman" w:cs="Times New Roman"/>
              </w:rPr>
              <w:t>ë</w:t>
            </w:r>
            <w:r w:rsidR="008E4CB1">
              <w:rPr>
                <w:rFonts w:eastAsia="Times New Roman" w:cs="Times New Roman"/>
              </w:rPr>
              <w:t>rbimeve Publike, Infrastruktur</w:t>
            </w:r>
            <w:r w:rsidR="00336157">
              <w:rPr>
                <w:rFonts w:eastAsia="Times New Roman" w:cs="Times New Roman"/>
              </w:rPr>
              <w:t>ë</w:t>
            </w:r>
            <w:r w:rsidR="008E4CB1">
              <w:rPr>
                <w:rFonts w:eastAsia="Times New Roman" w:cs="Times New Roman"/>
              </w:rPr>
              <w:t xml:space="preserve">s, Transportit dhe Mjedisit, </w:t>
            </w:r>
            <w:r w:rsidR="00362271" w:rsidRPr="00362271">
              <w:rPr>
                <w:rFonts w:eastAsia="Times New Roman" w:cs="Times New Roman"/>
              </w:rPr>
              <w:t>mund të ke</w:t>
            </w:r>
            <w:r w:rsidR="008E4CB1">
              <w:rPr>
                <w:rFonts w:eastAsia="Times New Roman" w:cs="Times New Roman"/>
              </w:rPr>
              <w:t>n</w:t>
            </w:r>
            <w:r w:rsidR="00336157">
              <w:rPr>
                <w:rFonts w:eastAsia="Times New Roman" w:cs="Times New Roman"/>
              </w:rPr>
              <w:t>ë</w:t>
            </w:r>
            <w:r w:rsidR="00362271" w:rsidRPr="00362271">
              <w:rPr>
                <w:rFonts w:eastAsia="Times New Roman" w:cs="Times New Roman"/>
              </w:rPr>
              <w:t xml:space="preserve"> akses në seksionin e gjendjes fizike të ndërtesave të kopshteve, për të plotësuar të dhënat për çdo kopsht, pas vlerësimit të kryer çdo vit.</w:t>
            </w:r>
          </w:p>
          <w:p w14:paraId="0BE3EB4B" w14:textId="5C46C794" w:rsidR="00362271" w:rsidRPr="00362271" w:rsidRDefault="008E4CB1" w:rsidP="00636440">
            <w:pPr>
              <w:numPr>
                <w:ilvl w:val="0"/>
                <w:numId w:val="6"/>
              </w:numPr>
              <w:spacing w:before="100" w:beforeAutospacing="1" w:after="100" w:afterAutospacing="1" w:line="276" w:lineRule="auto"/>
              <w:divId w:val="689259894"/>
              <w:rPr>
                <w:rFonts w:eastAsia="Times New Roman" w:cs="Times New Roman"/>
              </w:rPr>
            </w:pPr>
            <w:r>
              <w:rPr>
                <w:rFonts w:eastAsia="Times New Roman" w:cs="Times New Roman"/>
              </w:rPr>
              <w:t>Drejtoria e Shërbimit dhe Kujdesit Social</w:t>
            </w:r>
            <w:r w:rsidR="00362271" w:rsidRPr="00362271">
              <w:rPr>
                <w:rFonts w:eastAsia="Times New Roman" w:cs="Times New Roman"/>
              </w:rPr>
              <w:t xml:space="preserve"> </w:t>
            </w:r>
            <w:r w:rsidRPr="00362271">
              <w:rPr>
                <w:rFonts w:eastAsia="Times New Roman" w:cs="Times New Roman"/>
              </w:rPr>
              <w:t xml:space="preserve">mund të ketë akses </w:t>
            </w:r>
            <w:r w:rsidR="00362271" w:rsidRPr="00362271">
              <w:rPr>
                <w:rFonts w:eastAsia="Times New Roman" w:cs="Times New Roman"/>
              </w:rPr>
              <w:t>për të plotësuar të dhënat për fëmijët në nevojë për mbrojtje, në nevojë për përfshirje sociale dhe me aftësi të kufizuar.</w:t>
            </w:r>
          </w:p>
          <w:p w14:paraId="41C661B4" w14:textId="77777777" w:rsidR="00362271" w:rsidRPr="00362271" w:rsidRDefault="00362271" w:rsidP="008F3959">
            <w:pPr>
              <w:pStyle w:val="NormalWeb"/>
              <w:spacing w:line="276" w:lineRule="auto"/>
              <w:jc w:val="both"/>
              <w:divId w:val="689259894"/>
              <w:rPr>
                <w:rFonts w:eastAsiaTheme="minorEastAsia"/>
              </w:rPr>
            </w:pPr>
            <w:r w:rsidRPr="00362271">
              <w:t>Nëpërmjet këtij projekti synohet rakordimi i të dhënave dhe koordinimi mes Bashkisë, Njësive Administrative, ZVAP dhe kopshteve dhe lehtësimi i procesit të vlerësimit të nevojave që ka çdo kopsht. Në këtë mënyrë do të bëhet e mundur që situata e arsimit parashkollor të jetë e qartë.</w:t>
            </w:r>
          </w:p>
          <w:p w14:paraId="729F1ED7" w14:textId="77777777" w:rsidR="00362271" w:rsidRPr="00362271" w:rsidRDefault="00362271" w:rsidP="008F3959">
            <w:pPr>
              <w:pStyle w:val="NormalWeb"/>
              <w:spacing w:line="276" w:lineRule="auto"/>
              <w:jc w:val="both"/>
              <w:divId w:val="689259894"/>
            </w:pPr>
            <w:r w:rsidRPr="00362271">
              <w:t>Struktura e Platformës do të përmbajë:</w:t>
            </w:r>
          </w:p>
          <w:p w14:paraId="5D6EFFE3" w14:textId="77777777" w:rsidR="00362271" w:rsidRPr="00362271" w:rsidRDefault="00362271" w:rsidP="00636440">
            <w:pPr>
              <w:numPr>
                <w:ilvl w:val="0"/>
                <w:numId w:val="7"/>
              </w:numPr>
              <w:spacing w:before="100" w:beforeAutospacing="1" w:after="100" w:afterAutospacing="1" w:line="276" w:lineRule="auto"/>
              <w:divId w:val="689259894"/>
              <w:rPr>
                <w:rFonts w:eastAsia="Times New Roman" w:cs="Times New Roman"/>
              </w:rPr>
            </w:pPr>
            <w:r w:rsidRPr="00362271">
              <w:rPr>
                <w:rStyle w:val="Strong"/>
                <w:rFonts w:eastAsia="Times New Roman" w:cs="Times New Roman"/>
              </w:rPr>
              <w:t>Seksionin e të dhënave të përgjithshme</w:t>
            </w:r>
            <w:r w:rsidRPr="00362271">
              <w:rPr>
                <w:rFonts w:eastAsia="Times New Roman" w:cs="Times New Roman"/>
              </w:rPr>
              <w:t xml:space="preserve"> (emri i kopshtit, njësia administrative, adresa, nëse kopshti është publik ose privat, me ushqim ose pa ushqim, në godinë më vete ose jo, emri dhe kontaktet e drejtuesit, etj.)</w:t>
            </w:r>
          </w:p>
          <w:p w14:paraId="065B82F5" w14:textId="77777777" w:rsidR="00362271" w:rsidRPr="00362271" w:rsidRDefault="00362271" w:rsidP="00636440">
            <w:pPr>
              <w:numPr>
                <w:ilvl w:val="0"/>
                <w:numId w:val="7"/>
              </w:numPr>
              <w:spacing w:before="100" w:beforeAutospacing="1" w:after="100" w:afterAutospacing="1" w:line="276" w:lineRule="auto"/>
              <w:divId w:val="689259894"/>
              <w:rPr>
                <w:rFonts w:eastAsia="Times New Roman" w:cs="Times New Roman"/>
              </w:rPr>
            </w:pPr>
            <w:r w:rsidRPr="00362271">
              <w:rPr>
                <w:rStyle w:val="Strong"/>
                <w:rFonts w:eastAsia="Times New Roman" w:cs="Times New Roman"/>
              </w:rPr>
              <w:lastRenderedPageBreak/>
              <w:t>Seksioni i të dhënave të fëmijëve</w:t>
            </w:r>
            <w:r w:rsidRPr="00362271">
              <w:rPr>
                <w:rFonts w:eastAsia="Times New Roman" w:cs="Times New Roman"/>
              </w:rPr>
              <w:t xml:space="preserve"> (numri i fëmijëve të regjistruar sipas moshës, gjinisë dhe grupit ku bëjnë pjesë, numri i grupeve sipas llojeve, numri i fëmijëve në çdo grup, frekuentimi çdo muaj, etj.)</w:t>
            </w:r>
          </w:p>
          <w:p w14:paraId="7FBB9C29" w14:textId="71A86C6F" w:rsidR="00362271" w:rsidRPr="00362271" w:rsidRDefault="00362271" w:rsidP="00636440">
            <w:pPr>
              <w:numPr>
                <w:ilvl w:val="0"/>
                <w:numId w:val="7"/>
              </w:numPr>
              <w:spacing w:before="100" w:beforeAutospacing="1" w:after="100" w:afterAutospacing="1" w:line="276" w:lineRule="auto"/>
              <w:divId w:val="689259894"/>
              <w:rPr>
                <w:rFonts w:eastAsia="Times New Roman" w:cs="Times New Roman"/>
              </w:rPr>
            </w:pPr>
            <w:r w:rsidRPr="00362271">
              <w:rPr>
                <w:rStyle w:val="Strong"/>
                <w:rFonts w:eastAsia="Times New Roman" w:cs="Times New Roman"/>
              </w:rPr>
              <w:t>Seksioni i të dhënave mbi organizmat që funksionojnë brenda kopshtit</w:t>
            </w:r>
            <w:r w:rsidRPr="00362271">
              <w:rPr>
                <w:rFonts w:eastAsia="Times New Roman" w:cs="Times New Roman"/>
              </w:rPr>
              <w:t xml:space="preserve"> (Këshilli i Prindërve, Bordi i Kopshtit </w:t>
            </w:r>
            <w:r w:rsidR="003C6A78">
              <w:rPr>
                <w:rFonts w:eastAsia="Times New Roman" w:cs="Times New Roman"/>
              </w:rPr>
              <w:t xml:space="preserve">si </w:t>
            </w:r>
            <w:r w:rsidRPr="00362271">
              <w:rPr>
                <w:rFonts w:eastAsia="Times New Roman" w:cs="Times New Roman"/>
              </w:rPr>
              <w:t>dhe Komisioni i Shëndetit, Sigurisë, Mirëmbajtjes dhe Mjedisit).</w:t>
            </w:r>
          </w:p>
          <w:p w14:paraId="5B62C2B6" w14:textId="77777777" w:rsidR="00362271" w:rsidRPr="00362271" w:rsidRDefault="00362271" w:rsidP="00636440">
            <w:pPr>
              <w:numPr>
                <w:ilvl w:val="0"/>
                <w:numId w:val="7"/>
              </w:numPr>
              <w:spacing w:before="100" w:beforeAutospacing="1" w:after="100" w:afterAutospacing="1" w:line="276" w:lineRule="auto"/>
              <w:divId w:val="689259894"/>
              <w:rPr>
                <w:rFonts w:eastAsia="Times New Roman" w:cs="Times New Roman"/>
              </w:rPr>
            </w:pPr>
            <w:r w:rsidRPr="00362271">
              <w:rPr>
                <w:rStyle w:val="Strong"/>
                <w:rFonts w:eastAsia="Times New Roman" w:cs="Times New Roman"/>
              </w:rPr>
              <w:t>Seksioni i të dhënave të inventarit të kopshtit</w:t>
            </w:r>
            <w:r w:rsidRPr="00362271">
              <w:rPr>
                <w:rFonts w:eastAsia="Times New Roman" w:cs="Times New Roman"/>
              </w:rPr>
              <w:t xml:space="preserve"> (numri i mobilieve, viti i blerjes, gjendja e tyre, materialet didaktike dhe kancelarike, etj.)</w:t>
            </w:r>
          </w:p>
          <w:p w14:paraId="76D496A8" w14:textId="77777777" w:rsidR="00362271" w:rsidRPr="00362271" w:rsidRDefault="00362271" w:rsidP="00636440">
            <w:pPr>
              <w:numPr>
                <w:ilvl w:val="0"/>
                <w:numId w:val="7"/>
              </w:numPr>
              <w:spacing w:before="100" w:beforeAutospacing="1" w:after="100" w:afterAutospacing="1" w:line="276" w:lineRule="auto"/>
              <w:divId w:val="689259894"/>
              <w:rPr>
                <w:rFonts w:eastAsia="Times New Roman" w:cs="Times New Roman"/>
              </w:rPr>
            </w:pPr>
            <w:r w:rsidRPr="00362271">
              <w:rPr>
                <w:rStyle w:val="Strong"/>
                <w:rFonts w:eastAsia="Times New Roman" w:cs="Times New Roman"/>
              </w:rPr>
              <w:t>Seksioni i Shërbimeve Sociale</w:t>
            </w:r>
            <w:r w:rsidRPr="00362271">
              <w:rPr>
                <w:rFonts w:eastAsia="Times New Roman" w:cs="Times New Roman"/>
              </w:rPr>
              <w:t xml:space="preserve"> (numri i fëmijëve në nevojë për përfshirje sociale dhe aftësi të kufizuar sipas vendbanimit/kopshtit, moshës, gjinisë, etj).</w:t>
            </w:r>
          </w:p>
          <w:p w14:paraId="54A4A35D" w14:textId="77777777" w:rsidR="00362271" w:rsidRPr="00362271" w:rsidRDefault="00362271" w:rsidP="00636440">
            <w:pPr>
              <w:numPr>
                <w:ilvl w:val="0"/>
                <w:numId w:val="7"/>
              </w:numPr>
              <w:spacing w:before="100" w:beforeAutospacing="1" w:after="100" w:afterAutospacing="1" w:line="276" w:lineRule="auto"/>
              <w:divId w:val="689259894"/>
              <w:rPr>
                <w:rFonts w:eastAsia="Times New Roman" w:cs="Times New Roman"/>
              </w:rPr>
            </w:pPr>
            <w:r w:rsidRPr="00362271">
              <w:rPr>
                <w:rStyle w:val="Strong"/>
                <w:rFonts w:eastAsia="Times New Roman" w:cs="Times New Roman"/>
              </w:rPr>
              <w:t>Seksioni i gjendjes fizike të godinës së kopshtit</w:t>
            </w:r>
            <w:r w:rsidRPr="00362271">
              <w:rPr>
                <w:rFonts w:eastAsia="Times New Roman" w:cs="Times New Roman"/>
              </w:rPr>
              <w:t xml:space="preserve"> (nevojat për mirëmbajtje dhe rikonstruksion sipas prioritetit të ndërhyrjes, furnizimi me ujë, elektricitet, internet dhe ngrohje, numri i hapësirave, sipërfaqja e secilës prej hapësirave, etj.)</w:t>
            </w:r>
          </w:p>
          <w:p w14:paraId="4B1C1C33" w14:textId="77777777" w:rsidR="00362271" w:rsidRPr="00362271" w:rsidRDefault="00362271" w:rsidP="00636440">
            <w:pPr>
              <w:numPr>
                <w:ilvl w:val="0"/>
                <w:numId w:val="7"/>
              </w:numPr>
              <w:spacing w:before="100" w:beforeAutospacing="1" w:after="100" w:afterAutospacing="1" w:line="276" w:lineRule="auto"/>
              <w:divId w:val="689259894"/>
              <w:rPr>
                <w:rFonts w:eastAsia="Times New Roman" w:cs="Times New Roman"/>
              </w:rPr>
            </w:pPr>
            <w:r w:rsidRPr="00362271">
              <w:rPr>
                <w:rStyle w:val="Strong"/>
                <w:rFonts w:eastAsia="Times New Roman" w:cs="Times New Roman"/>
              </w:rPr>
              <w:t>Seksioni i Burimeve Njerëzore</w:t>
            </w:r>
            <w:r w:rsidRPr="00362271">
              <w:rPr>
                <w:rFonts w:eastAsia="Times New Roman" w:cs="Times New Roman"/>
              </w:rPr>
              <w:t xml:space="preserve"> (numri i mësueseve, mësueseve ndihmëse, stafit mbështetës, përvoja në punë, mosha dhe gjinia, etj.)</w:t>
            </w:r>
          </w:p>
          <w:p w14:paraId="10729C35" w14:textId="5A72261F" w:rsidR="00362271" w:rsidRPr="00433E6D" w:rsidRDefault="00362271" w:rsidP="005B44CE">
            <w:pPr>
              <w:pStyle w:val="NormalWeb"/>
              <w:spacing w:line="276" w:lineRule="auto"/>
              <w:jc w:val="both"/>
              <w:divId w:val="689259894"/>
              <w:rPr>
                <w:rFonts w:eastAsiaTheme="minorEastAsia"/>
              </w:rPr>
            </w:pPr>
            <w:r w:rsidRPr="00362271">
              <w:t>Nëpërmjet platformës mund të gjenerohen edhe analizat e situatës nga të dhënat e plotësuara. Për shembull, mund të llogaritet kapaciteti akomodues i kopshteve (duke marrë si referencë hapësirat në m</w:t>
            </w:r>
            <w:r w:rsidRPr="008E4CB1">
              <w:rPr>
                <w:vertAlign w:val="superscript"/>
              </w:rPr>
              <w:t>2</w:t>
            </w:r>
            <w:r w:rsidRPr="00362271">
              <w:t xml:space="preserve"> të kopshteve, numrin e klasave, etj). Gjithashtu, mund të llogaritet numri i fëmijëve për një mësuese, norma e frekuentimit, norma e regjistrimit të fëmijëve, numri i karrigeve për </w:t>
            </w:r>
            <w:r w:rsidR="005B44CE">
              <w:t>njw</w:t>
            </w:r>
            <w:r w:rsidRPr="00362271">
              <w:t xml:space="preserve"> tavolinë, numri i shtretërve, numri i fëmijëve që flenë në kopsht dhe kërkesa për mobil</w:t>
            </w:r>
            <w:r w:rsidR="005B44CE">
              <w:t>i</w:t>
            </w:r>
            <w:r w:rsidRPr="00362271">
              <w:t xml:space="preserve">e të reja në secilin prej kopshteve. Kështu, </w:t>
            </w:r>
            <w:r w:rsidR="000017C5">
              <w:t>Drejtoria e Arsimit</w:t>
            </w:r>
            <w:r w:rsidR="008E4CB1">
              <w:t>, Rinis</w:t>
            </w:r>
            <w:r w:rsidR="00336157">
              <w:t>ë</w:t>
            </w:r>
            <w:r w:rsidR="008E4CB1">
              <w:t xml:space="preserve"> dhe Sporteve</w:t>
            </w:r>
            <w:r w:rsidRPr="00362271">
              <w:t> do të ketë të qartë situatën e kopshteve dhe nevojës për ndërhyrje.</w:t>
            </w:r>
          </w:p>
        </w:tc>
      </w:tr>
      <w:tr w:rsidR="00362271" w:rsidRPr="00362271" w14:paraId="09BACBA5" w14:textId="77777777" w:rsidTr="00362271">
        <w:tc>
          <w:tcPr>
            <w:tcW w:w="9350" w:type="dxa"/>
            <w:gridSpan w:val="5"/>
          </w:tcPr>
          <w:p w14:paraId="6FC98957" w14:textId="77777777" w:rsidR="00362271" w:rsidRPr="00362271" w:rsidRDefault="00362271" w:rsidP="008F3959">
            <w:pPr>
              <w:spacing w:line="276" w:lineRule="auto"/>
              <w:rPr>
                <w:rFonts w:cs="Times New Roman"/>
                <w:b/>
              </w:rPr>
            </w:pPr>
            <w:r w:rsidRPr="00362271">
              <w:rPr>
                <w:rFonts w:cs="Times New Roman"/>
                <w:b/>
              </w:rPr>
              <w:lastRenderedPageBreak/>
              <w:t xml:space="preserve">iii </w:t>
            </w:r>
            <w:r>
              <w:rPr>
                <w:rFonts w:cs="Times New Roman"/>
                <w:b/>
              </w:rPr>
              <w:t>Niveli i ndërhyrjes</w:t>
            </w:r>
          </w:p>
          <w:p w14:paraId="21A6C91E" w14:textId="77777777" w:rsidR="00362271" w:rsidRPr="00362271" w:rsidRDefault="00362271" w:rsidP="008F3959">
            <w:pPr>
              <w:spacing w:line="276" w:lineRule="auto"/>
              <w:rPr>
                <w:rFonts w:cs="Times New Roman"/>
                <w:b/>
              </w:rPr>
            </w:pPr>
            <w:r w:rsidRPr="00362271">
              <w:rPr>
                <w:rFonts w:cs="Times New Roman"/>
                <w:b/>
              </w:rPr>
              <w:t>A: Ligjore</w:t>
            </w:r>
          </w:p>
          <w:p w14:paraId="167E36C7" w14:textId="0A3FAE27" w:rsidR="00362271" w:rsidRPr="00362271" w:rsidRDefault="00362271" w:rsidP="00636440">
            <w:pPr>
              <w:numPr>
                <w:ilvl w:val="0"/>
                <w:numId w:val="8"/>
              </w:numPr>
              <w:spacing w:before="100" w:beforeAutospacing="1" w:after="100" w:afterAutospacing="1" w:line="276" w:lineRule="auto"/>
              <w:divId w:val="1995836010"/>
              <w:rPr>
                <w:rFonts w:eastAsia="Times New Roman" w:cs="Times New Roman"/>
                <w:szCs w:val="24"/>
              </w:rPr>
            </w:pPr>
            <w:r w:rsidRPr="00362271">
              <w:rPr>
                <w:rFonts w:eastAsia="Times New Roman" w:cs="Times New Roman"/>
              </w:rPr>
              <w:t xml:space="preserve">Hartimi i një rregullore për mënyrën e plotësimit të Platformës Digjitale, institucionet që kanë akses, afatet e plotësimit ose të dërgimit të të dhënave te </w:t>
            </w:r>
            <w:r w:rsidR="000017C5">
              <w:rPr>
                <w:rFonts w:eastAsia="Times New Roman" w:cs="Times New Roman"/>
              </w:rPr>
              <w:t>Drejtoria e Arsimit</w:t>
            </w:r>
            <w:r w:rsidR="00D66552">
              <w:rPr>
                <w:rFonts w:eastAsia="Times New Roman" w:cs="Times New Roman"/>
              </w:rPr>
              <w:t>, Rinis</w:t>
            </w:r>
            <w:r w:rsidR="00C423E0">
              <w:rPr>
                <w:rFonts w:eastAsia="Times New Roman" w:cs="Times New Roman"/>
              </w:rPr>
              <w:t>ë</w:t>
            </w:r>
            <w:r w:rsidR="00D66552">
              <w:rPr>
                <w:rFonts w:eastAsia="Times New Roman" w:cs="Times New Roman"/>
              </w:rPr>
              <w:t xml:space="preserve"> dhe Sporteve</w:t>
            </w:r>
            <w:r w:rsidRPr="00362271">
              <w:rPr>
                <w:rFonts w:eastAsia="Times New Roman" w:cs="Times New Roman"/>
              </w:rPr>
              <w:t>;</w:t>
            </w:r>
          </w:p>
          <w:p w14:paraId="6C3C981F" w14:textId="77777777" w:rsidR="00362271" w:rsidRPr="00362271" w:rsidRDefault="00362271" w:rsidP="008F3959">
            <w:pPr>
              <w:spacing w:line="276" w:lineRule="auto"/>
              <w:rPr>
                <w:rFonts w:cs="Times New Roman"/>
                <w:b/>
              </w:rPr>
            </w:pPr>
            <w:r w:rsidRPr="00362271">
              <w:rPr>
                <w:rFonts w:cs="Times New Roman"/>
                <w:b/>
              </w:rPr>
              <w:t>B: Menaxheriale</w:t>
            </w:r>
          </w:p>
          <w:p w14:paraId="6BA4CEDA" w14:textId="77777777" w:rsidR="00362271" w:rsidRPr="00362271" w:rsidRDefault="00362271" w:rsidP="00636440">
            <w:pPr>
              <w:numPr>
                <w:ilvl w:val="0"/>
                <w:numId w:val="9"/>
              </w:numPr>
              <w:spacing w:before="100" w:beforeAutospacing="1" w:after="100" w:afterAutospacing="1" w:line="276" w:lineRule="auto"/>
              <w:divId w:val="1076633835"/>
              <w:rPr>
                <w:rFonts w:eastAsia="Times New Roman" w:cs="Times New Roman"/>
                <w:szCs w:val="24"/>
              </w:rPr>
            </w:pPr>
            <w:r w:rsidRPr="00362271">
              <w:rPr>
                <w:rFonts w:eastAsia="Times New Roman" w:cs="Times New Roman"/>
              </w:rPr>
              <w:t>Blerja e Platformës Digjitale për hedhjen e të dhënave individuale të kopshteve dhe gjenerimin e analizave. Bashkia mund të nënkontraktojë një operator ekonomik për krijimin dhe mirëmbajtjen e Platformës Digjitale nëpërmjet procedurave të Prokurimit Publik.</w:t>
            </w:r>
          </w:p>
          <w:p w14:paraId="2CA08033" w14:textId="378163D1" w:rsidR="00362271" w:rsidRPr="00362271" w:rsidRDefault="00362271" w:rsidP="00636440">
            <w:pPr>
              <w:numPr>
                <w:ilvl w:val="0"/>
                <w:numId w:val="9"/>
              </w:numPr>
              <w:spacing w:before="100" w:beforeAutospacing="1" w:after="100" w:afterAutospacing="1" w:line="276" w:lineRule="auto"/>
              <w:divId w:val="1076633835"/>
              <w:rPr>
                <w:rFonts w:eastAsia="Times New Roman" w:cs="Times New Roman"/>
              </w:rPr>
            </w:pPr>
            <w:r w:rsidRPr="00362271">
              <w:rPr>
                <w:rFonts w:eastAsia="Times New Roman" w:cs="Times New Roman"/>
              </w:rPr>
              <w:t xml:space="preserve">Dërgimi i informacioneve të detajuara drejt </w:t>
            </w:r>
            <w:r w:rsidR="000017C5">
              <w:rPr>
                <w:rFonts w:eastAsia="Times New Roman" w:cs="Times New Roman"/>
              </w:rPr>
              <w:t>Drejtorisë së Arsimit</w:t>
            </w:r>
            <w:r w:rsidR="00D0217D">
              <w:rPr>
                <w:rFonts w:eastAsia="Times New Roman" w:cs="Times New Roman"/>
              </w:rPr>
              <w:t>, Rinis</w:t>
            </w:r>
            <w:r w:rsidR="00336157">
              <w:rPr>
                <w:rFonts w:eastAsia="Times New Roman" w:cs="Times New Roman"/>
              </w:rPr>
              <w:t>ë</w:t>
            </w:r>
            <w:r w:rsidR="00D0217D">
              <w:rPr>
                <w:rFonts w:eastAsia="Times New Roman" w:cs="Times New Roman"/>
              </w:rPr>
              <w:t xml:space="preserve"> dhe Sporteve</w:t>
            </w:r>
            <w:r w:rsidRPr="00362271">
              <w:rPr>
                <w:rFonts w:eastAsia="Times New Roman" w:cs="Times New Roman"/>
              </w:rPr>
              <w:t> nga kopshtet sipas procedurave të përcaktuara në rregullore.</w:t>
            </w:r>
          </w:p>
          <w:p w14:paraId="2462F9DF" w14:textId="28146087" w:rsidR="00362271" w:rsidRPr="00362271" w:rsidRDefault="00362271" w:rsidP="00636440">
            <w:pPr>
              <w:numPr>
                <w:ilvl w:val="0"/>
                <w:numId w:val="9"/>
              </w:numPr>
              <w:spacing w:before="100" w:beforeAutospacing="1" w:after="100" w:afterAutospacing="1" w:line="276" w:lineRule="auto"/>
              <w:divId w:val="1076633835"/>
              <w:rPr>
                <w:rFonts w:eastAsia="Times New Roman" w:cs="Times New Roman"/>
              </w:rPr>
            </w:pPr>
            <w:r w:rsidRPr="00362271">
              <w:rPr>
                <w:rFonts w:eastAsia="Times New Roman" w:cs="Times New Roman"/>
              </w:rPr>
              <w:t xml:space="preserve">Plotësimi i të dhënave nga </w:t>
            </w:r>
            <w:r w:rsidR="000017C5">
              <w:rPr>
                <w:rFonts w:eastAsia="Times New Roman" w:cs="Times New Roman"/>
              </w:rPr>
              <w:t>Drejtoria e Arsimit</w:t>
            </w:r>
            <w:r w:rsidR="00D0217D">
              <w:rPr>
                <w:rFonts w:eastAsia="Times New Roman" w:cs="Times New Roman"/>
              </w:rPr>
              <w:t>, Rinis</w:t>
            </w:r>
            <w:r w:rsidR="00336157">
              <w:rPr>
                <w:rFonts w:eastAsia="Times New Roman" w:cs="Times New Roman"/>
              </w:rPr>
              <w:t>ë</w:t>
            </w:r>
            <w:r w:rsidR="00D0217D">
              <w:rPr>
                <w:rFonts w:eastAsia="Times New Roman" w:cs="Times New Roman"/>
              </w:rPr>
              <w:t xml:space="preserve"> dhe Sporteve, Drejtoria e Shërbimit dhe Kujdesit Social,</w:t>
            </w:r>
            <w:r w:rsidRPr="00362271">
              <w:rPr>
                <w:rFonts w:eastAsia="Times New Roman" w:cs="Times New Roman"/>
              </w:rPr>
              <w:t xml:space="preserve"> Drejtoria e Planifikimit </w:t>
            </w:r>
            <w:r w:rsidR="007C482A">
              <w:rPr>
                <w:rFonts w:eastAsia="Times New Roman" w:cs="Times New Roman"/>
              </w:rPr>
              <w:t>t</w:t>
            </w:r>
            <w:r w:rsidR="00336157">
              <w:rPr>
                <w:rFonts w:eastAsia="Times New Roman" w:cs="Times New Roman"/>
              </w:rPr>
              <w:t>ë</w:t>
            </w:r>
            <w:r w:rsidR="007C482A">
              <w:rPr>
                <w:rFonts w:eastAsia="Times New Roman" w:cs="Times New Roman"/>
              </w:rPr>
              <w:t xml:space="preserve"> Territorit </w:t>
            </w:r>
            <w:r w:rsidRPr="00362271">
              <w:rPr>
                <w:rFonts w:eastAsia="Times New Roman" w:cs="Times New Roman"/>
              </w:rPr>
              <w:t xml:space="preserve">dhe Zhvillimit </w:t>
            </w:r>
            <w:r w:rsidR="007C482A">
              <w:rPr>
                <w:rFonts w:eastAsia="Times New Roman" w:cs="Times New Roman"/>
              </w:rPr>
              <w:t>Urban dhe Drejtoria e Sh</w:t>
            </w:r>
            <w:r w:rsidR="00336157">
              <w:rPr>
                <w:rFonts w:eastAsia="Times New Roman" w:cs="Times New Roman"/>
              </w:rPr>
              <w:t>ë</w:t>
            </w:r>
            <w:r w:rsidR="007C482A">
              <w:rPr>
                <w:rFonts w:eastAsia="Times New Roman" w:cs="Times New Roman"/>
              </w:rPr>
              <w:t>rbimeve Publike, Infrastruktur</w:t>
            </w:r>
            <w:r w:rsidR="00336157">
              <w:rPr>
                <w:rFonts w:eastAsia="Times New Roman" w:cs="Times New Roman"/>
              </w:rPr>
              <w:t>ë</w:t>
            </w:r>
            <w:r w:rsidR="007C482A">
              <w:rPr>
                <w:rFonts w:eastAsia="Times New Roman" w:cs="Times New Roman"/>
              </w:rPr>
              <w:t>s, Transportit dhe Mjedisit.</w:t>
            </w:r>
          </w:p>
          <w:p w14:paraId="0418B595" w14:textId="4571BCCB" w:rsidR="00362271" w:rsidRPr="00362271" w:rsidRDefault="00362271" w:rsidP="00636440">
            <w:pPr>
              <w:numPr>
                <w:ilvl w:val="0"/>
                <w:numId w:val="9"/>
              </w:numPr>
              <w:spacing w:before="100" w:beforeAutospacing="1" w:after="100" w:afterAutospacing="1" w:line="276" w:lineRule="auto"/>
              <w:divId w:val="1076633835"/>
              <w:rPr>
                <w:rFonts w:eastAsia="Times New Roman" w:cs="Times New Roman"/>
              </w:rPr>
            </w:pPr>
            <w:r w:rsidRPr="00362271">
              <w:rPr>
                <w:rFonts w:eastAsia="Times New Roman" w:cs="Times New Roman"/>
              </w:rPr>
              <w:lastRenderedPageBreak/>
              <w:t xml:space="preserve">Drejtoria e Planifikimit </w:t>
            </w:r>
            <w:r w:rsidR="009B52EE">
              <w:rPr>
                <w:rFonts w:eastAsia="Times New Roman" w:cs="Times New Roman"/>
              </w:rPr>
              <w:t>t</w:t>
            </w:r>
            <w:r w:rsidR="008C7651">
              <w:rPr>
                <w:rFonts w:eastAsia="Times New Roman" w:cs="Times New Roman"/>
              </w:rPr>
              <w:t>ë</w:t>
            </w:r>
            <w:r w:rsidR="009B52EE">
              <w:rPr>
                <w:rFonts w:eastAsia="Times New Roman" w:cs="Times New Roman"/>
              </w:rPr>
              <w:t xml:space="preserve"> Territorit </w:t>
            </w:r>
            <w:r w:rsidRPr="00362271">
              <w:rPr>
                <w:rFonts w:eastAsia="Times New Roman" w:cs="Times New Roman"/>
              </w:rPr>
              <w:t xml:space="preserve">dhe Zhvillimit </w:t>
            </w:r>
            <w:r w:rsidR="009B52EE">
              <w:rPr>
                <w:rFonts w:eastAsia="Times New Roman" w:cs="Times New Roman"/>
              </w:rPr>
              <w:t>Urban</w:t>
            </w:r>
            <w:r w:rsidRPr="00362271">
              <w:rPr>
                <w:rFonts w:eastAsia="Times New Roman" w:cs="Times New Roman"/>
              </w:rPr>
              <w:t xml:space="preserve"> </w:t>
            </w:r>
            <w:r w:rsidR="000A3B5E">
              <w:rPr>
                <w:rFonts w:eastAsia="Times New Roman" w:cs="Times New Roman"/>
              </w:rPr>
              <w:t>dhe Drejtoria e Shërbimeve Publike, Infrastrukturës, Transportit dhe Mjedisit</w:t>
            </w:r>
            <w:r w:rsidR="000A3B5E" w:rsidRPr="00362271">
              <w:rPr>
                <w:rFonts w:eastAsia="Times New Roman" w:cs="Times New Roman"/>
              </w:rPr>
              <w:t xml:space="preserve"> </w:t>
            </w:r>
            <w:r w:rsidRPr="00362271">
              <w:rPr>
                <w:rFonts w:eastAsia="Times New Roman" w:cs="Times New Roman"/>
              </w:rPr>
              <w:t>kryen vlerësimin e ndërtesave të kopshteve çdo vit nëpërmjet vizitave në terren. Vlerësimi fillon në muajin Mars të çdo viti dhe përfundon në muajin Prill. Të dhënat e mbledhura nga inspektimet hidhen në Platformën Digjitale brenda muajit Maj.</w:t>
            </w:r>
          </w:p>
          <w:p w14:paraId="42FAD93D" w14:textId="00F94010" w:rsidR="00362271" w:rsidRPr="00362271" w:rsidRDefault="00362271" w:rsidP="00636440">
            <w:pPr>
              <w:numPr>
                <w:ilvl w:val="0"/>
                <w:numId w:val="9"/>
              </w:numPr>
              <w:spacing w:before="100" w:beforeAutospacing="1" w:after="100" w:afterAutospacing="1" w:line="276" w:lineRule="auto"/>
              <w:divId w:val="1076633835"/>
              <w:rPr>
                <w:rFonts w:eastAsia="Times New Roman" w:cs="Times New Roman"/>
              </w:rPr>
            </w:pPr>
            <w:r w:rsidRPr="00362271">
              <w:rPr>
                <w:rFonts w:eastAsia="Times New Roman" w:cs="Times New Roman"/>
              </w:rPr>
              <w:t xml:space="preserve">Gjenerimi i analizave të situatës së kopshteve dhe planifikimi i ndërhyrjes në nivel kopshti nga </w:t>
            </w:r>
            <w:r w:rsidR="000017C5">
              <w:rPr>
                <w:rFonts w:eastAsia="Times New Roman" w:cs="Times New Roman"/>
              </w:rPr>
              <w:t>Drejtoria e Arsimit</w:t>
            </w:r>
            <w:r w:rsidR="00F7074D">
              <w:rPr>
                <w:rFonts w:eastAsia="Times New Roman" w:cs="Times New Roman"/>
              </w:rPr>
              <w:t>, Rinis</w:t>
            </w:r>
            <w:r w:rsidR="00336157">
              <w:rPr>
                <w:rFonts w:eastAsia="Times New Roman" w:cs="Times New Roman"/>
              </w:rPr>
              <w:t>ë</w:t>
            </w:r>
            <w:r w:rsidR="00F7074D">
              <w:rPr>
                <w:rFonts w:eastAsia="Times New Roman" w:cs="Times New Roman"/>
              </w:rPr>
              <w:t xml:space="preserve"> dhe Sporteve</w:t>
            </w:r>
            <w:r w:rsidRPr="00362271">
              <w:rPr>
                <w:rFonts w:eastAsia="Times New Roman" w:cs="Times New Roman"/>
              </w:rPr>
              <w:t>;</w:t>
            </w:r>
          </w:p>
          <w:p w14:paraId="668B514C" w14:textId="50464050" w:rsidR="00362271" w:rsidRPr="002135E2" w:rsidRDefault="00362271" w:rsidP="005643B3">
            <w:pPr>
              <w:numPr>
                <w:ilvl w:val="0"/>
                <w:numId w:val="9"/>
              </w:numPr>
              <w:spacing w:before="100" w:beforeAutospacing="1" w:after="100" w:afterAutospacing="1" w:line="276" w:lineRule="auto"/>
              <w:divId w:val="1076633835"/>
              <w:rPr>
                <w:rFonts w:eastAsia="Times New Roman" w:cs="Times New Roman"/>
              </w:rPr>
            </w:pPr>
            <w:r w:rsidRPr="00362271">
              <w:rPr>
                <w:rFonts w:eastAsia="Times New Roman" w:cs="Times New Roman"/>
              </w:rPr>
              <w:t>Dërgimi i të dhënave t</w:t>
            </w:r>
            <w:r w:rsidR="005643B3">
              <w:rPr>
                <w:rFonts w:eastAsia="Times New Roman" w:cs="Times New Roman"/>
              </w:rPr>
              <w:t>e</w:t>
            </w:r>
            <w:r w:rsidRPr="00362271">
              <w:rPr>
                <w:rFonts w:eastAsia="Times New Roman" w:cs="Times New Roman"/>
              </w:rPr>
              <w:t xml:space="preserve"> ZVAP dhe Njësitë Administrative.</w:t>
            </w:r>
          </w:p>
        </w:tc>
      </w:tr>
      <w:tr w:rsidR="00362271" w:rsidRPr="00362271" w14:paraId="783861B7" w14:textId="77777777" w:rsidTr="00362271">
        <w:tc>
          <w:tcPr>
            <w:tcW w:w="9350" w:type="dxa"/>
            <w:gridSpan w:val="5"/>
          </w:tcPr>
          <w:p w14:paraId="5E233628" w14:textId="77777777" w:rsidR="00362271" w:rsidRPr="00362271" w:rsidRDefault="00362271" w:rsidP="008F3959">
            <w:pPr>
              <w:spacing w:line="276" w:lineRule="auto"/>
              <w:rPr>
                <w:rFonts w:cs="Times New Roman"/>
                <w:b/>
              </w:rPr>
            </w:pPr>
            <w:r w:rsidRPr="00362271">
              <w:rPr>
                <w:rFonts w:cs="Times New Roman"/>
                <w:b/>
              </w:rPr>
              <w:lastRenderedPageBreak/>
              <w:t>iv Aktivitetet kryesore të projektit</w:t>
            </w:r>
          </w:p>
          <w:p w14:paraId="07E185BC" w14:textId="6307869A" w:rsidR="00362271" w:rsidRPr="00362271" w:rsidRDefault="00362271" w:rsidP="00636440">
            <w:pPr>
              <w:numPr>
                <w:ilvl w:val="0"/>
                <w:numId w:val="10"/>
              </w:numPr>
              <w:spacing w:before="100" w:beforeAutospacing="1" w:after="100" w:afterAutospacing="1" w:line="276" w:lineRule="auto"/>
              <w:divId w:val="1018312197"/>
              <w:rPr>
                <w:rFonts w:eastAsia="Times New Roman" w:cs="Times New Roman"/>
                <w:szCs w:val="24"/>
              </w:rPr>
            </w:pPr>
            <w:r w:rsidRPr="00362271">
              <w:rPr>
                <w:rFonts w:eastAsia="Times New Roman" w:cs="Times New Roman"/>
              </w:rPr>
              <w:t>Blerja dhe mirëmbajtja e Platformës Digjitale</w:t>
            </w:r>
            <w:r w:rsidR="006952D4">
              <w:rPr>
                <w:rFonts w:eastAsia="Times New Roman" w:cs="Times New Roman"/>
              </w:rPr>
              <w:t>;</w:t>
            </w:r>
          </w:p>
          <w:p w14:paraId="71D431AB" w14:textId="428A76F1" w:rsidR="00362271" w:rsidRPr="00362271" w:rsidRDefault="00362271" w:rsidP="00636440">
            <w:pPr>
              <w:numPr>
                <w:ilvl w:val="0"/>
                <w:numId w:val="10"/>
              </w:numPr>
              <w:spacing w:before="100" w:beforeAutospacing="1" w:after="100" w:afterAutospacing="1" w:line="276" w:lineRule="auto"/>
              <w:divId w:val="1018312197"/>
              <w:rPr>
                <w:rFonts w:eastAsia="Times New Roman" w:cs="Times New Roman"/>
              </w:rPr>
            </w:pPr>
            <w:r w:rsidRPr="00362271">
              <w:rPr>
                <w:rFonts w:eastAsia="Times New Roman" w:cs="Times New Roman"/>
              </w:rPr>
              <w:t>Trajnimi i punonjësve që do të hedhin të dhëna ose do të gjenerojnë analiza. Pas blerjes së platformës, do të trajnohet stafi i cili do të jetë përgjeg</w:t>
            </w:r>
            <w:r w:rsidR="006952D4">
              <w:rPr>
                <w:rFonts w:eastAsia="Times New Roman" w:cs="Times New Roman"/>
              </w:rPr>
              <w:t>jës për përdorimin e Platformës;</w:t>
            </w:r>
          </w:p>
          <w:p w14:paraId="4A77FD2C" w14:textId="3251CF1F" w:rsidR="00362271" w:rsidRPr="002135E2" w:rsidRDefault="00362271" w:rsidP="00636440">
            <w:pPr>
              <w:numPr>
                <w:ilvl w:val="0"/>
                <w:numId w:val="10"/>
              </w:numPr>
              <w:spacing w:before="100" w:beforeAutospacing="1" w:after="100" w:afterAutospacing="1" w:line="276" w:lineRule="auto"/>
              <w:divId w:val="1018312197"/>
              <w:rPr>
                <w:rFonts w:eastAsia="Times New Roman" w:cs="Times New Roman"/>
              </w:rPr>
            </w:pPr>
            <w:r w:rsidRPr="00362271">
              <w:rPr>
                <w:rFonts w:eastAsia="Times New Roman" w:cs="Times New Roman"/>
              </w:rPr>
              <w:t xml:space="preserve">Njohja e punonjësve me detyrimet e tyre në respektimin e afateve të plotësimit të të dhënave dhe gjenerimit të analizave. Stafi i kopshteve, </w:t>
            </w:r>
            <w:r w:rsidR="009A04CE">
              <w:rPr>
                <w:rFonts w:eastAsia="Times New Roman" w:cs="Times New Roman"/>
              </w:rPr>
              <w:t xml:space="preserve">i </w:t>
            </w:r>
            <w:r w:rsidR="000017C5">
              <w:rPr>
                <w:rFonts w:eastAsia="Times New Roman" w:cs="Times New Roman"/>
              </w:rPr>
              <w:t>Drejtorisë së Arsimit</w:t>
            </w:r>
            <w:r w:rsidRPr="00362271">
              <w:rPr>
                <w:rFonts w:eastAsia="Times New Roman" w:cs="Times New Roman"/>
              </w:rPr>
              <w:t>,</w:t>
            </w:r>
            <w:r w:rsidR="00242F66">
              <w:rPr>
                <w:rFonts w:eastAsia="Times New Roman" w:cs="Times New Roman"/>
              </w:rPr>
              <w:t xml:space="preserve"> Rinis</w:t>
            </w:r>
            <w:r w:rsidR="00336157">
              <w:rPr>
                <w:rFonts w:eastAsia="Times New Roman" w:cs="Times New Roman"/>
              </w:rPr>
              <w:t>ë</w:t>
            </w:r>
            <w:r w:rsidR="00242F66">
              <w:rPr>
                <w:rFonts w:eastAsia="Times New Roman" w:cs="Times New Roman"/>
              </w:rPr>
              <w:t xml:space="preserve"> dhe Sporteve, </w:t>
            </w:r>
            <w:r w:rsidR="009A04CE">
              <w:rPr>
                <w:rFonts w:eastAsia="Times New Roman" w:cs="Times New Roman"/>
              </w:rPr>
              <w:t xml:space="preserve">i </w:t>
            </w:r>
            <w:r w:rsidR="00242F66">
              <w:rPr>
                <w:rFonts w:eastAsia="Times New Roman" w:cs="Times New Roman"/>
              </w:rPr>
              <w:t xml:space="preserve">Drejtorisë së Planifikimit </w:t>
            </w:r>
            <w:r w:rsidRPr="00362271">
              <w:rPr>
                <w:rFonts w:eastAsia="Times New Roman" w:cs="Times New Roman"/>
              </w:rPr>
              <w:t>të Territorit</w:t>
            </w:r>
            <w:r w:rsidR="00242F66">
              <w:rPr>
                <w:rFonts w:eastAsia="Times New Roman" w:cs="Times New Roman"/>
              </w:rPr>
              <w:t xml:space="preserve"> dhe Zhvillimit Urban</w:t>
            </w:r>
            <w:r w:rsidRPr="00362271">
              <w:rPr>
                <w:rFonts w:eastAsia="Times New Roman" w:cs="Times New Roman"/>
              </w:rPr>
              <w:t xml:space="preserve"> dhe </w:t>
            </w:r>
            <w:r w:rsidR="000248A6">
              <w:rPr>
                <w:rFonts w:eastAsia="Times New Roman" w:cs="Times New Roman"/>
              </w:rPr>
              <w:t xml:space="preserve">i </w:t>
            </w:r>
            <w:r w:rsidRPr="00362271">
              <w:rPr>
                <w:rFonts w:eastAsia="Times New Roman" w:cs="Times New Roman"/>
              </w:rPr>
              <w:t>Drejtorisë së Shërbim</w:t>
            </w:r>
            <w:r w:rsidR="00242F66">
              <w:rPr>
                <w:rFonts w:eastAsia="Times New Roman" w:cs="Times New Roman"/>
              </w:rPr>
              <w:t>it dhe Kujdesit</w:t>
            </w:r>
            <w:r w:rsidRPr="00362271">
              <w:rPr>
                <w:rFonts w:eastAsia="Times New Roman" w:cs="Times New Roman"/>
              </w:rPr>
              <w:t> Social njihet me rregulloren.</w:t>
            </w:r>
          </w:p>
        </w:tc>
      </w:tr>
      <w:tr w:rsidR="00362271" w:rsidRPr="00362271" w14:paraId="4F7513CC" w14:textId="77777777" w:rsidTr="00362271">
        <w:tc>
          <w:tcPr>
            <w:tcW w:w="9350" w:type="dxa"/>
            <w:gridSpan w:val="5"/>
          </w:tcPr>
          <w:p w14:paraId="2609966E" w14:textId="77777777" w:rsidR="00362271" w:rsidRPr="00362271" w:rsidRDefault="00362271" w:rsidP="008F3959">
            <w:pPr>
              <w:spacing w:line="276" w:lineRule="auto"/>
              <w:rPr>
                <w:rFonts w:cs="Times New Roman"/>
              </w:rPr>
            </w:pPr>
            <w:r w:rsidRPr="00362271">
              <w:rPr>
                <w:rFonts w:cs="Times New Roman"/>
                <w:b/>
              </w:rPr>
              <w:t>b) Rezultatet që prisni (shërbimet apo produktet e pritshme)</w:t>
            </w:r>
          </w:p>
          <w:p w14:paraId="58DCB1A2" w14:textId="79470693" w:rsidR="00362271" w:rsidRPr="00362271" w:rsidRDefault="00362271" w:rsidP="00636440">
            <w:pPr>
              <w:numPr>
                <w:ilvl w:val="0"/>
                <w:numId w:val="11"/>
              </w:numPr>
              <w:spacing w:before="100" w:beforeAutospacing="1" w:after="100" w:afterAutospacing="1" w:line="276" w:lineRule="auto"/>
              <w:divId w:val="371921925"/>
              <w:rPr>
                <w:rFonts w:eastAsia="Times New Roman" w:cs="Times New Roman"/>
                <w:szCs w:val="24"/>
              </w:rPr>
            </w:pPr>
            <w:r w:rsidRPr="00362271">
              <w:rPr>
                <w:rFonts w:eastAsia="Times New Roman" w:cs="Times New Roman"/>
              </w:rPr>
              <w:t>Platforma Digjitale me të dhënat individuale të kopshteve të plotësuara në kohë reale</w:t>
            </w:r>
            <w:r w:rsidR="003E7F39">
              <w:rPr>
                <w:rFonts w:eastAsia="Times New Roman" w:cs="Times New Roman"/>
              </w:rPr>
              <w:t>.</w:t>
            </w:r>
          </w:p>
          <w:p w14:paraId="25976C1E" w14:textId="34D43B26" w:rsidR="00362271" w:rsidRPr="00362271" w:rsidRDefault="00362271" w:rsidP="00636440">
            <w:pPr>
              <w:numPr>
                <w:ilvl w:val="0"/>
                <w:numId w:val="11"/>
              </w:numPr>
              <w:spacing w:before="100" w:beforeAutospacing="1" w:after="100" w:afterAutospacing="1" w:line="276" w:lineRule="auto"/>
              <w:divId w:val="371921925"/>
              <w:rPr>
                <w:rFonts w:eastAsia="Times New Roman" w:cs="Times New Roman"/>
              </w:rPr>
            </w:pPr>
            <w:r w:rsidRPr="00362271">
              <w:rPr>
                <w:rFonts w:eastAsia="Times New Roman" w:cs="Times New Roman"/>
              </w:rPr>
              <w:t xml:space="preserve">Analiza e </w:t>
            </w:r>
            <w:r w:rsidR="009B52EE">
              <w:rPr>
                <w:rFonts w:eastAsia="Times New Roman" w:cs="Times New Roman"/>
              </w:rPr>
              <w:t>s</w:t>
            </w:r>
            <w:r w:rsidRPr="00362271">
              <w:rPr>
                <w:rFonts w:eastAsia="Times New Roman" w:cs="Times New Roman"/>
              </w:rPr>
              <w:t>ituatës së kopshteve dhe planifikimi i ndërhyrjeve</w:t>
            </w:r>
            <w:r w:rsidR="003E7F39">
              <w:rPr>
                <w:rFonts w:eastAsia="Times New Roman" w:cs="Times New Roman"/>
              </w:rPr>
              <w:t>.</w:t>
            </w:r>
          </w:p>
          <w:p w14:paraId="65FDAA24" w14:textId="4CEE037C" w:rsidR="00362271" w:rsidRPr="002135E2" w:rsidRDefault="00362271" w:rsidP="00636440">
            <w:pPr>
              <w:numPr>
                <w:ilvl w:val="0"/>
                <w:numId w:val="11"/>
              </w:numPr>
              <w:spacing w:before="100" w:beforeAutospacing="1" w:after="100" w:afterAutospacing="1" w:line="276" w:lineRule="auto"/>
              <w:divId w:val="371921925"/>
              <w:rPr>
                <w:rFonts w:eastAsia="Times New Roman" w:cs="Times New Roman"/>
              </w:rPr>
            </w:pPr>
            <w:r w:rsidRPr="00362271">
              <w:rPr>
                <w:rFonts w:eastAsia="Times New Roman" w:cs="Times New Roman"/>
              </w:rPr>
              <w:t>Zgjidhja e problemeve në kohë reale</w:t>
            </w:r>
            <w:r w:rsidR="003E7F39">
              <w:rPr>
                <w:rFonts w:eastAsia="Times New Roman" w:cs="Times New Roman"/>
              </w:rPr>
              <w:t>.</w:t>
            </w:r>
          </w:p>
        </w:tc>
      </w:tr>
      <w:tr w:rsidR="00362271" w:rsidRPr="00362271" w14:paraId="060D57AD" w14:textId="77777777" w:rsidTr="004263AD">
        <w:tc>
          <w:tcPr>
            <w:tcW w:w="5058" w:type="dxa"/>
            <w:gridSpan w:val="3"/>
          </w:tcPr>
          <w:p w14:paraId="59856874" w14:textId="77777777" w:rsidR="00362271" w:rsidRPr="00362271" w:rsidRDefault="00362271" w:rsidP="008F3959">
            <w:pPr>
              <w:spacing w:line="276" w:lineRule="auto"/>
              <w:rPr>
                <w:rFonts w:cs="Times New Roman"/>
              </w:rPr>
            </w:pPr>
            <w:r w:rsidRPr="00362271">
              <w:rPr>
                <w:rFonts w:cs="Times New Roman"/>
              </w:rPr>
              <w:t>Aktorët e mundshëm: (njësitë e përfshira brenda bashkisë)</w:t>
            </w:r>
          </w:p>
          <w:p w14:paraId="6E0500D5" w14:textId="564C65AE" w:rsidR="00362271" w:rsidRPr="00362271" w:rsidRDefault="000017C5" w:rsidP="00636440">
            <w:pPr>
              <w:numPr>
                <w:ilvl w:val="0"/>
                <w:numId w:val="12"/>
              </w:numPr>
              <w:spacing w:before="100" w:beforeAutospacing="1" w:after="100" w:afterAutospacing="1" w:line="276" w:lineRule="auto"/>
              <w:divId w:val="1859733019"/>
              <w:rPr>
                <w:rFonts w:eastAsia="Times New Roman" w:cs="Times New Roman"/>
                <w:szCs w:val="24"/>
              </w:rPr>
            </w:pPr>
            <w:r>
              <w:rPr>
                <w:rFonts w:eastAsia="Times New Roman" w:cs="Times New Roman"/>
              </w:rPr>
              <w:t>Drejtoria e Arsimit</w:t>
            </w:r>
            <w:r w:rsidR="00297036">
              <w:rPr>
                <w:rFonts w:eastAsia="Times New Roman" w:cs="Times New Roman"/>
              </w:rPr>
              <w:t>, Rinis</w:t>
            </w:r>
            <w:r w:rsidR="00336157">
              <w:rPr>
                <w:rFonts w:eastAsia="Times New Roman" w:cs="Times New Roman"/>
              </w:rPr>
              <w:t>ë</w:t>
            </w:r>
            <w:r w:rsidR="00297036">
              <w:rPr>
                <w:rFonts w:eastAsia="Times New Roman" w:cs="Times New Roman"/>
              </w:rPr>
              <w:t xml:space="preserve"> dhe Sporteve</w:t>
            </w:r>
          </w:p>
          <w:p w14:paraId="0BE818AF" w14:textId="77777777" w:rsidR="00297036" w:rsidRDefault="00362271" w:rsidP="00636440">
            <w:pPr>
              <w:numPr>
                <w:ilvl w:val="0"/>
                <w:numId w:val="12"/>
              </w:numPr>
              <w:spacing w:before="100" w:beforeAutospacing="1" w:after="100" w:afterAutospacing="1" w:line="276" w:lineRule="auto"/>
              <w:divId w:val="1859733019"/>
              <w:rPr>
                <w:rFonts w:eastAsia="Times New Roman" w:cs="Times New Roman"/>
              </w:rPr>
            </w:pPr>
            <w:r w:rsidRPr="00362271">
              <w:rPr>
                <w:rFonts w:eastAsia="Times New Roman" w:cs="Times New Roman"/>
              </w:rPr>
              <w:t xml:space="preserve">Drejtoria e </w:t>
            </w:r>
            <w:r w:rsidR="00297036" w:rsidRPr="00362271">
              <w:rPr>
                <w:rFonts w:eastAsia="Times New Roman" w:cs="Times New Roman"/>
              </w:rPr>
              <w:t>Shërbim</w:t>
            </w:r>
            <w:r w:rsidR="00297036">
              <w:rPr>
                <w:rFonts w:eastAsia="Times New Roman" w:cs="Times New Roman"/>
              </w:rPr>
              <w:t>it dhe Kujdesit</w:t>
            </w:r>
            <w:r w:rsidR="00297036" w:rsidRPr="00362271">
              <w:rPr>
                <w:rFonts w:eastAsia="Times New Roman" w:cs="Times New Roman"/>
              </w:rPr>
              <w:t xml:space="preserve"> Social </w:t>
            </w:r>
          </w:p>
          <w:p w14:paraId="7302B0BF" w14:textId="77777777" w:rsidR="00297036" w:rsidRDefault="00362271" w:rsidP="00636440">
            <w:pPr>
              <w:numPr>
                <w:ilvl w:val="0"/>
                <w:numId w:val="12"/>
              </w:numPr>
              <w:spacing w:before="100" w:beforeAutospacing="1" w:after="100" w:afterAutospacing="1" w:line="276" w:lineRule="auto"/>
              <w:divId w:val="1859733019"/>
              <w:rPr>
                <w:rFonts w:eastAsia="Times New Roman" w:cs="Times New Roman"/>
              </w:rPr>
            </w:pPr>
            <w:r w:rsidRPr="00362271">
              <w:rPr>
                <w:rFonts w:eastAsia="Times New Roman" w:cs="Times New Roman"/>
              </w:rPr>
              <w:t xml:space="preserve">Drejtoria e Planifikimit </w:t>
            </w:r>
            <w:r w:rsidR="00297036" w:rsidRPr="00362271">
              <w:rPr>
                <w:rFonts w:eastAsia="Times New Roman" w:cs="Times New Roman"/>
              </w:rPr>
              <w:t>të Territorit</w:t>
            </w:r>
            <w:r w:rsidR="00297036">
              <w:rPr>
                <w:rFonts w:eastAsia="Times New Roman" w:cs="Times New Roman"/>
              </w:rPr>
              <w:t xml:space="preserve"> dhe Zhvillimit Urban</w:t>
            </w:r>
            <w:r w:rsidR="00297036" w:rsidRPr="00362271">
              <w:rPr>
                <w:rFonts w:eastAsia="Times New Roman" w:cs="Times New Roman"/>
              </w:rPr>
              <w:t xml:space="preserve"> </w:t>
            </w:r>
          </w:p>
          <w:p w14:paraId="6583361E" w14:textId="49437AFC" w:rsidR="00362271" w:rsidRPr="002135E2" w:rsidRDefault="00362271" w:rsidP="00636440">
            <w:pPr>
              <w:numPr>
                <w:ilvl w:val="0"/>
                <w:numId w:val="12"/>
              </w:numPr>
              <w:spacing w:before="100" w:beforeAutospacing="1" w:after="100" w:afterAutospacing="1" w:line="276" w:lineRule="auto"/>
              <w:divId w:val="1859733019"/>
              <w:rPr>
                <w:rFonts w:eastAsia="Times New Roman" w:cs="Times New Roman"/>
              </w:rPr>
            </w:pPr>
            <w:r w:rsidRPr="00362271">
              <w:rPr>
                <w:rFonts w:eastAsia="Times New Roman" w:cs="Times New Roman"/>
              </w:rPr>
              <w:t>Njësia e Prokurimit</w:t>
            </w:r>
          </w:p>
        </w:tc>
        <w:tc>
          <w:tcPr>
            <w:tcW w:w="4292" w:type="dxa"/>
            <w:gridSpan w:val="2"/>
          </w:tcPr>
          <w:p w14:paraId="75BFFE4D" w14:textId="77777777" w:rsidR="00362271" w:rsidRPr="00362271" w:rsidRDefault="00362271" w:rsidP="008F3959">
            <w:pPr>
              <w:spacing w:line="276" w:lineRule="auto"/>
              <w:rPr>
                <w:rFonts w:cs="Times New Roman"/>
              </w:rPr>
            </w:pPr>
            <w:r w:rsidRPr="00362271">
              <w:rPr>
                <w:rFonts w:cs="Times New Roman"/>
              </w:rPr>
              <w:t>Kontributet e mundshme në projekt (institucione qendrore, OJF, donator, etj.)</w:t>
            </w:r>
          </w:p>
          <w:p w14:paraId="618BD545" w14:textId="77777777" w:rsidR="00362271" w:rsidRPr="00362271" w:rsidRDefault="00362271" w:rsidP="00636440">
            <w:pPr>
              <w:numPr>
                <w:ilvl w:val="0"/>
                <w:numId w:val="13"/>
              </w:numPr>
              <w:spacing w:before="100" w:beforeAutospacing="1" w:after="100" w:afterAutospacing="1" w:line="276" w:lineRule="auto"/>
              <w:divId w:val="1413116673"/>
              <w:rPr>
                <w:rFonts w:eastAsia="Times New Roman" w:cs="Times New Roman"/>
                <w:szCs w:val="24"/>
              </w:rPr>
            </w:pPr>
            <w:r w:rsidRPr="00362271">
              <w:rPr>
                <w:rFonts w:eastAsia="Times New Roman" w:cs="Times New Roman"/>
              </w:rPr>
              <w:t>Kopshtet</w:t>
            </w:r>
          </w:p>
          <w:p w14:paraId="4C81974D" w14:textId="77777777" w:rsidR="00362271" w:rsidRPr="00362271" w:rsidRDefault="00362271" w:rsidP="00636440">
            <w:pPr>
              <w:numPr>
                <w:ilvl w:val="0"/>
                <w:numId w:val="13"/>
              </w:numPr>
              <w:spacing w:before="100" w:beforeAutospacing="1" w:after="100" w:afterAutospacing="1" w:line="276" w:lineRule="auto"/>
              <w:divId w:val="1413116673"/>
              <w:rPr>
                <w:rFonts w:eastAsia="Times New Roman" w:cs="Times New Roman"/>
              </w:rPr>
            </w:pPr>
            <w:r w:rsidRPr="00362271">
              <w:rPr>
                <w:rFonts w:eastAsia="Times New Roman" w:cs="Times New Roman"/>
              </w:rPr>
              <w:t>ZVAP</w:t>
            </w:r>
          </w:p>
          <w:p w14:paraId="229639A5" w14:textId="77777777" w:rsidR="00362271" w:rsidRPr="00362271" w:rsidRDefault="00362271" w:rsidP="00636440">
            <w:pPr>
              <w:numPr>
                <w:ilvl w:val="0"/>
                <w:numId w:val="13"/>
              </w:numPr>
              <w:spacing w:before="100" w:beforeAutospacing="1" w:after="100" w:afterAutospacing="1" w:line="276" w:lineRule="auto"/>
              <w:divId w:val="1413116673"/>
              <w:rPr>
                <w:rFonts w:eastAsia="Times New Roman" w:cs="Times New Roman"/>
              </w:rPr>
            </w:pPr>
            <w:r w:rsidRPr="00362271">
              <w:rPr>
                <w:rFonts w:eastAsia="Times New Roman" w:cs="Times New Roman"/>
              </w:rPr>
              <w:t>NJA</w:t>
            </w:r>
          </w:p>
          <w:p w14:paraId="1E60E3BC" w14:textId="4F95ED6C" w:rsidR="00362271" w:rsidRPr="002135E2" w:rsidRDefault="00362271" w:rsidP="00636440">
            <w:pPr>
              <w:numPr>
                <w:ilvl w:val="0"/>
                <w:numId w:val="13"/>
              </w:numPr>
              <w:spacing w:before="100" w:beforeAutospacing="1" w:after="100" w:afterAutospacing="1" w:line="276" w:lineRule="auto"/>
              <w:divId w:val="1413116673"/>
              <w:rPr>
                <w:rFonts w:eastAsia="Times New Roman" w:cs="Times New Roman"/>
              </w:rPr>
            </w:pPr>
            <w:r w:rsidRPr="00362271">
              <w:rPr>
                <w:rFonts w:eastAsia="Times New Roman" w:cs="Times New Roman"/>
              </w:rPr>
              <w:t>Operatori ekonomik</w:t>
            </w:r>
          </w:p>
        </w:tc>
      </w:tr>
      <w:tr w:rsidR="00362271" w:rsidRPr="00362271" w14:paraId="26AB7405" w14:textId="77777777" w:rsidTr="00362271">
        <w:tc>
          <w:tcPr>
            <w:tcW w:w="9350" w:type="dxa"/>
            <w:gridSpan w:val="5"/>
          </w:tcPr>
          <w:p w14:paraId="48E93A0D" w14:textId="77777777" w:rsidR="00362271" w:rsidRPr="00362271" w:rsidRDefault="00362271" w:rsidP="008F3959">
            <w:pPr>
              <w:spacing w:line="276" w:lineRule="auto"/>
              <w:rPr>
                <w:rFonts w:cs="Times New Roman"/>
              </w:rPr>
            </w:pPr>
            <w:r w:rsidRPr="00362271">
              <w:rPr>
                <w:rFonts w:cs="Times New Roman"/>
              </w:rPr>
              <w:t xml:space="preserve">e) </w:t>
            </w:r>
            <w:r w:rsidRPr="00362271">
              <w:rPr>
                <w:rFonts w:cs="Times New Roman"/>
                <w:b/>
              </w:rPr>
              <w:t>Shpenzimet e llogaritura</w:t>
            </w:r>
            <w:r w:rsidRPr="00362271">
              <w:rPr>
                <w:rFonts w:cs="Times New Roman"/>
              </w:rPr>
              <w:t xml:space="preserve"> (për çdo aktivitet të mësipërm pika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2258"/>
              <w:gridCol w:w="1630"/>
              <w:gridCol w:w="923"/>
              <w:gridCol w:w="1018"/>
              <w:gridCol w:w="1018"/>
              <w:gridCol w:w="1018"/>
              <w:gridCol w:w="763"/>
            </w:tblGrid>
            <w:tr w:rsidR="00362271" w:rsidRPr="00362271" w14:paraId="6772001E" w14:textId="77777777" w:rsidTr="00D2035D">
              <w:trPr>
                <w:tblHeader/>
              </w:trPr>
              <w:tc>
                <w:tcPr>
                  <w:tcW w:w="0" w:type="auto"/>
                  <w:shd w:val="clear" w:color="669669" w:fill="FFFFFF"/>
                </w:tcPr>
                <w:p w14:paraId="3664D306" w14:textId="77777777" w:rsidR="00362271" w:rsidRPr="00362271" w:rsidRDefault="00362271" w:rsidP="008F3959">
                  <w:pPr>
                    <w:spacing w:line="276" w:lineRule="auto"/>
                    <w:rPr>
                      <w:rFonts w:cs="Times New Roman"/>
                    </w:rPr>
                  </w:pPr>
                  <w:r w:rsidRPr="00362271">
                    <w:rPr>
                      <w:rFonts w:cs="Times New Roman"/>
                      <w:b/>
                      <w:color w:val="666699"/>
                    </w:rPr>
                    <w:t>Nr</w:t>
                  </w:r>
                </w:p>
              </w:tc>
              <w:tc>
                <w:tcPr>
                  <w:tcW w:w="2258" w:type="dxa"/>
                  <w:shd w:val="clear" w:color="669669" w:fill="FFFFFF"/>
                </w:tcPr>
                <w:p w14:paraId="55005FE6" w14:textId="77777777" w:rsidR="00B260E9" w:rsidRPr="00362271" w:rsidRDefault="00362271" w:rsidP="008F3959">
                  <w:pPr>
                    <w:spacing w:line="276" w:lineRule="auto"/>
                    <w:rPr>
                      <w:rFonts w:cs="Times New Roman"/>
                    </w:rPr>
                  </w:pPr>
                  <w:r w:rsidRPr="00362271">
                    <w:rPr>
                      <w:rFonts w:cs="Times New Roman"/>
                      <w:b/>
                      <w:color w:val="666699"/>
                    </w:rPr>
                    <w:t>Emertimi</w:t>
                  </w:r>
                </w:p>
              </w:tc>
              <w:tc>
                <w:tcPr>
                  <w:tcW w:w="1630" w:type="dxa"/>
                  <w:shd w:val="clear" w:color="669669" w:fill="FFFFFF"/>
                </w:tcPr>
                <w:p w14:paraId="0A6BE8C7" w14:textId="03580ADF" w:rsidR="00B260E9" w:rsidRPr="00362271" w:rsidRDefault="00D86685" w:rsidP="008F3959">
                  <w:pPr>
                    <w:spacing w:line="276" w:lineRule="auto"/>
                    <w:rPr>
                      <w:rFonts w:cs="Times New Roman"/>
                    </w:rPr>
                  </w:pPr>
                  <w:r>
                    <w:rPr>
                      <w:rFonts w:cs="Times New Roman"/>
                      <w:b/>
                      <w:color w:val="666699"/>
                    </w:rPr>
                    <w:t>P</w:t>
                  </w:r>
                  <w:r w:rsidR="008C7651">
                    <w:rPr>
                      <w:rFonts w:cs="Times New Roman"/>
                      <w:b/>
                      <w:color w:val="666699"/>
                    </w:rPr>
                    <w:t>ë</w:t>
                  </w:r>
                  <w:r>
                    <w:rPr>
                      <w:rFonts w:cs="Times New Roman"/>
                      <w:b/>
                      <w:color w:val="666699"/>
                    </w:rPr>
                    <w:t>rgjegj</w:t>
                  </w:r>
                  <w:r w:rsidR="008C7651">
                    <w:rPr>
                      <w:rFonts w:cs="Times New Roman"/>
                      <w:b/>
                      <w:color w:val="666699"/>
                    </w:rPr>
                    <w:t>ë</w:t>
                  </w:r>
                  <w:r>
                    <w:rPr>
                      <w:rFonts w:cs="Times New Roman"/>
                      <w:b/>
                      <w:color w:val="666699"/>
                    </w:rPr>
                    <w:t>s</w:t>
                  </w:r>
                </w:p>
              </w:tc>
              <w:tc>
                <w:tcPr>
                  <w:tcW w:w="0" w:type="auto"/>
                  <w:shd w:val="clear" w:color="669669" w:fill="FFFFFF"/>
                </w:tcPr>
                <w:p w14:paraId="68CDD52F" w14:textId="77777777" w:rsidR="00B260E9" w:rsidRPr="00362271" w:rsidRDefault="00362271" w:rsidP="008F3959">
                  <w:pPr>
                    <w:spacing w:line="276" w:lineRule="auto"/>
                    <w:rPr>
                      <w:rFonts w:cs="Times New Roman"/>
                    </w:rPr>
                  </w:pPr>
                  <w:r w:rsidRPr="00362271">
                    <w:rPr>
                      <w:rFonts w:cs="Times New Roman"/>
                      <w:b/>
                      <w:color w:val="666699"/>
                    </w:rPr>
                    <w:t>Fakt Aktual</w:t>
                  </w:r>
                </w:p>
              </w:tc>
              <w:tc>
                <w:tcPr>
                  <w:tcW w:w="0" w:type="auto"/>
                  <w:shd w:val="clear" w:color="669669" w:fill="FFFFFF"/>
                </w:tcPr>
                <w:p w14:paraId="3B786370" w14:textId="79EFF512" w:rsidR="00B260E9" w:rsidRPr="00362271" w:rsidRDefault="00913E1A" w:rsidP="008F3959">
                  <w:pPr>
                    <w:spacing w:line="276" w:lineRule="auto"/>
                    <w:rPr>
                      <w:rFonts w:cs="Times New Roman"/>
                    </w:rPr>
                  </w:pPr>
                  <w:r>
                    <w:rPr>
                      <w:rFonts w:cs="Times New Roman"/>
                      <w:b/>
                      <w:color w:val="666699"/>
                    </w:rPr>
                    <w:t>Buxheti Viti 2024</w:t>
                  </w:r>
                </w:p>
              </w:tc>
              <w:tc>
                <w:tcPr>
                  <w:tcW w:w="0" w:type="auto"/>
                  <w:shd w:val="clear" w:color="669669" w:fill="FFFFFF"/>
                </w:tcPr>
                <w:p w14:paraId="148B80BA" w14:textId="7EBFE4B2" w:rsidR="00B260E9" w:rsidRPr="00362271" w:rsidRDefault="00913E1A" w:rsidP="008F3959">
                  <w:pPr>
                    <w:spacing w:line="276" w:lineRule="auto"/>
                    <w:rPr>
                      <w:rFonts w:cs="Times New Roman"/>
                    </w:rPr>
                  </w:pPr>
                  <w:r>
                    <w:rPr>
                      <w:rFonts w:cs="Times New Roman"/>
                      <w:b/>
                      <w:color w:val="666699"/>
                    </w:rPr>
                    <w:t>Buxheti Viti 2025</w:t>
                  </w:r>
                </w:p>
              </w:tc>
              <w:tc>
                <w:tcPr>
                  <w:tcW w:w="0" w:type="auto"/>
                  <w:shd w:val="clear" w:color="669669" w:fill="FFFFFF"/>
                </w:tcPr>
                <w:p w14:paraId="46D62C86" w14:textId="541FE116" w:rsidR="00B260E9" w:rsidRPr="00362271" w:rsidRDefault="00913E1A" w:rsidP="008F3959">
                  <w:pPr>
                    <w:spacing w:line="276" w:lineRule="auto"/>
                    <w:rPr>
                      <w:rFonts w:cs="Times New Roman"/>
                    </w:rPr>
                  </w:pPr>
                  <w:r>
                    <w:rPr>
                      <w:rFonts w:cs="Times New Roman"/>
                      <w:b/>
                      <w:color w:val="666699"/>
                    </w:rPr>
                    <w:t>Buxheti Viti 2026</w:t>
                  </w:r>
                </w:p>
              </w:tc>
              <w:tc>
                <w:tcPr>
                  <w:tcW w:w="0" w:type="auto"/>
                  <w:shd w:val="clear" w:color="669669" w:fill="FFFFFF"/>
                </w:tcPr>
                <w:p w14:paraId="2176D910" w14:textId="77777777" w:rsidR="00B260E9" w:rsidRPr="00362271" w:rsidRDefault="00362271" w:rsidP="008F3959">
                  <w:pPr>
                    <w:spacing w:line="276" w:lineRule="auto"/>
                    <w:rPr>
                      <w:rFonts w:cs="Times New Roman"/>
                    </w:rPr>
                  </w:pPr>
                  <w:r w:rsidRPr="00362271">
                    <w:rPr>
                      <w:rFonts w:cs="Times New Roman"/>
                      <w:b/>
                      <w:color w:val="666699"/>
                    </w:rPr>
                    <w:t>Total</w:t>
                  </w:r>
                </w:p>
              </w:tc>
            </w:tr>
            <w:tr w:rsidR="00362271" w:rsidRPr="00362271" w14:paraId="32A6DE2D" w14:textId="77777777" w:rsidTr="00D2035D">
              <w:tc>
                <w:tcPr>
                  <w:tcW w:w="0" w:type="auto"/>
                  <w:shd w:val="clear" w:color="669669" w:fill="FFFFFF"/>
                </w:tcPr>
                <w:p w14:paraId="1B7B7FC7" w14:textId="77777777" w:rsidR="00B260E9" w:rsidRPr="00362271" w:rsidRDefault="00362271" w:rsidP="008F3959">
                  <w:pPr>
                    <w:spacing w:line="276" w:lineRule="auto"/>
                    <w:rPr>
                      <w:rFonts w:cs="Times New Roman"/>
                    </w:rPr>
                  </w:pPr>
                  <w:r w:rsidRPr="00362271">
                    <w:rPr>
                      <w:rFonts w:cs="Times New Roman"/>
                    </w:rPr>
                    <w:t>1</w:t>
                  </w:r>
                  <w:r w:rsidRPr="00362271">
                    <w:rPr>
                      <w:rFonts w:cs="Times New Roman"/>
                    </w:rPr>
                    <w:br/>
                  </w:r>
                </w:p>
              </w:tc>
              <w:tc>
                <w:tcPr>
                  <w:tcW w:w="2258" w:type="dxa"/>
                  <w:shd w:val="clear" w:color="669669" w:fill="FFFFFF"/>
                </w:tcPr>
                <w:p w14:paraId="6BE1B8F3" w14:textId="77777777" w:rsidR="00B260E9" w:rsidRPr="00362271" w:rsidRDefault="00362271" w:rsidP="008F3959">
                  <w:pPr>
                    <w:spacing w:line="276" w:lineRule="auto"/>
                    <w:jc w:val="left"/>
                    <w:rPr>
                      <w:rFonts w:cs="Times New Roman"/>
                    </w:rPr>
                  </w:pPr>
                  <w:r w:rsidRPr="00362271">
                    <w:rPr>
                      <w:rFonts w:cs="Times New Roman"/>
                    </w:rPr>
                    <w:lastRenderedPageBreak/>
                    <w:t xml:space="preserve">Blerja dhe </w:t>
                  </w:r>
                  <w:r w:rsidRPr="00362271">
                    <w:rPr>
                      <w:rFonts w:cs="Times New Roman"/>
                    </w:rPr>
                    <w:lastRenderedPageBreak/>
                    <w:t>mir</w:t>
                  </w:r>
                  <w:r>
                    <w:rPr>
                      <w:rFonts w:cs="Times New Roman"/>
                    </w:rPr>
                    <w:t>ëmbajtja e Platformës Digjitale</w:t>
                  </w:r>
                </w:p>
              </w:tc>
              <w:tc>
                <w:tcPr>
                  <w:tcW w:w="1630" w:type="dxa"/>
                  <w:shd w:val="clear" w:color="669669" w:fill="FFFFFF"/>
                </w:tcPr>
                <w:p w14:paraId="4D81434E" w14:textId="619EB684" w:rsidR="00B260E9" w:rsidRPr="00362271" w:rsidRDefault="000017C5" w:rsidP="008F3959">
                  <w:pPr>
                    <w:spacing w:line="276" w:lineRule="auto"/>
                    <w:jc w:val="left"/>
                    <w:rPr>
                      <w:rFonts w:cs="Times New Roman"/>
                    </w:rPr>
                  </w:pPr>
                  <w:r>
                    <w:rPr>
                      <w:rFonts w:cs="Times New Roman"/>
                    </w:rPr>
                    <w:lastRenderedPageBreak/>
                    <w:t xml:space="preserve">Drejtoria e </w:t>
                  </w:r>
                  <w:r>
                    <w:rPr>
                      <w:rFonts w:cs="Times New Roman"/>
                    </w:rPr>
                    <w:lastRenderedPageBreak/>
                    <w:t>Arsimit</w:t>
                  </w:r>
                  <w:r w:rsidR="00362271">
                    <w:rPr>
                      <w:rFonts w:cs="Times New Roman"/>
                    </w:rPr>
                    <w:t>/Njësia e Prokurimit</w:t>
                  </w:r>
                </w:p>
              </w:tc>
              <w:tc>
                <w:tcPr>
                  <w:tcW w:w="0" w:type="auto"/>
                  <w:shd w:val="clear" w:color="669669" w:fill="FFFFFF"/>
                  <w:vAlign w:val="center"/>
                </w:tcPr>
                <w:p w14:paraId="72FFD914" w14:textId="3AFBB6E6" w:rsidR="00B260E9" w:rsidRPr="00362271" w:rsidRDefault="00955194" w:rsidP="00955194">
                  <w:pPr>
                    <w:spacing w:line="276" w:lineRule="auto"/>
                    <w:jc w:val="center"/>
                    <w:rPr>
                      <w:rFonts w:cs="Times New Roman"/>
                    </w:rPr>
                  </w:pPr>
                  <w:r>
                    <w:rPr>
                      <w:rFonts w:cs="Times New Roman"/>
                    </w:rPr>
                    <w:lastRenderedPageBreak/>
                    <w:t>0</w:t>
                  </w:r>
                </w:p>
              </w:tc>
              <w:tc>
                <w:tcPr>
                  <w:tcW w:w="0" w:type="auto"/>
                  <w:shd w:val="clear" w:color="669669" w:fill="FFFFFF"/>
                  <w:vAlign w:val="center"/>
                </w:tcPr>
                <w:p w14:paraId="5C37DAFC" w14:textId="3F9FFEE8" w:rsidR="00B260E9" w:rsidRPr="00362271" w:rsidRDefault="00955194" w:rsidP="00955194">
                  <w:pPr>
                    <w:spacing w:line="276" w:lineRule="auto"/>
                    <w:jc w:val="center"/>
                    <w:rPr>
                      <w:rFonts w:cs="Times New Roman"/>
                    </w:rPr>
                  </w:pPr>
                  <w:r>
                    <w:rPr>
                      <w:rFonts w:cs="Times New Roman"/>
                    </w:rPr>
                    <w:t>0</w:t>
                  </w:r>
                </w:p>
              </w:tc>
              <w:tc>
                <w:tcPr>
                  <w:tcW w:w="0" w:type="auto"/>
                  <w:shd w:val="clear" w:color="669669" w:fill="FFFFFF"/>
                  <w:vAlign w:val="center"/>
                </w:tcPr>
                <w:p w14:paraId="65D8E62A" w14:textId="512D7627" w:rsidR="00B260E9" w:rsidRPr="00362271" w:rsidRDefault="00955194" w:rsidP="00955194">
                  <w:pPr>
                    <w:spacing w:line="276" w:lineRule="auto"/>
                    <w:jc w:val="center"/>
                    <w:rPr>
                      <w:rFonts w:cs="Times New Roman"/>
                    </w:rPr>
                  </w:pPr>
                  <w:r>
                    <w:rPr>
                      <w:rFonts w:cs="Times New Roman"/>
                    </w:rPr>
                    <w:t>500</w:t>
                  </w:r>
                </w:p>
              </w:tc>
              <w:tc>
                <w:tcPr>
                  <w:tcW w:w="0" w:type="auto"/>
                  <w:shd w:val="clear" w:color="669669" w:fill="FFFFFF"/>
                  <w:vAlign w:val="center"/>
                </w:tcPr>
                <w:p w14:paraId="4D02B352" w14:textId="6B453C85" w:rsidR="00B260E9" w:rsidRPr="00362271" w:rsidRDefault="00955194" w:rsidP="00955194">
                  <w:pPr>
                    <w:spacing w:line="276" w:lineRule="auto"/>
                    <w:jc w:val="center"/>
                    <w:rPr>
                      <w:rFonts w:cs="Times New Roman"/>
                    </w:rPr>
                  </w:pPr>
                  <w:r>
                    <w:rPr>
                      <w:rFonts w:cs="Times New Roman"/>
                    </w:rPr>
                    <w:t>100</w:t>
                  </w:r>
                </w:p>
              </w:tc>
              <w:tc>
                <w:tcPr>
                  <w:tcW w:w="0" w:type="auto"/>
                  <w:shd w:val="clear" w:color="669669" w:fill="FFFFFF"/>
                  <w:vAlign w:val="center"/>
                </w:tcPr>
                <w:p w14:paraId="7BA6375D" w14:textId="737CA780" w:rsidR="00B260E9" w:rsidRPr="00362271" w:rsidRDefault="00955194" w:rsidP="00955194">
                  <w:pPr>
                    <w:spacing w:line="276" w:lineRule="auto"/>
                    <w:jc w:val="center"/>
                    <w:rPr>
                      <w:rFonts w:cs="Times New Roman"/>
                    </w:rPr>
                  </w:pPr>
                  <w:r>
                    <w:rPr>
                      <w:rFonts w:cs="Times New Roman"/>
                    </w:rPr>
                    <w:t>600</w:t>
                  </w:r>
                </w:p>
              </w:tc>
            </w:tr>
            <w:tr w:rsidR="00362271" w:rsidRPr="00362271" w14:paraId="739F61B6" w14:textId="77777777" w:rsidTr="00D2035D">
              <w:tc>
                <w:tcPr>
                  <w:tcW w:w="0" w:type="auto"/>
                  <w:shd w:val="clear" w:color="669669" w:fill="FFFFFF"/>
                </w:tcPr>
                <w:p w14:paraId="46A633B2" w14:textId="77777777" w:rsidR="00B260E9" w:rsidRPr="00362271" w:rsidRDefault="00362271" w:rsidP="008F3959">
                  <w:pPr>
                    <w:spacing w:line="276" w:lineRule="auto"/>
                    <w:rPr>
                      <w:rFonts w:cs="Times New Roman"/>
                    </w:rPr>
                  </w:pPr>
                  <w:r w:rsidRPr="00362271">
                    <w:rPr>
                      <w:rFonts w:cs="Times New Roman"/>
                    </w:rPr>
                    <w:lastRenderedPageBreak/>
                    <w:t>2</w:t>
                  </w:r>
                  <w:r w:rsidRPr="00362271">
                    <w:rPr>
                      <w:rFonts w:cs="Times New Roman"/>
                    </w:rPr>
                    <w:br/>
                  </w:r>
                </w:p>
              </w:tc>
              <w:tc>
                <w:tcPr>
                  <w:tcW w:w="2258" w:type="dxa"/>
                  <w:shd w:val="clear" w:color="669669" w:fill="FFFFFF"/>
                </w:tcPr>
                <w:p w14:paraId="711A1B36" w14:textId="77777777" w:rsidR="00B260E9" w:rsidRPr="00362271" w:rsidRDefault="00362271" w:rsidP="008F3959">
                  <w:pPr>
                    <w:spacing w:line="276" w:lineRule="auto"/>
                    <w:jc w:val="left"/>
                    <w:rPr>
                      <w:rFonts w:cs="Times New Roman"/>
                    </w:rPr>
                  </w:pPr>
                  <w:r w:rsidRPr="00362271">
                    <w:rPr>
                      <w:rFonts w:cs="Times New Roman"/>
                    </w:rPr>
                    <w:t xml:space="preserve">Trajnimi i punonjësve që do të hedhin të dhëna ose do të gjenerojnë </w:t>
                  </w:r>
                  <w:r>
                    <w:rPr>
                      <w:rFonts w:cs="Times New Roman"/>
                    </w:rPr>
                    <w:t>analiza</w:t>
                  </w:r>
                </w:p>
              </w:tc>
              <w:tc>
                <w:tcPr>
                  <w:tcW w:w="1630" w:type="dxa"/>
                  <w:shd w:val="clear" w:color="669669" w:fill="FFFFFF"/>
                </w:tcPr>
                <w:p w14:paraId="1192E7DF" w14:textId="77777777" w:rsidR="00B260E9" w:rsidRPr="00362271" w:rsidRDefault="00362271" w:rsidP="008F3959">
                  <w:pPr>
                    <w:spacing w:line="276" w:lineRule="auto"/>
                    <w:jc w:val="left"/>
                    <w:rPr>
                      <w:rFonts w:cs="Times New Roman"/>
                    </w:rPr>
                  </w:pPr>
                  <w:r w:rsidRPr="00362271">
                    <w:rPr>
                      <w:rFonts w:cs="Times New Roman"/>
                    </w:rPr>
                    <w:t>Operatori ekonomik</w:t>
                  </w:r>
                  <w:r w:rsidRPr="00362271">
                    <w:rPr>
                      <w:rFonts w:cs="Times New Roman"/>
                    </w:rPr>
                    <w:br/>
                  </w:r>
                </w:p>
              </w:tc>
              <w:tc>
                <w:tcPr>
                  <w:tcW w:w="0" w:type="auto"/>
                  <w:shd w:val="clear" w:color="669669" w:fill="FFFFFF"/>
                  <w:vAlign w:val="center"/>
                </w:tcPr>
                <w:p w14:paraId="4BD6163A" w14:textId="335EE7A1" w:rsidR="00B260E9" w:rsidRPr="00362271" w:rsidRDefault="00D2035D" w:rsidP="00D2035D">
                  <w:pPr>
                    <w:spacing w:line="276" w:lineRule="auto"/>
                    <w:jc w:val="center"/>
                    <w:rPr>
                      <w:rFonts w:cs="Times New Roman"/>
                    </w:rPr>
                  </w:pPr>
                  <w:r>
                    <w:rPr>
                      <w:rFonts w:cs="Times New Roman"/>
                    </w:rPr>
                    <w:t>0</w:t>
                  </w:r>
                </w:p>
              </w:tc>
              <w:tc>
                <w:tcPr>
                  <w:tcW w:w="0" w:type="auto"/>
                  <w:shd w:val="clear" w:color="669669" w:fill="FFFFFF"/>
                  <w:vAlign w:val="center"/>
                </w:tcPr>
                <w:p w14:paraId="6F1F7C18" w14:textId="5AE8E8C6" w:rsidR="00B260E9" w:rsidRPr="00362271" w:rsidRDefault="00D2035D" w:rsidP="00D2035D">
                  <w:pPr>
                    <w:spacing w:line="276" w:lineRule="auto"/>
                    <w:jc w:val="center"/>
                    <w:rPr>
                      <w:rFonts w:cs="Times New Roman"/>
                    </w:rPr>
                  </w:pPr>
                  <w:r>
                    <w:rPr>
                      <w:rFonts w:cs="Times New Roman"/>
                    </w:rPr>
                    <w:t>0</w:t>
                  </w:r>
                </w:p>
              </w:tc>
              <w:tc>
                <w:tcPr>
                  <w:tcW w:w="0" w:type="auto"/>
                  <w:shd w:val="clear" w:color="669669" w:fill="FFFFFF"/>
                  <w:vAlign w:val="center"/>
                </w:tcPr>
                <w:p w14:paraId="25E89A6F" w14:textId="3436D33D" w:rsidR="00B260E9" w:rsidRPr="00362271" w:rsidRDefault="00D2035D" w:rsidP="00D2035D">
                  <w:pPr>
                    <w:spacing w:line="276" w:lineRule="auto"/>
                    <w:jc w:val="center"/>
                    <w:rPr>
                      <w:rFonts w:cs="Times New Roman"/>
                    </w:rPr>
                  </w:pPr>
                  <w:r>
                    <w:rPr>
                      <w:rFonts w:cs="Times New Roman"/>
                    </w:rPr>
                    <w:t>0</w:t>
                  </w:r>
                </w:p>
              </w:tc>
              <w:tc>
                <w:tcPr>
                  <w:tcW w:w="0" w:type="auto"/>
                  <w:shd w:val="clear" w:color="669669" w:fill="FFFFFF"/>
                  <w:vAlign w:val="center"/>
                </w:tcPr>
                <w:p w14:paraId="67795596" w14:textId="3652A6CC" w:rsidR="00B260E9" w:rsidRPr="00362271" w:rsidRDefault="00D2035D" w:rsidP="00D2035D">
                  <w:pPr>
                    <w:spacing w:line="276" w:lineRule="auto"/>
                    <w:jc w:val="center"/>
                    <w:rPr>
                      <w:rFonts w:cs="Times New Roman"/>
                    </w:rPr>
                  </w:pPr>
                  <w:r>
                    <w:rPr>
                      <w:rFonts w:cs="Times New Roman"/>
                    </w:rPr>
                    <w:t>0</w:t>
                  </w:r>
                </w:p>
              </w:tc>
              <w:tc>
                <w:tcPr>
                  <w:tcW w:w="0" w:type="auto"/>
                  <w:shd w:val="clear" w:color="669669" w:fill="FFFFFF"/>
                  <w:vAlign w:val="center"/>
                </w:tcPr>
                <w:p w14:paraId="34D53D59" w14:textId="1BD5BF92" w:rsidR="00B260E9" w:rsidRPr="00362271" w:rsidRDefault="00D2035D" w:rsidP="00D2035D">
                  <w:pPr>
                    <w:spacing w:line="276" w:lineRule="auto"/>
                    <w:jc w:val="center"/>
                    <w:rPr>
                      <w:rFonts w:cs="Times New Roman"/>
                    </w:rPr>
                  </w:pPr>
                  <w:r>
                    <w:rPr>
                      <w:rFonts w:cs="Times New Roman"/>
                    </w:rPr>
                    <w:t>0</w:t>
                  </w:r>
                </w:p>
              </w:tc>
            </w:tr>
            <w:tr w:rsidR="00D2035D" w:rsidRPr="00362271" w14:paraId="27EA7740" w14:textId="77777777" w:rsidTr="00D2035D">
              <w:tc>
                <w:tcPr>
                  <w:tcW w:w="0" w:type="auto"/>
                  <w:shd w:val="clear" w:color="669669" w:fill="FFFFFF"/>
                </w:tcPr>
                <w:p w14:paraId="44746FEA" w14:textId="77777777" w:rsidR="00D2035D" w:rsidRPr="00362271" w:rsidRDefault="00D2035D" w:rsidP="008F3959">
                  <w:pPr>
                    <w:spacing w:line="276" w:lineRule="auto"/>
                    <w:rPr>
                      <w:rFonts w:cs="Times New Roman"/>
                    </w:rPr>
                  </w:pPr>
                  <w:r w:rsidRPr="00362271">
                    <w:rPr>
                      <w:rFonts w:cs="Times New Roman"/>
                    </w:rPr>
                    <w:t>3</w:t>
                  </w:r>
                  <w:r w:rsidRPr="00362271">
                    <w:rPr>
                      <w:rFonts w:cs="Times New Roman"/>
                    </w:rPr>
                    <w:br/>
                  </w:r>
                </w:p>
              </w:tc>
              <w:tc>
                <w:tcPr>
                  <w:tcW w:w="2258" w:type="dxa"/>
                  <w:shd w:val="clear" w:color="669669" w:fill="FFFFFF"/>
                </w:tcPr>
                <w:p w14:paraId="41F633F5" w14:textId="77777777" w:rsidR="00D2035D" w:rsidRPr="00362271" w:rsidRDefault="00D2035D" w:rsidP="008F3959">
                  <w:pPr>
                    <w:spacing w:line="276" w:lineRule="auto"/>
                    <w:jc w:val="left"/>
                    <w:rPr>
                      <w:rFonts w:cs="Times New Roman"/>
                    </w:rPr>
                  </w:pPr>
                  <w:r w:rsidRPr="00362271">
                    <w:rPr>
                      <w:rFonts w:cs="Times New Roman"/>
                    </w:rPr>
                    <w:t>Njohja e punonjësve me detyrimet e tyre në respektimin e afateve të plotësimit të të dhën</w:t>
                  </w:r>
                  <w:r>
                    <w:rPr>
                      <w:rFonts w:cs="Times New Roman"/>
                    </w:rPr>
                    <w:t>ave dhe gjenerimit të analizave</w:t>
                  </w:r>
                </w:p>
              </w:tc>
              <w:tc>
                <w:tcPr>
                  <w:tcW w:w="1630" w:type="dxa"/>
                  <w:shd w:val="clear" w:color="669669" w:fill="FFFFFF"/>
                </w:tcPr>
                <w:p w14:paraId="1D341094" w14:textId="16A641FB" w:rsidR="00D2035D" w:rsidRPr="00362271" w:rsidRDefault="00D2035D" w:rsidP="008F3959">
                  <w:pPr>
                    <w:spacing w:line="276" w:lineRule="auto"/>
                    <w:jc w:val="left"/>
                    <w:rPr>
                      <w:rFonts w:cs="Times New Roman"/>
                    </w:rPr>
                  </w:pPr>
                  <w:r>
                    <w:rPr>
                      <w:rFonts w:cs="Times New Roman"/>
                    </w:rPr>
                    <w:t xml:space="preserve">Drejtoria e </w:t>
                  </w:r>
                  <w:r w:rsidR="00A96232">
                    <w:rPr>
                      <w:rFonts w:cs="Times New Roman"/>
                    </w:rPr>
                    <w:t>Arsimit, Rinisë dhe Sporteve</w:t>
                  </w:r>
                  <w:r w:rsidRPr="00362271">
                    <w:rPr>
                      <w:rFonts w:cs="Times New Roman"/>
                    </w:rPr>
                    <w:br/>
                  </w:r>
                </w:p>
              </w:tc>
              <w:tc>
                <w:tcPr>
                  <w:tcW w:w="0" w:type="auto"/>
                  <w:shd w:val="clear" w:color="669669" w:fill="FFFFFF"/>
                  <w:vAlign w:val="center"/>
                </w:tcPr>
                <w:p w14:paraId="716CB7AF" w14:textId="5A430FC5" w:rsidR="00D2035D" w:rsidRPr="00362271" w:rsidRDefault="00D2035D" w:rsidP="00D2035D">
                  <w:pPr>
                    <w:spacing w:line="276" w:lineRule="auto"/>
                    <w:jc w:val="center"/>
                    <w:rPr>
                      <w:rFonts w:cs="Times New Roman"/>
                    </w:rPr>
                  </w:pPr>
                  <w:r>
                    <w:rPr>
                      <w:rFonts w:cs="Times New Roman"/>
                    </w:rPr>
                    <w:t>0</w:t>
                  </w:r>
                </w:p>
              </w:tc>
              <w:tc>
                <w:tcPr>
                  <w:tcW w:w="0" w:type="auto"/>
                  <w:shd w:val="clear" w:color="669669" w:fill="FFFFFF"/>
                  <w:vAlign w:val="center"/>
                </w:tcPr>
                <w:p w14:paraId="72CF9E12" w14:textId="59C0E224" w:rsidR="00D2035D" w:rsidRPr="00362271" w:rsidRDefault="00D2035D" w:rsidP="00D2035D">
                  <w:pPr>
                    <w:spacing w:line="276" w:lineRule="auto"/>
                    <w:jc w:val="center"/>
                    <w:rPr>
                      <w:rFonts w:cs="Times New Roman"/>
                    </w:rPr>
                  </w:pPr>
                  <w:r>
                    <w:rPr>
                      <w:rFonts w:cs="Times New Roman"/>
                    </w:rPr>
                    <w:t>0</w:t>
                  </w:r>
                </w:p>
              </w:tc>
              <w:tc>
                <w:tcPr>
                  <w:tcW w:w="0" w:type="auto"/>
                  <w:shd w:val="clear" w:color="669669" w:fill="FFFFFF"/>
                  <w:vAlign w:val="center"/>
                </w:tcPr>
                <w:p w14:paraId="21F00F27" w14:textId="57B0564B" w:rsidR="00D2035D" w:rsidRPr="00362271" w:rsidRDefault="00D2035D" w:rsidP="00D2035D">
                  <w:pPr>
                    <w:spacing w:line="276" w:lineRule="auto"/>
                    <w:jc w:val="center"/>
                    <w:rPr>
                      <w:rFonts w:cs="Times New Roman"/>
                    </w:rPr>
                  </w:pPr>
                  <w:r>
                    <w:rPr>
                      <w:rFonts w:cs="Times New Roman"/>
                    </w:rPr>
                    <w:t>0</w:t>
                  </w:r>
                </w:p>
              </w:tc>
              <w:tc>
                <w:tcPr>
                  <w:tcW w:w="0" w:type="auto"/>
                  <w:shd w:val="clear" w:color="669669" w:fill="FFFFFF"/>
                  <w:vAlign w:val="center"/>
                </w:tcPr>
                <w:p w14:paraId="11821354" w14:textId="22EB6592" w:rsidR="00D2035D" w:rsidRPr="00362271" w:rsidRDefault="00D2035D" w:rsidP="00D2035D">
                  <w:pPr>
                    <w:spacing w:line="276" w:lineRule="auto"/>
                    <w:jc w:val="center"/>
                    <w:rPr>
                      <w:rFonts w:cs="Times New Roman"/>
                    </w:rPr>
                  </w:pPr>
                  <w:r>
                    <w:rPr>
                      <w:rFonts w:cs="Times New Roman"/>
                    </w:rPr>
                    <w:t>0</w:t>
                  </w:r>
                </w:p>
              </w:tc>
              <w:tc>
                <w:tcPr>
                  <w:tcW w:w="0" w:type="auto"/>
                  <w:shd w:val="clear" w:color="669669" w:fill="FFFFFF"/>
                  <w:vAlign w:val="center"/>
                </w:tcPr>
                <w:p w14:paraId="462C2DEB" w14:textId="3BA46237" w:rsidR="00D2035D" w:rsidRPr="00362271" w:rsidRDefault="00D2035D" w:rsidP="00D2035D">
                  <w:pPr>
                    <w:spacing w:line="276" w:lineRule="auto"/>
                    <w:jc w:val="center"/>
                    <w:rPr>
                      <w:rFonts w:cs="Times New Roman"/>
                    </w:rPr>
                  </w:pPr>
                  <w:r>
                    <w:rPr>
                      <w:rFonts w:cs="Times New Roman"/>
                    </w:rPr>
                    <w:t>0</w:t>
                  </w:r>
                </w:p>
              </w:tc>
            </w:tr>
            <w:tr w:rsidR="00D2035D" w:rsidRPr="00362271" w14:paraId="104061FC" w14:textId="77777777" w:rsidTr="00D2035D">
              <w:tc>
                <w:tcPr>
                  <w:tcW w:w="0" w:type="auto"/>
                  <w:shd w:val="clear" w:color="050000" w:fill="D4CFCF"/>
                </w:tcPr>
                <w:p w14:paraId="68ED94C9" w14:textId="77777777" w:rsidR="00D2035D" w:rsidRPr="00362271" w:rsidRDefault="00D2035D" w:rsidP="008F3959">
                  <w:pPr>
                    <w:spacing w:line="276" w:lineRule="auto"/>
                    <w:rPr>
                      <w:rFonts w:cs="Times New Roman"/>
                    </w:rPr>
                  </w:pPr>
                </w:p>
              </w:tc>
              <w:tc>
                <w:tcPr>
                  <w:tcW w:w="2258" w:type="dxa"/>
                  <w:shd w:val="clear" w:color="050000" w:fill="D4CFCF"/>
                </w:tcPr>
                <w:p w14:paraId="7D71C83F" w14:textId="77777777" w:rsidR="00D2035D" w:rsidRPr="00362271" w:rsidRDefault="00D2035D" w:rsidP="008F3959">
                  <w:pPr>
                    <w:spacing w:line="276" w:lineRule="auto"/>
                    <w:rPr>
                      <w:rFonts w:cs="Times New Roman"/>
                    </w:rPr>
                  </w:pPr>
                </w:p>
              </w:tc>
              <w:tc>
                <w:tcPr>
                  <w:tcW w:w="1630" w:type="dxa"/>
                  <w:shd w:val="clear" w:color="050000" w:fill="D4CFCF"/>
                </w:tcPr>
                <w:p w14:paraId="111C01F0" w14:textId="77777777" w:rsidR="00D2035D" w:rsidRPr="00362271" w:rsidRDefault="00D2035D" w:rsidP="008F3959">
                  <w:pPr>
                    <w:spacing w:line="276" w:lineRule="auto"/>
                    <w:rPr>
                      <w:rFonts w:cs="Times New Roman"/>
                    </w:rPr>
                  </w:pPr>
                </w:p>
              </w:tc>
              <w:tc>
                <w:tcPr>
                  <w:tcW w:w="0" w:type="auto"/>
                  <w:shd w:val="clear" w:color="050000" w:fill="D4CFCF"/>
                </w:tcPr>
                <w:p w14:paraId="7A832123" w14:textId="5962EA81" w:rsidR="00D2035D" w:rsidRPr="00362271" w:rsidRDefault="002C052E" w:rsidP="002C052E">
                  <w:pPr>
                    <w:spacing w:line="276" w:lineRule="auto"/>
                    <w:jc w:val="center"/>
                    <w:rPr>
                      <w:rFonts w:cs="Times New Roman"/>
                    </w:rPr>
                  </w:pPr>
                  <w:r>
                    <w:rPr>
                      <w:rFonts w:cs="Times New Roman"/>
                    </w:rPr>
                    <w:t>0</w:t>
                  </w:r>
                </w:p>
              </w:tc>
              <w:tc>
                <w:tcPr>
                  <w:tcW w:w="0" w:type="auto"/>
                  <w:shd w:val="clear" w:color="050000" w:fill="D4CFCF"/>
                </w:tcPr>
                <w:p w14:paraId="139B2A76" w14:textId="42CB429C" w:rsidR="00D2035D" w:rsidRPr="00362271" w:rsidRDefault="002C052E" w:rsidP="002C052E">
                  <w:pPr>
                    <w:spacing w:line="276" w:lineRule="auto"/>
                    <w:jc w:val="center"/>
                    <w:rPr>
                      <w:rFonts w:cs="Times New Roman"/>
                    </w:rPr>
                  </w:pPr>
                  <w:r>
                    <w:rPr>
                      <w:rFonts w:cs="Times New Roman"/>
                    </w:rPr>
                    <w:t>0</w:t>
                  </w:r>
                </w:p>
              </w:tc>
              <w:tc>
                <w:tcPr>
                  <w:tcW w:w="0" w:type="auto"/>
                  <w:shd w:val="clear" w:color="050000" w:fill="D4CFCF"/>
                </w:tcPr>
                <w:p w14:paraId="42B8B653" w14:textId="0ACCAF95" w:rsidR="00D2035D" w:rsidRPr="00362271" w:rsidRDefault="002C052E" w:rsidP="002C052E">
                  <w:pPr>
                    <w:spacing w:line="276" w:lineRule="auto"/>
                    <w:jc w:val="center"/>
                    <w:rPr>
                      <w:rFonts w:cs="Times New Roman"/>
                    </w:rPr>
                  </w:pPr>
                  <w:r>
                    <w:rPr>
                      <w:rFonts w:cs="Times New Roman"/>
                    </w:rPr>
                    <w:t>500</w:t>
                  </w:r>
                </w:p>
              </w:tc>
              <w:tc>
                <w:tcPr>
                  <w:tcW w:w="0" w:type="auto"/>
                  <w:shd w:val="clear" w:color="050000" w:fill="D4CFCF"/>
                </w:tcPr>
                <w:p w14:paraId="4337769A" w14:textId="6F206EBD" w:rsidR="00D2035D" w:rsidRPr="00362271" w:rsidRDefault="002C052E" w:rsidP="002C052E">
                  <w:pPr>
                    <w:spacing w:line="276" w:lineRule="auto"/>
                    <w:jc w:val="center"/>
                    <w:rPr>
                      <w:rFonts w:cs="Times New Roman"/>
                    </w:rPr>
                  </w:pPr>
                  <w:r>
                    <w:rPr>
                      <w:rFonts w:cs="Times New Roman"/>
                    </w:rPr>
                    <w:t>100</w:t>
                  </w:r>
                </w:p>
              </w:tc>
              <w:tc>
                <w:tcPr>
                  <w:tcW w:w="0" w:type="auto"/>
                  <w:shd w:val="clear" w:color="050000" w:fill="D4CFCF"/>
                </w:tcPr>
                <w:p w14:paraId="41CDD3BA" w14:textId="1D32C210" w:rsidR="00D2035D" w:rsidRPr="00362271" w:rsidRDefault="002C052E" w:rsidP="002C052E">
                  <w:pPr>
                    <w:spacing w:line="276" w:lineRule="auto"/>
                    <w:jc w:val="center"/>
                    <w:rPr>
                      <w:rFonts w:cs="Times New Roman"/>
                    </w:rPr>
                  </w:pPr>
                  <w:r>
                    <w:rPr>
                      <w:rFonts w:cs="Times New Roman"/>
                    </w:rPr>
                    <w:t>600</w:t>
                  </w:r>
                </w:p>
              </w:tc>
            </w:tr>
          </w:tbl>
          <w:p w14:paraId="10FBCB1B" w14:textId="77777777" w:rsidR="00362271" w:rsidRPr="00362271" w:rsidRDefault="00362271" w:rsidP="008F3959">
            <w:pPr>
              <w:spacing w:line="276" w:lineRule="auto"/>
              <w:rPr>
                <w:rFonts w:cs="Times New Roman"/>
              </w:rPr>
            </w:pPr>
          </w:p>
        </w:tc>
      </w:tr>
      <w:tr w:rsidR="00362271" w:rsidRPr="00362271" w14:paraId="3AC48C47" w14:textId="77777777" w:rsidTr="00362271">
        <w:tc>
          <w:tcPr>
            <w:tcW w:w="4675" w:type="dxa"/>
            <w:gridSpan w:val="2"/>
          </w:tcPr>
          <w:p w14:paraId="1A8EB9E9" w14:textId="77777777" w:rsidR="00362271" w:rsidRPr="00362271" w:rsidRDefault="00362271" w:rsidP="008F3959">
            <w:pPr>
              <w:spacing w:line="276" w:lineRule="auto"/>
              <w:rPr>
                <w:rFonts w:cs="Times New Roman"/>
                <w:b/>
              </w:rPr>
            </w:pPr>
            <w:r w:rsidRPr="00362271">
              <w:rPr>
                <w:rFonts w:cs="Times New Roman"/>
                <w:b/>
              </w:rPr>
              <w:lastRenderedPageBreak/>
              <w:t>f) Periudha e zbatimit:</w:t>
            </w:r>
          </w:p>
          <w:p w14:paraId="707EEE2B" w14:textId="666567FD" w:rsidR="00362271" w:rsidRPr="00362271" w:rsidRDefault="00913E1A" w:rsidP="009B52EE">
            <w:pPr>
              <w:spacing w:line="276" w:lineRule="auto"/>
              <w:rPr>
                <w:rFonts w:cs="Times New Roman"/>
              </w:rPr>
            </w:pPr>
            <w:r>
              <w:rPr>
                <w:rFonts w:cs="Times New Roman"/>
              </w:rPr>
              <w:t xml:space="preserve"> 202</w:t>
            </w:r>
            <w:r w:rsidR="003E4C66">
              <w:rPr>
                <w:rFonts w:cs="Times New Roman"/>
              </w:rPr>
              <w:t>5</w:t>
            </w:r>
            <w:r>
              <w:rPr>
                <w:rFonts w:cs="Times New Roman"/>
              </w:rPr>
              <w:t>-2026</w:t>
            </w:r>
            <w:r w:rsidR="00362271" w:rsidRPr="00362271">
              <w:rPr>
                <w:rFonts w:cs="Times New Roman"/>
              </w:rPr>
              <w:t xml:space="preserve"> </w:t>
            </w:r>
          </w:p>
        </w:tc>
        <w:tc>
          <w:tcPr>
            <w:tcW w:w="4675" w:type="dxa"/>
            <w:gridSpan w:val="3"/>
          </w:tcPr>
          <w:p w14:paraId="5083CF3F" w14:textId="77777777" w:rsidR="00362271" w:rsidRPr="00362271" w:rsidRDefault="00362271" w:rsidP="008F3959">
            <w:pPr>
              <w:spacing w:line="276" w:lineRule="auto"/>
              <w:rPr>
                <w:rFonts w:cs="Times New Roman"/>
                <w:b/>
              </w:rPr>
            </w:pPr>
            <w:r w:rsidRPr="00362271">
              <w:rPr>
                <w:rFonts w:cs="Times New Roman"/>
                <w:b/>
              </w:rPr>
              <w:t>g) Ndjek zbatimin e projektit:</w:t>
            </w:r>
          </w:p>
          <w:p w14:paraId="6BB285D1" w14:textId="41B6B85D" w:rsidR="00362271" w:rsidRPr="00362271" w:rsidRDefault="00362271" w:rsidP="008F3959">
            <w:pPr>
              <w:spacing w:line="276" w:lineRule="auto"/>
              <w:rPr>
                <w:rFonts w:cs="Times New Roman"/>
              </w:rPr>
            </w:pPr>
            <w:r w:rsidRPr="00362271">
              <w:rPr>
                <w:rFonts w:cs="Times New Roman"/>
              </w:rPr>
              <w:t xml:space="preserve"> </w:t>
            </w:r>
            <w:r w:rsidR="000017C5">
              <w:rPr>
                <w:rFonts w:cs="Times New Roman"/>
              </w:rPr>
              <w:t>Drejtoria e Arsimit</w:t>
            </w:r>
            <w:r w:rsidR="007874EF">
              <w:rPr>
                <w:rFonts w:cs="Times New Roman"/>
              </w:rPr>
              <w:t>, Rinis</w:t>
            </w:r>
            <w:r w:rsidR="00336157">
              <w:rPr>
                <w:rFonts w:cs="Times New Roman"/>
              </w:rPr>
              <w:t>ë</w:t>
            </w:r>
            <w:r w:rsidR="007874EF">
              <w:rPr>
                <w:rFonts w:cs="Times New Roman"/>
              </w:rPr>
              <w:t xml:space="preserve"> dhe Sporteve</w:t>
            </w:r>
            <w:r w:rsidRPr="00362271">
              <w:rPr>
                <w:rFonts w:cs="Times New Roman"/>
              </w:rPr>
              <w:t xml:space="preserve"> </w:t>
            </w:r>
          </w:p>
        </w:tc>
      </w:tr>
    </w:tbl>
    <w:p w14:paraId="21464242" w14:textId="77777777" w:rsidR="00362271" w:rsidRDefault="00362271" w:rsidP="008F3959">
      <w:pPr>
        <w:spacing w:line="276" w:lineRule="auto"/>
        <w:rPr>
          <w:rFonts w:cs="Times New Roman"/>
        </w:rPr>
      </w:pPr>
    </w:p>
    <w:p w14:paraId="770B1F8F" w14:textId="7F2D39FC" w:rsidR="002135E2" w:rsidRPr="00362271" w:rsidRDefault="002135E2" w:rsidP="008F3959">
      <w:pPr>
        <w:spacing w:line="276" w:lineRule="auto"/>
        <w:rPr>
          <w:rFonts w:cs="Times New Roman"/>
        </w:rPr>
      </w:pPr>
    </w:p>
    <w:tbl>
      <w:tblPr>
        <w:tblStyle w:val="TableGrid"/>
        <w:tblW w:w="0" w:type="auto"/>
        <w:tblLook w:val="04A0" w:firstRow="1" w:lastRow="0" w:firstColumn="1" w:lastColumn="0" w:noHBand="0" w:noVBand="1"/>
      </w:tblPr>
      <w:tblGrid>
        <w:gridCol w:w="1548"/>
        <w:gridCol w:w="3127"/>
        <w:gridCol w:w="1558"/>
        <w:gridCol w:w="3117"/>
      </w:tblGrid>
      <w:tr w:rsidR="00362271" w:rsidRPr="00362271" w14:paraId="77450158" w14:textId="77777777" w:rsidTr="004263AD">
        <w:tc>
          <w:tcPr>
            <w:tcW w:w="1548" w:type="dxa"/>
          </w:tcPr>
          <w:p w14:paraId="445D55E0" w14:textId="5B5339FD" w:rsidR="00362271" w:rsidRPr="00362271" w:rsidRDefault="00362271" w:rsidP="008F3959">
            <w:pPr>
              <w:spacing w:line="276" w:lineRule="auto"/>
              <w:rPr>
                <w:rFonts w:cs="Times New Roman"/>
              </w:rPr>
            </w:pPr>
            <w:r w:rsidRPr="00362271">
              <w:rPr>
                <w:rFonts w:cs="Times New Roman"/>
                <w:b/>
              </w:rPr>
              <w:t>Nr</w:t>
            </w:r>
            <w:r w:rsidR="00F444F8">
              <w:rPr>
                <w:rFonts w:cs="Times New Roman"/>
              </w:rPr>
              <w:t>. 00</w:t>
            </w:r>
            <w:r w:rsidR="00641A7E">
              <w:rPr>
                <w:rFonts w:cs="Times New Roman"/>
              </w:rPr>
              <w:t>2</w:t>
            </w:r>
          </w:p>
        </w:tc>
        <w:tc>
          <w:tcPr>
            <w:tcW w:w="4685" w:type="dxa"/>
            <w:gridSpan w:val="2"/>
          </w:tcPr>
          <w:p w14:paraId="4BB43FC7" w14:textId="77777777" w:rsidR="00362271" w:rsidRPr="00362271" w:rsidRDefault="00362271" w:rsidP="008F3959">
            <w:pPr>
              <w:spacing w:line="276" w:lineRule="auto"/>
              <w:rPr>
                <w:rFonts w:cs="Times New Roman"/>
              </w:rPr>
            </w:pPr>
            <w:r w:rsidRPr="00362271">
              <w:rPr>
                <w:rFonts w:cs="Times New Roman"/>
                <w:b/>
              </w:rPr>
              <w:t>Projekti</w:t>
            </w:r>
            <w:r w:rsidRPr="00362271">
              <w:rPr>
                <w:rFonts w:cs="Times New Roman"/>
              </w:rPr>
              <w:t xml:space="preserve">: Organizimi i aktiviteteve të përbashkta mes komunitetit dhe kopshteve </w:t>
            </w:r>
          </w:p>
        </w:tc>
        <w:tc>
          <w:tcPr>
            <w:tcW w:w="3117" w:type="dxa"/>
          </w:tcPr>
          <w:p w14:paraId="5CFF811E" w14:textId="77777777" w:rsidR="00362271" w:rsidRPr="00362271" w:rsidRDefault="00362271" w:rsidP="008F3959">
            <w:pPr>
              <w:spacing w:line="276" w:lineRule="auto"/>
              <w:rPr>
                <w:rFonts w:cs="Times New Roman"/>
              </w:rPr>
            </w:pPr>
            <w:r w:rsidRPr="00362271">
              <w:rPr>
                <w:rFonts w:cs="Times New Roman"/>
                <w:b/>
              </w:rPr>
              <w:t>Programi Buxhetor:</w:t>
            </w:r>
            <w:r w:rsidRPr="00362271">
              <w:rPr>
                <w:rFonts w:cs="Times New Roman"/>
              </w:rPr>
              <w:t xml:space="preserve"> </w:t>
            </w:r>
            <w:r>
              <w:rPr>
                <w:rFonts w:cs="Times New Roman"/>
              </w:rPr>
              <w:t xml:space="preserve">09120 - Arsimi bazë përfshirë arsimin parashkollor </w:t>
            </w:r>
          </w:p>
          <w:p w14:paraId="51095535" w14:textId="77777777" w:rsidR="00362271" w:rsidRPr="00362271" w:rsidRDefault="00362271" w:rsidP="008F3959">
            <w:pPr>
              <w:spacing w:line="276" w:lineRule="auto"/>
              <w:rPr>
                <w:rFonts w:cs="Times New Roman"/>
              </w:rPr>
            </w:pPr>
          </w:p>
          <w:p w14:paraId="6E16AF03" w14:textId="77777777" w:rsidR="00362271" w:rsidRPr="00362271" w:rsidRDefault="00362271" w:rsidP="008F3959">
            <w:pPr>
              <w:spacing w:line="276" w:lineRule="auto"/>
              <w:rPr>
                <w:rFonts w:cs="Times New Roman"/>
                <w:b/>
              </w:rPr>
            </w:pPr>
            <w:r w:rsidRPr="00362271">
              <w:rPr>
                <w:rFonts w:cs="Times New Roman"/>
                <w:b/>
              </w:rPr>
              <w:t xml:space="preserve">Funksioni: </w:t>
            </w:r>
            <w:r w:rsidRPr="00362271">
              <w:rPr>
                <w:rFonts w:cs="Times New Roman"/>
              </w:rPr>
              <w:t>09</w:t>
            </w:r>
            <w:r w:rsidRPr="00362271">
              <w:rPr>
                <w:rFonts w:cs="Times New Roman"/>
                <w:b/>
              </w:rPr>
              <w:t xml:space="preserve"> </w:t>
            </w:r>
          </w:p>
        </w:tc>
      </w:tr>
      <w:tr w:rsidR="00362271" w:rsidRPr="00362271" w14:paraId="2B7C6FED" w14:textId="77777777" w:rsidTr="00362271">
        <w:tc>
          <w:tcPr>
            <w:tcW w:w="9350" w:type="dxa"/>
            <w:gridSpan w:val="4"/>
          </w:tcPr>
          <w:p w14:paraId="2D518588" w14:textId="77777777" w:rsidR="00362271" w:rsidRPr="00362271" w:rsidRDefault="00362271" w:rsidP="008F3959">
            <w:pPr>
              <w:spacing w:line="276" w:lineRule="auto"/>
              <w:rPr>
                <w:rFonts w:cs="Times New Roman"/>
                <w:b/>
                <w:lang w:val="sq-AL"/>
              </w:rPr>
            </w:pPr>
            <w:r w:rsidRPr="00362271">
              <w:rPr>
                <w:rFonts w:cs="Times New Roman"/>
                <w:b/>
              </w:rPr>
              <w:t>a)Përshkrim i shkurtër i projektit</w:t>
            </w:r>
          </w:p>
        </w:tc>
      </w:tr>
      <w:tr w:rsidR="00362271" w:rsidRPr="00362271" w14:paraId="035225CE" w14:textId="77777777" w:rsidTr="00362271">
        <w:tc>
          <w:tcPr>
            <w:tcW w:w="9350" w:type="dxa"/>
            <w:gridSpan w:val="4"/>
          </w:tcPr>
          <w:p w14:paraId="5FDE8F71" w14:textId="77777777" w:rsidR="00362271" w:rsidRPr="00362271" w:rsidRDefault="00362271" w:rsidP="008F3959">
            <w:pPr>
              <w:spacing w:line="276" w:lineRule="auto"/>
              <w:rPr>
                <w:rFonts w:cs="Times New Roman"/>
                <w:b/>
              </w:rPr>
            </w:pPr>
            <w:r w:rsidRPr="00362271">
              <w:rPr>
                <w:rFonts w:cs="Times New Roman"/>
                <w:b/>
              </w:rPr>
              <w:t>i Situata</w:t>
            </w:r>
          </w:p>
          <w:p w14:paraId="2A6BC430" w14:textId="107215C6" w:rsidR="00B322E9" w:rsidRPr="00362271" w:rsidRDefault="00362271" w:rsidP="00242E6F">
            <w:pPr>
              <w:pStyle w:val="NormalWeb"/>
              <w:spacing w:line="276" w:lineRule="auto"/>
              <w:jc w:val="both"/>
              <w:divId w:val="1534881895"/>
            </w:pPr>
            <w:r w:rsidRPr="00362271">
              <w:t>Përfshirja e komunitetit në vendimmarrje ose aktivitete që lidhen me Arsimin Parashkollor është e ulët</w:t>
            </w:r>
            <w:r w:rsidR="00FE6472">
              <w:t xml:space="preserve"> në Njësitë Administrative</w:t>
            </w:r>
            <w:r w:rsidRPr="00362271">
              <w:t>. Në Njësitë Administrative numri i fëmijëve</w:t>
            </w:r>
            <w:r w:rsidR="00242E6F">
              <w:t xml:space="preserve"> n</w:t>
            </w:r>
            <w:r w:rsidR="008C7651">
              <w:t>ë</w:t>
            </w:r>
            <w:r w:rsidR="00242E6F">
              <w:t xml:space="preserve"> grup</w:t>
            </w:r>
            <w:r w:rsidRPr="00362271">
              <w:t xml:space="preserve">  është i ulët. </w:t>
            </w:r>
            <w:r w:rsidRPr="003E4C66">
              <w:t xml:space="preserve">Ky fakt mund të vijë si pasojë </w:t>
            </w:r>
            <w:r w:rsidR="00242E6F">
              <w:t>e shtrirjes gjeografike dhe shp</w:t>
            </w:r>
            <w:r w:rsidR="008C7651">
              <w:t>ë</w:t>
            </w:r>
            <w:r w:rsidR="00242E6F">
              <w:t>rndarjes s</w:t>
            </w:r>
            <w:r w:rsidR="008C7651">
              <w:t>ë</w:t>
            </w:r>
            <w:r w:rsidR="00242E6F">
              <w:t xml:space="preserve"> fshatrave, </w:t>
            </w:r>
            <w:r w:rsidRPr="003E4C66">
              <w:t xml:space="preserve"> infrastrukturës së kopshteve dhe/ose mentalitetit të prindërve mbi arsimin parashkollor si një faktor jo i rëndësishëm në edukimin dhe zhvillimin e fëmijëve</w:t>
            </w:r>
            <w:r w:rsidR="00242E6F">
              <w:t xml:space="preserve"> p</w:t>
            </w:r>
            <w:r w:rsidR="008C7651">
              <w:t>ë</w:t>
            </w:r>
            <w:r w:rsidR="00242E6F">
              <w:t>r sa koh</w:t>
            </w:r>
            <w:r w:rsidR="008C7651">
              <w:t>ë</w:t>
            </w:r>
            <w:r w:rsidR="00242E6F">
              <w:t xml:space="preserve"> arsimi parashkollor n</w:t>
            </w:r>
            <w:r w:rsidR="008C7651">
              <w:t>ë</w:t>
            </w:r>
            <w:r w:rsidR="00242E6F">
              <w:t xml:space="preserve"> Shqip</w:t>
            </w:r>
            <w:r w:rsidR="008C7651">
              <w:t>ë</w:t>
            </w:r>
            <w:r w:rsidR="00242E6F">
              <w:t xml:space="preserve">ri nuk </w:t>
            </w:r>
            <w:r w:rsidR="008C7651">
              <w:t>ë</w:t>
            </w:r>
            <w:r w:rsidR="00242E6F">
              <w:t>sht</w:t>
            </w:r>
            <w:r w:rsidR="008C7651">
              <w:t>ë</w:t>
            </w:r>
            <w:r w:rsidR="00242E6F">
              <w:t xml:space="preserve"> i detyruesh</w:t>
            </w:r>
            <w:r w:rsidR="008C7651">
              <w:t>ë</w:t>
            </w:r>
            <w:r w:rsidR="00242E6F">
              <w:t>m</w:t>
            </w:r>
            <w:r w:rsidRPr="003E4C66">
              <w:t>.</w:t>
            </w:r>
          </w:p>
        </w:tc>
      </w:tr>
      <w:tr w:rsidR="00362271" w:rsidRPr="00362271" w14:paraId="4D9403CC" w14:textId="77777777" w:rsidTr="00362271">
        <w:tc>
          <w:tcPr>
            <w:tcW w:w="9350" w:type="dxa"/>
            <w:gridSpan w:val="4"/>
          </w:tcPr>
          <w:p w14:paraId="01810471" w14:textId="77777777" w:rsidR="00362271" w:rsidRPr="00F738BD" w:rsidRDefault="00362271" w:rsidP="008F3959">
            <w:pPr>
              <w:spacing w:line="276" w:lineRule="auto"/>
              <w:rPr>
                <w:rFonts w:cs="Times New Roman"/>
                <w:b/>
              </w:rPr>
            </w:pPr>
            <w:r w:rsidRPr="00F738BD">
              <w:rPr>
                <w:rFonts w:cs="Times New Roman"/>
                <w:b/>
              </w:rPr>
              <w:t>Përmbledhje e problematikës dhe nevoja për ndërhyrje</w:t>
            </w:r>
          </w:p>
        </w:tc>
      </w:tr>
      <w:tr w:rsidR="00362271" w:rsidRPr="00362271" w14:paraId="64229835" w14:textId="77777777" w:rsidTr="00362271">
        <w:tc>
          <w:tcPr>
            <w:tcW w:w="9350" w:type="dxa"/>
            <w:gridSpan w:val="4"/>
          </w:tcPr>
          <w:p w14:paraId="4262820B" w14:textId="6ECD9E5F" w:rsidR="00362271" w:rsidRPr="00362271" w:rsidRDefault="00362271" w:rsidP="008F3959">
            <w:pPr>
              <w:pStyle w:val="NormalWeb"/>
              <w:spacing w:line="276" w:lineRule="auto"/>
              <w:jc w:val="both"/>
              <w:divId w:val="1507404813"/>
            </w:pPr>
            <w:r w:rsidRPr="00362271">
              <w:t xml:space="preserve">Mospërfshirja e komunitetit në aktivitete ose çështje të rëndësishme të arsimit parashkollor është një tregues i mungesës së interesit të komunitetit për këto çështje, duke i konsideruar si çështje të një rëndësie jo shumë të madhe. Ky mentalitet mund të jetë një arsye e numrit të ulët </w:t>
            </w:r>
            <w:r w:rsidRPr="00362271">
              <w:lastRenderedPageBreak/>
              <w:t xml:space="preserve">të regjistrimit të fëmijëve në kopsht në Njësitë Administrative. </w:t>
            </w:r>
          </w:p>
          <w:p w14:paraId="5E259DC6" w14:textId="752243C6" w:rsidR="00362271" w:rsidRPr="00362271" w:rsidRDefault="00362271" w:rsidP="002135E2">
            <w:pPr>
              <w:pStyle w:val="NormalWeb"/>
              <w:spacing w:line="276" w:lineRule="auto"/>
              <w:jc w:val="both"/>
              <w:divId w:val="1507404813"/>
            </w:pPr>
            <w:r w:rsidRPr="00362271">
              <w:t xml:space="preserve">Për shkak të numrit të </w:t>
            </w:r>
            <w:r w:rsidR="00F801D4">
              <w:t>ul</w:t>
            </w:r>
            <w:r w:rsidR="00336157">
              <w:t>ë</w:t>
            </w:r>
            <w:r w:rsidR="00F801D4">
              <w:t>t</w:t>
            </w:r>
            <w:r w:rsidRPr="00362271">
              <w:t xml:space="preserve"> të fëmijëve të regjistruar në kopshtet e Njësive Administrative, formohen grupet e përziera. Aktualisht, numri i grupeve të përziera është më i lartë se numri i grupeve të I, II dhe III. Ky fakt shkakton vështirësi në eduk</w:t>
            </w:r>
            <w:r w:rsidR="00B322E9">
              <w:t>imin dhe menaxhimin e fëmijëve.</w:t>
            </w:r>
          </w:p>
        </w:tc>
      </w:tr>
      <w:tr w:rsidR="00362271" w:rsidRPr="00362271" w14:paraId="5128A6C5" w14:textId="77777777" w:rsidTr="00362271">
        <w:tc>
          <w:tcPr>
            <w:tcW w:w="9350" w:type="dxa"/>
            <w:gridSpan w:val="4"/>
          </w:tcPr>
          <w:p w14:paraId="1E361CF2" w14:textId="77777777" w:rsidR="00362271" w:rsidRPr="00362271" w:rsidRDefault="00362271" w:rsidP="008F3959">
            <w:pPr>
              <w:spacing w:line="276" w:lineRule="auto"/>
              <w:rPr>
                <w:rFonts w:cs="Times New Roman"/>
                <w:b/>
              </w:rPr>
            </w:pPr>
            <w:r w:rsidRPr="00362271">
              <w:rPr>
                <w:rFonts w:cs="Times New Roman"/>
                <w:b/>
              </w:rPr>
              <w:lastRenderedPageBreak/>
              <w:t>ii Synimi i projektit</w:t>
            </w:r>
          </w:p>
          <w:p w14:paraId="1D0134C7" w14:textId="77777777" w:rsidR="00362271" w:rsidRPr="00362271" w:rsidRDefault="00362271" w:rsidP="008F3959">
            <w:pPr>
              <w:pStyle w:val="NormalWeb"/>
              <w:spacing w:line="276" w:lineRule="auto"/>
              <w:jc w:val="both"/>
              <w:divId w:val="1856070527"/>
            </w:pPr>
            <w:r w:rsidRPr="00362271">
              <w:t>Një mënyrë për të zgjidhur këtë çështje është përfshirja e komunitetit në aktivitete të organizuara nga kopshtet. Në këtë mënyrë, pritet të rritet ndërgjegjësimi i komunitetit (përfshirë prindërit) për rëndësinë e arsimit parashkollor në formimin e fëmijëve dhe si pasojë pritet të rritet pjesëmarrja aktive në vendimmarrje, lobimi dhe theksimi i çështjeve që kanë nevojë të theksohen përsa i përket arsimit parashkollor.</w:t>
            </w:r>
          </w:p>
          <w:p w14:paraId="525266FF" w14:textId="19EF5F93" w:rsidR="00362271" w:rsidRPr="00362271" w:rsidRDefault="00362271" w:rsidP="008F3959">
            <w:pPr>
              <w:pStyle w:val="NormalWeb"/>
              <w:spacing w:line="276" w:lineRule="auto"/>
              <w:jc w:val="both"/>
              <w:divId w:val="1856070527"/>
            </w:pPr>
            <w:r w:rsidRPr="00362271">
              <w:t xml:space="preserve">Nëpërmjet aktiviteteve të iniciuara nga </w:t>
            </w:r>
            <w:r w:rsidR="000017C5">
              <w:t>Drejtoria e Arsimit</w:t>
            </w:r>
            <w:r w:rsidR="00F801D4">
              <w:t>, Rinis</w:t>
            </w:r>
            <w:r w:rsidR="00336157">
              <w:t>ë</w:t>
            </w:r>
            <w:r w:rsidR="00F801D4">
              <w:t xml:space="preserve"> dhe Sporteve</w:t>
            </w:r>
            <w:r w:rsidRPr="00362271">
              <w:t> dhe vënia në zbatim nga drejtuesit dhe mësuesit e kopshteve, synohet:</w:t>
            </w:r>
          </w:p>
          <w:p w14:paraId="3E462106" w14:textId="77777777" w:rsidR="00362271" w:rsidRPr="00362271" w:rsidRDefault="00362271" w:rsidP="00636440">
            <w:pPr>
              <w:numPr>
                <w:ilvl w:val="0"/>
                <w:numId w:val="14"/>
              </w:numPr>
              <w:spacing w:before="100" w:beforeAutospacing="1" w:after="100" w:afterAutospacing="1" w:line="276" w:lineRule="auto"/>
              <w:divId w:val="1856070527"/>
              <w:rPr>
                <w:rFonts w:eastAsia="Times New Roman" w:cs="Times New Roman"/>
              </w:rPr>
            </w:pPr>
            <w:r w:rsidRPr="00362271">
              <w:rPr>
                <w:rStyle w:val="Strong"/>
                <w:rFonts w:eastAsia="Times New Roman" w:cs="Times New Roman"/>
              </w:rPr>
              <w:t xml:space="preserve">Zhvillimi i fëmijëve. </w:t>
            </w:r>
            <w:r w:rsidRPr="00362271">
              <w:rPr>
                <w:rFonts w:eastAsia="Times New Roman" w:cs="Times New Roman"/>
              </w:rPr>
              <w:t>Në këto aktivitete, protagonistët kryesorë do të jenë fëmijët, duke recituar, treguar përralla, kërcyer, etj. Në këtë mënyrë, aftësitë e fëmijëve për të bashkëpunuar dhe mësuar gjëra të reja do të rriten;</w:t>
            </w:r>
          </w:p>
          <w:p w14:paraId="236DBB99" w14:textId="41CFC30C" w:rsidR="00362271" w:rsidRPr="00362271" w:rsidRDefault="00362271" w:rsidP="00636440">
            <w:pPr>
              <w:numPr>
                <w:ilvl w:val="0"/>
                <w:numId w:val="14"/>
              </w:numPr>
              <w:spacing w:before="100" w:beforeAutospacing="1" w:after="100" w:afterAutospacing="1" w:line="276" w:lineRule="auto"/>
              <w:divId w:val="1856070527"/>
              <w:rPr>
                <w:rFonts w:eastAsia="Times New Roman" w:cs="Times New Roman"/>
              </w:rPr>
            </w:pPr>
            <w:r w:rsidRPr="00362271">
              <w:rPr>
                <w:rStyle w:val="Strong"/>
                <w:rFonts w:eastAsia="Times New Roman" w:cs="Times New Roman"/>
              </w:rPr>
              <w:t xml:space="preserve">Informimi i komunitetit. </w:t>
            </w:r>
            <w:r w:rsidRPr="00362271">
              <w:rPr>
                <w:rFonts w:eastAsia="Times New Roman" w:cs="Times New Roman"/>
              </w:rPr>
              <w:t xml:space="preserve">Këto aktivitete është mirë që të ndërthuren dhe me sesione të shkurtra informuese për rëndësinë që ka arsimi parashkollor </w:t>
            </w:r>
            <w:r w:rsidR="003232D6">
              <w:rPr>
                <w:rFonts w:eastAsia="Times New Roman" w:cs="Times New Roman"/>
              </w:rPr>
              <w:t>nw</w:t>
            </w:r>
            <w:r w:rsidRPr="00362271">
              <w:rPr>
                <w:rFonts w:eastAsia="Times New Roman" w:cs="Times New Roman"/>
              </w:rPr>
              <w:t xml:space="preserve"> formimi</w:t>
            </w:r>
            <w:r w:rsidR="003232D6">
              <w:rPr>
                <w:rFonts w:eastAsia="Times New Roman" w:cs="Times New Roman"/>
              </w:rPr>
              <w:t>n</w:t>
            </w:r>
            <w:r w:rsidRPr="00362271">
              <w:rPr>
                <w:rFonts w:eastAsia="Times New Roman" w:cs="Times New Roman"/>
              </w:rPr>
              <w:t xml:space="preserve"> </w:t>
            </w:r>
            <w:r w:rsidR="003232D6">
              <w:rPr>
                <w:rFonts w:eastAsia="Times New Roman" w:cs="Times New Roman"/>
              </w:rPr>
              <w:t>e</w:t>
            </w:r>
            <w:r w:rsidRPr="00362271">
              <w:rPr>
                <w:rFonts w:eastAsia="Times New Roman" w:cs="Times New Roman"/>
              </w:rPr>
              <w:t xml:space="preserve"> fëmijëve ose të jenë kryesisht me natyrë informuese. Përveç aktivizimit të fëmijëve, komuniteti do të njihet, nëpërmjet mësueseve, edhe me faktin se sa i rëndësishëm është arsimi dhe nevojën që ekziston që ky komunitet të jetë më aktiv në çështje të arsimit parashkollor. Në këtë mënyrë, mund të lobohet prej tyre gjatë hartimit të buxhetit në Bashki për të rritur buxhetin e vendosur për kopshtet;</w:t>
            </w:r>
          </w:p>
          <w:p w14:paraId="43C29CF2" w14:textId="77777777" w:rsidR="00362271" w:rsidRPr="00362271" w:rsidRDefault="00362271" w:rsidP="00636440">
            <w:pPr>
              <w:numPr>
                <w:ilvl w:val="0"/>
                <w:numId w:val="14"/>
              </w:numPr>
              <w:spacing w:before="100" w:beforeAutospacing="1" w:after="100" w:afterAutospacing="1" w:line="276" w:lineRule="auto"/>
              <w:divId w:val="1856070527"/>
              <w:rPr>
                <w:rFonts w:eastAsia="Times New Roman" w:cs="Times New Roman"/>
              </w:rPr>
            </w:pPr>
            <w:r w:rsidRPr="00362271">
              <w:rPr>
                <w:rStyle w:val="Strong"/>
                <w:rFonts w:eastAsia="Times New Roman" w:cs="Times New Roman"/>
              </w:rPr>
              <w:t>Rritja e regjistrimeve.</w:t>
            </w:r>
            <w:r w:rsidRPr="00362271">
              <w:rPr>
                <w:rFonts w:eastAsia="Times New Roman" w:cs="Times New Roman"/>
              </w:rPr>
              <w:t xml:space="preserve"> Shumë prindër, duke e konsideruar kopshtin si një nivel jo të rëndësishëm të arsimit nuk i regjistrojnë ata në kopsht. Arsye të tjera të mos regjistrimit mund të jetë mos njohja e ambienteve të kopshteve, mësueset dhe stafin e kopshteve. Nëpërmjet aktiviteteve të organizuara nga kopshti, ata do të njihen me ambientet, mësueset, mënyrat e mësimdhënies, përfitimet e fëmijës nga kopshti dhe në këtë mënyrë synohet të rritet norma e regjistrimit;</w:t>
            </w:r>
          </w:p>
          <w:p w14:paraId="0B72E0D9" w14:textId="053AE3BB" w:rsidR="00362271" w:rsidRPr="002135E2" w:rsidRDefault="00362271" w:rsidP="00633DF0">
            <w:pPr>
              <w:numPr>
                <w:ilvl w:val="0"/>
                <w:numId w:val="14"/>
              </w:numPr>
              <w:spacing w:before="100" w:beforeAutospacing="1" w:after="100" w:afterAutospacing="1" w:line="276" w:lineRule="auto"/>
              <w:divId w:val="1856070527"/>
              <w:rPr>
                <w:rFonts w:eastAsia="Times New Roman" w:cs="Times New Roman"/>
              </w:rPr>
            </w:pPr>
            <w:r w:rsidRPr="00362271">
              <w:rPr>
                <w:rStyle w:val="Strong"/>
                <w:rFonts w:eastAsia="Times New Roman" w:cs="Times New Roman"/>
              </w:rPr>
              <w:t>Ulja e grupeve të përziera dhe e numrit të fëmijëve në grupet e përziera.</w:t>
            </w:r>
            <w:r w:rsidR="00633DF0">
              <w:rPr>
                <w:rFonts w:eastAsia="Times New Roman" w:cs="Times New Roman"/>
              </w:rPr>
              <w:t xml:space="preserve"> Me rritjen e regjistrimeve</w:t>
            </w:r>
            <w:r w:rsidRPr="00362271">
              <w:rPr>
                <w:rFonts w:eastAsia="Times New Roman" w:cs="Times New Roman"/>
              </w:rPr>
              <w:t xml:space="preserve"> mund të ulet dhe numri i fëmijëve në grupet e përziera. Duke qenë se ato formohen kur numri i fëmijëve për të formuar grup të I, II dhe III nuk është i mjaftueshëm, rritja e normës së regjistrimit do të mundësojë zvogëlimin e numrit të grupeve të përziera dhe numrin e fëmijëve në këto grupe.</w:t>
            </w:r>
          </w:p>
        </w:tc>
      </w:tr>
      <w:tr w:rsidR="00362271" w:rsidRPr="00362271" w14:paraId="279222EC" w14:textId="77777777" w:rsidTr="00A831C0">
        <w:trPr>
          <w:trHeight w:val="260"/>
        </w:trPr>
        <w:tc>
          <w:tcPr>
            <w:tcW w:w="9350" w:type="dxa"/>
            <w:gridSpan w:val="4"/>
          </w:tcPr>
          <w:p w14:paraId="5062CE69" w14:textId="18AF4457" w:rsidR="00362271" w:rsidRPr="002135E2" w:rsidRDefault="00362271" w:rsidP="008F3959">
            <w:pPr>
              <w:spacing w:line="276" w:lineRule="auto"/>
              <w:rPr>
                <w:rFonts w:cs="Times New Roman"/>
                <w:b/>
              </w:rPr>
            </w:pPr>
            <w:r w:rsidRPr="00362271">
              <w:rPr>
                <w:rFonts w:cs="Times New Roman"/>
                <w:b/>
              </w:rPr>
              <w:t xml:space="preserve">iii </w:t>
            </w:r>
            <w:r>
              <w:rPr>
                <w:rFonts w:cs="Times New Roman"/>
                <w:b/>
              </w:rPr>
              <w:t>Niveli i ndërhyrjes</w:t>
            </w:r>
          </w:p>
          <w:p w14:paraId="79956B15" w14:textId="63F77E9B" w:rsidR="00362271" w:rsidRPr="00362271" w:rsidRDefault="002135E2" w:rsidP="008F3959">
            <w:pPr>
              <w:spacing w:line="276" w:lineRule="auto"/>
              <w:rPr>
                <w:rFonts w:cs="Times New Roman"/>
                <w:b/>
              </w:rPr>
            </w:pPr>
            <w:r>
              <w:rPr>
                <w:rFonts w:cs="Times New Roman"/>
                <w:b/>
              </w:rPr>
              <w:t>A</w:t>
            </w:r>
            <w:r w:rsidR="00362271" w:rsidRPr="00362271">
              <w:rPr>
                <w:rFonts w:cs="Times New Roman"/>
                <w:b/>
              </w:rPr>
              <w:t>: Menaxheriale</w:t>
            </w:r>
          </w:p>
          <w:p w14:paraId="7439F5C5" w14:textId="77777777" w:rsidR="00362271" w:rsidRPr="00362271" w:rsidRDefault="00362271" w:rsidP="00636440">
            <w:pPr>
              <w:numPr>
                <w:ilvl w:val="0"/>
                <w:numId w:val="15"/>
              </w:numPr>
              <w:spacing w:before="100" w:beforeAutospacing="1" w:after="100" w:afterAutospacing="1" w:line="276" w:lineRule="auto"/>
              <w:divId w:val="1058818498"/>
              <w:rPr>
                <w:rFonts w:eastAsia="Times New Roman" w:cs="Times New Roman"/>
                <w:szCs w:val="24"/>
              </w:rPr>
            </w:pPr>
            <w:r w:rsidRPr="00362271">
              <w:rPr>
                <w:rFonts w:eastAsia="Times New Roman" w:cs="Times New Roman"/>
              </w:rPr>
              <w:lastRenderedPageBreak/>
              <w:t xml:space="preserve">Kopshtet në bashkëpunim me Këshillin e Prindërve planifikon aktivitetet. Për të rritur sa më shumë partneritetin si me komunitetin por edhe motivimin e Këshillit të Prindërve për të qenë aktorë të rëndësishëm në zhvillimin e kopshtit, duhet që Bashkia të njohë disa pika kyçe të zonës ku është kopshti si p.sh. </w:t>
            </w:r>
          </w:p>
          <w:p w14:paraId="6E966B31" w14:textId="1E5F95B3" w:rsidR="00362271" w:rsidRPr="00362271" w:rsidRDefault="00362271" w:rsidP="00636440">
            <w:pPr>
              <w:numPr>
                <w:ilvl w:val="1"/>
                <w:numId w:val="15"/>
              </w:numPr>
              <w:spacing w:before="100" w:beforeAutospacing="1" w:after="100" w:afterAutospacing="1" w:line="276" w:lineRule="auto"/>
              <w:divId w:val="1058818498"/>
              <w:rPr>
                <w:rFonts w:eastAsia="Times New Roman" w:cs="Times New Roman"/>
              </w:rPr>
            </w:pPr>
            <w:r w:rsidRPr="00362271">
              <w:rPr>
                <w:rStyle w:val="Emphasis"/>
                <w:rFonts w:eastAsia="Times New Roman" w:cs="Times New Roman"/>
              </w:rPr>
              <w:t>Cilat janë karakteristikat kyçe dhe pikat e forta të komunitetit ku ndodhet kopsht</w:t>
            </w:r>
            <w:r w:rsidR="001D50DB">
              <w:rPr>
                <w:rStyle w:val="Emphasis"/>
                <w:rFonts w:eastAsia="Times New Roman" w:cs="Times New Roman"/>
              </w:rPr>
              <w:t>i?</w:t>
            </w:r>
          </w:p>
          <w:p w14:paraId="1B9B34E8" w14:textId="53FEB0B8" w:rsidR="00362271" w:rsidRPr="00362271" w:rsidRDefault="00362271" w:rsidP="00636440">
            <w:pPr>
              <w:numPr>
                <w:ilvl w:val="1"/>
                <w:numId w:val="15"/>
              </w:numPr>
              <w:spacing w:before="100" w:beforeAutospacing="1" w:after="100" w:afterAutospacing="1" w:line="276" w:lineRule="auto"/>
              <w:divId w:val="1058818498"/>
              <w:rPr>
                <w:rFonts w:eastAsia="Times New Roman" w:cs="Times New Roman"/>
              </w:rPr>
            </w:pPr>
            <w:r w:rsidRPr="00362271">
              <w:rPr>
                <w:rStyle w:val="Emphasis"/>
                <w:rFonts w:eastAsia="Times New Roman" w:cs="Times New Roman"/>
              </w:rPr>
              <w:t>Çfarë mund të bëni ju dhe çfarë mbështetje kërkoni ju për të mbështetur kopshtin në fusha të tilla si disiplinimi pozitiv, ndërgjegjësimi për rëndësinë e edukimit në moshë të hershme</w:t>
            </w:r>
            <w:r w:rsidR="001D50DB">
              <w:rPr>
                <w:rStyle w:val="Emphasis"/>
                <w:rFonts w:eastAsia="Times New Roman" w:cs="Times New Roman"/>
              </w:rPr>
              <w:t>?</w:t>
            </w:r>
          </w:p>
          <w:p w14:paraId="2C4976BC" w14:textId="6CCE61A0" w:rsidR="00362271" w:rsidRPr="00362271" w:rsidRDefault="00362271" w:rsidP="00636440">
            <w:pPr>
              <w:numPr>
                <w:ilvl w:val="1"/>
                <w:numId w:val="15"/>
              </w:numPr>
              <w:spacing w:before="100" w:beforeAutospacing="1" w:after="100" w:afterAutospacing="1" w:line="276" w:lineRule="auto"/>
              <w:divId w:val="1058818498"/>
              <w:rPr>
                <w:rFonts w:eastAsia="Times New Roman" w:cs="Times New Roman"/>
              </w:rPr>
            </w:pPr>
            <w:r w:rsidRPr="00362271">
              <w:rPr>
                <w:rStyle w:val="Emphasis"/>
                <w:rFonts w:eastAsia="Times New Roman" w:cs="Times New Roman"/>
              </w:rPr>
              <w:t>A ka partneritete të ndërtuara mes kopshtit dhe kulturave të ndryshme të komunitetit</w:t>
            </w:r>
            <w:r w:rsidR="001D50DB">
              <w:rPr>
                <w:rStyle w:val="Emphasis"/>
                <w:rFonts w:eastAsia="Times New Roman" w:cs="Times New Roman"/>
              </w:rPr>
              <w:t>?</w:t>
            </w:r>
          </w:p>
          <w:p w14:paraId="195CC498" w14:textId="115BBB3D" w:rsidR="00362271" w:rsidRPr="00362271" w:rsidRDefault="00362271" w:rsidP="00636440">
            <w:pPr>
              <w:numPr>
                <w:ilvl w:val="0"/>
                <w:numId w:val="15"/>
              </w:numPr>
              <w:spacing w:before="100" w:beforeAutospacing="1" w:after="100" w:afterAutospacing="1" w:line="276" w:lineRule="auto"/>
              <w:divId w:val="1058818498"/>
              <w:rPr>
                <w:rFonts w:eastAsia="Times New Roman" w:cs="Times New Roman"/>
              </w:rPr>
            </w:pPr>
            <w:r w:rsidRPr="00362271">
              <w:rPr>
                <w:rFonts w:eastAsia="Times New Roman" w:cs="Times New Roman"/>
              </w:rPr>
              <w:t xml:space="preserve">Kalendari i aktiviteteve i dërgohet Drejtorisë së </w:t>
            </w:r>
            <w:r w:rsidR="000017C5">
              <w:rPr>
                <w:rFonts w:eastAsia="Times New Roman" w:cs="Times New Roman"/>
              </w:rPr>
              <w:t>Arsimit</w:t>
            </w:r>
            <w:r w:rsidR="00DE74FE">
              <w:rPr>
                <w:rFonts w:eastAsia="Times New Roman" w:cs="Times New Roman"/>
              </w:rPr>
              <w:t>, Rinis</w:t>
            </w:r>
            <w:r w:rsidR="00C423E0">
              <w:rPr>
                <w:rFonts w:eastAsia="Times New Roman" w:cs="Times New Roman"/>
              </w:rPr>
              <w:t>ë</w:t>
            </w:r>
            <w:r w:rsidR="00DE74FE">
              <w:rPr>
                <w:rFonts w:eastAsia="Times New Roman" w:cs="Times New Roman"/>
              </w:rPr>
              <w:t xml:space="preserve"> dhe Sporteve</w:t>
            </w:r>
            <w:r w:rsidRPr="00362271">
              <w:rPr>
                <w:rFonts w:eastAsia="Times New Roman" w:cs="Times New Roman"/>
              </w:rPr>
              <w:t>;</w:t>
            </w:r>
          </w:p>
          <w:p w14:paraId="46DAEEC1" w14:textId="67A292E2" w:rsidR="00362271" w:rsidRPr="00A831C0" w:rsidRDefault="00362271" w:rsidP="00636440">
            <w:pPr>
              <w:numPr>
                <w:ilvl w:val="0"/>
                <w:numId w:val="15"/>
              </w:numPr>
              <w:spacing w:before="100" w:beforeAutospacing="1" w:after="100" w:afterAutospacing="1" w:line="276" w:lineRule="auto"/>
              <w:divId w:val="1058818498"/>
              <w:rPr>
                <w:rFonts w:eastAsia="Times New Roman" w:cs="Times New Roman"/>
              </w:rPr>
            </w:pPr>
            <w:r w:rsidRPr="00362271">
              <w:rPr>
                <w:rFonts w:eastAsia="Times New Roman" w:cs="Times New Roman"/>
              </w:rPr>
              <w:t xml:space="preserve">Organizohen takime me komunitetin për krijimin e Grupit të </w:t>
            </w:r>
            <w:r w:rsidRPr="00A831C0">
              <w:t>Vullnetarëve</w:t>
            </w:r>
            <w:r w:rsidRPr="00362271">
              <w:rPr>
                <w:rFonts w:eastAsia="Times New Roman" w:cs="Times New Roman"/>
              </w:rPr>
              <w:t>.</w:t>
            </w:r>
          </w:p>
        </w:tc>
      </w:tr>
      <w:tr w:rsidR="00362271" w:rsidRPr="00362271" w14:paraId="5AC91F81" w14:textId="77777777" w:rsidTr="002135E2">
        <w:trPr>
          <w:trHeight w:val="7307"/>
        </w:trPr>
        <w:tc>
          <w:tcPr>
            <w:tcW w:w="9350" w:type="dxa"/>
            <w:gridSpan w:val="4"/>
          </w:tcPr>
          <w:p w14:paraId="2C5275ED" w14:textId="7B606552" w:rsidR="00362271" w:rsidRPr="00362271" w:rsidRDefault="00362271" w:rsidP="008F3959">
            <w:pPr>
              <w:spacing w:line="276" w:lineRule="auto"/>
              <w:rPr>
                <w:rFonts w:cs="Times New Roman"/>
                <w:b/>
              </w:rPr>
            </w:pPr>
          </w:p>
          <w:tbl>
            <w:tblPr>
              <w:tblpPr w:leftFromText="45" w:rightFromText="45" w:vertAnchor="text"/>
              <w:tblOverlap w:val="never"/>
              <w:tblW w:w="8880" w:type="dxa"/>
              <w:tblCellMar>
                <w:top w:w="15" w:type="dxa"/>
                <w:left w:w="15" w:type="dxa"/>
                <w:bottom w:w="15" w:type="dxa"/>
                <w:right w:w="15" w:type="dxa"/>
              </w:tblCellMar>
              <w:tblLook w:val="04A0" w:firstRow="1" w:lastRow="0" w:firstColumn="1" w:lastColumn="0" w:noHBand="0" w:noVBand="1"/>
            </w:tblPr>
            <w:tblGrid>
              <w:gridCol w:w="2022"/>
              <w:gridCol w:w="2366"/>
              <w:gridCol w:w="2306"/>
              <w:gridCol w:w="2186"/>
            </w:tblGrid>
            <w:tr w:rsidR="00362271" w:rsidRPr="00362271" w14:paraId="72383D9D" w14:textId="77777777" w:rsidTr="00362271">
              <w:trPr>
                <w:divId w:val="1773208953"/>
              </w:trPr>
              <w:tc>
                <w:tcPr>
                  <w:tcW w:w="2025" w:type="dxa"/>
                  <w:tcBorders>
                    <w:top w:val="single" w:sz="6" w:space="0" w:color="000000"/>
                    <w:left w:val="single" w:sz="6" w:space="0" w:color="000000"/>
                    <w:bottom w:val="single" w:sz="6" w:space="0" w:color="000000"/>
                    <w:right w:val="single" w:sz="6" w:space="0" w:color="000000"/>
                  </w:tcBorders>
                  <w:hideMark/>
                </w:tcPr>
                <w:p w14:paraId="7282D5CB" w14:textId="5981BE85" w:rsidR="00362271" w:rsidRPr="00362271" w:rsidRDefault="00362271" w:rsidP="00E416B8">
                  <w:pPr>
                    <w:pStyle w:val="NormalWeb"/>
                    <w:spacing w:line="276" w:lineRule="auto"/>
                  </w:pPr>
                  <w:r w:rsidRPr="00362271">
                    <w:rPr>
                      <w:rStyle w:val="Strong"/>
                      <w:rFonts w:eastAsiaTheme="majorEastAsia"/>
                    </w:rPr>
                    <w:t>Shtator</w:t>
                  </w:r>
                </w:p>
              </w:tc>
              <w:tc>
                <w:tcPr>
                  <w:tcW w:w="2370" w:type="dxa"/>
                  <w:tcBorders>
                    <w:top w:val="single" w:sz="6" w:space="0" w:color="000000"/>
                    <w:left w:val="nil"/>
                    <w:bottom w:val="single" w:sz="6" w:space="0" w:color="000000"/>
                    <w:right w:val="single" w:sz="6" w:space="0" w:color="000000"/>
                  </w:tcBorders>
                  <w:hideMark/>
                </w:tcPr>
                <w:p w14:paraId="2050BEA4" w14:textId="77777777" w:rsidR="00362271" w:rsidRPr="00362271" w:rsidRDefault="00362271" w:rsidP="002135E2">
                  <w:pPr>
                    <w:pStyle w:val="NormalWeb"/>
                    <w:spacing w:line="276" w:lineRule="auto"/>
                    <w:jc w:val="center"/>
                  </w:pPr>
                  <w:r w:rsidRPr="00362271">
                    <w:rPr>
                      <w:rStyle w:val="Strong"/>
                      <w:rFonts w:eastAsiaTheme="majorEastAsia"/>
                    </w:rPr>
                    <w:t>Tetor-Dhjetor</w:t>
                  </w:r>
                </w:p>
              </w:tc>
              <w:tc>
                <w:tcPr>
                  <w:tcW w:w="2310" w:type="dxa"/>
                  <w:tcBorders>
                    <w:top w:val="single" w:sz="6" w:space="0" w:color="000000"/>
                    <w:left w:val="nil"/>
                    <w:bottom w:val="single" w:sz="6" w:space="0" w:color="000000"/>
                    <w:right w:val="single" w:sz="6" w:space="0" w:color="000000"/>
                  </w:tcBorders>
                  <w:hideMark/>
                </w:tcPr>
                <w:p w14:paraId="54AE50A6" w14:textId="2C1D4B65" w:rsidR="00362271" w:rsidRPr="00362271" w:rsidRDefault="002135E2" w:rsidP="002135E2">
                  <w:pPr>
                    <w:pStyle w:val="NormalWeb"/>
                    <w:spacing w:line="276" w:lineRule="auto"/>
                    <w:jc w:val="center"/>
                  </w:pPr>
                  <w:r>
                    <w:rPr>
                      <w:rStyle w:val="Strong"/>
                      <w:rFonts w:eastAsiaTheme="majorEastAsia"/>
                    </w:rPr>
                    <w:t xml:space="preserve">Janar-Mars </w:t>
                  </w:r>
                  <w:r w:rsidR="00362271" w:rsidRPr="00362271">
                    <w:t>(vetëm për kopshtet e NJA)</w:t>
                  </w:r>
                </w:p>
              </w:tc>
              <w:tc>
                <w:tcPr>
                  <w:tcW w:w="2190" w:type="dxa"/>
                  <w:tcBorders>
                    <w:top w:val="single" w:sz="6" w:space="0" w:color="000000"/>
                    <w:left w:val="nil"/>
                    <w:bottom w:val="single" w:sz="6" w:space="0" w:color="000000"/>
                    <w:right w:val="single" w:sz="6" w:space="0" w:color="000000"/>
                  </w:tcBorders>
                  <w:hideMark/>
                </w:tcPr>
                <w:p w14:paraId="3E58DD8D" w14:textId="07CD8508" w:rsidR="00362271" w:rsidRPr="00362271" w:rsidRDefault="00362271" w:rsidP="002135E2">
                  <w:pPr>
                    <w:pStyle w:val="NormalWeb"/>
                    <w:spacing w:line="276" w:lineRule="auto"/>
                    <w:jc w:val="center"/>
                  </w:pPr>
                  <w:r w:rsidRPr="00362271">
                    <w:rPr>
                      <w:rStyle w:val="Strong"/>
                      <w:rFonts w:eastAsiaTheme="majorEastAsia"/>
                    </w:rPr>
                    <w:t xml:space="preserve">Prill-Gusht </w:t>
                  </w:r>
                  <w:r w:rsidRPr="00362271">
                    <w:t>(vetëm për kopshtet e NJA)</w:t>
                  </w:r>
                </w:p>
              </w:tc>
            </w:tr>
            <w:tr w:rsidR="00362271" w:rsidRPr="00362271" w14:paraId="0D1B3254" w14:textId="77777777" w:rsidTr="00362271">
              <w:trPr>
                <w:divId w:val="1773208953"/>
              </w:trPr>
              <w:tc>
                <w:tcPr>
                  <w:tcW w:w="2025" w:type="dxa"/>
                  <w:tcBorders>
                    <w:top w:val="nil"/>
                    <w:left w:val="single" w:sz="6" w:space="0" w:color="000000"/>
                    <w:bottom w:val="single" w:sz="6" w:space="0" w:color="000000"/>
                    <w:right w:val="single" w:sz="6" w:space="0" w:color="000000"/>
                  </w:tcBorders>
                  <w:hideMark/>
                </w:tcPr>
                <w:p w14:paraId="1A8A3AD8" w14:textId="665B481A" w:rsidR="00362271" w:rsidRPr="00362271" w:rsidRDefault="00362271" w:rsidP="00E416B8">
                  <w:pPr>
                    <w:pStyle w:val="NormalWeb"/>
                    <w:spacing w:line="276" w:lineRule="auto"/>
                  </w:pPr>
                  <w:r w:rsidRPr="00362271">
                    <w:t>Prindërit dhe mës</w:t>
                  </w:r>
                  <w:r w:rsidR="00E416B8">
                    <w:t>uesit takohen për të diskutuar:</w:t>
                  </w:r>
                </w:p>
                <w:p w14:paraId="44001E8D" w14:textId="77777777" w:rsidR="00362271" w:rsidRPr="00362271" w:rsidRDefault="00362271" w:rsidP="00E416B8">
                  <w:pPr>
                    <w:pStyle w:val="NormalWeb"/>
                    <w:spacing w:line="276" w:lineRule="auto"/>
                  </w:pPr>
                  <w:r w:rsidRPr="00362271">
                    <w:t>1. Aktivitetet që do realizohen gjatë vitit;</w:t>
                  </w:r>
                </w:p>
                <w:p w14:paraId="53A0D5E6" w14:textId="77777777" w:rsidR="00362271" w:rsidRPr="00362271" w:rsidRDefault="00362271" w:rsidP="00E416B8">
                  <w:pPr>
                    <w:pStyle w:val="NormalWeb"/>
                    <w:spacing w:line="276" w:lineRule="auto"/>
                  </w:pPr>
                  <w:r w:rsidRPr="00362271">
                    <w:t>2. Nevojat që kanë fëmijët dhe komuniteti;</w:t>
                  </w:r>
                </w:p>
                <w:p w14:paraId="5C3AA7C1" w14:textId="77777777" w:rsidR="00362271" w:rsidRPr="00362271" w:rsidRDefault="00362271" w:rsidP="00E416B8">
                  <w:pPr>
                    <w:pStyle w:val="NormalWeb"/>
                    <w:spacing w:line="276" w:lineRule="auto"/>
                  </w:pPr>
                  <w:r w:rsidRPr="00362271">
                    <w:t>3. Kopshti rrit informimin mbi rolin dhe përgjegjësinë e Këshillit të Prindërve.</w:t>
                  </w:r>
                </w:p>
              </w:tc>
              <w:tc>
                <w:tcPr>
                  <w:tcW w:w="2370" w:type="dxa"/>
                  <w:tcBorders>
                    <w:top w:val="nil"/>
                    <w:left w:val="nil"/>
                    <w:bottom w:val="single" w:sz="6" w:space="0" w:color="000000"/>
                    <w:right w:val="single" w:sz="6" w:space="0" w:color="000000"/>
                  </w:tcBorders>
                  <w:hideMark/>
                </w:tcPr>
                <w:p w14:paraId="514270BA" w14:textId="28E90283" w:rsidR="00362271" w:rsidRPr="00362271" w:rsidRDefault="00362271" w:rsidP="002135E2">
                  <w:pPr>
                    <w:pStyle w:val="NormalWeb"/>
                    <w:spacing w:line="276" w:lineRule="auto"/>
                  </w:pPr>
                  <w:r w:rsidRPr="00362271">
                    <w:rPr>
                      <w:rStyle w:val="Strong"/>
                      <w:rFonts w:eastAsiaTheme="majorEastAsia"/>
                    </w:rPr>
                    <w:t>Kopshti:</w:t>
                  </w:r>
                </w:p>
                <w:p w14:paraId="64E1CDDC" w14:textId="5C16470E" w:rsidR="002135E2" w:rsidRPr="00362271" w:rsidRDefault="00362271" w:rsidP="002135E2">
                  <w:pPr>
                    <w:pStyle w:val="NormalWeb"/>
                    <w:spacing w:line="276" w:lineRule="auto"/>
                  </w:pPr>
                  <w:r w:rsidRPr="00362271">
                    <w:t xml:space="preserve">-Planifikon aktivitetet bazuar </w:t>
                  </w:r>
                  <w:r w:rsidR="00E416B8">
                    <w:t>nw</w:t>
                  </w:r>
                  <w:r w:rsidRPr="00362271">
                    <w:t xml:space="preserve"> nevojat e fëmijëve dhe komunitetit.</w:t>
                  </w:r>
                </w:p>
                <w:p w14:paraId="53EF1FE8" w14:textId="77777777" w:rsidR="00362271" w:rsidRPr="00362271" w:rsidRDefault="00362271" w:rsidP="002135E2">
                  <w:pPr>
                    <w:pStyle w:val="NormalWeb"/>
                    <w:spacing w:line="276" w:lineRule="auto"/>
                  </w:pPr>
                  <w:r w:rsidRPr="00362271">
                    <w:rPr>
                      <w:rStyle w:val="Strong"/>
                      <w:rFonts w:eastAsiaTheme="majorEastAsia"/>
                    </w:rPr>
                    <w:t>Prindërit:</w:t>
                  </w:r>
                </w:p>
                <w:p w14:paraId="17A7EB9D" w14:textId="1F547724" w:rsidR="00362271" w:rsidRPr="00362271" w:rsidRDefault="00362271" w:rsidP="002135E2">
                  <w:pPr>
                    <w:pStyle w:val="NormalWeb"/>
                    <w:spacing w:line="276" w:lineRule="auto"/>
                  </w:pPr>
                  <w:r w:rsidRPr="00362271">
                    <w:t xml:space="preserve">-Marrin pjesë </w:t>
                  </w:r>
                  <w:r w:rsidR="00E416B8">
                    <w:t>nw</w:t>
                  </w:r>
                  <w:r w:rsidRPr="00362271">
                    <w:t xml:space="preserve"> aktivitetet që ata kanë shprehur dëshirën të jenë pjesëmarrës;</w:t>
                  </w:r>
                </w:p>
                <w:p w14:paraId="2006A1D5" w14:textId="77777777" w:rsidR="00362271" w:rsidRPr="00362271" w:rsidRDefault="00362271" w:rsidP="002135E2">
                  <w:pPr>
                    <w:pStyle w:val="NormalWeb"/>
                    <w:spacing w:line="276" w:lineRule="auto"/>
                  </w:pPr>
                  <w:r w:rsidRPr="00362271">
                    <w:t>-Informohen nga kopshti në mënyrë të vazhdueshme për planin që zhvillon kopshti.</w:t>
                  </w:r>
                </w:p>
              </w:tc>
              <w:tc>
                <w:tcPr>
                  <w:tcW w:w="2310" w:type="dxa"/>
                  <w:tcBorders>
                    <w:top w:val="nil"/>
                    <w:left w:val="nil"/>
                    <w:bottom w:val="single" w:sz="6" w:space="0" w:color="000000"/>
                    <w:right w:val="single" w:sz="6" w:space="0" w:color="000000"/>
                  </w:tcBorders>
                  <w:hideMark/>
                </w:tcPr>
                <w:p w14:paraId="397B19E8" w14:textId="663991B3" w:rsidR="00362271" w:rsidRPr="00362271" w:rsidRDefault="00362271" w:rsidP="008F3959">
                  <w:pPr>
                    <w:pStyle w:val="NormalWeb"/>
                    <w:spacing w:line="276" w:lineRule="auto"/>
                  </w:pPr>
                  <w:r w:rsidRPr="00362271">
                    <w:t xml:space="preserve">Në bashkëpunim me kopshtin dhe bashkinë, organizohen takime me komunitetin për të krijuar </w:t>
                  </w:r>
                  <w:r w:rsidRPr="00362271">
                    <w:rPr>
                      <w:rStyle w:val="Strong"/>
                      <w:rFonts w:eastAsiaTheme="majorEastAsia"/>
                    </w:rPr>
                    <w:t>grupin e vullnetarëve</w:t>
                  </w:r>
                  <w:r w:rsidR="00E019F6">
                    <w:t xml:space="preserve"> (prindër, student </w:t>
                  </w:r>
                  <w:r w:rsidRPr="00362271">
                    <w:t>dhe pjestarë të tjerë të komunitetit).</w:t>
                  </w:r>
                </w:p>
                <w:p w14:paraId="429DB598" w14:textId="77777777" w:rsidR="00362271" w:rsidRPr="00362271" w:rsidRDefault="00362271" w:rsidP="008F3959">
                  <w:pPr>
                    <w:pStyle w:val="NormalWeb"/>
                    <w:spacing w:line="276" w:lineRule="auto"/>
                  </w:pPr>
                  <w:r w:rsidRPr="00362271">
                    <w:t> </w:t>
                  </w:r>
                </w:p>
                <w:p w14:paraId="374C59AB" w14:textId="77777777" w:rsidR="00362271" w:rsidRPr="00362271" w:rsidRDefault="00362271" w:rsidP="008F3959">
                  <w:pPr>
                    <w:pStyle w:val="NormalWeb"/>
                    <w:spacing w:line="276" w:lineRule="auto"/>
                  </w:pPr>
                  <w:r w:rsidRPr="00362271">
                    <w:t>Grupi i vullnetarëve merr pjesë në organizimin e aktiviteteve të ardhshme.</w:t>
                  </w:r>
                </w:p>
              </w:tc>
              <w:tc>
                <w:tcPr>
                  <w:tcW w:w="2190" w:type="dxa"/>
                  <w:tcBorders>
                    <w:top w:val="nil"/>
                    <w:left w:val="nil"/>
                    <w:bottom w:val="single" w:sz="6" w:space="0" w:color="000000"/>
                    <w:right w:val="single" w:sz="6" w:space="0" w:color="000000"/>
                  </w:tcBorders>
                  <w:hideMark/>
                </w:tcPr>
                <w:p w14:paraId="0718B99C" w14:textId="77777777" w:rsidR="00362271" w:rsidRPr="00362271" w:rsidRDefault="00362271" w:rsidP="008F3959">
                  <w:pPr>
                    <w:pStyle w:val="NormalWeb"/>
                    <w:spacing w:line="276" w:lineRule="auto"/>
                  </w:pPr>
                  <w:r w:rsidRPr="00362271">
                    <w:t>-Kopshti ofron aktivitete në ambient të hapur;</w:t>
                  </w:r>
                </w:p>
                <w:p w14:paraId="5A9549E5" w14:textId="77777777" w:rsidR="00362271" w:rsidRPr="00362271" w:rsidRDefault="00362271" w:rsidP="008F3959">
                  <w:pPr>
                    <w:pStyle w:val="NormalWeb"/>
                    <w:spacing w:line="276" w:lineRule="auto"/>
                  </w:pPr>
                  <w:r w:rsidRPr="00362271">
                    <w:t> </w:t>
                  </w:r>
                </w:p>
                <w:p w14:paraId="2C40C72F" w14:textId="77777777" w:rsidR="00362271" w:rsidRPr="00362271" w:rsidRDefault="00362271" w:rsidP="008F3959">
                  <w:pPr>
                    <w:pStyle w:val="NormalWeb"/>
                    <w:spacing w:line="276" w:lineRule="auto"/>
                  </w:pPr>
                  <w:r w:rsidRPr="00362271">
                    <w:t>-Komuniteti mund të jetë pjesëmarrës në aktivitete;</w:t>
                  </w:r>
                </w:p>
                <w:p w14:paraId="4C262C9E" w14:textId="77777777" w:rsidR="00362271" w:rsidRPr="00362271" w:rsidRDefault="00362271" w:rsidP="008F3959">
                  <w:pPr>
                    <w:pStyle w:val="NormalWeb"/>
                    <w:spacing w:line="276" w:lineRule="auto"/>
                  </w:pPr>
                  <w:r w:rsidRPr="00362271">
                    <w:t> </w:t>
                  </w:r>
                </w:p>
                <w:p w14:paraId="6F8A7B5E" w14:textId="77777777" w:rsidR="00362271" w:rsidRPr="00362271" w:rsidRDefault="00362271" w:rsidP="008F3959">
                  <w:pPr>
                    <w:pStyle w:val="NormalWeb"/>
                    <w:spacing w:line="276" w:lineRule="auto"/>
                  </w:pPr>
                  <w:r w:rsidRPr="00362271">
                    <w:t>-Prindërit ndihmojnë fëmijën në ndjekjen e detyrave.</w:t>
                  </w:r>
                </w:p>
                <w:p w14:paraId="2EABBA6A" w14:textId="77777777" w:rsidR="00362271" w:rsidRPr="00362271" w:rsidRDefault="00362271" w:rsidP="008F3959">
                  <w:pPr>
                    <w:pStyle w:val="NormalWeb"/>
                    <w:spacing w:line="276" w:lineRule="auto"/>
                  </w:pPr>
                  <w:r w:rsidRPr="00362271">
                    <w:t> </w:t>
                  </w:r>
                </w:p>
              </w:tc>
            </w:tr>
          </w:tbl>
          <w:p w14:paraId="5FA512A5" w14:textId="3C1C03D5" w:rsidR="00362271" w:rsidRPr="00362271" w:rsidRDefault="00860D7B" w:rsidP="008F3959">
            <w:pPr>
              <w:spacing w:line="276" w:lineRule="auto"/>
              <w:rPr>
                <w:rFonts w:cs="Times New Roman"/>
              </w:rPr>
            </w:pPr>
            <w:r w:rsidRPr="00362271">
              <w:rPr>
                <w:rFonts w:cs="Times New Roman"/>
                <w:b/>
              </w:rPr>
              <w:t>iv Aktivitetet kryesore të projektit</w:t>
            </w:r>
          </w:p>
        </w:tc>
      </w:tr>
      <w:tr w:rsidR="00362271" w:rsidRPr="00362271" w14:paraId="59747412" w14:textId="77777777" w:rsidTr="00831C84">
        <w:trPr>
          <w:trHeight w:val="1070"/>
        </w:trPr>
        <w:tc>
          <w:tcPr>
            <w:tcW w:w="9350" w:type="dxa"/>
            <w:gridSpan w:val="4"/>
          </w:tcPr>
          <w:p w14:paraId="70CA705A" w14:textId="77777777" w:rsidR="00362271" w:rsidRPr="00362271" w:rsidRDefault="00362271" w:rsidP="008F3959">
            <w:pPr>
              <w:spacing w:line="276" w:lineRule="auto"/>
              <w:rPr>
                <w:rFonts w:cs="Times New Roman"/>
              </w:rPr>
            </w:pPr>
            <w:r w:rsidRPr="00362271">
              <w:rPr>
                <w:rFonts w:cs="Times New Roman"/>
                <w:b/>
              </w:rPr>
              <w:lastRenderedPageBreak/>
              <w:t>b) Rezultatet që prisni (shërbimet apo produktet e pritshme)</w:t>
            </w:r>
          </w:p>
          <w:p w14:paraId="21451A64" w14:textId="77777777" w:rsidR="00362271" w:rsidRPr="00362271" w:rsidRDefault="00362271" w:rsidP="00636440">
            <w:pPr>
              <w:numPr>
                <w:ilvl w:val="0"/>
                <w:numId w:val="16"/>
              </w:numPr>
              <w:spacing w:before="100" w:beforeAutospacing="1" w:after="100" w:afterAutospacing="1" w:line="276" w:lineRule="auto"/>
              <w:divId w:val="305013421"/>
              <w:rPr>
                <w:rFonts w:eastAsia="Times New Roman" w:cs="Times New Roman"/>
                <w:szCs w:val="24"/>
              </w:rPr>
            </w:pPr>
            <w:r w:rsidRPr="00362271">
              <w:rPr>
                <w:rFonts w:eastAsia="Times New Roman" w:cs="Times New Roman"/>
              </w:rPr>
              <w:t>Rritja e normës së regjistrimit të fëmijëve në kopsht;</w:t>
            </w:r>
          </w:p>
          <w:p w14:paraId="7312452B" w14:textId="77777777" w:rsidR="00362271" w:rsidRPr="00362271" w:rsidRDefault="00362271" w:rsidP="00636440">
            <w:pPr>
              <w:numPr>
                <w:ilvl w:val="0"/>
                <w:numId w:val="16"/>
              </w:numPr>
              <w:spacing w:before="100" w:beforeAutospacing="1" w:after="100" w:afterAutospacing="1" w:line="276" w:lineRule="auto"/>
              <w:divId w:val="305013421"/>
              <w:rPr>
                <w:rFonts w:eastAsia="Times New Roman" w:cs="Times New Roman"/>
              </w:rPr>
            </w:pPr>
            <w:r w:rsidRPr="00362271">
              <w:rPr>
                <w:rFonts w:eastAsia="Times New Roman" w:cs="Times New Roman"/>
              </w:rPr>
              <w:t>Angazhim më i madh i Këshillit të Prindërve në kopsht;</w:t>
            </w:r>
          </w:p>
          <w:p w14:paraId="228B6A29" w14:textId="20F85879" w:rsidR="00362271" w:rsidRPr="002135E2" w:rsidRDefault="00362271" w:rsidP="00636440">
            <w:pPr>
              <w:numPr>
                <w:ilvl w:val="0"/>
                <w:numId w:val="16"/>
              </w:numPr>
              <w:spacing w:before="100" w:beforeAutospacing="1" w:after="100" w:afterAutospacing="1" w:line="276" w:lineRule="auto"/>
              <w:divId w:val="305013421"/>
              <w:rPr>
                <w:rFonts w:eastAsia="Times New Roman" w:cs="Times New Roman"/>
              </w:rPr>
            </w:pPr>
            <w:r w:rsidRPr="00362271">
              <w:rPr>
                <w:rFonts w:eastAsia="Times New Roman" w:cs="Times New Roman"/>
              </w:rPr>
              <w:t>Ndërgjegjësimi i komunitetit mbi rëndësinë e arsimit parashkollor dhe nevojën për të pasur më shumë përfshirje nga ana e tyre.</w:t>
            </w:r>
          </w:p>
        </w:tc>
      </w:tr>
      <w:tr w:rsidR="00362271" w:rsidRPr="00362271" w14:paraId="438B8BA9" w14:textId="77777777" w:rsidTr="00362271">
        <w:tc>
          <w:tcPr>
            <w:tcW w:w="4675" w:type="dxa"/>
            <w:gridSpan w:val="2"/>
          </w:tcPr>
          <w:p w14:paraId="6395B3D3" w14:textId="77777777" w:rsidR="00362271" w:rsidRPr="00362271" w:rsidRDefault="00362271" w:rsidP="008F3959">
            <w:pPr>
              <w:spacing w:line="276" w:lineRule="auto"/>
              <w:rPr>
                <w:rFonts w:cs="Times New Roman"/>
              </w:rPr>
            </w:pPr>
            <w:r w:rsidRPr="00362271">
              <w:rPr>
                <w:rFonts w:cs="Times New Roman"/>
              </w:rPr>
              <w:t>Aktorët e mundshëm: (njësitë e përfshira brenda bashkisë)</w:t>
            </w:r>
          </w:p>
          <w:p w14:paraId="5799AD01" w14:textId="130FE0B1" w:rsidR="00362271" w:rsidRPr="00831C84" w:rsidRDefault="000017C5" w:rsidP="00831C84">
            <w:pPr>
              <w:numPr>
                <w:ilvl w:val="0"/>
                <w:numId w:val="17"/>
              </w:numPr>
              <w:spacing w:before="100" w:beforeAutospacing="1" w:after="100" w:afterAutospacing="1" w:line="276" w:lineRule="auto"/>
              <w:divId w:val="2036613522"/>
              <w:rPr>
                <w:rFonts w:eastAsia="Times New Roman" w:cs="Times New Roman"/>
                <w:szCs w:val="24"/>
              </w:rPr>
            </w:pPr>
            <w:r>
              <w:rPr>
                <w:rFonts w:eastAsia="Times New Roman" w:cs="Times New Roman"/>
              </w:rPr>
              <w:t>Drejtoria e Arsimit</w:t>
            </w:r>
            <w:r w:rsidR="00C53E7A">
              <w:rPr>
                <w:rFonts w:eastAsia="Times New Roman" w:cs="Times New Roman"/>
              </w:rPr>
              <w:t>, Rinis</w:t>
            </w:r>
            <w:r w:rsidR="00C423E0">
              <w:rPr>
                <w:rFonts w:eastAsia="Times New Roman" w:cs="Times New Roman"/>
              </w:rPr>
              <w:t>ë</w:t>
            </w:r>
            <w:r w:rsidR="00C53E7A">
              <w:rPr>
                <w:rFonts w:eastAsia="Times New Roman" w:cs="Times New Roman"/>
              </w:rPr>
              <w:t xml:space="preserve"> dhe Sporteve</w:t>
            </w:r>
          </w:p>
        </w:tc>
        <w:tc>
          <w:tcPr>
            <w:tcW w:w="4675" w:type="dxa"/>
            <w:gridSpan w:val="2"/>
          </w:tcPr>
          <w:p w14:paraId="3D8EDED3" w14:textId="77777777" w:rsidR="00362271" w:rsidRPr="00362271" w:rsidRDefault="00362271" w:rsidP="008F3959">
            <w:pPr>
              <w:spacing w:line="276" w:lineRule="auto"/>
              <w:rPr>
                <w:rFonts w:cs="Times New Roman"/>
              </w:rPr>
            </w:pPr>
            <w:r w:rsidRPr="00362271">
              <w:rPr>
                <w:rFonts w:cs="Times New Roman"/>
              </w:rPr>
              <w:t>Kontributet e mundshme në projekt (institucione qendrore, OJF, donator, etj.)</w:t>
            </w:r>
          </w:p>
          <w:p w14:paraId="2D071354" w14:textId="77777777" w:rsidR="00362271" w:rsidRPr="00362271" w:rsidRDefault="00362271" w:rsidP="00636440">
            <w:pPr>
              <w:numPr>
                <w:ilvl w:val="0"/>
                <w:numId w:val="18"/>
              </w:numPr>
              <w:spacing w:before="100" w:beforeAutospacing="1" w:after="100" w:afterAutospacing="1" w:line="276" w:lineRule="auto"/>
              <w:divId w:val="1742025925"/>
              <w:rPr>
                <w:rFonts w:eastAsia="Times New Roman" w:cs="Times New Roman"/>
                <w:szCs w:val="24"/>
              </w:rPr>
            </w:pPr>
            <w:r w:rsidRPr="00362271">
              <w:rPr>
                <w:rFonts w:eastAsia="Times New Roman" w:cs="Times New Roman"/>
              </w:rPr>
              <w:t>Komuniteti</w:t>
            </w:r>
          </w:p>
          <w:p w14:paraId="037D4CB8" w14:textId="77777777" w:rsidR="00362271" w:rsidRPr="00362271" w:rsidRDefault="00362271" w:rsidP="00636440">
            <w:pPr>
              <w:numPr>
                <w:ilvl w:val="0"/>
                <w:numId w:val="18"/>
              </w:numPr>
              <w:spacing w:before="100" w:beforeAutospacing="1" w:after="100" w:afterAutospacing="1" w:line="276" w:lineRule="auto"/>
              <w:divId w:val="1742025925"/>
              <w:rPr>
                <w:rFonts w:eastAsia="Times New Roman" w:cs="Times New Roman"/>
              </w:rPr>
            </w:pPr>
            <w:r w:rsidRPr="00362271">
              <w:rPr>
                <w:rFonts w:eastAsia="Times New Roman" w:cs="Times New Roman"/>
              </w:rPr>
              <w:t>Kopshti</w:t>
            </w:r>
          </w:p>
          <w:p w14:paraId="728D522E" w14:textId="77777777" w:rsidR="00362271" w:rsidRDefault="00362271" w:rsidP="00636440">
            <w:pPr>
              <w:numPr>
                <w:ilvl w:val="0"/>
                <w:numId w:val="18"/>
              </w:numPr>
              <w:spacing w:before="100" w:beforeAutospacing="1" w:after="100" w:afterAutospacing="1" w:line="276" w:lineRule="auto"/>
              <w:divId w:val="1742025925"/>
              <w:rPr>
                <w:rFonts w:eastAsia="Times New Roman" w:cs="Times New Roman"/>
              </w:rPr>
            </w:pPr>
            <w:r w:rsidRPr="00362271">
              <w:rPr>
                <w:rFonts w:eastAsia="Times New Roman" w:cs="Times New Roman"/>
              </w:rPr>
              <w:t>Gjimnazet</w:t>
            </w:r>
          </w:p>
          <w:p w14:paraId="659295D9" w14:textId="2DE0DED7" w:rsidR="001D50DB" w:rsidRPr="002135E2" w:rsidRDefault="001D50DB" w:rsidP="00636440">
            <w:pPr>
              <w:numPr>
                <w:ilvl w:val="0"/>
                <w:numId w:val="18"/>
              </w:numPr>
              <w:spacing w:before="100" w:beforeAutospacing="1" w:after="100" w:afterAutospacing="1" w:line="276" w:lineRule="auto"/>
              <w:divId w:val="1742025925"/>
              <w:rPr>
                <w:rFonts w:eastAsia="Times New Roman" w:cs="Times New Roman"/>
              </w:rPr>
            </w:pPr>
            <w:r>
              <w:rPr>
                <w:rFonts w:eastAsia="Times New Roman" w:cs="Times New Roman"/>
              </w:rPr>
              <w:t xml:space="preserve">Studentet </w:t>
            </w:r>
          </w:p>
        </w:tc>
      </w:tr>
      <w:tr w:rsidR="00362271" w:rsidRPr="00362271" w14:paraId="54260B3B" w14:textId="77777777" w:rsidTr="00362271">
        <w:tc>
          <w:tcPr>
            <w:tcW w:w="9350" w:type="dxa"/>
            <w:gridSpan w:val="4"/>
          </w:tcPr>
          <w:p w14:paraId="5B79A676" w14:textId="77777777" w:rsidR="00362271" w:rsidRPr="00362271" w:rsidRDefault="00362271" w:rsidP="008F3959">
            <w:pPr>
              <w:spacing w:line="276" w:lineRule="auto"/>
              <w:rPr>
                <w:rFonts w:cs="Times New Roman"/>
              </w:rPr>
            </w:pPr>
            <w:r w:rsidRPr="00362271">
              <w:rPr>
                <w:rFonts w:cs="Times New Roman"/>
              </w:rPr>
              <w:t xml:space="preserve">e) </w:t>
            </w:r>
            <w:r w:rsidRPr="00362271">
              <w:rPr>
                <w:rFonts w:cs="Times New Roman"/>
                <w:b/>
              </w:rPr>
              <w:t>Shpenzimet e llogaritura</w:t>
            </w:r>
            <w:r w:rsidRPr="00362271">
              <w:rPr>
                <w:rFonts w:cs="Times New Roman"/>
              </w:rPr>
              <w:t xml:space="preserve"> (për çdo aktivitet të mësipërm pika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1794"/>
              <w:gridCol w:w="1430"/>
              <w:gridCol w:w="1026"/>
              <w:gridCol w:w="1205"/>
              <w:gridCol w:w="1205"/>
              <w:gridCol w:w="1205"/>
              <w:gridCol w:w="763"/>
            </w:tblGrid>
            <w:tr w:rsidR="00362271" w:rsidRPr="00362271" w14:paraId="68D67B92" w14:textId="77777777" w:rsidTr="00831C84">
              <w:trPr>
                <w:trHeight w:val="638"/>
                <w:tblHeader/>
              </w:trPr>
              <w:tc>
                <w:tcPr>
                  <w:tcW w:w="0" w:type="auto"/>
                  <w:shd w:val="clear" w:color="669669" w:fill="FFFFFF"/>
                </w:tcPr>
                <w:p w14:paraId="64F3F56D" w14:textId="77777777" w:rsidR="00362271" w:rsidRPr="00362271" w:rsidRDefault="00362271" w:rsidP="008F3959">
                  <w:pPr>
                    <w:spacing w:line="276" w:lineRule="auto"/>
                    <w:rPr>
                      <w:rFonts w:cs="Times New Roman"/>
                    </w:rPr>
                  </w:pPr>
                  <w:r w:rsidRPr="00362271">
                    <w:rPr>
                      <w:rFonts w:cs="Times New Roman"/>
                      <w:b/>
                      <w:color w:val="666699"/>
                    </w:rPr>
                    <w:t>Nr</w:t>
                  </w:r>
                </w:p>
              </w:tc>
              <w:tc>
                <w:tcPr>
                  <w:tcW w:w="0" w:type="auto"/>
                  <w:shd w:val="clear" w:color="669669" w:fill="FFFFFF"/>
                </w:tcPr>
                <w:p w14:paraId="7E1B3A66" w14:textId="77777777" w:rsidR="00B260E9" w:rsidRPr="00362271" w:rsidRDefault="00362271" w:rsidP="008F3959">
                  <w:pPr>
                    <w:spacing w:line="276" w:lineRule="auto"/>
                    <w:rPr>
                      <w:rFonts w:cs="Times New Roman"/>
                    </w:rPr>
                  </w:pPr>
                  <w:r w:rsidRPr="00362271">
                    <w:rPr>
                      <w:rFonts w:cs="Times New Roman"/>
                      <w:b/>
                      <w:color w:val="666699"/>
                    </w:rPr>
                    <w:t>Emertimi</w:t>
                  </w:r>
                </w:p>
              </w:tc>
              <w:tc>
                <w:tcPr>
                  <w:tcW w:w="0" w:type="auto"/>
                  <w:shd w:val="clear" w:color="669669" w:fill="FFFFFF"/>
                </w:tcPr>
                <w:p w14:paraId="759C5928" w14:textId="7588DE1B" w:rsidR="00B260E9" w:rsidRPr="00362271" w:rsidRDefault="00D86685" w:rsidP="008F3959">
                  <w:pPr>
                    <w:spacing w:line="276" w:lineRule="auto"/>
                    <w:rPr>
                      <w:rFonts w:cs="Times New Roman"/>
                    </w:rPr>
                  </w:pPr>
                  <w:r>
                    <w:rPr>
                      <w:rFonts w:cs="Times New Roman"/>
                      <w:b/>
                      <w:color w:val="666699"/>
                    </w:rPr>
                    <w:t>P</w:t>
                  </w:r>
                  <w:r w:rsidR="008C7651">
                    <w:rPr>
                      <w:rFonts w:cs="Times New Roman"/>
                      <w:b/>
                      <w:color w:val="666699"/>
                    </w:rPr>
                    <w:t>ë</w:t>
                  </w:r>
                  <w:r>
                    <w:rPr>
                      <w:rFonts w:cs="Times New Roman"/>
                      <w:b/>
                      <w:color w:val="666699"/>
                    </w:rPr>
                    <w:t>rgjegj</w:t>
                  </w:r>
                  <w:r w:rsidR="008C7651">
                    <w:rPr>
                      <w:rFonts w:cs="Times New Roman"/>
                      <w:b/>
                      <w:color w:val="666699"/>
                    </w:rPr>
                    <w:t>ë</w:t>
                  </w:r>
                  <w:r>
                    <w:rPr>
                      <w:rFonts w:cs="Times New Roman"/>
                      <w:b/>
                      <w:color w:val="666699"/>
                    </w:rPr>
                    <w:t>s</w:t>
                  </w:r>
                </w:p>
              </w:tc>
              <w:tc>
                <w:tcPr>
                  <w:tcW w:w="0" w:type="auto"/>
                  <w:shd w:val="clear" w:color="669669" w:fill="FFFFFF"/>
                </w:tcPr>
                <w:p w14:paraId="0A154859" w14:textId="77777777" w:rsidR="00B260E9" w:rsidRPr="00362271" w:rsidRDefault="00362271" w:rsidP="008F3959">
                  <w:pPr>
                    <w:spacing w:line="276" w:lineRule="auto"/>
                    <w:rPr>
                      <w:rFonts w:cs="Times New Roman"/>
                    </w:rPr>
                  </w:pPr>
                  <w:r w:rsidRPr="00362271">
                    <w:rPr>
                      <w:rFonts w:cs="Times New Roman"/>
                      <w:b/>
                      <w:color w:val="666699"/>
                    </w:rPr>
                    <w:t>Fakt Aktual</w:t>
                  </w:r>
                </w:p>
              </w:tc>
              <w:tc>
                <w:tcPr>
                  <w:tcW w:w="0" w:type="auto"/>
                  <w:shd w:val="clear" w:color="669669" w:fill="FFFFFF"/>
                </w:tcPr>
                <w:p w14:paraId="6D8538B3" w14:textId="066814D7" w:rsidR="00B260E9" w:rsidRPr="00362271" w:rsidRDefault="000E7A44" w:rsidP="008F3959">
                  <w:pPr>
                    <w:spacing w:line="276" w:lineRule="auto"/>
                    <w:rPr>
                      <w:rFonts w:cs="Times New Roman"/>
                    </w:rPr>
                  </w:pPr>
                  <w:r>
                    <w:rPr>
                      <w:rFonts w:cs="Times New Roman"/>
                      <w:b/>
                      <w:color w:val="666699"/>
                    </w:rPr>
                    <w:t>Buxheti Viti 2024</w:t>
                  </w:r>
                </w:p>
              </w:tc>
              <w:tc>
                <w:tcPr>
                  <w:tcW w:w="0" w:type="auto"/>
                  <w:shd w:val="clear" w:color="669669" w:fill="FFFFFF"/>
                </w:tcPr>
                <w:p w14:paraId="2ADD17FA" w14:textId="638371F5" w:rsidR="00B260E9" w:rsidRPr="00362271" w:rsidRDefault="000E7A44" w:rsidP="008F3959">
                  <w:pPr>
                    <w:spacing w:line="276" w:lineRule="auto"/>
                    <w:rPr>
                      <w:rFonts w:cs="Times New Roman"/>
                    </w:rPr>
                  </w:pPr>
                  <w:r>
                    <w:rPr>
                      <w:rFonts w:cs="Times New Roman"/>
                      <w:b/>
                      <w:color w:val="666699"/>
                    </w:rPr>
                    <w:t>Buxheti Viti 2025</w:t>
                  </w:r>
                </w:p>
              </w:tc>
              <w:tc>
                <w:tcPr>
                  <w:tcW w:w="0" w:type="auto"/>
                  <w:shd w:val="clear" w:color="669669" w:fill="FFFFFF"/>
                </w:tcPr>
                <w:p w14:paraId="7EED897D" w14:textId="33577734" w:rsidR="00B260E9" w:rsidRPr="00362271" w:rsidRDefault="000E7A44" w:rsidP="008F3959">
                  <w:pPr>
                    <w:spacing w:line="276" w:lineRule="auto"/>
                    <w:rPr>
                      <w:rFonts w:cs="Times New Roman"/>
                    </w:rPr>
                  </w:pPr>
                  <w:r>
                    <w:rPr>
                      <w:rFonts w:cs="Times New Roman"/>
                      <w:b/>
                      <w:color w:val="666699"/>
                    </w:rPr>
                    <w:t>Buxheti Viti 2026</w:t>
                  </w:r>
                </w:p>
              </w:tc>
              <w:tc>
                <w:tcPr>
                  <w:tcW w:w="0" w:type="auto"/>
                  <w:shd w:val="clear" w:color="669669" w:fill="FFFFFF"/>
                </w:tcPr>
                <w:p w14:paraId="79C07F09" w14:textId="77777777" w:rsidR="00B260E9" w:rsidRPr="00362271" w:rsidRDefault="00362271" w:rsidP="008F3959">
                  <w:pPr>
                    <w:spacing w:line="276" w:lineRule="auto"/>
                    <w:rPr>
                      <w:rFonts w:cs="Times New Roman"/>
                    </w:rPr>
                  </w:pPr>
                  <w:r w:rsidRPr="00362271">
                    <w:rPr>
                      <w:rFonts w:cs="Times New Roman"/>
                      <w:b/>
                      <w:color w:val="666699"/>
                    </w:rPr>
                    <w:t>Total</w:t>
                  </w:r>
                </w:p>
              </w:tc>
            </w:tr>
            <w:tr w:rsidR="00860538" w:rsidRPr="00362271" w14:paraId="47C343DA" w14:textId="77777777" w:rsidTr="00362271">
              <w:tc>
                <w:tcPr>
                  <w:tcW w:w="0" w:type="auto"/>
                  <w:shd w:val="clear" w:color="669669" w:fill="FFFFFF"/>
                </w:tcPr>
                <w:p w14:paraId="074F8142" w14:textId="77777777" w:rsidR="00860538" w:rsidRPr="00362271" w:rsidRDefault="00860538" w:rsidP="008F3959">
                  <w:pPr>
                    <w:spacing w:line="276" w:lineRule="auto"/>
                    <w:rPr>
                      <w:rFonts w:cs="Times New Roman"/>
                    </w:rPr>
                  </w:pPr>
                  <w:r w:rsidRPr="00362271">
                    <w:rPr>
                      <w:rFonts w:cs="Times New Roman"/>
                    </w:rPr>
                    <w:t>1</w:t>
                  </w:r>
                  <w:r w:rsidRPr="00362271">
                    <w:rPr>
                      <w:rFonts w:cs="Times New Roman"/>
                    </w:rPr>
                    <w:br/>
                  </w:r>
                </w:p>
              </w:tc>
              <w:tc>
                <w:tcPr>
                  <w:tcW w:w="0" w:type="auto"/>
                  <w:shd w:val="clear" w:color="669669" w:fill="FFFFFF"/>
                </w:tcPr>
                <w:p w14:paraId="101E8610" w14:textId="4A53E51E" w:rsidR="00860538" w:rsidRPr="00362271" w:rsidRDefault="00860538" w:rsidP="008F3959">
                  <w:pPr>
                    <w:spacing w:line="276" w:lineRule="auto"/>
                    <w:jc w:val="left"/>
                    <w:rPr>
                      <w:rFonts w:cs="Times New Roman"/>
                    </w:rPr>
                  </w:pPr>
                  <w:r w:rsidRPr="00362271">
                    <w:rPr>
                      <w:rFonts w:cs="Times New Roman"/>
                    </w:rPr>
                    <w:t>Përgatit</w:t>
                  </w:r>
                  <w:r>
                    <w:rPr>
                      <w:rFonts w:cs="Times New Roman"/>
                    </w:rPr>
                    <w:t>ja e kalendarit të aktiviteteve</w:t>
                  </w:r>
                </w:p>
              </w:tc>
              <w:tc>
                <w:tcPr>
                  <w:tcW w:w="0" w:type="auto"/>
                  <w:shd w:val="clear" w:color="669669" w:fill="FFFFFF"/>
                </w:tcPr>
                <w:p w14:paraId="7E09D96B" w14:textId="77777777" w:rsidR="00860538" w:rsidRPr="00362271" w:rsidRDefault="00860538" w:rsidP="008F3959">
                  <w:pPr>
                    <w:spacing w:line="276" w:lineRule="auto"/>
                    <w:jc w:val="left"/>
                    <w:rPr>
                      <w:rFonts w:cs="Times New Roman"/>
                    </w:rPr>
                  </w:pPr>
                  <w:r w:rsidRPr="00362271">
                    <w:rPr>
                      <w:rFonts w:cs="Times New Roman"/>
                    </w:rPr>
                    <w:t>Drejtuesi i kopshtit</w:t>
                  </w:r>
                  <w:r w:rsidRPr="00362271">
                    <w:rPr>
                      <w:rFonts w:cs="Times New Roman"/>
                    </w:rPr>
                    <w:br/>
                  </w:r>
                </w:p>
              </w:tc>
              <w:tc>
                <w:tcPr>
                  <w:tcW w:w="0" w:type="auto"/>
                  <w:shd w:val="clear" w:color="669669" w:fill="FFFFFF"/>
                </w:tcPr>
                <w:p w14:paraId="5AE6D442" w14:textId="77777777" w:rsidR="00860538" w:rsidRPr="00362271" w:rsidRDefault="00860538" w:rsidP="008F3959">
                  <w:pPr>
                    <w:spacing w:line="276" w:lineRule="auto"/>
                    <w:rPr>
                      <w:rFonts w:cs="Times New Roman"/>
                    </w:rPr>
                  </w:pPr>
                  <w:r w:rsidRPr="00362271">
                    <w:rPr>
                      <w:rFonts w:cs="Times New Roman"/>
                    </w:rPr>
                    <w:t>0</w:t>
                  </w:r>
                  <w:r w:rsidRPr="00362271">
                    <w:rPr>
                      <w:rFonts w:cs="Times New Roman"/>
                    </w:rPr>
                    <w:br/>
                  </w:r>
                </w:p>
              </w:tc>
              <w:tc>
                <w:tcPr>
                  <w:tcW w:w="0" w:type="auto"/>
                  <w:shd w:val="clear" w:color="669669" w:fill="FFFFFF"/>
                </w:tcPr>
                <w:p w14:paraId="6469C184" w14:textId="77777777" w:rsidR="00860538" w:rsidRPr="00362271" w:rsidRDefault="00860538" w:rsidP="008F3959">
                  <w:pPr>
                    <w:spacing w:line="276" w:lineRule="auto"/>
                    <w:rPr>
                      <w:rFonts w:cs="Times New Roman"/>
                    </w:rPr>
                  </w:pPr>
                  <w:r w:rsidRPr="00362271">
                    <w:rPr>
                      <w:rFonts w:cs="Times New Roman"/>
                    </w:rPr>
                    <w:t>0</w:t>
                  </w:r>
                  <w:r w:rsidRPr="00362271">
                    <w:rPr>
                      <w:rFonts w:cs="Times New Roman"/>
                    </w:rPr>
                    <w:br/>
                  </w:r>
                </w:p>
              </w:tc>
              <w:tc>
                <w:tcPr>
                  <w:tcW w:w="0" w:type="auto"/>
                  <w:shd w:val="clear" w:color="669669" w:fill="FFFFFF"/>
                </w:tcPr>
                <w:p w14:paraId="4831C11D" w14:textId="77777777" w:rsidR="00860538" w:rsidRPr="00362271" w:rsidRDefault="00860538" w:rsidP="008F3959">
                  <w:pPr>
                    <w:spacing w:line="276" w:lineRule="auto"/>
                    <w:rPr>
                      <w:rFonts w:cs="Times New Roman"/>
                    </w:rPr>
                  </w:pPr>
                  <w:r w:rsidRPr="00362271">
                    <w:rPr>
                      <w:rFonts w:cs="Times New Roman"/>
                    </w:rPr>
                    <w:t>0</w:t>
                  </w:r>
                  <w:r w:rsidRPr="00362271">
                    <w:rPr>
                      <w:rFonts w:cs="Times New Roman"/>
                    </w:rPr>
                    <w:br/>
                  </w:r>
                </w:p>
              </w:tc>
              <w:tc>
                <w:tcPr>
                  <w:tcW w:w="0" w:type="auto"/>
                  <w:shd w:val="clear" w:color="669669" w:fill="FFFFFF"/>
                </w:tcPr>
                <w:p w14:paraId="37CA5F69" w14:textId="549922DA" w:rsidR="00860538" w:rsidRPr="00362271" w:rsidRDefault="00860538" w:rsidP="008F3959">
                  <w:pPr>
                    <w:spacing w:line="276" w:lineRule="auto"/>
                    <w:rPr>
                      <w:rFonts w:cs="Times New Roman"/>
                    </w:rPr>
                  </w:pPr>
                  <w:r w:rsidRPr="00362271">
                    <w:rPr>
                      <w:rFonts w:cs="Times New Roman"/>
                    </w:rPr>
                    <w:t>0</w:t>
                  </w:r>
                  <w:r w:rsidRPr="00362271">
                    <w:rPr>
                      <w:rFonts w:cs="Times New Roman"/>
                    </w:rPr>
                    <w:br/>
                  </w:r>
                </w:p>
              </w:tc>
              <w:tc>
                <w:tcPr>
                  <w:tcW w:w="0" w:type="auto"/>
                  <w:shd w:val="clear" w:color="669669" w:fill="FFFFFF"/>
                </w:tcPr>
                <w:p w14:paraId="69BB0BDE" w14:textId="77777777" w:rsidR="00860538" w:rsidRPr="00362271" w:rsidRDefault="00860538" w:rsidP="008F3959">
                  <w:pPr>
                    <w:spacing w:line="276" w:lineRule="auto"/>
                    <w:rPr>
                      <w:rFonts w:cs="Times New Roman"/>
                    </w:rPr>
                  </w:pPr>
                  <w:r w:rsidRPr="00362271">
                    <w:rPr>
                      <w:rFonts w:cs="Times New Roman"/>
                    </w:rPr>
                    <w:t>0</w:t>
                  </w:r>
                  <w:r w:rsidRPr="00362271">
                    <w:rPr>
                      <w:rFonts w:cs="Times New Roman"/>
                    </w:rPr>
                    <w:br/>
                  </w:r>
                </w:p>
              </w:tc>
            </w:tr>
            <w:tr w:rsidR="00860538" w:rsidRPr="00362271" w14:paraId="073EBD7E" w14:textId="77777777" w:rsidTr="00362271">
              <w:tc>
                <w:tcPr>
                  <w:tcW w:w="0" w:type="auto"/>
                  <w:shd w:val="clear" w:color="669669" w:fill="FFFFFF"/>
                </w:tcPr>
                <w:p w14:paraId="290ED3DE" w14:textId="77777777" w:rsidR="00860538" w:rsidRPr="00362271" w:rsidRDefault="00860538" w:rsidP="008F3959">
                  <w:pPr>
                    <w:spacing w:line="276" w:lineRule="auto"/>
                    <w:rPr>
                      <w:rFonts w:cs="Times New Roman"/>
                    </w:rPr>
                  </w:pPr>
                  <w:r w:rsidRPr="00362271">
                    <w:rPr>
                      <w:rFonts w:cs="Times New Roman"/>
                    </w:rPr>
                    <w:t>2</w:t>
                  </w:r>
                  <w:r w:rsidRPr="00362271">
                    <w:rPr>
                      <w:rFonts w:cs="Times New Roman"/>
                    </w:rPr>
                    <w:br/>
                  </w:r>
                </w:p>
              </w:tc>
              <w:tc>
                <w:tcPr>
                  <w:tcW w:w="0" w:type="auto"/>
                  <w:shd w:val="clear" w:color="669669" w:fill="FFFFFF"/>
                </w:tcPr>
                <w:p w14:paraId="38E2C50A" w14:textId="795F7CF5" w:rsidR="00860538" w:rsidRPr="00362271" w:rsidRDefault="00860538" w:rsidP="008F3959">
                  <w:pPr>
                    <w:spacing w:line="276" w:lineRule="auto"/>
                    <w:jc w:val="left"/>
                    <w:rPr>
                      <w:rFonts w:cs="Times New Roman"/>
                    </w:rPr>
                  </w:pPr>
                  <w:r>
                    <w:rPr>
                      <w:rFonts w:cs="Times New Roman"/>
                    </w:rPr>
                    <w:t>Takim me Këshillin e Prindërve</w:t>
                  </w:r>
                </w:p>
              </w:tc>
              <w:tc>
                <w:tcPr>
                  <w:tcW w:w="0" w:type="auto"/>
                  <w:shd w:val="clear" w:color="669669" w:fill="FFFFFF"/>
                </w:tcPr>
                <w:p w14:paraId="6EADDEDB" w14:textId="77777777" w:rsidR="00860538" w:rsidRPr="00362271" w:rsidRDefault="00860538" w:rsidP="008F3959">
                  <w:pPr>
                    <w:spacing w:line="276" w:lineRule="auto"/>
                    <w:jc w:val="left"/>
                    <w:rPr>
                      <w:rFonts w:cs="Times New Roman"/>
                    </w:rPr>
                  </w:pPr>
                  <w:r w:rsidRPr="00362271">
                    <w:rPr>
                      <w:rFonts w:cs="Times New Roman"/>
                    </w:rPr>
                    <w:t>Drejtuesi i kopshtit</w:t>
                  </w:r>
                  <w:r w:rsidRPr="00362271">
                    <w:rPr>
                      <w:rFonts w:cs="Times New Roman"/>
                    </w:rPr>
                    <w:br/>
                  </w:r>
                </w:p>
              </w:tc>
              <w:tc>
                <w:tcPr>
                  <w:tcW w:w="0" w:type="auto"/>
                  <w:shd w:val="clear" w:color="669669" w:fill="FFFFFF"/>
                </w:tcPr>
                <w:p w14:paraId="1F4B69AD" w14:textId="77777777" w:rsidR="00860538" w:rsidRPr="00362271" w:rsidRDefault="00860538" w:rsidP="008F3959">
                  <w:pPr>
                    <w:spacing w:line="276" w:lineRule="auto"/>
                    <w:rPr>
                      <w:rFonts w:cs="Times New Roman"/>
                    </w:rPr>
                  </w:pPr>
                  <w:r w:rsidRPr="00362271">
                    <w:rPr>
                      <w:rFonts w:cs="Times New Roman"/>
                    </w:rPr>
                    <w:t>0</w:t>
                  </w:r>
                  <w:r w:rsidRPr="00362271">
                    <w:rPr>
                      <w:rFonts w:cs="Times New Roman"/>
                    </w:rPr>
                    <w:br/>
                  </w:r>
                </w:p>
              </w:tc>
              <w:tc>
                <w:tcPr>
                  <w:tcW w:w="0" w:type="auto"/>
                  <w:shd w:val="clear" w:color="669669" w:fill="FFFFFF"/>
                </w:tcPr>
                <w:p w14:paraId="2B21DDE7" w14:textId="77777777" w:rsidR="00860538" w:rsidRPr="00362271" w:rsidRDefault="00860538" w:rsidP="008F3959">
                  <w:pPr>
                    <w:spacing w:line="276" w:lineRule="auto"/>
                    <w:rPr>
                      <w:rFonts w:cs="Times New Roman"/>
                    </w:rPr>
                  </w:pPr>
                  <w:r w:rsidRPr="00362271">
                    <w:rPr>
                      <w:rFonts w:cs="Times New Roman"/>
                    </w:rPr>
                    <w:t>0</w:t>
                  </w:r>
                  <w:r w:rsidRPr="00362271">
                    <w:rPr>
                      <w:rFonts w:cs="Times New Roman"/>
                    </w:rPr>
                    <w:br/>
                  </w:r>
                </w:p>
              </w:tc>
              <w:tc>
                <w:tcPr>
                  <w:tcW w:w="0" w:type="auto"/>
                  <w:shd w:val="clear" w:color="669669" w:fill="FFFFFF"/>
                </w:tcPr>
                <w:p w14:paraId="4D4AA868" w14:textId="77777777" w:rsidR="00860538" w:rsidRPr="00362271" w:rsidRDefault="00860538" w:rsidP="008F3959">
                  <w:pPr>
                    <w:spacing w:line="276" w:lineRule="auto"/>
                    <w:rPr>
                      <w:rFonts w:cs="Times New Roman"/>
                    </w:rPr>
                  </w:pPr>
                  <w:r w:rsidRPr="00362271">
                    <w:rPr>
                      <w:rFonts w:cs="Times New Roman"/>
                    </w:rPr>
                    <w:t>0</w:t>
                  </w:r>
                  <w:r w:rsidRPr="00362271">
                    <w:rPr>
                      <w:rFonts w:cs="Times New Roman"/>
                    </w:rPr>
                    <w:br/>
                  </w:r>
                </w:p>
              </w:tc>
              <w:tc>
                <w:tcPr>
                  <w:tcW w:w="0" w:type="auto"/>
                  <w:shd w:val="clear" w:color="669669" w:fill="FFFFFF"/>
                </w:tcPr>
                <w:p w14:paraId="442B6E2E" w14:textId="11DAF3CB" w:rsidR="00860538" w:rsidRPr="00362271" w:rsidRDefault="00860538" w:rsidP="008F3959">
                  <w:pPr>
                    <w:spacing w:line="276" w:lineRule="auto"/>
                    <w:rPr>
                      <w:rFonts w:cs="Times New Roman"/>
                    </w:rPr>
                  </w:pPr>
                  <w:r w:rsidRPr="00362271">
                    <w:rPr>
                      <w:rFonts w:cs="Times New Roman"/>
                    </w:rPr>
                    <w:t>0</w:t>
                  </w:r>
                  <w:r w:rsidRPr="00362271">
                    <w:rPr>
                      <w:rFonts w:cs="Times New Roman"/>
                    </w:rPr>
                    <w:br/>
                  </w:r>
                </w:p>
              </w:tc>
              <w:tc>
                <w:tcPr>
                  <w:tcW w:w="0" w:type="auto"/>
                  <w:shd w:val="clear" w:color="669669" w:fill="FFFFFF"/>
                </w:tcPr>
                <w:p w14:paraId="512EB0BA" w14:textId="77777777" w:rsidR="00860538" w:rsidRPr="00362271" w:rsidRDefault="00860538" w:rsidP="008F3959">
                  <w:pPr>
                    <w:spacing w:line="276" w:lineRule="auto"/>
                    <w:rPr>
                      <w:rFonts w:cs="Times New Roman"/>
                    </w:rPr>
                  </w:pPr>
                  <w:r w:rsidRPr="00362271">
                    <w:rPr>
                      <w:rFonts w:cs="Times New Roman"/>
                    </w:rPr>
                    <w:t>0</w:t>
                  </w:r>
                  <w:r w:rsidRPr="00362271">
                    <w:rPr>
                      <w:rFonts w:cs="Times New Roman"/>
                    </w:rPr>
                    <w:br/>
                  </w:r>
                </w:p>
              </w:tc>
            </w:tr>
            <w:tr w:rsidR="00860538" w:rsidRPr="00362271" w14:paraId="344B4BBA" w14:textId="77777777" w:rsidTr="00362271">
              <w:tc>
                <w:tcPr>
                  <w:tcW w:w="0" w:type="auto"/>
                  <w:shd w:val="clear" w:color="669669" w:fill="FFFFFF"/>
                </w:tcPr>
                <w:p w14:paraId="0CF85029" w14:textId="77777777" w:rsidR="00860538" w:rsidRPr="00362271" w:rsidRDefault="00860538" w:rsidP="008F3959">
                  <w:pPr>
                    <w:spacing w:line="276" w:lineRule="auto"/>
                    <w:rPr>
                      <w:rFonts w:cs="Times New Roman"/>
                    </w:rPr>
                  </w:pPr>
                  <w:r w:rsidRPr="00362271">
                    <w:rPr>
                      <w:rFonts w:cs="Times New Roman"/>
                    </w:rPr>
                    <w:t>3</w:t>
                  </w:r>
                  <w:r w:rsidRPr="00362271">
                    <w:rPr>
                      <w:rFonts w:cs="Times New Roman"/>
                    </w:rPr>
                    <w:br/>
                  </w:r>
                </w:p>
              </w:tc>
              <w:tc>
                <w:tcPr>
                  <w:tcW w:w="0" w:type="auto"/>
                  <w:shd w:val="clear" w:color="669669" w:fill="FFFFFF"/>
                </w:tcPr>
                <w:p w14:paraId="2D27F004" w14:textId="2322363E" w:rsidR="00860538" w:rsidRPr="00362271" w:rsidRDefault="00860538" w:rsidP="008F3959">
                  <w:pPr>
                    <w:spacing w:line="276" w:lineRule="auto"/>
                    <w:jc w:val="left"/>
                    <w:rPr>
                      <w:rFonts w:cs="Times New Roman"/>
                    </w:rPr>
                  </w:pPr>
                  <w:r>
                    <w:rPr>
                      <w:rFonts w:cs="Times New Roman"/>
                    </w:rPr>
                    <w:t>Shqyrtimi me Bordin e Kopshtit</w:t>
                  </w:r>
                </w:p>
              </w:tc>
              <w:tc>
                <w:tcPr>
                  <w:tcW w:w="0" w:type="auto"/>
                  <w:shd w:val="clear" w:color="669669" w:fill="FFFFFF"/>
                </w:tcPr>
                <w:p w14:paraId="702F88FD" w14:textId="5776B9E6" w:rsidR="00860538" w:rsidRPr="00362271" w:rsidRDefault="00860538" w:rsidP="008F3959">
                  <w:pPr>
                    <w:spacing w:line="276" w:lineRule="auto"/>
                    <w:jc w:val="left"/>
                    <w:rPr>
                      <w:rFonts w:cs="Times New Roman"/>
                    </w:rPr>
                  </w:pPr>
                  <w:r>
                    <w:rPr>
                      <w:rFonts w:cs="Times New Roman"/>
                    </w:rPr>
                    <w:t>Drejtuesi i kopshtit</w:t>
                  </w:r>
                </w:p>
              </w:tc>
              <w:tc>
                <w:tcPr>
                  <w:tcW w:w="0" w:type="auto"/>
                  <w:shd w:val="clear" w:color="669669" w:fill="FFFFFF"/>
                </w:tcPr>
                <w:p w14:paraId="6AA7534F" w14:textId="77777777" w:rsidR="00860538" w:rsidRPr="00362271" w:rsidRDefault="00860538" w:rsidP="008F3959">
                  <w:pPr>
                    <w:spacing w:line="276" w:lineRule="auto"/>
                    <w:rPr>
                      <w:rFonts w:cs="Times New Roman"/>
                    </w:rPr>
                  </w:pPr>
                  <w:r w:rsidRPr="00362271">
                    <w:rPr>
                      <w:rFonts w:cs="Times New Roman"/>
                    </w:rPr>
                    <w:t>0</w:t>
                  </w:r>
                  <w:r w:rsidRPr="00362271">
                    <w:rPr>
                      <w:rFonts w:cs="Times New Roman"/>
                    </w:rPr>
                    <w:br/>
                  </w:r>
                </w:p>
              </w:tc>
              <w:tc>
                <w:tcPr>
                  <w:tcW w:w="0" w:type="auto"/>
                  <w:shd w:val="clear" w:color="669669" w:fill="FFFFFF"/>
                </w:tcPr>
                <w:p w14:paraId="3033F237" w14:textId="77777777" w:rsidR="00860538" w:rsidRPr="00362271" w:rsidRDefault="00860538" w:rsidP="008F3959">
                  <w:pPr>
                    <w:spacing w:line="276" w:lineRule="auto"/>
                    <w:rPr>
                      <w:rFonts w:cs="Times New Roman"/>
                    </w:rPr>
                  </w:pPr>
                  <w:r w:rsidRPr="00362271">
                    <w:rPr>
                      <w:rFonts w:cs="Times New Roman"/>
                    </w:rPr>
                    <w:t>0</w:t>
                  </w:r>
                  <w:r w:rsidRPr="00362271">
                    <w:rPr>
                      <w:rFonts w:cs="Times New Roman"/>
                    </w:rPr>
                    <w:br/>
                  </w:r>
                </w:p>
              </w:tc>
              <w:tc>
                <w:tcPr>
                  <w:tcW w:w="0" w:type="auto"/>
                  <w:shd w:val="clear" w:color="669669" w:fill="FFFFFF"/>
                </w:tcPr>
                <w:p w14:paraId="53DFECC4" w14:textId="77777777" w:rsidR="00860538" w:rsidRPr="00362271" w:rsidRDefault="00860538" w:rsidP="008F3959">
                  <w:pPr>
                    <w:spacing w:line="276" w:lineRule="auto"/>
                    <w:rPr>
                      <w:rFonts w:cs="Times New Roman"/>
                    </w:rPr>
                  </w:pPr>
                  <w:r w:rsidRPr="00362271">
                    <w:rPr>
                      <w:rFonts w:cs="Times New Roman"/>
                    </w:rPr>
                    <w:t>0</w:t>
                  </w:r>
                  <w:r w:rsidRPr="00362271">
                    <w:rPr>
                      <w:rFonts w:cs="Times New Roman"/>
                    </w:rPr>
                    <w:br/>
                  </w:r>
                </w:p>
              </w:tc>
              <w:tc>
                <w:tcPr>
                  <w:tcW w:w="0" w:type="auto"/>
                  <w:shd w:val="clear" w:color="669669" w:fill="FFFFFF"/>
                </w:tcPr>
                <w:p w14:paraId="508AEB4D" w14:textId="17C76A1F" w:rsidR="00860538" w:rsidRPr="00362271" w:rsidRDefault="00860538" w:rsidP="008F3959">
                  <w:pPr>
                    <w:spacing w:line="276" w:lineRule="auto"/>
                    <w:rPr>
                      <w:rFonts w:cs="Times New Roman"/>
                    </w:rPr>
                  </w:pPr>
                  <w:r w:rsidRPr="00362271">
                    <w:rPr>
                      <w:rFonts w:cs="Times New Roman"/>
                    </w:rPr>
                    <w:t>0</w:t>
                  </w:r>
                  <w:r w:rsidRPr="00362271">
                    <w:rPr>
                      <w:rFonts w:cs="Times New Roman"/>
                    </w:rPr>
                    <w:br/>
                  </w:r>
                </w:p>
              </w:tc>
              <w:tc>
                <w:tcPr>
                  <w:tcW w:w="0" w:type="auto"/>
                  <w:shd w:val="clear" w:color="669669" w:fill="FFFFFF"/>
                </w:tcPr>
                <w:p w14:paraId="7C71C97A" w14:textId="77777777" w:rsidR="00860538" w:rsidRPr="00362271" w:rsidRDefault="00860538" w:rsidP="008F3959">
                  <w:pPr>
                    <w:spacing w:line="276" w:lineRule="auto"/>
                    <w:rPr>
                      <w:rFonts w:cs="Times New Roman"/>
                    </w:rPr>
                  </w:pPr>
                  <w:r w:rsidRPr="00362271">
                    <w:rPr>
                      <w:rFonts w:cs="Times New Roman"/>
                    </w:rPr>
                    <w:t>0</w:t>
                  </w:r>
                  <w:r w:rsidRPr="00362271">
                    <w:rPr>
                      <w:rFonts w:cs="Times New Roman"/>
                    </w:rPr>
                    <w:br/>
                  </w:r>
                </w:p>
              </w:tc>
            </w:tr>
            <w:tr w:rsidR="00860538" w:rsidRPr="00362271" w14:paraId="77EE797E" w14:textId="77777777" w:rsidTr="00362271">
              <w:tc>
                <w:tcPr>
                  <w:tcW w:w="0" w:type="auto"/>
                  <w:shd w:val="clear" w:color="669669" w:fill="FFFFFF"/>
                </w:tcPr>
                <w:p w14:paraId="47A4E288" w14:textId="77777777" w:rsidR="00860538" w:rsidRPr="00362271" w:rsidRDefault="00860538" w:rsidP="008F3959">
                  <w:pPr>
                    <w:spacing w:line="276" w:lineRule="auto"/>
                    <w:rPr>
                      <w:rFonts w:cs="Times New Roman"/>
                    </w:rPr>
                  </w:pPr>
                  <w:r w:rsidRPr="00362271">
                    <w:rPr>
                      <w:rFonts w:cs="Times New Roman"/>
                    </w:rPr>
                    <w:t>4</w:t>
                  </w:r>
                  <w:r w:rsidRPr="00362271">
                    <w:rPr>
                      <w:rFonts w:cs="Times New Roman"/>
                    </w:rPr>
                    <w:br/>
                  </w:r>
                </w:p>
              </w:tc>
              <w:tc>
                <w:tcPr>
                  <w:tcW w:w="0" w:type="auto"/>
                  <w:shd w:val="clear" w:color="669669" w:fill="FFFFFF"/>
                </w:tcPr>
                <w:p w14:paraId="1B934B95" w14:textId="5ECF748B" w:rsidR="00860538" w:rsidRPr="00362271" w:rsidRDefault="00860538" w:rsidP="00860538">
                  <w:pPr>
                    <w:spacing w:line="276" w:lineRule="auto"/>
                    <w:jc w:val="left"/>
                    <w:rPr>
                      <w:rFonts w:cs="Times New Roman"/>
                    </w:rPr>
                  </w:pPr>
                  <w:r w:rsidRPr="00362271">
                    <w:rPr>
                      <w:rFonts w:cs="Times New Roman"/>
                    </w:rPr>
                    <w:t>Realizimi i aktiviteteve</w:t>
                  </w:r>
                  <w:r>
                    <w:rPr>
                      <w:rFonts w:cs="Times New Roman"/>
                    </w:rPr>
                    <w:t xml:space="preserve"> </w:t>
                  </w:r>
                </w:p>
              </w:tc>
              <w:tc>
                <w:tcPr>
                  <w:tcW w:w="0" w:type="auto"/>
                  <w:shd w:val="clear" w:color="669669" w:fill="FFFFFF"/>
                </w:tcPr>
                <w:p w14:paraId="7CC7543D" w14:textId="1CF33F3B" w:rsidR="00860538" w:rsidRPr="00362271" w:rsidRDefault="00831C84" w:rsidP="008F3959">
                  <w:pPr>
                    <w:spacing w:line="276" w:lineRule="auto"/>
                    <w:jc w:val="left"/>
                    <w:rPr>
                      <w:rFonts w:cs="Times New Roman"/>
                    </w:rPr>
                  </w:pPr>
                  <w:r>
                    <w:rPr>
                      <w:rFonts w:cs="Times New Roman"/>
                    </w:rPr>
                    <w:t>Drejtuesi i kopshtit</w:t>
                  </w:r>
                </w:p>
              </w:tc>
              <w:tc>
                <w:tcPr>
                  <w:tcW w:w="0" w:type="auto"/>
                  <w:shd w:val="clear" w:color="669669" w:fill="FFFFFF"/>
                </w:tcPr>
                <w:p w14:paraId="05F7A272" w14:textId="57B6E78A" w:rsidR="00860538" w:rsidRPr="00362271" w:rsidRDefault="00860538" w:rsidP="008F3959">
                  <w:pPr>
                    <w:spacing w:line="276" w:lineRule="auto"/>
                    <w:rPr>
                      <w:rFonts w:cs="Times New Roman"/>
                    </w:rPr>
                  </w:pPr>
                  <w:r>
                    <w:rPr>
                      <w:rFonts w:cs="Times New Roman"/>
                    </w:rPr>
                    <w:t>0</w:t>
                  </w:r>
                </w:p>
              </w:tc>
              <w:tc>
                <w:tcPr>
                  <w:tcW w:w="0" w:type="auto"/>
                  <w:shd w:val="clear" w:color="669669" w:fill="FFFFFF"/>
                </w:tcPr>
                <w:p w14:paraId="081FB3AD" w14:textId="6B5130A9" w:rsidR="00860538" w:rsidRPr="00362271" w:rsidRDefault="00860538" w:rsidP="008F3959">
                  <w:pPr>
                    <w:spacing w:line="276" w:lineRule="auto"/>
                    <w:rPr>
                      <w:rFonts w:cs="Times New Roman"/>
                    </w:rPr>
                  </w:pPr>
                  <w:r>
                    <w:rPr>
                      <w:rFonts w:cs="Times New Roman"/>
                    </w:rPr>
                    <w:t>0</w:t>
                  </w:r>
                  <w:r w:rsidRPr="00362271">
                    <w:rPr>
                      <w:rFonts w:cs="Times New Roman"/>
                    </w:rPr>
                    <w:br/>
                  </w:r>
                </w:p>
              </w:tc>
              <w:tc>
                <w:tcPr>
                  <w:tcW w:w="0" w:type="auto"/>
                  <w:shd w:val="clear" w:color="669669" w:fill="FFFFFF"/>
                </w:tcPr>
                <w:p w14:paraId="433CB988" w14:textId="24C4B656" w:rsidR="00860538" w:rsidRPr="00362271" w:rsidRDefault="00860538" w:rsidP="008F3959">
                  <w:pPr>
                    <w:spacing w:line="276" w:lineRule="auto"/>
                    <w:rPr>
                      <w:rFonts w:cs="Times New Roman"/>
                    </w:rPr>
                  </w:pPr>
                  <w:r w:rsidRPr="00362271">
                    <w:rPr>
                      <w:rFonts w:cs="Times New Roman"/>
                    </w:rPr>
                    <w:br/>
                  </w:r>
                  <w:r>
                    <w:rPr>
                      <w:rFonts w:cs="Times New Roman"/>
                    </w:rPr>
                    <w:t>0</w:t>
                  </w:r>
                </w:p>
              </w:tc>
              <w:tc>
                <w:tcPr>
                  <w:tcW w:w="0" w:type="auto"/>
                  <w:shd w:val="clear" w:color="669669" w:fill="FFFFFF"/>
                </w:tcPr>
                <w:p w14:paraId="0BA66D67" w14:textId="7FB066F0" w:rsidR="00860538" w:rsidRPr="00362271" w:rsidRDefault="00860538" w:rsidP="008F3959">
                  <w:pPr>
                    <w:spacing w:line="276" w:lineRule="auto"/>
                    <w:rPr>
                      <w:rFonts w:cs="Times New Roman"/>
                    </w:rPr>
                  </w:pPr>
                  <w:r w:rsidRPr="00362271">
                    <w:rPr>
                      <w:rFonts w:cs="Times New Roman"/>
                    </w:rPr>
                    <w:br/>
                  </w:r>
                  <w:r>
                    <w:rPr>
                      <w:rFonts w:cs="Times New Roman"/>
                    </w:rPr>
                    <w:t>0</w:t>
                  </w:r>
                </w:p>
              </w:tc>
              <w:tc>
                <w:tcPr>
                  <w:tcW w:w="0" w:type="auto"/>
                  <w:shd w:val="clear" w:color="669669" w:fill="FFFFFF"/>
                </w:tcPr>
                <w:p w14:paraId="0ABFB77A" w14:textId="495944FA" w:rsidR="00860538" w:rsidRPr="00362271" w:rsidRDefault="003E4C66" w:rsidP="008F3959">
                  <w:pPr>
                    <w:spacing w:line="276" w:lineRule="auto"/>
                    <w:rPr>
                      <w:rFonts w:cs="Times New Roman"/>
                    </w:rPr>
                  </w:pPr>
                  <w:r>
                    <w:rPr>
                      <w:rFonts w:cs="Times New Roman"/>
                    </w:rPr>
                    <w:t>0</w:t>
                  </w:r>
                  <w:r w:rsidR="00860538" w:rsidRPr="00362271">
                    <w:rPr>
                      <w:rFonts w:cs="Times New Roman"/>
                    </w:rPr>
                    <w:br/>
                  </w:r>
                </w:p>
              </w:tc>
            </w:tr>
            <w:tr w:rsidR="00860538" w:rsidRPr="00362271" w14:paraId="1B84689E" w14:textId="77777777" w:rsidTr="00362271">
              <w:tc>
                <w:tcPr>
                  <w:tcW w:w="0" w:type="auto"/>
                  <w:shd w:val="clear" w:color="050000" w:fill="D4CFCF"/>
                </w:tcPr>
                <w:p w14:paraId="12B7BD21" w14:textId="77777777" w:rsidR="00860538" w:rsidRPr="00362271" w:rsidRDefault="00860538" w:rsidP="008F3959">
                  <w:pPr>
                    <w:spacing w:line="276" w:lineRule="auto"/>
                    <w:rPr>
                      <w:rFonts w:cs="Times New Roman"/>
                    </w:rPr>
                  </w:pPr>
                </w:p>
              </w:tc>
              <w:tc>
                <w:tcPr>
                  <w:tcW w:w="0" w:type="auto"/>
                  <w:shd w:val="clear" w:color="050000" w:fill="D4CFCF"/>
                </w:tcPr>
                <w:p w14:paraId="2DDF5343" w14:textId="77777777" w:rsidR="00860538" w:rsidRPr="00362271" w:rsidRDefault="00860538" w:rsidP="008F3959">
                  <w:pPr>
                    <w:spacing w:line="276" w:lineRule="auto"/>
                    <w:rPr>
                      <w:rFonts w:cs="Times New Roman"/>
                    </w:rPr>
                  </w:pPr>
                </w:p>
              </w:tc>
              <w:tc>
                <w:tcPr>
                  <w:tcW w:w="0" w:type="auto"/>
                  <w:shd w:val="clear" w:color="050000" w:fill="D4CFCF"/>
                </w:tcPr>
                <w:p w14:paraId="6B89F4A0" w14:textId="77777777" w:rsidR="00860538" w:rsidRPr="00362271" w:rsidRDefault="00860538" w:rsidP="008F3959">
                  <w:pPr>
                    <w:spacing w:line="276" w:lineRule="auto"/>
                    <w:rPr>
                      <w:rFonts w:cs="Times New Roman"/>
                    </w:rPr>
                  </w:pPr>
                </w:p>
              </w:tc>
              <w:tc>
                <w:tcPr>
                  <w:tcW w:w="0" w:type="auto"/>
                  <w:shd w:val="clear" w:color="050000" w:fill="D4CFCF"/>
                </w:tcPr>
                <w:p w14:paraId="267A7C50" w14:textId="77777777" w:rsidR="00860538" w:rsidRPr="00362271" w:rsidRDefault="00860538" w:rsidP="008F3959">
                  <w:pPr>
                    <w:spacing w:line="276" w:lineRule="auto"/>
                    <w:rPr>
                      <w:rFonts w:cs="Times New Roman"/>
                    </w:rPr>
                  </w:pPr>
                  <w:r w:rsidRPr="00362271">
                    <w:rPr>
                      <w:rFonts w:cs="Times New Roman"/>
                    </w:rPr>
                    <w:t>0</w:t>
                  </w:r>
                </w:p>
              </w:tc>
              <w:tc>
                <w:tcPr>
                  <w:tcW w:w="0" w:type="auto"/>
                  <w:shd w:val="clear" w:color="050000" w:fill="D4CFCF"/>
                </w:tcPr>
                <w:p w14:paraId="43FFC8FA" w14:textId="4722064E" w:rsidR="00860538" w:rsidRPr="00362271" w:rsidRDefault="003E4C66" w:rsidP="008F3959">
                  <w:pPr>
                    <w:spacing w:line="276" w:lineRule="auto"/>
                    <w:rPr>
                      <w:rFonts w:cs="Times New Roman"/>
                    </w:rPr>
                  </w:pPr>
                  <w:r>
                    <w:rPr>
                      <w:rFonts w:cs="Times New Roman"/>
                    </w:rPr>
                    <w:t>0</w:t>
                  </w:r>
                </w:p>
              </w:tc>
              <w:tc>
                <w:tcPr>
                  <w:tcW w:w="0" w:type="auto"/>
                  <w:shd w:val="clear" w:color="050000" w:fill="D4CFCF"/>
                </w:tcPr>
                <w:p w14:paraId="46CDF656" w14:textId="595A8222" w:rsidR="00860538" w:rsidRPr="00362271" w:rsidRDefault="003E4C66" w:rsidP="008F3959">
                  <w:pPr>
                    <w:spacing w:line="276" w:lineRule="auto"/>
                    <w:rPr>
                      <w:rFonts w:cs="Times New Roman"/>
                    </w:rPr>
                  </w:pPr>
                  <w:r>
                    <w:rPr>
                      <w:rFonts w:cs="Times New Roman"/>
                    </w:rPr>
                    <w:t>0</w:t>
                  </w:r>
                </w:p>
              </w:tc>
              <w:tc>
                <w:tcPr>
                  <w:tcW w:w="0" w:type="auto"/>
                  <w:shd w:val="clear" w:color="050000" w:fill="D4CFCF"/>
                </w:tcPr>
                <w:p w14:paraId="66702113" w14:textId="196E90D7" w:rsidR="00860538" w:rsidRPr="00362271" w:rsidRDefault="003E4C66" w:rsidP="008F3959">
                  <w:pPr>
                    <w:spacing w:line="276" w:lineRule="auto"/>
                    <w:rPr>
                      <w:rFonts w:cs="Times New Roman"/>
                    </w:rPr>
                  </w:pPr>
                  <w:r>
                    <w:rPr>
                      <w:rFonts w:cs="Times New Roman"/>
                    </w:rPr>
                    <w:t>0</w:t>
                  </w:r>
                </w:p>
              </w:tc>
              <w:tc>
                <w:tcPr>
                  <w:tcW w:w="0" w:type="auto"/>
                  <w:shd w:val="clear" w:color="050000" w:fill="D4CFCF"/>
                </w:tcPr>
                <w:p w14:paraId="76B1BBF4" w14:textId="59F3215D" w:rsidR="00860538" w:rsidRPr="00362271" w:rsidRDefault="003E4C66" w:rsidP="008F3959">
                  <w:pPr>
                    <w:spacing w:line="276" w:lineRule="auto"/>
                    <w:rPr>
                      <w:rFonts w:cs="Times New Roman"/>
                    </w:rPr>
                  </w:pPr>
                  <w:r>
                    <w:rPr>
                      <w:rFonts w:cs="Times New Roman"/>
                    </w:rPr>
                    <w:t>0</w:t>
                  </w:r>
                </w:p>
              </w:tc>
            </w:tr>
          </w:tbl>
          <w:p w14:paraId="41AE3B4F" w14:textId="77777777" w:rsidR="00362271" w:rsidRPr="00362271" w:rsidRDefault="00362271" w:rsidP="008F3959">
            <w:pPr>
              <w:spacing w:line="276" w:lineRule="auto"/>
              <w:rPr>
                <w:rFonts w:cs="Times New Roman"/>
              </w:rPr>
            </w:pPr>
          </w:p>
        </w:tc>
      </w:tr>
      <w:tr w:rsidR="00362271" w:rsidRPr="00362271" w14:paraId="195BAC1F" w14:textId="77777777" w:rsidTr="00362271">
        <w:tc>
          <w:tcPr>
            <w:tcW w:w="4675" w:type="dxa"/>
            <w:gridSpan w:val="2"/>
          </w:tcPr>
          <w:p w14:paraId="5289C5DA" w14:textId="77777777" w:rsidR="00362271" w:rsidRPr="00362271" w:rsidRDefault="00362271" w:rsidP="008F3959">
            <w:pPr>
              <w:spacing w:line="276" w:lineRule="auto"/>
              <w:rPr>
                <w:rFonts w:cs="Times New Roman"/>
                <w:b/>
              </w:rPr>
            </w:pPr>
            <w:r w:rsidRPr="00362271">
              <w:rPr>
                <w:rFonts w:cs="Times New Roman"/>
                <w:b/>
              </w:rPr>
              <w:t>f) Periudha e zbatimit:</w:t>
            </w:r>
          </w:p>
          <w:p w14:paraId="0A7819DC" w14:textId="0D23DCD6" w:rsidR="00362271" w:rsidRPr="00362271" w:rsidRDefault="000E7A44" w:rsidP="008F3959">
            <w:pPr>
              <w:spacing w:line="276" w:lineRule="auto"/>
              <w:rPr>
                <w:rFonts w:cs="Times New Roman"/>
              </w:rPr>
            </w:pPr>
            <w:r>
              <w:rPr>
                <w:rFonts w:cs="Times New Roman"/>
              </w:rPr>
              <w:t xml:space="preserve"> 2024-2026</w:t>
            </w:r>
          </w:p>
        </w:tc>
        <w:tc>
          <w:tcPr>
            <w:tcW w:w="4675" w:type="dxa"/>
            <w:gridSpan w:val="2"/>
          </w:tcPr>
          <w:p w14:paraId="3C84C259" w14:textId="77777777" w:rsidR="00362271" w:rsidRPr="00362271" w:rsidRDefault="00362271" w:rsidP="008F3959">
            <w:pPr>
              <w:spacing w:line="276" w:lineRule="auto"/>
              <w:rPr>
                <w:rFonts w:cs="Times New Roman"/>
                <w:b/>
              </w:rPr>
            </w:pPr>
            <w:r w:rsidRPr="00362271">
              <w:rPr>
                <w:rFonts w:cs="Times New Roman"/>
                <w:b/>
              </w:rPr>
              <w:t>g) Ndjek zbatimin e projektit:</w:t>
            </w:r>
          </w:p>
          <w:p w14:paraId="4C20975D" w14:textId="6BD38C52" w:rsidR="00362271" w:rsidRPr="00362271" w:rsidRDefault="00362271" w:rsidP="008F3959">
            <w:pPr>
              <w:spacing w:line="276" w:lineRule="auto"/>
              <w:rPr>
                <w:rFonts w:cs="Times New Roman"/>
              </w:rPr>
            </w:pPr>
            <w:r w:rsidRPr="00362271">
              <w:rPr>
                <w:rFonts w:cs="Times New Roman"/>
              </w:rPr>
              <w:t xml:space="preserve"> </w:t>
            </w:r>
            <w:r w:rsidR="000017C5">
              <w:rPr>
                <w:rFonts w:cs="Times New Roman"/>
              </w:rPr>
              <w:t>Drejtoria e Arsimit</w:t>
            </w:r>
            <w:r w:rsidR="001D50DB">
              <w:rPr>
                <w:rFonts w:cs="Times New Roman"/>
              </w:rPr>
              <w:t>, Rinis</w:t>
            </w:r>
            <w:r w:rsidR="008C7651">
              <w:rPr>
                <w:rFonts w:cs="Times New Roman"/>
              </w:rPr>
              <w:t>ë</w:t>
            </w:r>
            <w:r w:rsidR="001D50DB">
              <w:rPr>
                <w:rFonts w:cs="Times New Roman"/>
              </w:rPr>
              <w:t xml:space="preserve"> dhe Sporteve</w:t>
            </w:r>
          </w:p>
        </w:tc>
      </w:tr>
    </w:tbl>
    <w:p w14:paraId="6E344B90" w14:textId="77777777" w:rsidR="00362271" w:rsidRDefault="00362271" w:rsidP="008F3959">
      <w:pPr>
        <w:spacing w:line="276" w:lineRule="auto"/>
        <w:rPr>
          <w:rFonts w:cs="Times New Roman"/>
        </w:rPr>
      </w:pPr>
    </w:p>
    <w:p w14:paraId="3FFA34B2" w14:textId="77777777" w:rsidR="00831C84" w:rsidRDefault="00831C84" w:rsidP="008F3959">
      <w:pPr>
        <w:spacing w:line="276" w:lineRule="auto"/>
        <w:rPr>
          <w:rFonts w:cs="Times New Roman"/>
        </w:rPr>
      </w:pPr>
    </w:p>
    <w:p w14:paraId="7CC4603C" w14:textId="77777777" w:rsidR="00831C84" w:rsidRDefault="00831C84" w:rsidP="008F3959">
      <w:pPr>
        <w:spacing w:line="276" w:lineRule="auto"/>
        <w:rPr>
          <w:rFonts w:cs="Times New Roman"/>
        </w:rPr>
      </w:pPr>
    </w:p>
    <w:p w14:paraId="14ACDA41" w14:textId="77777777" w:rsidR="00831C84" w:rsidRPr="00362271" w:rsidRDefault="00831C84" w:rsidP="008F3959">
      <w:pPr>
        <w:spacing w:line="276" w:lineRule="auto"/>
        <w:rPr>
          <w:rFonts w:cs="Times New Roman"/>
        </w:rPr>
      </w:pPr>
    </w:p>
    <w:tbl>
      <w:tblPr>
        <w:tblStyle w:val="TableGrid"/>
        <w:tblW w:w="0" w:type="auto"/>
        <w:tblLook w:val="04A0" w:firstRow="1" w:lastRow="0" w:firstColumn="1" w:lastColumn="0" w:noHBand="0" w:noVBand="1"/>
      </w:tblPr>
      <w:tblGrid>
        <w:gridCol w:w="1458"/>
        <w:gridCol w:w="3217"/>
        <w:gridCol w:w="1558"/>
        <w:gridCol w:w="3117"/>
      </w:tblGrid>
      <w:tr w:rsidR="003C3379" w:rsidRPr="003C3379" w14:paraId="22852B1C" w14:textId="33F178CD" w:rsidTr="00831C84">
        <w:tc>
          <w:tcPr>
            <w:tcW w:w="1458" w:type="dxa"/>
          </w:tcPr>
          <w:p w14:paraId="6743C713" w14:textId="1E00D210" w:rsidR="00362271" w:rsidRPr="00883F48" w:rsidRDefault="00362271" w:rsidP="008F3959">
            <w:pPr>
              <w:spacing w:line="276" w:lineRule="auto"/>
              <w:rPr>
                <w:rFonts w:cs="Times New Roman"/>
              </w:rPr>
            </w:pPr>
            <w:r w:rsidRPr="00883F48">
              <w:rPr>
                <w:rFonts w:cs="Times New Roman"/>
                <w:b/>
              </w:rPr>
              <w:lastRenderedPageBreak/>
              <w:t>Nr</w:t>
            </w:r>
            <w:r w:rsidR="00F444F8" w:rsidRPr="00883F48">
              <w:rPr>
                <w:rFonts w:cs="Times New Roman"/>
              </w:rPr>
              <w:t>. 00</w:t>
            </w:r>
            <w:r w:rsidR="00641A7E" w:rsidRPr="00883F48">
              <w:rPr>
                <w:rFonts w:cs="Times New Roman"/>
              </w:rPr>
              <w:t>3</w:t>
            </w:r>
          </w:p>
        </w:tc>
        <w:tc>
          <w:tcPr>
            <w:tcW w:w="4775" w:type="dxa"/>
            <w:gridSpan w:val="2"/>
          </w:tcPr>
          <w:p w14:paraId="2E39162B" w14:textId="20877067" w:rsidR="00362271" w:rsidRPr="00883F48" w:rsidRDefault="00362271" w:rsidP="001554EC">
            <w:pPr>
              <w:spacing w:line="276" w:lineRule="auto"/>
              <w:rPr>
                <w:rFonts w:cs="Times New Roman"/>
              </w:rPr>
            </w:pPr>
            <w:r w:rsidRPr="00883F48">
              <w:rPr>
                <w:rFonts w:cs="Times New Roman"/>
                <w:b/>
              </w:rPr>
              <w:t>Projekti</w:t>
            </w:r>
            <w:r w:rsidRPr="00883F48">
              <w:rPr>
                <w:rFonts w:cs="Times New Roman"/>
              </w:rPr>
              <w:t xml:space="preserve">: </w:t>
            </w:r>
            <w:r w:rsidR="001554EC" w:rsidRPr="00883F48">
              <w:rPr>
                <w:rFonts w:cs="Times New Roman"/>
              </w:rPr>
              <w:t>P</w:t>
            </w:r>
            <w:r w:rsidR="00C423E0" w:rsidRPr="00883F48">
              <w:rPr>
                <w:rFonts w:cs="Times New Roman"/>
              </w:rPr>
              <w:t>ë</w:t>
            </w:r>
            <w:r w:rsidR="001554EC" w:rsidRPr="00883F48">
              <w:rPr>
                <w:rFonts w:cs="Times New Roman"/>
              </w:rPr>
              <w:t>rmir</w:t>
            </w:r>
            <w:r w:rsidR="00C423E0" w:rsidRPr="00883F48">
              <w:rPr>
                <w:rFonts w:cs="Times New Roman"/>
              </w:rPr>
              <w:t>ë</w:t>
            </w:r>
            <w:r w:rsidR="001554EC" w:rsidRPr="00883F48">
              <w:rPr>
                <w:rFonts w:cs="Times New Roman"/>
              </w:rPr>
              <w:t>simi</w:t>
            </w:r>
            <w:r w:rsidRPr="00883F48">
              <w:rPr>
                <w:rFonts w:cs="Times New Roman"/>
              </w:rPr>
              <w:t xml:space="preserve"> i Planit Afatmesëm në çdo </w:t>
            </w:r>
            <w:r w:rsidR="001D50DB">
              <w:rPr>
                <w:rFonts w:cs="Times New Roman"/>
              </w:rPr>
              <w:t>k</w:t>
            </w:r>
            <w:r w:rsidRPr="00883F48">
              <w:rPr>
                <w:rFonts w:cs="Times New Roman"/>
              </w:rPr>
              <w:t>opsht</w:t>
            </w:r>
            <w:r w:rsidR="002135E2" w:rsidRPr="00883F48">
              <w:rPr>
                <w:rFonts w:cs="Times New Roman"/>
              </w:rPr>
              <w:t>.</w:t>
            </w:r>
          </w:p>
        </w:tc>
        <w:tc>
          <w:tcPr>
            <w:tcW w:w="3117" w:type="dxa"/>
          </w:tcPr>
          <w:p w14:paraId="5F144989" w14:textId="45E0F20C" w:rsidR="00362271" w:rsidRPr="00883F48" w:rsidRDefault="00362271" w:rsidP="008F3959">
            <w:pPr>
              <w:spacing w:line="276" w:lineRule="auto"/>
              <w:rPr>
                <w:rFonts w:cs="Times New Roman"/>
              </w:rPr>
            </w:pPr>
            <w:r w:rsidRPr="00883F48">
              <w:rPr>
                <w:rFonts w:cs="Times New Roman"/>
                <w:b/>
              </w:rPr>
              <w:t>Programi Buxhetor:</w:t>
            </w:r>
            <w:r w:rsidRPr="00883F48">
              <w:rPr>
                <w:rFonts w:cs="Times New Roman"/>
              </w:rPr>
              <w:t xml:space="preserve"> 09120 - Arsimi bazë përfshirë arsimin parashkollor </w:t>
            </w:r>
          </w:p>
          <w:p w14:paraId="024EC26B" w14:textId="47557189" w:rsidR="00362271" w:rsidRPr="00883F48" w:rsidRDefault="00362271" w:rsidP="008F3959">
            <w:pPr>
              <w:spacing w:line="276" w:lineRule="auto"/>
              <w:rPr>
                <w:rFonts w:cs="Times New Roman"/>
                <w:b/>
              </w:rPr>
            </w:pPr>
            <w:r w:rsidRPr="00883F48">
              <w:rPr>
                <w:rFonts w:cs="Times New Roman"/>
                <w:b/>
              </w:rPr>
              <w:t xml:space="preserve">Funksioni: </w:t>
            </w:r>
            <w:r w:rsidRPr="00883F48">
              <w:rPr>
                <w:rFonts w:cs="Times New Roman"/>
              </w:rPr>
              <w:t>09</w:t>
            </w:r>
            <w:r w:rsidRPr="00883F48">
              <w:rPr>
                <w:rFonts w:cs="Times New Roman"/>
                <w:b/>
              </w:rPr>
              <w:t xml:space="preserve"> </w:t>
            </w:r>
          </w:p>
        </w:tc>
      </w:tr>
      <w:tr w:rsidR="003C3379" w:rsidRPr="003C3379" w14:paraId="75B0F927" w14:textId="336CE039" w:rsidTr="00362271">
        <w:tc>
          <w:tcPr>
            <w:tcW w:w="9350" w:type="dxa"/>
            <w:gridSpan w:val="4"/>
          </w:tcPr>
          <w:p w14:paraId="69D39967" w14:textId="04D9D27E" w:rsidR="00362271" w:rsidRPr="00883F48" w:rsidRDefault="00362271" w:rsidP="008F3959">
            <w:pPr>
              <w:spacing w:line="276" w:lineRule="auto"/>
              <w:rPr>
                <w:rFonts w:cs="Times New Roman"/>
                <w:b/>
                <w:lang w:val="sq-AL"/>
              </w:rPr>
            </w:pPr>
            <w:r w:rsidRPr="00883F48">
              <w:rPr>
                <w:rFonts w:cs="Times New Roman"/>
                <w:b/>
              </w:rPr>
              <w:t>a)Përshkrim i shkurtër i projektit</w:t>
            </w:r>
          </w:p>
        </w:tc>
      </w:tr>
      <w:tr w:rsidR="003C3379" w:rsidRPr="003C3379" w14:paraId="5DF35574" w14:textId="66CBB54A" w:rsidTr="00362271">
        <w:tc>
          <w:tcPr>
            <w:tcW w:w="9350" w:type="dxa"/>
            <w:gridSpan w:val="4"/>
          </w:tcPr>
          <w:p w14:paraId="71643B45" w14:textId="77777777" w:rsidR="00C65FD0" w:rsidRDefault="00362271" w:rsidP="00C65FD0">
            <w:pPr>
              <w:spacing w:line="276" w:lineRule="auto"/>
              <w:rPr>
                <w:rFonts w:cs="Times New Roman"/>
                <w:b/>
              </w:rPr>
            </w:pPr>
            <w:r w:rsidRPr="00883F48">
              <w:rPr>
                <w:rFonts w:cs="Times New Roman"/>
                <w:b/>
              </w:rPr>
              <w:t>i Situata</w:t>
            </w:r>
          </w:p>
          <w:p w14:paraId="13C64785" w14:textId="2D42C1ED" w:rsidR="00362271" w:rsidRPr="00C65FD0" w:rsidRDefault="00362271" w:rsidP="00C65FD0">
            <w:pPr>
              <w:spacing w:line="276" w:lineRule="auto"/>
              <w:rPr>
                <w:rFonts w:cs="Times New Roman"/>
                <w:b/>
              </w:rPr>
            </w:pPr>
            <w:r w:rsidRPr="00883F48">
              <w:t xml:space="preserve">Kopshtet në Bashkinë </w:t>
            </w:r>
            <w:r w:rsidR="00AB66FC" w:rsidRPr="00883F48">
              <w:t>Lezhë</w:t>
            </w:r>
            <w:r w:rsidR="007934F1">
              <w:t xml:space="preserve"> n</w:t>
            </w:r>
            <w:r w:rsidR="008C7651">
              <w:t>ë</w:t>
            </w:r>
            <w:r w:rsidR="007934F1">
              <w:t xml:space="preserve"> baz</w:t>
            </w:r>
            <w:r w:rsidR="008C7651">
              <w:t>ë</w:t>
            </w:r>
            <w:r w:rsidR="007934F1">
              <w:t xml:space="preserve"> t</w:t>
            </w:r>
            <w:r w:rsidR="008C7651">
              <w:t>ë</w:t>
            </w:r>
            <w:r w:rsidR="007934F1">
              <w:t xml:space="preserve"> neneve 49 dhe 50 t</w:t>
            </w:r>
            <w:r w:rsidR="008C7651">
              <w:t>ë</w:t>
            </w:r>
            <w:r w:rsidR="007934F1">
              <w:t xml:space="preserve"> kreut XI t</w:t>
            </w:r>
            <w:r w:rsidR="008C7651">
              <w:t>ë</w:t>
            </w:r>
            <w:r w:rsidRPr="00883F48">
              <w:t xml:space="preserve"> </w:t>
            </w:r>
            <w:r w:rsidR="007934F1">
              <w:t>Urdhrit</w:t>
            </w:r>
            <w:r w:rsidR="0027608C">
              <w:t xml:space="preserve"> nr. 31, datë 28.01.2020 </w:t>
            </w:r>
            <w:r w:rsidR="007934F1" w:rsidRPr="00883F48">
              <w:rPr>
                <w:rStyle w:val="Emphasis"/>
                <w:rFonts w:eastAsiaTheme="majorEastAsia"/>
              </w:rPr>
              <w:t>“Për miratimin e rregullores për funksionimin e institucioneve arsimore parauniversitare në Republikën e Shqipërisë”</w:t>
            </w:r>
            <w:r w:rsidR="007934F1">
              <w:t xml:space="preserve">, </w:t>
            </w:r>
            <w:r w:rsidRPr="00883F48">
              <w:t>hartojnë dhe zbatojnë një plan afatmesëm</w:t>
            </w:r>
            <w:r w:rsidR="007934F1">
              <w:t xml:space="preserve"> 4 vjeçar,</w:t>
            </w:r>
            <w:r w:rsidR="001554EC" w:rsidRPr="00883F48">
              <w:t xml:space="preserve"> por </w:t>
            </w:r>
            <w:r w:rsidR="00C423E0" w:rsidRPr="00883F48">
              <w:t>ë</w:t>
            </w:r>
            <w:r w:rsidR="001554EC" w:rsidRPr="00883F48">
              <w:t>sht</w:t>
            </w:r>
            <w:r w:rsidR="00C423E0" w:rsidRPr="00883F48">
              <w:t>ë</w:t>
            </w:r>
            <w:r w:rsidR="001554EC" w:rsidRPr="00883F48">
              <w:t xml:space="preserve"> e nevojshme t</w:t>
            </w:r>
            <w:r w:rsidR="00C423E0" w:rsidRPr="00883F48">
              <w:t>ë</w:t>
            </w:r>
            <w:r w:rsidR="001554EC" w:rsidRPr="00883F48">
              <w:t xml:space="preserve"> shtohen disa komponent</w:t>
            </w:r>
            <w:r w:rsidR="00C423E0" w:rsidRPr="00883F48">
              <w:t>ë</w:t>
            </w:r>
            <w:r w:rsidR="001554EC" w:rsidRPr="00883F48">
              <w:t xml:space="preserve"> n</w:t>
            </w:r>
            <w:r w:rsidR="00C423E0" w:rsidRPr="00883F48">
              <w:t>ë</w:t>
            </w:r>
            <w:r w:rsidR="001554EC" w:rsidRPr="00883F48">
              <w:t xml:space="preserve"> lidhje me infrastruktur</w:t>
            </w:r>
            <w:r w:rsidR="00C423E0" w:rsidRPr="00883F48">
              <w:t>ë</w:t>
            </w:r>
            <w:r w:rsidR="001554EC" w:rsidRPr="00883F48">
              <w:t>n</w:t>
            </w:r>
            <w:r w:rsidRPr="00883F48">
              <w:t>.</w:t>
            </w:r>
          </w:p>
          <w:p w14:paraId="38B27B8E" w14:textId="3E077200" w:rsidR="00362271" w:rsidRPr="00883F48" w:rsidRDefault="00362271" w:rsidP="008F3959">
            <w:pPr>
              <w:pStyle w:val="NormalWeb"/>
              <w:spacing w:line="276" w:lineRule="auto"/>
              <w:jc w:val="both"/>
              <w:divId w:val="1890918824"/>
            </w:pPr>
            <w:r w:rsidRPr="00883F48">
              <w:t>Plani Afatmesëm përmban:</w:t>
            </w:r>
          </w:p>
          <w:p w14:paraId="323ABFF1" w14:textId="3EAD444A" w:rsidR="00362271" w:rsidRPr="00883F48" w:rsidRDefault="00362271" w:rsidP="00636440">
            <w:pPr>
              <w:numPr>
                <w:ilvl w:val="0"/>
                <w:numId w:val="19"/>
              </w:numPr>
              <w:spacing w:before="100" w:beforeAutospacing="1" w:after="100" w:afterAutospacing="1" w:line="276" w:lineRule="auto"/>
              <w:divId w:val="1890918824"/>
              <w:rPr>
                <w:rFonts w:eastAsia="Times New Roman" w:cs="Times New Roman"/>
              </w:rPr>
            </w:pPr>
            <w:r w:rsidRPr="00883F48">
              <w:rPr>
                <w:rFonts w:eastAsia="Times New Roman" w:cs="Times New Roman"/>
              </w:rPr>
              <w:t>Misionin;</w:t>
            </w:r>
          </w:p>
          <w:p w14:paraId="12E253B9" w14:textId="1821A001" w:rsidR="00362271" w:rsidRPr="00883F48" w:rsidRDefault="00362271" w:rsidP="00636440">
            <w:pPr>
              <w:numPr>
                <w:ilvl w:val="0"/>
                <w:numId w:val="19"/>
              </w:numPr>
              <w:spacing w:before="100" w:beforeAutospacing="1" w:after="100" w:afterAutospacing="1" w:line="276" w:lineRule="auto"/>
              <w:divId w:val="1890918824"/>
              <w:rPr>
                <w:rFonts w:eastAsia="Times New Roman" w:cs="Times New Roman"/>
              </w:rPr>
            </w:pPr>
            <w:r w:rsidRPr="00883F48">
              <w:rPr>
                <w:rFonts w:eastAsia="Times New Roman" w:cs="Times New Roman"/>
              </w:rPr>
              <w:t>Vizionin;</w:t>
            </w:r>
          </w:p>
          <w:p w14:paraId="0FB2AB83" w14:textId="7E8E6803" w:rsidR="00362271" w:rsidRPr="00883F48" w:rsidRDefault="00362271" w:rsidP="00636440">
            <w:pPr>
              <w:numPr>
                <w:ilvl w:val="0"/>
                <w:numId w:val="19"/>
              </w:numPr>
              <w:spacing w:before="100" w:beforeAutospacing="1" w:after="100" w:afterAutospacing="1" w:line="276" w:lineRule="auto"/>
              <w:divId w:val="1890918824"/>
              <w:rPr>
                <w:rFonts w:eastAsia="Times New Roman" w:cs="Times New Roman"/>
              </w:rPr>
            </w:pPr>
            <w:r w:rsidRPr="00883F48">
              <w:rPr>
                <w:rFonts w:eastAsia="Times New Roman" w:cs="Times New Roman"/>
              </w:rPr>
              <w:t>Analiza e gjendjes;</w:t>
            </w:r>
          </w:p>
          <w:p w14:paraId="546A891F" w14:textId="38393E71" w:rsidR="00362271" w:rsidRPr="00883F48" w:rsidRDefault="00362271" w:rsidP="00636440">
            <w:pPr>
              <w:numPr>
                <w:ilvl w:val="0"/>
                <w:numId w:val="19"/>
              </w:numPr>
              <w:spacing w:before="100" w:beforeAutospacing="1" w:after="100" w:afterAutospacing="1" w:line="276" w:lineRule="auto"/>
              <w:divId w:val="1890918824"/>
              <w:rPr>
                <w:rFonts w:eastAsia="Times New Roman" w:cs="Times New Roman"/>
              </w:rPr>
            </w:pPr>
            <w:r w:rsidRPr="00883F48">
              <w:rPr>
                <w:rFonts w:eastAsia="Times New Roman" w:cs="Times New Roman"/>
              </w:rPr>
              <w:t>Përparësitë;</w:t>
            </w:r>
          </w:p>
          <w:p w14:paraId="161B3D83" w14:textId="071D3891" w:rsidR="00362271" w:rsidRPr="00883F48" w:rsidRDefault="00362271" w:rsidP="00636440">
            <w:pPr>
              <w:numPr>
                <w:ilvl w:val="0"/>
                <w:numId w:val="19"/>
              </w:numPr>
              <w:spacing w:before="100" w:beforeAutospacing="1" w:after="100" w:afterAutospacing="1" w:line="276" w:lineRule="auto"/>
              <w:divId w:val="1890918824"/>
              <w:rPr>
                <w:rFonts w:eastAsia="Times New Roman" w:cs="Times New Roman"/>
              </w:rPr>
            </w:pPr>
            <w:r w:rsidRPr="00883F48">
              <w:rPr>
                <w:rFonts w:eastAsia="Times New Roman" w:cs="Times New Roman"/>
              </w:rPr>
              <w:t>Veprimtaritë kryesore për realizimin e përparësive;</w:t>
            </w:r>
          </w:p>
          <w:p w14:paraId="2E137680" w14:textId="070FB90B" w:rsidR="00362271" w:rsidRPr="00883F48" w:rsidRDefault="00362271" w:rsidP="00636440">
            <w:pPr>
              <w:numPr>
                <w:ilvl w:val="0"/>
                <w:numId w:val="19"/>
              </w:numPr>
              <w:spacing w:before="100" w:beforeAutospacing="1" w:after="100" w:afterAutospacing="1" w:line="276" w:lineRule="auto"/>
              <w:divId w:val="1890918824"/>
              <w:rPr>
                <w:rFonts w:eastAsia="Times New Roman" w:cs="Times New Roman"/>
              </w:rPr>
            </w:pPr>
            <w:r w:rsidRPr="00883F48">
              <w:rPr>
                <w:rFonts w:eastAsia="Times New Roman" w:cs="Times New Roman"/>
              </w:rPr>
              <w:t>Produkti ose treguesit e arritjeve;</w:t>
            </w:r>
          </w:p>
          <w:p w14:paraId="3BB5D0E9" w14:textId="013A8E7A" w:rsidR="00362271" w:rsidRPr="00883F48" w:rsidRDefault="00362271" w:rsidP="00636440">
            <w:pPr>
              <w:numPr>
                <w:ilvl w:val="0"/>
                <w:numId w:val="19"/>
              </w:numPr>
              <w:spacing w:before="100" w:beforeAutospacing="1" w:after="100" w:afterAutospacing="1" w:line="276" w:lineRule="auto"/>
              <w:divId w:val="1890918824"/>
              <w:rPr>
                <w:rFonts w:eastAsia="Times New Roman" w:cs="Times New Roman"/>
              </w:rPr>
            </w:pPr>
            <w:r w:rsidRPr="00883F48">
              <w:rPr>
                <w:rFonts w:eastAsia="Times New Roman" w:cs="Times New Roman"/>
              </w:rPr>
              <w:t>Buxheti i përafërt.</w:t>
            </w:r>
          </w:p>
          <w:p w14:paraId="491C4E44" w14:textId="520A0E19" w:rsidR="00362271" w:rsidRPr="00883F48" w:rsidRDefault="001554EC" w:rsidP="001554EC">
            <w:pPr>
              <w:pStyle w:val="NormalWeb"/>
              <w:spacing w:line="276" w:lineRule="auto"/>
              <w:jc w:val="both"/>
              <w:divId w:val="1890918824"/>
              <w:rPr>
                <w:rFonts w:eastAsiaTheme="minorEastAsia"/>
              </w:rPr>
            </w:pPr>
            <w:r w:rsidRPr="00883F48">
              <w:t>N</w:t>
            </w:r>
            <w:r w:rsidR="00C423E0" w:rsidRPr="00883F48">
              <w:t>ë</w:t>
            </w:r>
            <w:r w:rsidRPr="00883F48">
              <w:t xml:space="preserve"> k</w:t>
            </w:r>
            <w:r w:rsidR="00C423E0" w:rsidRPr="00883F48">
              <w:t>ë</w:t>
            </w:r>
            <w:r w:rsidRPr="00883F48">
              <w:t>t</w:t>
            </w:r>
            <w:r w:rsidR="00C423E0" w:rsidRPr="00883F48">
              <w:t>ë</w:t>
            </w:r>
            <w:r w:rsidRPr="00883F48">
              <w:t xml:space="preserve"> m</w:t>
            </w:r>
            <w:r w:rsidR="00C423E0" w:rsidRPr="00883F48">
              <w:t>ë</w:t>
            </w:r>
            <w:r w:rsidRPr="00883F48">
              <w:t>nyr</w:t>
            </w:r>
            <w:r w:rsidR="00C423E0" w:rsidRPr="00883F48">
              <w:t>ë</w:t>
            </w:r>
            <w:r w:rsidRPr="00883F48">
              <w:t xml:space="preserve"> do t</w:t>
            </w:r>
            <w:r w:rsidR="00C423E0" w:rsidRPr="00883F48">
              <w:t>ë</w:t>
            </w:r>
            <w:r w:rsidRPr="00883F48">
              <w:t xml:space="preserve"> kemi nj</w:t>
            </w:r>
            <w:r w:rsidR="00C423E0" w:rsidRPr="00883F48">
              <w:t>ë</w:t>
            </w:r>
            <w:r w:rsidRPr="00883F48">
              <w:t xml:space="preserve"> analiz</w:t>
            </w:r>
            <w:r w:rsidR="00C423E0" w:rsidRPr="00883F48">
              <w:t>ë</w:t>
            </w:r>
            <w:r w:rsidRPr="00883F48">
              <w:t xml:space="preserve"> m</w:t>
            </w:r>
            <w:r w:rsidR="00C423E0" w:rsidRPr="00883F48">
              <w:t>ë</w:t>
            </w:r>
            <w:r w:rsidRPr="00883F48">
              <w:t xml:space="preserve"> t</w:t>
            </w:r>
            <w:r w:rsidR="00C423E0" w:rsidRPr="00883F48">
              <w:t>ë</w:t>
            </w:r>
            <w:r w:rsidRPr="00883F48">
              <w:t xml:space="preserve"> qart</w:t>
            </w:r>
            <w:r w:rsidR="00C423E0" w:rsidRPr="00883F48">
              <w:t>ë</w:t>
            </w:r>
            <w:r w:rsidRPr="00883F48">
              <w:t xml:space="preserve"> </w:t>
            </w:r>
            <w:r w:rsidR="00362271" w:rsidRPr="00883F48">
              <w:t>të situatës, objektiva dhe një plan aktivitetesh për të arritur objektivat.</w:t>
            </w:r>
          </w:p>
        </w:tc>
      </w:tr>
      <w:tr w:rsidR="003C3379" w:rsidRPr="003C3379" w14:paraId="4631C131" w14:textId="4DAAA772" w:rsidTr="00362271">
        <w:tc>
          <w:tcPr>
            <w:tcW w:w="9350" w:type="dxa"/>
            <w:gridSpan w:val="4"/>
          </w:tcPr>
          <w:p w14:paraId="5B22194F" w14:textId="275A48E1" w:rsidR="00362271" w:rsidRPr="00883F48" w:rsidRDefault="00362271" w:rsidP="008F3959">
            <w:pPr>
              <w:spacing w:line="276" w:lineRule="auto"/>
              <w:rPr>
                <w:rFonts w:cs="Times New Roman"/>
              </w:rPr>
            </w:pPr>
            <w:r w:rsidRPr="00883F48">
              <w:rPr>
                <w:rFonts w:cs="Times New Roman"/>
              </w:rPr>
              <w:t>Përmbledhje e problematikës dhe nevoja për ndërhyrje</w:t>
            </w:r>
          </w:p>
        </w:tc>
      </w:tr>
      <w:tr w:rsidR="003C3379" w:rsidRPr="003C3379" w14:paraId="20EDBB9D" w14:textId="6AA4F367" w:rsidTr="002135E2">
        <w:trPr>
          <w:trHeight w:val="1700"/>
        </w:trPr>
        <w:tc>
          <w:tcPr>
            <w:tcW w:w="9350" w:type="dxa"/>
            <w:gridSpan w:val="4"/>
          </w:tcPr>
          <w:p w14:paraId="49C18A91" w14:textId="51D4C561" w:rsidR="00362271" w:rsidRPr="00883F48" w:rsidRDefault="00362271" w:rsidP="002135E2">
            <w:pPr>
              <w:pStyle w:val="NormalWeb"/>
              <w:spacing w:line="276" w:lineRule="auto"/>
              <w:jc w:val="both"/>
              <w:divId w:val="1048140388"/>
            </w:pPr>
            <w:r w:rsidRPr="00883F48">
              <w:t xml:space="preserve">Në Urdhrin nr. 31, datë 28.01.2020 </w:t>
            </w:r>
            <w:r w:rsidRPr="00883F48">
              <w:rPr>
                <w:rStyle w:val="Emphasis"/>
                <w:rFonts w:eastAsiaTheme="majorEastAsia"/>
              </w:rPr>
              <w:t>“Për miratimin e rregullores për funksionimin e institucioneve arsimore parauniversitare në Republikën e Shqipërisë”</w:t>
            </w:r>
            <w:r w:rsidRPr="00883F48">
              <w:t xml:space="preserve"> përcaktohet kompetenca e hartimit të Planit Afatmesëm të IA dhe rubrikat e tij. Sipas tij, detyrën për ngritjen e grupit të punës nga mësues dhe persona që ushtrojnë përgjegjësinë prindërore (me kryetar drejtuesin e kopshtit) për hartimin e planit afatmesëm e ka drejtuesi i kopshtit.</w:t>
            </w:r>
          </w:p>
        </w:tc>
      </w:tr>
      <w:tr w:rsidR="003C3379" w:rsidRPr="003C3379" w14:paraId="5C0EA18E" w14:textId="36176CDE" w:rsidTr="00362271">
        <w:tc>
          <w:tcPr>
            <w:tcW w:w="9350" w:type="dxa"/>
            <w:gridSpan w:val="4"/>
          </w:tcPr>
          <w:p w14:paraId="71392EC4" w14:textId="77777777" w:rsidR="00C65FD0" w:rsidRDefault="00362271" w:rsidP="00C65FD0">
            <w:pPr>
              <w:spacing w:line="276" w:lineRule="auto"/>
              <w:rPr>
                <w:rFonts w:cs="Times New Roman"/>
                <w:b/>
              </w:rPr>
            </w:pPr>
            <w:r w:rsidRPr="00883F48">
              <w:rPr>
                <w:rFonts w:cs="Times New Roman"/>
                <w:b/>
              </w:rPr>
              <w:t>ii Synimi i projektit</w:t>
            </w:r>
          </w:p>
          <w:p w14:paraId="307A39F8" w14:textId="39C41003" w:rsidR="00362271" w:rsidRPr="00C65FD0" w:rsidRDefault="00362271" w:rsidP="00C65FD0">
            <w:pPr>
              <w:spacing w:line="276" w:lineRule="auto"/>
              <w:rPr>
                <w:rFonts w:cs="Times New Roman"/>
                <w:b/>
              </w:rPr>
            </w:pPr>
            <w:r w:rsidRPr="00883F48">
              <w:t xml:space="preserve">Nëpërmjet këtij projekti synohet rritja e kapaciteteve në lidhje me hartimin e planit afatmesëm dhe hartimi i planit në gjithë kopshtet e Bashkisë </w:t>
            </w:r>
            <w:r w:rsidR="00AB66FC" w:rsidRPr="00883F48">
              <w:t>Lezhë</w:t>
            </w:r>
            <w:r w:rsidRPr="00883F48">
              <w:t>.</w:t>
            </w:r>
          </w:p>
        </w:tc>
      </w:tr>
      <w:tr w:rsidR="003C3379" w:rsidRPr="003C3379" w14:paraId="4A35A9CF" w14:textId="5DC46C46" w:rsidTr="00362271">
        <w:tc>
          <w:tcPr>
            <w:tcW w:w="9350" w:type="dxa"/>
            <w:gridSpan w:val="4"/>
          </w:tcPr>
          <w:p w14:paraId="3858A2D9" w14:textId="3BB85A90" w:rsidR="00362271" w:rsidRPr="00883F48" w:rsidRDefault="00362271" w:rsidP="008F3959">
            <w:pPr>
              <w:spacing w:line="276" w:lineRule="auto"/>
              <w:rPr>
                <w:rFonts w:cs="Times New Roman"/>
                <w:b/>
              </w:rPr>
            </w:pPr>
            <w:r w:rsidRPr="00883F48">
              <w:rPr>
                <w:rFonts w:cs="Times New Roman"/>
                <w:b/>
              </w:rPr>
              <w:t>iii Niveli i ndërhyrjes</w:t>
            </w:r>
          </w:p>
          <w:p w14:paraId="3B6C25A4" w14:textId="2A771EF4" w:rsidR="00362271" w:rsidRPr="00883F48" w:rsidRDefault="00362271" w:rsidP="008F3959">
            <w:pPr>
              <w:spacing w:line="276" w:lineRule="auto"/>
              <w:rPr>
                <w:rFonts w:cs="Times New Roman"/>
                <w:b/>
              </w:rPr>
            </w:pPr>
            <w:r w:rsidRPr="00883F48">
              <w:rPr>
                <w:rFonts w:cs="Times New Roman"/>
                <w:b/>
              </w:rPr>
              <w:t>A: Ligjore</w:t>
            </w:r>
          </w:p>
          <w:p w14:paraId="1E1AF7B2" w14:textId="06D78831" w:rsidR="00362271" w:rsidRPr="00883F48" w:rsidRDefault="00362271" w:rsidP="00636440">
            <w:pPr>
              <w:numPr>
                <w:ilvl w:val="0"/>
                <w:numId w:val="20"/>
              </w:numPr>
              <w:spacing w:before="100" w:beforeAutospacing="1" w:after="100" w:afterAutospacing="1" w:line="276" w:lineRule="auto"/>
              <w:divId w:val="552930239"/>
              <w:rPr>
                <w:rFonts w:eastAsia="Times New Roman" w:cs="Times New Roman"/>
                <w:szCs w:val="24"/>
              </w:rPr>
            </w:pPr>
            <w:r w:rsidRPr="00883F48">
              <w:rPr>
                <w:rFonts w:eastAsia="Times New Roman" w:cs="Times New Roman"/>
              </w:rPr>
              <w:t xml:space="preserve">Nxjerrja e një Urdhri nga Kryetari i Bashkisë ku përcakton se kompetencat për monitorimin e hartimit dhe zbatimit të planit afatmesëm e ka </w:t>
            </w:r>
            <w:r w:rsidR="000017C5" w:rsidRPr="00883F48">
              <w:rPr>
                <w:rFonts w:eastAsia="Times New Roman" w:cs="Times New Roman"/>
              </w:rPr>
              <w:t>Drejtoria e Arsimit</w:t>
            </w:r>
            <w:r w:rsidR="009C06E4" w:rsidRPr="00883F48">
              <w:rPr>
                <w:rFonts w:eastAsia="Times New Roman" w:cs="Times New Roman"/>
              </w:rPr>
              <w:t>, Rinis</w:t>
            </w:r>
            <w:r w:rsidR="00C423E0" w:rsidRPr="00883F48">
              <w:rPr>
                <w:rFonts w:eastAsia="Times New Roman" w:cs="Times New Roman"/>
              </w:rPr>
              <w:t>ë</w:t>
            </w:r>
            <w:r w:rsidR="009C06E4" w:rsidRPr="00883F48">
              <w:rPr>
                <w:rFonts w:eastAsia="Times New Roman" w:cs="Times New Roman"/>
              </w:rPr>
              <w:t xml:space="preserve"> dhe Sporteve</w:t>
            </w:r>
            <w:r w:rsidRPr="00883F48">
              <w:rPr>
                <w:rFonts w:eastAsia="Times New Roman" w:cs="Times New Roman"/>
              </w:rPr>
              <w:t> dhe drejtuesit e kopshteve duhet të raportojnë te ZVAP dhe Bashkia.</w:t>
            </w:r>
          </w:p>
          <w:p w14:paraId="0B9D2376" w14:textId="1590681D" w:rsidR="00362271" w:rsidRPr="00883F48" w:rsidRDefault="00362271" w:rsidP="008F3959">
            <w:pPr>
              <w:spacing w:line="276" w:lineRule="auto"/>
              <w:rPr>
                <w:rFonts w:cs="Times New Roman"/>
                <w:b/>
              </w:rPr>
            </w:pPr>
            <w:r w:rsidRPr="00883F48">
              <w:rPr>
                <w:rFonts w:cs="Times New Roman"/>
                <w:b/>
              </w:rPr>
              <w:lastRenderedPageBreak/>
              <w:t>B: Menaxheriale</w:t>
            </w:r>
          </w:p>
          <w:p w14:paraId="26661766" w14:textId="082945C7" w:rsidR="00362271" w:rsidRPr="00883F48" w:rsidRDefault="00362271" w:rsidP="00636440">
            <w:pPr>
              <w:numPr>
                <w:ilvl w:val="0"/>
                <w:numId w:val="21"/>
              </w:numPr>
              <w:spacing w:before="100" w:beforeAutospacing="1" w:after="100" w:afterAutospacing="1" w:line="276" w:lineRule="auto"/>
              <w:divId w:val="1829709914"/>
              <w:rPr>
                <w:rFonts w:eastAsia="Times New Roman" w:cs="Times New Roman"/>
                <w:szCs w:val="24"/>
              </w:rPr>
            </w:pPr>
            <w:r w:rsidRPr="00883F48">
              <w:rPr>
                <w:rFonts w:eastAsia="Times New Roman" w:cs="Times New Roman"/>
              </w:rPr>
              <w:t>Trajnimi i drejtuesve të kopshteve për hartimin e planit afatmesëm;</w:t>
            </w:r>
          </w:p>
          <w:p w14:paraId="359C5A01" w14:textId="0C4258C1" w:rsidR="00362271" w:rsidRPr="00883F48" w:rsidRDefault="00362271" w:rsidP="00413030">
            <w:pPr>
              <w:numPr>
                <w:ilvl w:val="0"/>
                <w:numId w:val="21"/>
              </w:numPr>
              <w:spacing w:before="100" w:beforeAutospacing="1" w:after="100" w:afterAutospacing="1" w:line="276" w:lineRule="auto"/>
              <w:divId w:val="1829709914"/>
              <w:rPr>
                <w:rFonts w:eastAsia="Times New Roman" w:cs="Times New Roman"/>
              </w:rPr>
            </w:pPr>
            <w:r w:rsidRPr="00883F48">
              <w:rPr>
                <w:rFonts w:eastAsia="Times New Roman" w:cs="Times New Roman"/>
              </w:rPr>
              <w:t xml:space="preserve">Zbatimi i Urdhrit nr. 31, neni 49 dhe 50 për hartimin dhe zbatimin e </w:t>
            </w:r>
            <w:r w:rsidR="00413030">
              <w:rPr>
                <w:rFonts w:eastAsia="Times New Roman" w:cs="Times New Roman"/>
              </w:rPr>
              <w:t>Planit A</w:t>
            </w:r>
            <w:r w:rsidRPr="00883F48">
              <w:rPr>
                <w:rFonts w:eastAsia="Times New Roman" w:cs="Times New Roman"/>
              </w:rPr>
              <w:t xml:space="preserve">fatmesëm në të gjitha kopshtet e Bashkisë </w:t>
            </w:r>
            <w:r w:rsidR="00AB66FC" w:rsidRPr="00883F48">
              <w:rPr>
                <w:rFonts w:eastAsia="Times New Roman" w:cs="Times New Roman"/>
              </w:rPr>
              <w:t>Lezhë</w:t>
            </w:r>
            <w:r w:rsidR="00CA064F" w:rsidRPr="00883F48">
              <w:rPr>
                <w:rFonts w:eastAsia="Times New Roman" w:cs="Times New Roman"/>
              </w:rPr>
              <w:t>.</w:t>
            </w:r>
          </w:p>
        </w:tc>
      </w:tr>
      <w:tr w:rsidR="003C3379" w:rsidRPr="003C3379" w14:paraId="268AD9A0" w14:textId="15C528C5" w:rsidTr="00362271">
        <w:tc>
          <w:tcPr>
            <w:tcW w:w="9350" w:type="dxa"/>
            <w:gridSpan w:val="4"/>
          </w:tcPr>
          <w:p w14:paraId="07C0550D" w14:textId="537AA361" w:rsidR="00362271" w:rsidRPr="00883F48" w:rsidRDefault="00362271" w:rsidP="008F3959">
            <w:pPr>
              <w:spacing w:line="276" w:lineRule="auto"/>
              <w:rPr>
                <w:rFonts w:cs="Times New Roman"/>
                <w:b/>
              </w:rPr>
            </w:pPr>
            <w:r w:rsidRPr="00883F48">
              <w:rPr>
                <w:rFonts w:cs="Times New Roman"/>
                <w:b/>
              </w:rPr>
              <w:lastRenderedPageBreak/>
              <w:t>iv Aktivitetet kryesore të projektit</w:t>
            </w:r>
          </w:p>
          <w:p w14:paraId="788B87F2" w14:textId="7AAC04D0" w:rsidR="00362271" w:rsidRPr="00883F48" w:rsidRDefault="00362271" w:rsidP="00636440">
            <w:pPr>
              <w:numPr>
                <w:ilvl w:val="0"/>
                <w:numId w:val="22"/>
              </w:numPr>
              <w:spacing w:before="100" w:beforeAutospacing="1" w:after="100" w:afterAutospacing="1" w:line="276" w:lineRule="auto"/>
              <w:divId w:val="686753965"/>
              <w:rPr>
                <w:rFonts w:eastAsia="Times New Roman" w:cs="Times New Roman"/>
                <w:szCs w:val="24"/>
              </w:rPr>
            </w:pPr>
            <w:r w:rsidRPr="00883F48">
              <w:rPr>
                <w:rFonts w:eastAsia="Times New Roman" w:cs="Times New Roman"/>
              </w:rPr>
              <w:t>Trajnimi i drejtuesve të kopshte</w:t>
            </w:r>
            <w:r w:rsidR="00E24FF0">
              <w:rPr>
                <w:rFonts w:eastAsia="Times New Roman" w:cs="Times New Roman"/>
              </w:rPr>
              <w:t>ve për hartimin dhe zbatimin e P</w:t>
            </w:r>
            <w:r w:rsidRPr="00883F48">
              <w:rPr>
                <w:rFonts w:eastAsia="Times New Roman" w:cs="Times New Roman"/>
              </w:rPr>
              <w:t xml:space="preserve">lanit </w:t>
            </w:r>
            <w:r w:rsidR="00E24FF0">
              <w:rPr>
                <w:rFonts w:eastAsia="Times New Roman" w:cs="Times New Roman"/>
              </w:rPr>
              <w:t>A</w:t>
            </w:r>
            <w:r w:rsidRPr="00883F48">
              <w:rPr>
                <w:rFonts w:eastAsia="Times New Roman" w:cs="Times New Roman"/>
              </w:rPr>
              <w:t xml:space="preserve">fatmesëm. </w:t>
            </w:r>
          </w:p>
          <w:p w14:paraId="2AFF7DD3" w14:textId="2CDC2D5E" w:rsidR="00362271" w:rsidRPr="00883F48" w:rsidRDefault="00362271" w:rsidP="00636440">
            <w:pPr>
              <w:numPr>
                <w:ilvl w:val="0"/>
                <w:numId w:val="22"/>
              </w:numPr>
              <w:spacing w:before="100" w:beforeAutospacing="1" w:after="100" w:afterAutospacing="1" w:line="276" w:lineRule="auto"/>
              <w:divId w:val="686753965"/>
              <w:rPr>
                <w:rFonts w:eastAsia="Times New Roman" w:cs="Times New Roman"/>
              </w:rPr>
            </w:pPr>
            <w:r w:rsidRPr="00883F48">
              <w:rPr>
                <w:rFonts w:eastAsia="Times New Roman" w:cs="Times New Roman"/>
              </w:rPr>
              <w:t>Hartimi i Planit Afatmesëm në çdo kopsht.</w:t>
            </w:r>
          </w:p>
        </w:tc>
      </w:tr>
      <w:tr w:rsidR="003C3379" w:rsidRPr="003C3379" w14:paraId="1939CDA1" w14:textId="73D0C839" w:rsidTr="00362271">
        <w:tc>
          <w:tcPr>
            <w:tcW w:w="9350" w:type="dxa"/>
            <w:gridSpan w:val="4"/>
          </w:tcPr>
          <w:p w14:paraId="37CB9E06" w14:textId="401AC789" w:rsidR="00362271" w:rsidRPr="00883F48" w:rsidRDefault="00362271" w:rsidP="008F3959">
            <w:pPr>
              <w:spacing w:line="276" w:lineRule="auto"/>
              <w:rPr>
                <w:rFonts w:cs="Times New Roman"/>
              </w:rPr>
            </w:pPr>
            <w:r w:rsidRPr="00883F48">
              <w:rPr>
                <w:rFonts w:cs="Times New Roman"/>
                <w:b/>
              </w:rPr>
              <w:t>b) Rezultatet që prisni (shërbimet apo produktet e pritshme)</w:t>
            </w:r>
          </w:p>
          <w:p w14:paraId="197A3049" w14:textId="16DB1486" w:rsidR="00362271" w:rsidRPr="00883F48" w:rsidRDefault="00362271" w:rsidP="00636440">
            <w:pPr>
              <w:numPr>
                <w:ilvl w:val="0"/>
                <w:numId w:val="23"/>
              </w:numPr>
              <w:spacing w:before="100" w:beforeAutospacing="1" w:after="100" w:afterAutospacing="1" w:line="276" w:lineRule="auto"/>
              <w:divId w:val="571353673"/>
              <w:rPr>
                <w:rFonts w:eastAsia="Times New Roman" w:cs="Times New Roman"/>
                <w:szCs w:val="24"/>
              </w:rPr>
            </w:pPr>
            <w:r w:rsidRPr="00883F48">
              <w:rPr>
                <w:rFonts w:eastAsia="Times New Roman" w:cs="Times New Roman"/>
              </w:rPr>
              <w:t>Kopshtet vendosin vetë objektiva dhe</w:t>
            </w:r>
            <w:r w:rsidR="00D078F1">
              <w:rPr>
                <w:rFonts w:eastAsia="Times New Roman" w:cs="Times New Roman"/>
              </w:rPr>
              <w:t xml:space="preserve"> i</w:t>
            </w:r>
            <w:r w:rsidRPr="00883F48">
              <w:rPr>
                <w:rFonts w:eastAsia="Times New Roman" w:cs="Times New Roman"/>
              </w:rPr>
              <w:t xml:space="preserve"> arrijnë ato;</w:t>
            </w:r>
          </w:p>
          <w:p w14:paraId="7F37C2D1" w14:textId="61FAF689" w:rsidR="00362271" w:rsidRPr="00883F48" w:rsidRDefault="00362271" w:rsidP="00636440">
            <w:pPr>
              <w:numPr>
                <w:ilvl w:val="0"/>
                <w:numId w:val="23"/>
              </w:numPr>
              <w:spacing w:before="100" w:beforeAutospacing="1" w:after="100" w:afterAutospacing="1" w:line="276" w:lineRule="auto"/>
              <w:divId w:val="571353673"/>
              <w:rPr>
                <w:rFonts w:eastAsia="Times New Roman" w:cs="Times New Roman"/>
              </w:rPr>
            </w:pPr>
            <w:r w:rsidRPr="00883F48">
              <w:rPr>
                <w:rFonts w:eastAsia="Times New Roman" w:cs="Times New Roman"/>
              </w:rPr>
              <w:t>Kopshtet funksionojnë jo vetëm si institucione në varësi të Bashkisë, por kanë edhe plane dhe objektiva të vetat që nxisin zhvillimin më të shpejtë të tyre.</w:t>
            </w:r>
          </w:p>
        </w:tc>
      </w:tr>
      <w:tr w:rsidR="003C3379" w:rsidRPr="003C3379" w14:paraId="38705DCD" w14:textId="7D8DF2AB" w:rsidTr="00362271">
        <w:tc>
          <w:tcPr>
            <w:tcW w:w="4675" w:type="dxa"/>
            <w:gridSpan w:val="2"/>
          </w:tcPr>
          <w:p w14:paraId="59925D26" w14:textId="2B9E2679" w:rsidR="00362271" w:rsidRPr="00883F48" w:rsidRDefault="00362271" w:rsidP="008F3959">
            <w:pPr>
              <w:spacing w:line="276" w:lineRule="auto"/>
              <w:rPr>
                <w:rFonts w:cs="Times New Roman"/>
              </w:rPr>
            </w:pPr>
            <w:r w:rsidRPr="00883F48">
              <w:rPr>
                <w:rFonts w:cs="Times New Roman"/>
              </w:rPr>
              <w:t>Aktorët e mundshëm: (njësitë e përfshira brenda bashkisë)</w:t>
            </w:r>
          </w:p>
          <w:p w14:paraId="7737AE30" w14:textId="11234F35" w:rsidR="00362271" w:rsidRPr="00C65FD0" w:rsidRDefault="000017C5" w:rsidP="00C65FD0">
            <w:pPr>
              <w:numPr>
                <w:ilvl w:val="0"/>
                <w:numId w:val="24"/>
              </w:numPr>
              <w:spacing w:before="100" w:beforeAutospacing="1" w:after="100" w:afterAutospacing="1" w:line="276" w:lineRule="auto"/>
              <w:divId w:val="70154229"/>
              <w:rPr>
                <w:rFonts w:eastAsia="Times New Roman" w:cs="Times New Roman"/>
                <w:szCs w:val="24"/>
              </w:rPr>
            </w:pPr>
            <w:r w:rsidRPr="00883F48">
              <w:rPr>
                <w:rFonts w:eastAsia="Times New Roman" w:cs="Times New Roman"/>
              </w:rPr>
              <w:t>Drejtoria e Arsimit</w:t>
            </w:r>
            <w:r w:rsidR="009C06E4" w:rsidRPr="00883F48">
              <w:rPr>
                <w:rFonts w:eastAsia="Times New Roman" w:cs="Times New Roman"/>
              </w:rPr>
              <w:t>, Rinis</w:t>
            </w:r>
            <w:r w:rsidR="00C423E0" w:rsidRPr="00883F48">
              <w:rPr>
                <w:rFonts w:eastAsia="Times New Roman" w:cs="Times New Roman"/>
              </w:rPr>
              <w:t>ë</w:t>
            </w:r>
            <w:r w:rsidR="009C06E4" w:rsidRPr="00883F48">
              <w:rPr>
                <w:rFonts w:eastAsia="Times New Roman" w:cs="Times New Roman"/>
              </w:rPr>
              <w:t xml:space="preserve"> dhe Sporteve</w:t>
            </w:r>
          </w:p>
        </w:tc>
        <w:tc>
          <w:tcPr>
            <w:tcW w:w="4675" w:type="dxa"/>
            <w:gridSpan w:val="2"/>
          </w:tcPr>
          <w:p w14:paraId="2E226039" w14:textId="3097B439" w:rsidR="00362271" w:rsidRPr="00883F48" w:rsidRDefault="00362271" w:rsidP="008F3959">
            <w:pPr>
              <w:spacing w:line="276" w:lineRule="auto"/>
              <w:rPr>
                <w:rFonts w:cs="Times New Roman"/>
              </w:rPr>
            </w:pPr>
            <w:r w:rsidRPr="00883F48">
              <w:rPr>
                <w:rFonts w:cs="Times New Roman"/>
              </w:rPr>
              <w:t>Kontributet e mundshme në projekt (institucione qendrore, OJF, donator, etj.)</w:t>
            </w:r>
          </w:p>
          <w:p w14:paraId="77D23D0D" w14:textId="46E9ABD9" w:rsidR="00362271" w:rsidRPr="00883F48" w:rsidRDefault="00362271" w:rsidP="00636440">
            <w:pPr>
              <w:numPr>
                <w:ilvl w:val="0"/>
                <w:numId w:val="25"/>
              </w:numPr>
              <w:spacing w:before="100" w:beforeAutospacing="1" w:after="100" w:afterAutospacing="1" w:line="276" w:lineRule="auto"/>
              <w:divId w:val="1843617602"/>
              <w:rPr>
                <w:rFonts w:eastAsia="Times New Roman" w:cs="Times New Roman"/>
              </w:rPr>
            </w:pPr>
            <w:r w:rsidRPr="00883F48">
              <w:rPr>
                <w:rFonts w:eastAsia="Times New Roman" w:cs="Times New Roman"/>
              </w:rPr>
              <w:t>Kopshtet</w:t>
            </w:r>
          </w:p>
          <w:p w14:paraId="737A5DE0" w14:textId="0D728611" w:rsidR="00362271" w:rsidRPr="00883F48" w:rsidRDefault="00362271" w:rsidP="00636440">
            <w:pPr>
              <w:numPr>
                <w:ilvl w:val="0"/>
                <w:numId w:val="25"/>
              </w:numPr>
              <w:spacing w:before="100" w:beforeAutospacing="1" w:after="100" w:afterAutospacing="1" w:line="276" w:lineRule="auto"/>
              <w:divId w:val="1843617602"/>
              <w:rPr>
                <w:rFonts w:eastAsia="Times New Roman" w:cs="Times New Roman"/>
              </w:rPr>
            </w:pPr>
            <w:r w:rsidRPr="00883F48">
              <w:rPr>
                <w:rFonts w:eastAsia="Times New Roman" w:cs="Times New Roman"/>
              </w:rPr>
              <w:t>ZVAP</w:t>
            </w:r>
          </w:p>
        </w:tc>
      </w:tr>
      <w:tr w:rsidR="003C3379" w:rsidRPr="003C3379" w14:paraId="3564C98A" w14:textId="29753E11" w:rsidTr="00362271">
        <w:tc>
          <w:tcPr>
            <w:tcW w:w="9350" w:type="dxa"/>
            <w:gridSpan w:val="4"/>
          </w:tcPr>
          <w:p w14:paraId="49CB4C07" w14:textId="16904CA7" w:rsidR="00362271" w:rsidRPr="00883F48" w:rsidRDefault="00362271" w:rsidP="008F3959">
            <w:pPr>
              <w:spacing w:line="276" w:lineRule="auto"/>
              <w:rPr>
                <w:rFonts w:cs="Times New Roman"/>
              </w:rPr>
            </w:pPr>
            <w:r w:rsidRPr="00883F48">
              <w:rPr>
                <w:rFonts w:cs="Times New Roman"/>
              </w:rPr>
              <w:t xml:space="preserve">e) </w:t>
            </w:r>
            <w:r w:rsidRPr="00883F48">
              <w:rPr>
                <w:rFonts w:cs="Times New Roman"/>
                <w:b/>
              </w:rPr>
              <w:t>Shpenzimet e llogaritura</w:t>
            </w:r>
            <w:r w:rsidRPr="00883F48">
              <w:rPr>
                <w:rFonts w:cs="Times New Roman"/>
              </w:rPr>
              <w:t xml:space="preserve"> (për çdo aktivitet të mësipërm pika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2084"/>
              <w:gridCol w:w="1516"/>
              <w:gridCol w:w="968"/>
              <w:gridCol w:w="1099"/>
              <w:gridCol w:w="1099"/>
              <w:gridCol w:w="1099"/>
              <w:gridCol w:w="763"/>
            </w:tblGrid>
            <w:tr w:rsidR="003C3379" w:rsidRPr="00883F48" w14:paraId="20831A2A" w14:textId="7537585E" w:rsidTr="00362271">
              <w:trPr>
                <w:tblHeader/>
              </w:trPr>
              <w:tc>
                <w:tcPr>
                  <w:tcW w:w="0" w:type="auto"/>
                  <w:shd w:val="clear" w:color="669669" w:fill="FFFFFF"/>
                </w:tcPr>
                <w:p w14:paraId="1730781F" w14:textId="08990F47" w:rsidR="00362271" w:rsidRPr="00883F48" w:rsidRDefault="00362271" w:rsidP="008F3959">
                  <w:pPr>
                    <w:spacing w:line="276" w:lineRule="auto"/>
                    <w:rPr>
                      <w:rFonts w:cs="Times New Roman"/>
                    </w:rPr>
                  </w:pPr>
                  <w:r w:rsidRPr="00883F48">
                    <w:rPr>
                      <w:rFonts w:cs="Times New Roman"/>
                      <w:b/>
                    </w:rPr>
                    <w:t>Nr</w:t>
                  </w:r>
                </w:p>
              </w:tc>
              <w:tc>
                <w:tcPr>
                  <w:tcW w:w="0" w:type="auto"/>
                  <w:shd w:val="clear" w:color="669669" w:fill="FFFFFF"/>
                </w:tcPr>
                <w:p w14:paraId="397CECFE" w14:textId="5846070F" w:rsidR="00B260E9" w:rsidRPr="00883F48" w:rsidRDefault="00362271" w:rsidP="008F3959">
                  <w:pPr>
                    <w:spacing w:line="276" w:lineRule="auto"/>
                    <w:rPr>
                      <w:rFonts w:cs="Times New Roman"/>
                    </w:rPr>
                  </w:pPr>
                  <w:r w:rsidRPr="00883F48">
                    <w:rPr>
                      <w:rFonts w:cs="Times New Roman"/>
                      <w:b/>
                    </w:rPr>
                    <w:t>Emertimi</w:t>
                  </w:r>
                </w:p>
              </w:tc>
              <w:tc>
                <w:tcPr>
                  <w:tcW w:w="0" w:type="auto"/>
                  <w:shd w:val="clear" w:color="669669" w:fill="FFFFFF"/>
                </w:tcPr>
                <w:p w14:paraId="089C9ACD" w14:textId="5FA08523" w:rsidR="00B260E9" w:rsidRPr="00883F48" w:rsidRDefault="00D86685" w:rsidP="008F3959">
                  <w:pPr>
                    <w:spacing w:line="276" w:lineRule="auto"/>
                    <w:rPr>
                      <w:rFonts w:cs="Times New Roman"/>
                    </w:rPr>
                  </w:pPr>
                  <w:r>
                    <w:rPr>
                      <w:rFonts w:cs="Times New Roman"/>
                      <w:b/>
                    </w:rPr>
                    <w:t>P</w:t>
                  </w:r>
                  <w:r w:rsidR="008C7651">
                    <w:rPr>
                      <w:rFonts w:cs="Times New Roman"/>
                      <w:b/>
                    </w:rPr>
                    <w:t>ë</w:t>
                  </w:r>
                  <w:r>
                    <w:rPr>
                      <w:rFonts w:cs="Times New Roman"/>
                      <w:b/>
                    </w:rPr>
                    <w:t>rgjegj</w:t>
                  </w:r>
                  <w:r w:rsidR="008C7651">
                    <w:rPr>
                      <w:rFonts w:cs="Times New Roman"/>
                      <w:b/>
                    </w:rPr>
                    <w:t>ë</w:t>
                  </w:r>
                  <w:r>
                    <w:rPr>
                      <w:rFonts w:cs="Times New Roman"/>
                      <w:b/>
                    </w:rPr>
                    <w:t>s</w:t>
                  </w:r>
                </w:p>
              </w:tc>
              <w:tc>
                <w:tcPr>
                  <w:tcW w:w="0" w:type="auto"/>
                  <w:shd w:val="clear" w:color="669669" w:fill="FFFFFF"/>
                </w:tcPr>
                <w:p w14:paraId="7AEB6BBB" w14:textId="7DE7F6A6" w:rsidR="00B260E9" w:rsidRPr="00883F48" w:rsidRDefault="00362271" w:rsidP="008F3959">
                  <w:pPr>
                    <w:spacing w:line="276" w:lineRule="auto"/>
                    <w:rPr>
                      <w:rFonts w:cs="Times New Roman"/>
                    </w:rPr>
                  </w:pPr>
                  <w:r w:rsidRPr="00883F48">
                    <w:rPr>
                      <w:rFonts w:cs="Times New Roman"/>
                      <w:b/>
                    </w:rPr>
                    <w:t>Fakt Aktual</w:t>
                  </w:r>
                </w:p>
              </w:tc>
              <w:tc>
                <w:tcPr>
                  <w:tcW w:w="0" w:type="auto"/>
                  <w:shd w:val="clear" w:color="669669" w:fill="FFFFFF"/>
                </w:tcPr>
                <w:p w14:paraId="3490ED27" w14:textId="3A79AEA6" w:rsidR="00B260E9" w:rsidRPr="00883F48" w:rsidRDefault="000E7A44" w:rsidP="008F3959">
                  <w:pPr>
                    <w:spacing w:line="276" w:lineRule="auto"/>
                    <w:rPr>
                      <w:rFonts w:cs="Times New Roman"/>
                    </w:rPr>
                  </w:pPr>
                  <w:r w:rsidRPr="00883F48">
                    <w:rPr>
                      <w:rFonts w:cs="Times New Roman"/>
                      <w:b/>
                    </w:rPr>
                    <w:t>Buxheti Viti 2024</w:t>
                  </w:r>
                </w:p>
              </w:tc>
              <w:tc>
                <w:tcPr>
                  <w:tcW w:w="0" w:type="auto"/>
                  <w:shd w:val="clear" w:color="669669" w:fill="FFFFFF"/>
                </w:tcPr>
                <w:p w14:paraId="36E6D3B3" w14:textId="234B62A4" w:rsidR="00B260E9" w:rsidRPr="00883F48" w:rsidRDefault="000E7A44" w:rsidP="008F3959">
                  <w:pPr>
                    <w:spacing w:line="276" w:lineRule="auto"/>
                    <w:rPr>
                      <w:rFonts w:cs="Times New Roman"/>
                    </w:rPr>
                  </w:pPr>
                  <w:r w:rsidRPr="00883F48">
                    <w:rPr>
                      <w:rFonts w:cs="Times New Roman"/>
                      <w:b/>
                    </w:rPr>
                    <w:t>Buxheti Viti 2025</w:t>
                  </w:r>
                </w:p>
              </w:tc>
              <w:tc>
                <w:tcPr>
                  <w:tcW w:w="0" w:type="auto"/>
                  <w:shd w:val="clear" w:color="669669" w:fill="FFFFFF"/>
                </w:tcPr>
                <w:p w14:paraId="50544E65" w14:textId="7D5434BE" w:rsidR="00B260E9" w:rsidRPr="00883F48" w:rsidRDefault="000E7A44" w:rsidP="008F3959">
                  <w:pPr>
                    <w:spacing w:line="276" w:lineRule="auto"/>
                    <w:rPr>
                      <w:rFonts w:cs="Times New Roman"/>
                    </w:rPr>
                  </w:pPr>
                  <w:r w:rsidRPr="00883F48">
                    <w:rPr>
                      <w:rFonts w:cs="Times New Roman"/>
                      <w:b/>
                    </w:rPr>
                    <w:t>Buxheti Viti 2026</w:t>
                  </w:r>
                </w:p>
              </w:tc>
              <w:tc>
                <w:tcPr>
                  <w:tcW w:w="0" w:type="auto"/>
                  <w:shd w:val="clear" w:color="669669" w:fill="FFFFFF"/>
                </w:tcPr>
                <w:p w14:paraId="4D5066C3" w14:textId="7FBF9EAD" w:rsidR="00B260E9" w:rsidRPr="00883F48" w:rsidRDefault="00362271" w:rsidP="008F3959">
                  <w:pPr>
                    <w:spacing w:line="276" w:lineRule="auto"/>
                    <w:rPr>
                      <w:rFonts w:cs="Times New Roman"/>
                    </w:rPr>
                  </w:pPr>
                  <w:r w:rsidRPr="00883F48">
                    <w:rPr>
                      <w:rFonts w:cs="Times New Roman"/>
                      <w:b/>
                    </w:rPr>
                    <w:t>Total</w:t>
                  </w:r>
                </w:p>
              </w:tc>
            </w:tr>
            <w:tr w:rsidR="003C3379" w:rsidRPr="00883F48" w14:paraId="2A3A5F2F" w14:textId="0AA9BBEC" w:rsidTr="00362271">
              <w:tc>
                <w:tcPr>
                  <w:tcW w:w="0" w:type="auto"/>
                  <w:shd w:val="clear" w:color="669669" w:fill="FFFFFF"/>
                </w:tcPr>
                <w:p w14:paraId="608F7022" w14:textId="03D57923" w:rsidR="00B260E9" w:rsidRPr="00883F48" w:rsidRDefault="00362271" w:rsidP="008F3959">
                  <w:pPr>
                    <w:spacing w:line="276" w:lineRule="auto"/>
                    <w:jc w:val="left"/>
                    <w:rPr>
                      <w:rFonts w:cs="Times New Roman"/>
                    </w:rPr>
                  </w:pPr>
                  <w:r w:rsidRPr="00883F48">
                    <w:rPr>
                      <w:rFonts w:cs="Times New Roman"/>
                    </w:rPr>
                    <w:t>1</w:t>
                  </w:r>
                  <w:r w:rsidRPr="00883F48">
                    <w:rPr>
                      <w:rFonts w:cs="Times New Roman"/>
                    </w:rPr>
                    <w:br/>
                  </w:r>
                </w:p>
              </w:tc>
              <w:tc>
                <w:tcPr>
                  <w:tcW w:w="0" w:type="auto"/>
                  <w:shd w:val="clear" w:color="669669" w:fill="FFFFFF"/>
                </w:tcPr>
                <w:p w14:paraId="79CDAF00" w14:textId="6751F156" w:rsidR="00B260E9" w:rsidRPr="00883F48" w:rsidRDefault="00362271" w:rsidP="008F3959">
                  <w:pPr>
                    <w:spacing w:line="276" w:lineRule="auto"/>
                    <w:jc w:val="left"/>
                    <w:rPr>
                      <w:rFonts w:cs="Times New Roman"/>
                    </w:rPr>
                  </w:pPr>
                  <w:r w:rsidRPr="00883F48">
                    <w:rPr>
                      <w:rFonts w:cs="Times New Roman"/>
                    </w:rPr>
                    <w:t xml:space="preserve">Trajnimi i drejtuesve të kopshteve për hartimin </w:t>
                  </w:r>
                  <w:r w:rsidR="002135E2" w:rsidRPr="00883F48">
                    <w:rPr>
                      <w:rFonts w:cs="Times New Roman"/>
                    </w:rPr>
                    <w:t>dhe zbatimin e planit afatmesëm</w:t>
                  </w:r>
                </w:p>
              </w:tc>
              <w:tc>
                <w:tcPr>
                  <w:tcW w:w="0" w:type="auto"/>
                  <w:shd w:val="clear" w:color="669669" w:fill="FFFFFF"/>
                </w:tcPr>
                <w:p w14:paraId="62BF8D5B" w14:textId="3511B268" w:rsidR="00B260E9" w:rsidRPr="00883F48" w:rsidRDefault="000017C5" w:rsidP="008F3959">
                  <w:pPr>
                    <w:spacing w:line="276" w:lineRule="auto"/>
                    <w:jc w:val="left"/>
                    <w:rPr>
                      <w:rFonts w:cs="Times New Roman"/>
                    </w:rPr>
                  </w:pPr>
                  <w:r w:rsidRPr="00883F48">
                    <w:rPr>
                      <w:rFonts w:cs="Times New Roman"/>
                    </w:rPr>
                    <w:t xml:space="preserve">Drejtoria e </w:t>
                  </w:r>
                  <w:r w:rsidR="00B125BA" w:rsidRPr="00883F48">
                    <w:rPr>
                      <w:rFonts w:cs="Times New Roman"/>
                    </w:rPr>
                    <w:t>Arsimit, Rinisë dhe Sporteve</w:t>
                  </w:r>
                  <w:r w:rsidR="00362271" w:rsidRPr="00883F48">
                    <w:rPr>
                      <w:rFonts w:cs="Times New Roman"/>
                    </w:rPr>
                    <w:br/>
                  </w:r>
                </w:p>
              </w:tc>
              <w:tc>
                <w:tcPr>
                  <w:tcW w:w="0" w:type="auto"/>
                  <w:shd w:val="clear" w:color="669669" w:fill="FFFFFF"/>
                </w:tcPr>
                <w:p w14:paraId="699ECDB9" w14:textId="46CFCF60" w:rsidR="00B260E9" w:rsidRPr="00883F48" w:rsidRDefault="008D17B9" w:rsidP="00B61EB6">
                  <w:pPr>
                    <w:spacing w:line="276" w:lineRule="auto"/>
                    <w:jc w:val="center"/>
                    <w:rPr>
                      <w:rFonts w:cs="Times New Roman"/>
                    </w:rPr>
                  </w:pPr>
                  <w:r w:rsidRPr="00883F48">
                    <w:rPr>
                      <w:rFonts w:cs="Times New Roman"/>
                    </w:rPr>
                    <w:t>0</w:t>
                  </w:r>
                </w:p>
              </w:tc>
              <w:tc>
                <w:tcPr>
                  <w:tcW w:w="0" w:type="auto"/>
                  <w:shd w:val="clear" w:color="669669" w:fill="FFFFFF"/>
                </w:tcPr>
                <w:p w14:paraId="0C47211B" w14:textId="77307749" w:rsidR="00B260E9" w:rsidRPr="00883F48" w:rsidRDefault="008D17B9" w:rsidP="00B61EB6">
                  <w:pPr>
                    <w:spacing w:line="276" w:lineRule="auto"/>
                    <w:jc w:val="center"/>
                    <w:rPr>
                      <w:rFonts w:cs="Times New Roman"/>
                    </w:rPr>
                  </w:pPr>
                  <w:r w:rsidRPr="00883F48">
                    <w:rPr>
                      <w:rFonts w:cs="Times New Roman"/>
                    </w:rPr>
                    <w:t>0</w:t>
                  </w:r>
                </w:p>
              </w:tc>
              <w:tc>
                <w:tcPr>
                  <w:tcW w:w="0" w:type="auto"/>
                  <w:shd w:val="clear" w:color="669669" w:fill="FFFFFF"/>
                </w:tcPr>
                <w:p w14:paraId="1FCDB5B1" w14:textId="23890ACE" w:rsidR="00B260E9" w:rsidRPr="00883F48" w:rsidRDefault="008D17B9" w:rsidP="00B61EB6">
                  <w:pPr>
                    <w:spacing w:line="276" w:lineRule="auto"/>
                    <w:jc w:val="center"/>
                    <w:rPr>
                      <w:rFonts w:cs="Times New Roman"/>
                    </w:rPr>
                  </w:pPr>
                  <w:r w:rsidRPr="00883F48">
                    <w:rPr>
                      <w:rFonts w:cs="Times New Roman"/>
                    </w:rPr>
                    <w:t>0</w:t>
                  </w:r>
                </w:p>
              </w:tc>
              <w:tc>
                <w:tcPr>
                  <w:tcW w:w="0" w:type="auto"/>
                  <w:shd w:val="clear" w:color="669669" w:fill="FFFFFF"/>
                </w:tcPr>
                <w:p w14:paraId="31C01993" w14:textId="7D317499" w:rsidR="00B260E9" w:rsidRPr="00883F48" w:rsidRDefault="008D17B9" w:rsidP="00B61EB6">
                  <w:pPr>
                    <w:spacing w:line="276" w:lineRule="auto"/>
                    <w:jc w:val="center"/>
                    <w:rPr>
                      <w:rFonts w:cs="Times New Roman"/>
                    </w:rPr>
                  </w:pPr>
                  <w:r w:rsidRPr="00883F48">
                    <w:rPr>
                      <w:rFonts w:cs="Times New Roman"/>
                    </w:rPr>
                    <w:t>0</w:t>
                  </w:r>
                </w:p>
              </w:tc>
              <w:tc>
                <w:tcPr>
                  <w:tcW w:w="0" w:type="auto"/>
                  <w:shd w:val="clear" w:color="669669" w:fill="FFFFFF"/>
                </w:tcPr>
                <w:p w14:paraId="31A1E0D0" w14:textId="2664F8CE" w:rsidR="00B260E9" w:rsidRPr="00883F48" w:rsidRDefault="008D17B9" w:rsidP="00B61EB6">
                  <w:pPr>
                    <w:spacing w:line="276" w:lineRule="auto"/>
                    <w:jc w:val="center"/>
                    <w:rPr>
                      <w:rFonts w:cs="Times New Roman"/>
                    </w:rPr>
                  </w:pPr>
                  <w:r w:rsidRPr="00883F48">
                    <w:rPr>
                      <w:rFonts w:cs="Times New Roman"/>
                    </w:rPr>
                    <w:t>0</w:t>
                  </w:r>
                  <w:r w:rsidR="00362271" w:rsidRPr="00883F48">
                    <w:rPr>
                      <w:rFonts w:cs="Times New Roman"/>
                    </w:rPr>
                    <w:br/>
                  </w:r>
                </w:p>
              </w:tc>
            </w:tr>
            <w:tr w:rsidR="003C3379" w:rsidRPr="00883F48" w14:paraId="21D36E9B" w14:textId="1EB10A61" w:rsidTr="00362271">
              <w:tc>
                <w:tcPr>
                  <w:tcW w:w="0" w:type="auto"/>
                  <w:shd w:val="clear" w:color="669669" w:fill="FFFFFF"/>
                </w:tcPr>
                <w:p w14:paraId="1C625CD4" w14:textId="541B89FE" w:rsidR="00B260E9" w:rsidRPr="00883F48" w:rsidRDefault="00362271" w:rsidP="008F3959">
                  <w:pPr>
                    <w:spacing w:line="276" w:lineRule="auto"/>
                    <w:jc w:val="left"/>
                    <w:rPr>
                      <w:rFonts w:cs="Times New Roman"/>
                    </w:rPr>
                  </w:pPr>
                  <w:r w:rsidRPr="00883F48">
                    <w:rPr>
                      <w:rFonts w:cs="Times New Roman"/>
                    </w:rPr>
                    <w:t>2</w:t>
                  </w:r>
                  <w:r w:rsidRPr="00883F48">
                    <w:rPr>
                      <w:rFonts w:cs="Times New Roman"/>
                    </w:rPr>
                    <w:br/>
                  </w:r>
                </w:p>
              </w:tc>
              <w:tc>
                <w:tcPr>
                  <w:tcW w:w="0" w:type="auto"/>
                  <w:shd w:val="clear" w:color="669669" w:fill="FFFFFF"/>
                </w:tcPr>
                <w:p w14:paraId="048FE0D3" w14:textId="5DC0CC14" w:rsidR="00B260E9" w:rsidRPr="00883F48" w:rsidRDefault="00362271" w:rsidP="008F3959">
                  <w:pPr>
                    <w:spacing w:line="276" w:lineRule="auto"/>
                    <w:jc w:val="left"/>
                    <w:rPr>
                      <w:rFonts w:cs="Times New Roman"/>
                    </w:rPr>
                  </w:pPr>
                  <w:r w:rsidRPr="00883F48">
                    <w:rPr>
                      <w:rFonts w:cs="Times New Roman"/>
                    </w:rPr>
                    <w:t>Hartimi i</w:t>
                  </w:r>
                  <w:r w:rsidR="002135E2" w:rsidRPr="00883F48">
                    <w:rPr>
                      <w:rFonts w:cs="Times New Roman"/>
                    </w:rPr>
                    <w:t xml:space="preserve"> Planit Afatmesëm në çdo kopsht</w:t>
                  </w:r>
                </w:p>
              </w:tc>
              <w:tc>
                <w:tcPr>
                  <w:tcW w:w="0" w:type="auto"/>
                  <w:shd w:val="clear" w:color="669669" w:fill="FFFFFF"/>
                </w:tcPr>
                <w:p w14:paraId="1EB0ADC9" w14:textId="74CD92E5" w:rsidR="00B260E9" w:rsidRPr="00883F48" w:rsidRDefault="00362271" w:rsidP="008F3959">
                  <w:pPr>
                    <w:spacing w:line="276" w:lineRule="auto"/>
                    <w:jc w:val="left"/>
                    <w:rPr>
                      <w:rFonts w:cs="Times New Roman"/>
                    </w:rPr>
                  </w:pPr>
                  <w:r w:rsidRPr="00883F48">
                    <w:rPr>
                      <w:rFonts w:cs="Times New Roman"/>
                    </w:rPr>
                    <w:t>Drejtuesit e kopshteve</w:t>
                  </w:r>
                  <w:r w:rsidRPr="00883F48">
                    <w:rPr>
                      <w:rFonts w:cs="Times New Roman"/>
                    </w:rPr>
                    <w:br/>
                  </w:r>
                </w:p>
              </w:tc>
              <w:tc>
                <w:tcPr>
                  <w:tcW w:w="0" w:type="auto"/>
                  <w:shd w:val="clear" w:color="669669" w:fill="FFFFFF"/>
                </w:tcPr>
                <w:p w14:paraId="7B07B528" w14:textId="684AB19C" w:rsidR="00B260E9" w:rsidRPr="00883F48" w:rsidRDefault="008D17B9" w:rsidP="00B61EB6">
                  <w:pPr>
                    <w:spacing w:line="276" w:lineRule="auto"/>
                    <w:jc w:val="center"/>
                    <w:rPr>
                      <w:rFonts w:cs="Times New Roman"/>
                    </w:rPr>
                  </w:pPr>
                  <w:r w:rsidRPr="00883F48">
                    <w:rPr>
                      <w:rFonts w:cs="Times New Roman"/>
                    </w:rPr>
                    <w:t>0</w:t>
                  </w:r>
                </w:p>
              </w:tc>
              <w:tc>
                <w:tcPr>
                  <w:tcW w:w="0" w:type="auto"/>
                  <w:shd w:val="clear" w:color="669669" w:fill="FFFFFF"/>
                </w:tcPr>
                <w:p w14:paraId="71BDC81F" w14:textId="6E909A40" w:rsidR="00B260E9" w:rsidRPr="00883F48" w:rsidRDefault="008D17B9" w:rsidP="00B61EB6">
                  <w:pPr>
                    <w:spacing w:line="276" w:lineRule="auto"/>
                    <w:jc w:val="center"/>
                    <w:rPr>
                      <w:rFonts w:cs="Times New Roman"/>
                    </w:rPr>
                  </w:pPr>
                  <w:r w:rsidRPr="00883F48">
                    <w:rPr>
                      <w:rFonts w:cs="Times New Roman"/>
                    </w:rPr>
                    <w:t>0</w:t>
                  </w:r>
                </w:p>
              </w:tc>
              <w:tc>
                <w:tcPr>
                  <w:tcW w:w="0" w:type="auto"/>
                  <w:shd w:val="clear" w:color="669669" w:fill="FFFFFF"/>
                </w:tcPr>
                <w:p w14:paraId="18B35290" w14:textId="4200EF72" w:rsidR="00B260E9" w:rsidRPr="00883F48" w:rsidRDefault="008D17B9" w:rsidP="00B61EB6">
                  <w:pPr>
                    <w:spacing w:line="276" w:lineRule="auto"/>
                    <w:jc w:val="center"/>
                    <w:rPr>
                      <w:rFonts w:cs="Times New Roman"/>
                    </w:rPr>
                  </w:pPr>
                  <w:r w:rsidRPr="00883F48">
                    <w:rPr>
                      <w:rFonts w:cs="Times New Roman"/>
                    </w:rPr>
                    <w:t>0</w:t>
                  </w:r>
                </w:p>
              </w:tc>
              <w:tc>
                <w:tcPr>
                  <w:tcW w:w="0" w:type="auto"/>
                  <w:shd w:val="clear" w:color="669669" w:fill="FFFFFF"/>
                </w:tcPr>
                <w:p w14:paraId="3273172F" w14:textId="3965B762" w:rsidR="00B260E9" w:rsidRPr="00883F48" w:rsidRDefault="008D17B9" w:rsidP="00B61EB6">
                  <w:pPr>
                    <w:spacing w:line="276" w:lineRule="auto"/>
                    <w:jc w:val="center"/>
                    <w:rPr>
                      <w:rFonts w:cs="Times New Roman"/>
                    </w:rPr>
                  </w:pPr>
                  <w:r w:rsidRPr="00883F48">
                    <w:rPr>
                      <w:rFonts w:cs="Times New Roman"/>
                    </w:rPr>
                    <w:t>0</w:t>
                  </w:r>
                </w:p>
              </w:tc>
              <w:tc>
                <w:tcPr>
                  <w:tcW w:w="0" w:type="auto"/>
                  <w:shd w:val="clear" w:color="669669" w:fill="FFFFFF"/>
                </w:tcPr>
                <w:p w14:paraId="044D3ABF" w14:textId="598D598B" w:rsidR="00B260E9" w:rsidRPr="00883F48" w:rsidRDefault="008D17B9" w:rsidP="00B61EB6">
                  <w:pPr>
                    <w:spacing w:line="276" w:lineRule="auto"/>
                    <w:jc w:val="center"/>
                    <w:rPr>
                      <w:rFonts w:cs="Times New Roman"/>
                    </w:rPr>
                  </w:pPr>
                  <w:r w:rsidRPr="00883F48">
                    <w:rPr>
                      <w:rFonts w:cs="Times New Roman"/>
                    </w:rPr>
                    <w:t>0</w:t>
                  </w:r>
                  <w:r w:rsidR="00362271" w:rsidRPr="00883F48">
                    <w:rPr>
                      <w:rFonts w:cs="Times New Roman"/>
                    </w:rPr>
                    <w:br/>
                  </w:r>
                </w:p>
              </w:tc>
            </w:tr>
            <w:tr w:rsidR="00883F48" w:rsidRPr="00883F48" w14:paraId="1C16A264" w14:textId="28B86432" w:rsidTr="00362271">
              <w:tc>
                <w:tcPr>
                  <w:tcW w:w="0" w:type="auto"/>
                  <w:shd w:val="clear" w:color="050000" w:fill="D4CFCF"/>
                </w:tcPr>
                <w:p w14:paraId="4746F325" w14:textId="08E7FFC3" w:rsidR="00B260E9" w:rsidRPr="00883F48" w:rsidRDefault="00B260E9" w:rsidP="008F3959">
                  <w:pPr>
                    <w:spacing w:line="276" w:lineRule="auto"/>
                    <w:jc w:val="left"/>
                    <w:rPr>
                      <w:rFonts w:cs="Times New Roman"/>
                    </w:rPr>
                  </w:pPr>
                </w:p>
              </w:tc>
              <w:tc>
                <w:tcPr>
                  <w:tcW w:w="0" w:type="auto"/>
                  <w:shd w:val="clear" w:color="050000" w:fill="D4CFCF"/>
                </w:tcPr>
                <w:p w14:paraId="07EAAD2F" w14:textId="474B8B1F" w:rsidR="00B260E9" w:rsidRPr="00883F48" w:rsidRDefault="00B260E9" w:rsidP="008F3959">
                  <w:pPr>
                    <w:spacing w:line="276" w:lineRule="auto"/>
                    <w:jc w:val="left"/>
                    <w:rPr>
                      <w:rFonts w:cs="Times New Roman"/>
                    </w:rPr>
                  </w:pPr>
                </w:p>
              </w:tc>
              <w:tc>
                <w:tcPr>
                  <w:tcW w:w="0" w:type="auto"/>
                  <w:shd w:val="clear" w:color="050000" w:fill="D4CFCF"/>
                </w:tcPr>
                <w:p w14:paraId="51029647" w14:textId="3824EF57" w:rsidR="00B260E9" w:rsidRPr="00883F48" w:rsidRDefault="00B260E9" w:rsidP="008F3959">
                  <w:pPr>
                    <w:spacing w:line="276" w:lineRule="auto"/>
                    <w:jc w:val="left"/>
                    <w:rPr>
                      <w:rFonts w:cs="Times New Roman"/>
                    </w:rPr>
                  </w:pPr>
                </w:p>
              </w:tc>
              <w:tc>
                <w:tcPr>
                  <w:tcW w:w="0" w:type="auto"/>
                  <w:shd w:val="clear" w:color="050000" w:fill="D4CFCF"/>
                </w:tcPr>
                <w:p w14:paraId="6B4BF017" w14:textId="1378AAC1" w:rsidR="00B260E9" w:rsidRPr="00883F48" w:rsidRDefault="00641A7E" w:rsidP="00B61EB6">
                  <w:pPr>
                    <w:spacing w:line="276" w:lineRule="auto"/>
                    <w:jc w:val="center"/>
                    <w:rPr>
                      <w:rFonts w:cs="Times New Roman"/>
                    </w:rPr>
                  </w:pPr>
                  <w:r w:rsidRPr="00883F48">
                    <w:rPr>
                      <w:rFonts w:cs="Times New Roman"/>
                    </w:rPr>
                    <w:t>0</w:t>
                  </w:r>
                </w:p>
              </w:tc>
              <w:tc>
                <w:tcPr>
                  <w:tcW w:w="0" w:type="auto"/>
                  <w:shd w:val="clear" w:color="050000" w:fill="D4CFCF"/>
                </w:tcPr>
                <w:p w14:paraId="5B469B70" w14:textId="3203F029" w:rsidR="00B260E9" w:rsidRPr="00883F48" w:rsidRDefault="00641A7E" w:rsidP="00B61EB6">
                  <w:pPr>
                    <w:spacing w:line="276" w:lineRule="auto"/>
                    <w:jc w:val="center"/>
                    <w:rPr>
                      <w:rFonts w:cs="Times New Roman"/>
                    </w:rPr>
                  </w:pPr>
                  <w:r w:rsidRPr="00883F48">
                    <w:rPr>
                      <w:rFonts w:cs="Times New Roman"/>
                    </w:rPr>
                    <w:t>0</w:t>
                  </w:r>
                </w:p>
              </w:tc>
              <w:tc>
                <w:tcPr>
                  <w:tcW w:w="0" w:type="auto"/>
                  <w:shd w:val="clear" w:color="050000" w:fill="D4CFCF"/>
                </w:tcPr>
                <w:p w14:paraId="3EC605E8" w14:textId="29E759CF" w:rsidR="00B260E9" w:rsidRPr="00883F48" w:rsidRDefault="00641A7E" w:rsidP="00B61EB6">
                  <w:pPr>
                    <w:spacing w:line="276" w:lineRule="auto"/>
                    <w:jc w:val="center"/>
                    <w:rPr>
                      <w:rFonts w:cs="Times New Roman"/>
                    </w:rPr>
                  </w:pPr>
                  <w:r w:rsidRPr="00883F48">
                    <w:rPr>
                      <w:rFonts w:cs="Times New Roman"/>
                    </w:rPr>
                    <w:t>0</w:t>
                  </w:r>
                </w:p>
              </w:tc>
              <w:tc>
                <w:tcPr>
                  <w:tcW w:w="0" w:type="auto"/>
                  <w:shd w:val="clear" w:color="050000" w:fill="D4CFCF"/>
                </w:tcPr>
                <w:p w14:paraId="4DDD768A" w14:textId="3283CB57" w:rsidR="00B260E9" w:rsidRPr="00883F48" w:rsidRDefault="00641A7E" w:rsidP="00B61EB6">
                  <w:pPr>
                    <w:spacing w:line="276" w:lineRule="auto"/>
                    <w:jc w:val="center"/>
                    <w:rPr>
                      <w:rFonts w:cs="Times New Roman"/>
                    </w:rPr>
                  </w:pPr>
                  <w:r w:rsidRPr="00883F48">
                    <w:rPr>
                      <w:rFonts w:cs="Times New Roman"/>
                    </w:rPr>
                    <w:t>0</w:t>
                  </w:r>
                </w:p>
              </w:tc>
              <w:tc>
                <w:tcPr>
                  <w:tcW w:w="0" w:type="auto"/>
                  <w:shd w:val="clear" w:color="050000" w:fill="D4CFCF"/>
                </w:tcPr>
                <w:p w14:paraId="44195D21" w14:textId="13CF362A" w:rsidR="00B260E9" w:rsidRPr="00883F48" w:rsidRDefault="00641A7E" w:rsidP="00B61EB6">
                  <w:pPr>
                    <w:spacing w:line="276" w:lineRule="auto"/>
                    <w:jc w:val="center"/>
                    <w:rPr>
                      <w:rFonts w:cs="Times New Roman"/>
                    </w:rPr>
                  </w:pPr>
                  <w:r w:rsidRPr="00883F48">
                    <w:rPr>
                      <w:rFonts w:cs="Times New Roman"/>
                    </w:rPr>
                    <w:t>0</w:t>
                  </w:r>
                </w:p>
              </w:tc>
            </w:tr>
          </w:tbl>
          <w:p w14:paraId="2B60A348" w14:textId="44E893A7" w:rsidR="00362271" w:rsidRPr="00883F48" w:rsidRDefault="00362271" w:rsidP="008F3959">
            <w:pPr>
              <w:spacing w:line="276" w:lineRule="auto"/>
              <w:rPr>
                <w:rFonts w:cs="Times New Roman"/>
              </w:rPr>
            </w:pPr>
          </w:p>
        </w:tc>
      </w:tr>
      <w:tr w:rsidR="003C3379" w:rsidRPr="003C3379" w14:paraId="0FCD11E2" w14:textId="2C9B292A" w:rsidTr="00362271">
        <w:tc>
          <w:tcPr>
            <w:tcW w:w="4675" w:type="dxa"/>
            <w:gridSpan w:val="2"/>
          </w:tcPr>
          <w:p w14:paraId="76947870" w14:textId="11DAE832" w:rsidR="00362271" w:rsidRPr="00883F48" w:rsidRDefault="00362271" w:rsidP="008F3959">
            <w:pPr>
              <w:spacing w:line="276" w:lineRule="auto"/>
              <w:rPr>
                <w:rFonts w:cs="Times New Roman"/>
                <w:b/>
              </w:rPr>
            </w:pPr>
            <w:r w:rsidRPr="00883F48">
              <w:rPr>
                <w:rFonts w:cs="Times New Roman"/>
                <w:b/>
              </w:rPr>
              <w:t>f) Periudha e zbatimit:</w:t>
            </w:r>
          </w:p>
          <w:p w14:paraId="38DD6191" w14:textId="6DA40753" w:rsidR="00362271" w:rsidRPr="00883F48" w:rsidRDefault="000E7A44" w:rsidP="008F3959">
            <w:pPr>
              <w:spacing w:line="276" w:lineRule="auto"/>
              <w:rPr>
                <w:rFonts w:cs="Times New Roman"/>
              </w:rPr>
            </w:pPr>
            <w:r w:rsidRPr="00883F48">
              <w:rPr>
                <w:rFonts w:cs="Times New Roman"/>
              </w:rPr>
              <w:t xml:space="preserve"> 2024</w:t>
            </w:r>
          </w:p>
        </w:tc>
        <w:tc>
          <w:tcPr>
            <w:tcW w:w="4675" w:type="dxa"/>
            <w:gridSpan w:val="2"/>
          </w:tcPr>
          <w:p w14:paraId="1FF4BB57" w14:textId="46EEFD56" w:rsidR="00362271" w:rsidRPr="00883F48" w:rsidRDefault="00362271" w:rsidP="008F3959">
            <w:pPr>
              <w:spacing w:line="276" w:lineRule="auto"/>
              <w:rPr>
                <w:rFonts w:cs="Times New Roman"/>
                <w:b/>
              </w:rPr>
            </w:pPr>
            <w:r w:rsidRPr="00883F48">
              <w:rPr>
                <w:rFonts w:cs="Times New Roman"/>
                <w:b/>
              </w:rPr>
              <w:t>g) Ndjek zbatimin e projektit:</w:t>
            </w:r>
          </w:p>
          <w:p w14:paraId="0AC3ACE9" w14:textId="48883662" w:rsidR="00362271" w:rsidRPr="00883F48" w:rsidRDefault="00362271" w:rsidP="008F3959">
            <w:pPr>
              <w:spacing w:line="276" w:lineRule="auto"/>
              <w:rPr>
                <w:rFonts w:cs="Times New Roman"/>
              </w:rPr>
            </w:pPr>
            <w:r w:rsidRPr="00883F48">
              <w:rPr>
                <w:rFonts w:cs="Times New Roman"/>
              </w:rPr>
              <w:t xml:space="preserve"> </w:t>
            </w:r>
            <w:r w:rsidR="000017C5" w:rsidRPr="00883F48">
              <w:rPr>
                <w:rFonts w:cs="Times New Roman"/>
              </w:rPr>
              <w:t>Drejtoria e Arsimit</w:t>
            </w:r>
            <w:r w:rsidR="00134452" w:rsidRPr="00883F48">
              <w:rPr>
                <w:rFonts w:cs="Times New Roman"/>
              </w:rPr>
              <w:t>, Rinis</w:t>
            </w:r>
            <w:r w:rsidR="00C423E0" w:rsidRPr="00883F48">
              <w:rPr>
                <w:rFonts w:cs="Times New Roman"/>
              </w:rPr>
              <w:t>ë</w:t>
            </w:r>
            <w:r w:rsidR="00134452" w:rsidRPr="00883F48">
              <w:rPr>
                <w:rFonts w:cs="Times New Roman"/>
              </w:rPr>
              <w:t xml:space="preserve"> dhe Sporteve</w:t>
            </w:r>
            <w:r w:rsidRPr="00883F48">
              <w:rPr>
                <w:rFonts w:cs="Times New Roman"/>
              </w:rPr>
              <w:t xml:space="preserve"> </w:t>
            </w:r>
          </w:p>
        </w:tc>
      </w:tr>
    </w:tbl>
    <w:p w14:paraId="4E20C18F" w14:textId="578708BF" w:rsidR="00A831C0" w:rsidRPr="00362271" w:rsidRDefault="00A831C0" w:rsidP="008F3959">
      <w:pPr>
        <w:spacing w:line="276" w:lineRule="auto"/>
        <w:rPr>
          <w:rFonts w:cs="Times New Roman"/>
        </w:rPr>
      </w:pPr>
    </w:p>
    <w:tbl>
      <w:tblPr>
        <w:tblStyle w:val="TableGrid"/>
        <w:tblW w:w="0" w:type="auto"/>
        <w:tblLook w:val="04A0" w:firstRow="1" w:lastRow="0" w:firstColumn="1" w:lastColumn="0" w:noHBand="0" w:noVBand="1"/>
      </w:tblPr>
      <w:tblGrid>
        <w:gridCol w:w="1458"/>
        <w:gridCol w:w="3217"/>
        <w:gridCol w:w="1558"/>
        <w:gridCol w:w="3117"/>
      </w:tblGrid>
      <w:tr w:rsidR="00362271" w:rsidRPr="00362271" w14:paraId="3B815641" w14:textId="77777777" w:rsidTr="00FD4673">
        <w:tc>
          <w:tcPr>
            <w:tcW w:w="1458" w:type="dxa"/>
          </w:tcPr>
          <w:p w14:paraId="72597FE6" w14:textId="06EFE8ED" w:rsidR="00362271" w:rsidRPr="00362271" w:rsidRDefault="00362271" w:rsidP="008F3959">
            <w:pPr>
              <w:spacing w:line="276" w:lineRule="auto"/>
              <w:rPr>
                <w:rFonts w:cs="Times New Roman"/>
              </w:rPr>
            </w:pPr>
            <w:r w:rsidRPr="00362271">
              <w:rPr>
                <w:rFonts w:cs="Times New Roman"/>
                <w:b/>
              </w:rPr>
              <w:t>Nr</w:t>
            </w:r>
            <w:r w:rsidR="00F444F8">
              <w:rPr>
                <w:rFonts w:cs="Times New Roman"/>
              </w:rPr>
              <w:t>. 00</w:t>
            </w:r>
            <w:r w:rsidR="00883F48">
              <w:rPr>
                <w:rFonts w:cs="Times New Roman"/>
              </w:rPr>
              <w:t>4</w:t>
            </w:r>
            <w:r w:rsidRPr="00362271">
              <w:rPr>
                <w:rFonts w:cs="Times New Roman"/>
              </w:rPr>
              <w:t xml:space="preserve"> </w:t>
            </w:r>
          </w:p>
        </w:tc>
        <w:tc>
          <w:tcPr>
            <w:tcW w:w="4775" w:type="dxa"/>
            <w:gridSpan w:val="2"/>
          </w:tcPr>
          <w:p w14:paraId="6E8C906A" w14:textId="71E042C4" w:rsidR="00362271" w:rsidRPr="00362271" w:rsidRDefault="00362271" w:rsidP="00BB4865">
            <w:pPr>
              <w:spacing w:line="276" w:lineRule="auto"/>
              <w:rPr>
                <w:rFonts w:cs="Times New Roman"/>
              </w:rPr>
            </w:pPr>
            <w:r w:rsidRPr="00362271">
              <w:rPr>
                <w:rFonts w:cs="Times New Roman"/>
                <w:b/>
              </w:rPr>
              <w:t>Projekti</w:t>
            </w:r>
            <w:r w:rsidRPr="00362271">
              <w:rPr>
                <w:rFonts w:cs="Times New Roman"/>
              </w:rPr>
              <w:t xml:space="preserve">: Vlerësimi i </w:t>
            </w:r>
            <w:r w:rsidR="00BB4865">
              <w:rPr>
                <w:rFonts w:cs="Times New Roman"/>
              </w:rPr>
              <w:t>b</w:t>
            </w:r>
            <w:r w:rsidRPr="00362271">
              <w:rPr>
                <w:rFonts w:cs="Times New Roman"/>
              </w:rPr>
              <w:t xml:space="preserve">rendshëm i kopshteve </w:t>
            </w:r>
          </w:p>
        </w:tc>
        <w:tc>
          <w:tcPr>
            <w:tcW w:w="3117" w:type="dxa"/>
          </w:tcPr>
          <w:p w14:paraId="3F47143B" w14:textId="0D2C1000" w:rsidR="00362271" w:rsidRPr="00362271" w:rsidRDefault="00362271" w:rsidP="008F3959">
            <w:pPr>
              <w:spacing w:line="276" w:lineRule="auto"/>
              <w:rPr>
                <w:rFonts w:cs="Times New Roman"/>
              </w:rPr>
            </w:pPr>
            <w:r w:rsidRPr="00362271">
              <w:rPr>
                <w:rFonts w:cs="Times New Roman"/>
                <w:b/>
              </w:rPr>
              <w:t>Programi Buxhetor:</w:t>
            </w:r>
            <w:r w:rsidRPr="00362271">
              <w:rPr>
                <w:rFonts w:cs="Times New Roman"/>
              </w:rPr>
              <w:t xml:space="preserve"> </w:t>
            </w:r>
            <w:r>
              <w:rPr>
                <w:rFonts w:cs="Times New Roman"/>
              </w:rPr>
              <w:t xml:space="preserve">09120 - Arsimi bazë përfshirë arsimin parashkollor </w:t>
            </w:r>
          </w:p>
          <w:p w14:paraId="24DFDF2C" w14:textId="77777777" w:rsidR="00362271" w:rsidRPr="00362271" w:rsidRDefault="00362271" w:rsidP="008F3959">
            <w:pPr>
              <w:spacing w:line="276" w:lineRule="auto"/>
              <w:rPr>
                <w:rFonts w:cs="Times New Roman"/>
                <w:b/>
              </w:rPr>
            </w:pPr>
            <w:r w:rsidRPr="00362271">
              <w:rPr>
                <w:rFonts w:cs="Times New Roman"/>
                <w:b/>
              </w:rPr>
              <w:t xml:space="preserve">Funksioni: </w:t>
            </w:r>
            <w:r w:rsidRPr="00362271">
              <w:rPr>
                <w:rFonts w:cs="Times New Roman"/>
              </w:rPr>
              <w:t>09</w:t>
            </w:r>
            <w:r w:rsidRPr="00362271">
              <w:rPr>
                <w:rFonts w:cs="Times New Roman"/>
                <w:b/>
              </w:rPr>
              <w:t xml:space="preserve"> </w:t>
            </w:r>
          </w:p>
        </w:tc>
      </w:tr>
      <w:tr w:rsidR="00362271" w:rsidRPr="00362271" w14:paraId="29ED4A27" w14:textId="77777777" w:rsidTr="00362271">
        <w:tc>
          <w:tcPr>
            <w:tcW w:w="9350" w:type="dxa"/>
            <w:gridSpan w:val="4"/>
          </w:tcPr>
          <w:p w14:paraId="6BD6C916" w14:textId="77777777" w:rsidR="00362271" w:rsidRPr="00362271" w:rsidRDefault="00362271" w:rsidP="008F3959">
            <w:pPr>
              <w:spacing w:line="276" w:lineRule="auto"/>
              <w:rPr>
                <w:rFonts w:cs="Times New Roman"/>
                <w:b/>
                <w:lang w:val="sq-AL"/>
              </w:rPr>
            </w:pPr>
            <w:r w:rsidRPr="00362271">
              <w:rPr>
                <w:rFonts w:cs="Times New Roman"/>
                <w:b/>
              </w:rPr>
              <w:t>a)Përshkrim i shkurtër i projektit</w:t>
            </w:r>
          </w:p>
        </w:tc>
      </w:tr>
      <w:tr w:rsidR="00362271" w:rsidRPr="00362271" w14:paraId="33BA4A84" w14:textId="77777777" w:rsidTr="00362271">
        <w:tc>
          <w:tcPr>
            <w:tcW w:w="9350" w:type="dxa"/>
            <w:gridSpan w:val="4"/>
          </w:tcPr>
          <w:p w14:paraId="1B8DF19B" w14:textId="77777777" w:rsidR="00214B16" w:rsidRDefault="00362271" w:rsidP="00214B16">
            <w:pPr>
              <w:spacing w:line="276" w:lineRule="auto"/>
              <w:rPr>
                <w:rFonts w:cs="Times New Roman"/>
                <w:b/>
              </w:rPr>
            </w:pPr>
            <w:r w:rsidRPr="00362271">
              <w:rPr>
                <w:rFonts w:cs="Times New Roman"/>
                <w:b/>
              </w:rPr>
              <w:t>i Situata</w:t>
            </w:r>
          </w:p>
          <w:p w14:paraId="06913549" w14:textId="2F7A9828" w:rsidR="00362271" w:rsidRPr="00214B16" w:rsidRDefault="00362271" w:rsidP="00214B16">
            <w:pPr>
              <w:spacing w:line="276" w:lineRule="auto"/>
              <w:rPr>
                <w:rFonts w:cs="Times New Roman"/>
                <w:b/>
              </w:rPr>
            </w:pPr>
            <w:r w:rsidRPr="00362271">
              <w:t>Aktualisht, nuk ekziston një metodë e unifikuar për vlerësimin e brendshëm të kopshteve. Vlerësimi i brendshëm ka si synim të analizojë pikat e forta, mundësitë për përmirësime dhe faktorët që kanë favorizuar ose penguar cilësinë. Vetëvlerësimi, në asnjë rrethanë, nuk duhet të bëhet qëllim në vetvete. Ai bëhet shumë më i fuqishëm, kur rezultatet transformohen në një plan zhvillimi. Plani duhet të identifikojë fusha dhe probleme që kërkojnë ndryshim dhe zgjidhje të reja, gjithashtu, duhet të identifikojë edhe objektivat, procedurat, burimet njerëzore dhe financiare për procesin e ndryshimit.</w:t>
            </w:r>
          </w:p>
          <w:p w14:paraId="0BB5D869" w14:textId="77777777" w:rsidR="00362271" w:rsidRPr="00362271" w:rsidRDefault="00362271" w:rsidP="008F3959">
            <w:pPr>
              <w:pStyle w:val="NormalWeb"/>
              <w:spacing w:line="276" w:lineRule="auto"/>
              <w:jc w:val="both"/>
              <w:divId w:val="2018730407"/>
            </w:pPr>
            <w:r w:rsidRPr="00362271">
              <w:t>Vetëvlerësimi ka qëllim matës, kur plani i veprimit ka qëllim përmirësimin e cilësisë. Transparenca e proceseve dhe rezultateve siguron automatikisht strategji komunikimi, nëpërmjet një publikimi aktiv.</w:t>
            </w:r>
          </w:p>
          <w:p w14:paraId="48C11E75" w14:textId="349D4CF6" w:rsidR="00362271" w:rsidRPr="00362271" w:rsidRDefault="00362271" w:rsidP="002135E2">
            <w:pPr>
              <w:pStyle w:val="NormalWeb"/>
              <w:spacing w:line="276" w:lineRule="auto"/>
              <w:jc w:val="both"/>
              <w:divId w:val="2018730407"/>
            </w:pPr>
            <w:r w:rsidRPr="00362271">
              <w:t>Qëllimi i metodologjisë së vlerësimit të brendshëm është të drejtojë, të orientojë, të lehtësojë mësuesit, organizmat kolegjialë të kopshtit, drejtuesit e kopshtit, për të vlerësuar veten, me qëllim ndërgjegjësimin e të gji</w:t>
            </w:r>
            <w:r w:rsidR="00BB4865">
              <w:t>thë</w:t>
            </w:r>
            <w:r w:rsidRPr="00362271">
              <w:t xml:space="preserve"> aktorëve të kopshtit, sepse ata janë forca më e qenësishme, më e qëndrueshme e ndryshimit për përmirësimin e kopshtit.</w:t>
            </w:r>
          </w:p>
        </w:tc>
      </w:tr>
      <w:tr w:rsidR="00362271" w:rsidRPr="00362271" w14:paraId="2A2250CC" w14:textId="77777777" w:rsidTr="00362271">
        <w:tc>
          <w:tcPr>
            <w:tcW w:w="9350" w:type="dxa"/>
            <w:gridSpan w:val="4"/>
          </w:tcPr>
          <w:p w14:paraId="0CC985E5" w14:textId="77777777" w:rsidR="00362271" w:rsidRPr="00362271" w:rsidRDefault="00362271" w:rsidP="008F3959">
            <w:pPr>
              <w:spacing w:line="276" w:lineRule="auto"/>
              <w:rPr>
                <w:rFonts w:cs="Times New Roman"/>
              </w:rPr>
            </w:pPr>
            <w:r w:rsidRPr="00362271">
              <w:rPr>
                <w:rFonts w:cs="Times New Roman"/>
              </w:rPr>
              <w:t>Përmbledhje e problematikës dhe nevoja për ndërhyrje</w:t>
            </w:r>
          </w:p>
        </w:tc>
      </w:tr>
      <w:tr w:rsidR="00362271" w:rsidRPr="00362271" w14:paraId="053964A3" w14:textId="77777777" w:rsidTr="00362271">
        <w:tc>
          <w:tcPr>
            <w:tcW w:w="9350" w:type="dxa"/>
            <w:gridSpan w:val="4"/>
          </w:tcPr>
          <w:p w14:paraId="01827B34" w14:textId="77777777" w:rsidR="00362271" w:rsidRPr="00362271" w:rsidRDefault="00362271" w:rsidP="008F3959">
            <w:pPr>
              <w:pStyle w:val="NormalWeb"/>
              <w:spacing w:line="276" w:lineRule="auto"/>
              <w:jc w:val="both"/>
              <w:divId w:val="1894273770"/>
            </w:pPr>
            <w:r w:rsidRPr="00362271">
              <w:t xml:space="preserve">Sipas Urdhërit nr. 31, datë 28.01.2020 </w:t>
            </w:r>
            <w:r w:rsidRPr="00362271">
              <w:rPr>
                <w:rStyle w:val="Emphasis"/>
                <w:rFonts w:eastAsiaTheme="majorEastAsia"/>
              </w:rPr>
              <w:t>“Për miratimin e rregullores për funksionimin e institucioneve arsimore parauniversitare në Republikën e Shqipërisë”</w:t>
            </w:r>
            <w:r w:rsidRPr="00362271">
              <w:t>, vlerësimi i brendshëm:</w:t>
            </w:r>
          </w:p>
          <w:p w14:paraId="05BD2C3F" w14:textId="5D82C17C" w:rsidR="00362271" w:rsidRPr="00362271" w:rsidRDefault="003D4B66" w:rsidP="00636440">
            <w:pPr>
              <w:numPr>
                <w:ilvl w:val="0"/>
                <w:numId w:val="26"/>
              </w:numPr>
              <w:spacing w:before="100" w:beforeAutospacing="1" w:after="100" w:afterAutospacing="1" w:line="276" w:lineRule="auto"/>
              <w:divId w:val="1894273770"/>
              <w:rPr>
                <w:rFonts w:eastAsia="Times New Roman" w:cs="Times New Roman"/>
              </w:rPr>
            </w:pPr>
            <w:r>
              <w:rPr>
                <w:rFonts w:eastAsia="Times New Roman" w:cs="Times New Roman"/>
              </w:rPr>
              <w:t>P</w:t>
            </w:r>
            <w:r w:rsidR="00362271" w:rsidRPr="00362271">
              <w:rPr>
                <w:rFonts w:eastAsia="Times New Roman" w:cs="Times New Roman"/>
              </w:rPr>
              <w:t>ërfshin të gjithë punonjësit arsimorë të institucionit, psikologun, punonjësin social, oficerin e sigurisë dhe sekretarin;</w:t>
            </w:r>
          </w:p>
          <w:p w14:paraId="455722C3" w14:textId="140B8A05" w:rsidR="00362271" w:rsidRPr="00362271" w:rsidRDefault="003D4B66" w:rsidP="00636440">
            <w:pPr>
              <w:numPr>
                <w:ilvl w:val="0"/>
                <w:numId w:val="26"/>
              </w:numPr>
              <w:spacing w:before="100" w:beforeAutospacing="1" w:after="100" w:afterAutospacing="1" w:line="276" w:lineRule="auto"/>
              <w:divId w:val="1894273770"/>
              <w:rPr>
                <w:rFonts w:eastAsia="Times New Roman" w:cs="Times New Roman"/>
              </w:rPr>
            </w:pPr>
            <w:r>
              <w:rPr>
                <w:rFonts w:eastAsia="Times New Roman" w:cs="Times New Roman"/>
              </w:rPr>
              <w:t>K</w:t>
            </w:r>
            <w:r w:rsidR="00362271" w:rsidRPr="00362271">
              <w:rPr>
                <w:rFonts w:eastAsia="Times New Roman" w:cs="Times New Roman"/>
              </w:rPr>
              <w:t>ryhet çdo vit;</w:t>
            </w:r>
          </w:p>
          <w:p w14:paraId="3ADD68D1" w14:textId="248E4079" w:rsidR="00362271" w:rsidRPr="00362271" w:rsidRDefault="003D4B66" w:rsidP="00636440">
            <w:pPr>
              <w:numPr>
                <w:ilvl w:val="0"/>
                <w:numId w:val="26"/>
              </w:numPr>
              <w:spacing w:before="100" w:beforeAutospacing="1" w:after="100" w:afterAutospacing="1" w:line="276" w:lineRule="auto"/>
              <w:divId w:val="1894273770"/>
              <w:rPr>
                <w:rFonts w:eastAsia="Times New Roman" w:cs="Times New Roman"/>
              </w:rPr>
            </w:pPr>
            <w:r>
              <w:rPr>
                <w:rFonts w:eastAsia="Times New Roman" w:cs="Times New Roman"/>
              </w:rPr>
              <w:t>M</w:t>
            </w:r>
            <w:r w:rsidR="00362271" w:rsidRPr="00362271">
              <w:rPr>
                <w:rFonts w:eastAsia="Times New Roman" w:cs="Times New Roman"/>
              </w:rPr>
              <w:t>bulon të gjitha fushat që përfshin monitorimi dhe vlerësimi i IA-së;</w:t>
            </w:r>
          </w:p>
          <w:p w14:paraId="4CAF8976" w14:textId="061DA41D" w:rsidR="00362271" w:rsidRPr="002135E2" w:rsidRDefault="003D4B66" w:rsidP="00636440">
            <w:pPr>
              <w:numPr>
                <w:ilvl w:val="0"/>
                <w:numId w:val="26"/>
              </w:numPr>
              <w:spacing w:before="100" w:beforeAutospacing="1" w:after="100" w:afterAutospacing="1" w:line="276" w:lineRule="auto"/>
              <w:divId w:val="1894273770"/>
              <w:rPr>
                <w:rFonts w:eastAsia="Times New Roman" w:cs="Times New Roman"/>
              </w:rPr>
            </w:pPr>
            <w:r>
              <w:rPr>
                <w:rFonts w:eastAsia="Times New Roman" w:cs="Times New Roman"/>
              </w:rPr>
              <w:t>V</w:t>
            </w:r>
            <w:r w:rsidR="00362271" w:rsidRPr="00362271">
              <w:rPr>
                <w:rFonts w:eastAsia="Times New Roman" w:cs="Times New Roman"/>
              </w:rPr>
              <w:t>lerësimi i brendshëm kryhet në nivel individual (drejtori, mësuesi, psikologu) dhe në nivel organizmash.</w:t>
            </w:r>
          </w:p>
        </w:tc>
      </w:tr>
      <w:tr w:rsidR="00362271" w:rsidRPr="00362271" w14:paraId="67C20161" w14:textId="77777777" w:rsidTr="00362271">
        <w:tc>
          <w:tcPr>
            <w:tcW w:w="9350" w:type="dxa"/>
            <w:gridSpan w:val="4"/>
          </w:tcPr>
          <w:p w14:paraId="05D682DB" w14:textId="77777777" w:rsidR="00362271" w:rsidRPr="00362271" w:rsidRDefault="00362271" w:rsidP="008F3959">
            <w:pPr>
              <w:spacing w:line="276" w:lineRule="auto"/>
              <w:rPr>
                <w:rFonts w:cs="Times New Roman"/>
                <w:b/>
              </w:rPr>
            </w:pPr>
            <w:r w:rsidRPr="00362271">
              <w:rPr>
                <w:rFonts w:cs="Times New Roman"/>
                <w:b/>
              </w:rPr>
              <w:t>ii Synimi i projektit</w:t>
            </w:r>
          </w:p>
          <w:p w14:paraId="2E68062F" w14:textId="171F2E58" w:rsidR="00362271" w:rsidRPr="00362271" w:rsidRDefault="00362271" w:rsidP="002135E2">
            <w:pPr>
              <w:pStyle w:val="NormalWeb"/>
              <w:spacing w:line="276" w:lineRule="auto"/>
              <w:jc w:val="both"/>
              <w:divId w:val="72821970"/>
            </w:pPr>
            <w:r w:rsidRPr="00362271">
              <w:t xml:space="preserve">Vlerësimi i brendshëm i kopshteve ka për qëllim përmirësimin e cilësisë së shërbimit arsimor të ofruar nga ana e tij, nëpërmjet analizës dhe reflektimit për arritjet dhe mundësitë për përmirësime. Ky projekt ka si synim hartimin e një metode të unifikuar për të gjithë kopshtet për të kryer çdo vit vlerësimin e brendshëm. Gjithashtu është shumë e rëndësishme të </w:t>
            </w:r>
            <w:r w:rsidRPr="00362271">
              <w:lastRenderedPageBreak/>
              <w:t>përcaktohen fushat mbi të cilat realizohet vlerësimi i brendshëm. Përvoja ka treguar që duhet që vlerësimi i brendshëm të ketë të njëjtat fusha mbi të cilat realizohet vlerësimi i jashtëm i kopshtit.</w:t>
            </w:r>
          </w:p>
        </w:tc>
      </w:tr>
      <w:tr w:rsidR="00362271" w:rsidRPr="00362271" w14:paraId="5E1741F3" w14:textId="77777777" w:rsidTr="00362271">
        <w:tc>
          <w:tcPr>
            <w:tcW w:w="9350" w:type="dxa"/>
            <w:gridSpan w:val="4"/>
          </w:tcPr>
          <w:p w14:paraId="18BBCAF2" w14:textId="77777777" w:rsidR="00362271" w:rsidRPr="00362271" w:rsidRDefault="00362271" w:rsidP="008F3959">
            <w:pPr>
              <w:spacing w:line="276" w:lineRule="auto"/>
              <w:rPr>
                <w:rFonts w:cs="Times New Roman"/>
                <w:b/>
              </w:rPr>
            </w:pPr>
            <w:r w:rsidRPr="00362271">
              <w:rPr>
                <w:rFonts w:cs="Times New Roman"/>
                <w:b/>
              </w:rPr>
              <w:lastRenderedPageBreak/>
              <w:t xml:space="preserve">iii </w:t>
            </w:r>
            <w:r>
              <w:rPr>
                <w:rFonts w:cs="Times New Roman"/>
                <w:b/>
              </w:rPr>
              <w:t>Niveli i ndërhyrjes</w:t>
            </w:r>
          </w:p>
          <w:p w14:paraId="77655E2F" w14:textId="77777777" w:rsidR="00362271" w:rsidRPr="00362271" w:rsidRDefault="00362271" w:rsidP="008F3959">
            <w:pPr>
              <w:spacing w:line="276" w:lineRule="auto"/>
              <w:rPr>
                <w:rFonts w:cs="Times New Roman"/>
                <w:b/>
              </w:rPr>
            </w:pPr>
            <w:r w:rsidRPr="00362271">
              <w:rPr>
                <w:rFonts w:cs="Times New Roman"/>
                <w:b/>
              </w:rPr>
              <w:t>A: Ligjore</w:t>
            </w:r>
          </w:p>
          <w:p w14:paraId="06DB1ABA" w14:textId="77777777" w:rsidR="00362271" w:rsidRPr="00362271" w:rsidRDefault="00362271" w:rsidP="00636440">
            <w:pPr>
              <w:numPr>
                <w:ilvl w:val="0"/>
                <w:numId w:val="27"/>
              </w:numPr>
              <w:spacing w:before="100" w:beforeAutospacing="1" w:after="100" w:afterAutospacing="1" w:line="276" w:lineRule="auto"/>
              <w:divId w:val="396712021"/>
              <w:rPr>
                <w:rFonts w:eastAsia="Times New Roman" w:cs="Times New Roman"/>
                <w:szCs w:val="24"/>
              </w:rPr>
            </w:pPr>
            <w:r w:rsidRPr="00362271">
              <w:rPr>
                <w:rFonts w:eastAsia="Times New Roman" w:cs="Times New Roman"/>
              </w:rPr>
              <w:t>Nxjerrja e një udhëzuesi metodologjik për vlerësimin e brendshëm të kopshtit. ASCAP ka hartuar tashmë udhëzuesin metodologjik për vlerësimin e brëndshëm të shkollës.</w:t>
            </w:r>
          </w:p>
          <w:p w14:paraId="0983E746" w14:textId="241D7674" w:rsidR="00362271" w:rsidRPr="000E7A44" w:rsidRDefault="00362271" w:rsidP="00636440">
            <w:pPr>
              <w:numPr>
                <w:ilvl w:val="0"/>
                <w:numId w:val="27"/>
              </w:numPr>
              <w:spacing w:before="100" w:beforeAutospacing="1" w:after="100" w:afterAutospacing="1" w:line="276" w:lineRule="auto"/>
              <w:divId w:val="396712021"/>
              <w:rPr>
                <w:rFonts w:eastAsia="Times New Roman" w:cs="Times New Roman"/>
              </w:rPr>
            </w:pPr>
            <w:r w:rsidRPr="00362271">
              <w:rPr>
                <w:rFonts w:eastAsia="Times New Roman" w:cs="Times New Roman"/>
              </w:rPr>
              <w:t>Nxjerrja e Urdhrit nga Kryetari i Bashkisë, për realizimin e vlerësimit të brendshëm nga drejtuesit e kopshtit.</w:t>
            </w:r>
          </w:p>
          <w:p w14:paraId="244C30BD" w14:textId="77777777" w:rsidR="00362271" w:rsidRPr="00362271" w:rsidRDefault="00362271" w:rsidP="008F3959">
            <w:pPr>
              <w:spacing w:line="276" w:lineRule="auto"/>
              <w:rPr>
                <w:rFonts w:cs="Times New Roman"/>
                <w:b/>
              </w:rPr>
            </w:pPr>
            <w:r w:rsidRPr="00362271">
              <w:rPr>
                <w:rFonts w:cs="Times New Roman"/>
                <w:b/>
              </w:rPr>
              <w:t>B: Menaxheriale</w:t>
            </w:r>
          </w:p>
          <w:p w14:paraId="19F68101" w14:textId="77777777" w:rsidR="00362271" w:rsidRPr="00362271" w:rsidRDefault="00362271" w:rsidP="00636440">
            <w:pPr>
              <w:numPr>
                <w:ilvl w:val="0"/>
                <w:numId w:val="28"/>
              </w:numPr>
              <w:spacing w:before="100" w:beforeAutospacing="1" w:after="100" w:afterAutospacing="1" w:line="276" w:lineRule="auto"/>
              <w:divId w:val="1332371211"/>
              <w:rPr>
                <w:rFonts w:eastAsia="Times New Roman" w:cs="Times New Roman"/>
                <w:szCs w:val="24"/>
              </w:rPr>
            </w:pPr>
            <w:r w:rsidRPr="00362271">
              <w:rPr>
                <w:rFonts w:eastAsia="Times New Roman" w:cs="Times New Roman"/>
              </w:rPr>
              <w:t xml:space="preserve">Bazuar në Metodologjinë e Vlerësimit të Brendshëm (Urdhër nr. 54, datë 26.05.2020 </w:t>
            </w:r>
            <w:r w:rsidRPr="00362271">
              <w:rPr>
                <w:rStyle w:val="Emphasis"/>
                <w:rFonts w:eastAsia="Times New Roman" w:cs="Times New Roman"/>
              </w:rPr>
              <w:t>“Për miratimin e paketës së vlerësimit të cilësisë së shkollës”) </w:t>
            </w:r>
            <w:r w:rsidRPr="00362271">
              <w:rPr>
                <w:rFonts w:eastAsia="Times New Roman" w:cs="Times New Roman"/>
              </w:rPr>
              <w:t>ASCAP harton pyetësorë për mësuesit, prindërit dhe drejtorët e kopshteve/përgjegjësit e kopshteve për të kryer vlerësimin e brendshëm;</w:t>
            </w:r>
          </w:p>
          <w:p w14:paraId="20BFBBA3" w14:textId="77777777" w:rsidR="00362271" w:rsidRPr="00362271" w:rsidRDefault="00362271" w:rsidP="00636440">
            <w:pPr>
              <w:numPr>
                <w:ilvl w:val="0"/>
                <w:numId w:val="28"/>
              </w:numPr>
              <w:spacing w:before="100" w:beforeAutospacing="1" w:after="100" w:afterAutospacing="1" w:line="276" w:lineRule="auto"/>
              <w:divId w:val="1332371211"/>
              <w:rPr>
                <w:rFonts w:eastAsia="Times New Roman" w:cs="Times New Roman"/>
              </w:rPr>
            </w:pPr>
            <w:r w:rsidRPr="00362271">
              <w:rPr>
                <w:rFonts w:eastAsia="Times New Roman" w:cs="Times New Roman"/>
              </w:rPr>
              <w:t>Trajnimi i drejtuesve të kopshteve për vlerësimin e brendshëm bazuar mbi Metodologjinë e Vlerësimit të Brendshëm të Shkollës/Kopshtit nga ASCAP;</w:t>
            </w:r>
          </w:p>
          <w:p w14:paraId="768E1F7F" w14:textId="4E69C5ED" w:rsidR="00362271" w:rsidRPr="00362271" w:rsidRDefault="00362271" w:rsidP="00636440">
            <w:pPr>
              <w:numPr>
                <w:ilvl w:val="0"/>
                <w:numId w:val="28"/>
              </w:numPr>
              <w:spacing w:before="100" w:beforeAutospacing="1" w:after="100" w:afterAutospacing="1" w:line="276" w:lineRule="auto"/>
              <w:divId w:val="1332371211"/>
              <w:rPr>
                <w:rFonts w:eastAsia="Times New Roman" w:cs="Times New Roman"/>
              </w:rPr>
            </w:pPr>
            <w:r w:rsidRPr="00362271">
              <w:rPr>
                <w:rFonts w:eastAsia="Times New Roman" w:cs="Times New Roman"/>
              </w:rPr>
              <w:t>Drejtuesit e kopshteve trajnojnë stafin arsimor të kopshtit dhe organizmat e kopshtit (Këshillin</w:t>
            </w:r>
            <w:r w:rsidR="0090454A">
              <w:rPr>
                <w:rFonts w:eastAsia="Times New Roman" w:cs="Times New Roman"/>
              </w:rPr>
              <w:t>e Prind</w:t>
            </w:r>
            <w:r w:rsidR="008C7651">
              <w:rPr>
                <w:rFonts w:eastAsia="Times New Roman" w:cs="Times New Roman"/>
              </w:rPr>
              <w:t>ë</w:t>
            </w:r>
            <w:r w:rsidR="0090454A">
              <w:rPr>
                <w:rFonts w:eastAsia="Times New Roman" w:cs="Times New Roman"/>
              </w:rPr>
              <w:t>rve</w:t>
            </w:r>
            <w:r w:rsidRPr="00362271">
              <w:rPr>
                <w:rFonts w:eastAsia="Times New Roman" w:cs="Times New Roman"/>
              </w:rPr>
              <w:t>, Bordin</w:t>
            </w:r>
            <w:r w:rsidR="0090454A">
              <w:rPr>
                <w:rFonts w:eastAsia="Times New Roman" w:cs="Times New Roman"/>
              </w:rPr>
              <w:t xml:space="preserve"> e Kopshtit/Shkoll</w:t>
            </w:r>
            <w:r w:rsidR="008C7651">
              <w:rPr>
                <w:rFonts w:eastAsia="Times New Roman" w:cs="Times New Roman"/>
              </w:rPr>
              <w:t>ë</w:t>
            </w:r>
            <w:r w:rsidR="0090454A">
              <w:rPr>
                <w:rFonts w:eastAsia="Times New Roman" w:cs="Times New Roman"/>
              </w:rPr>
              <w:t>s</w:t>
            </w:r>
            <w:r w:rsidRPr="00362271">
              <w:rPr>
                <w:rFonts w:eastAsia="Times New Roman" w:cs="Times New Roman"/>
              </w:rPr>
              <w:t xml:space="preserve"> dhe Komisionin</w:t>
            </w:r>
            <w:r w:rsidR="0090454A">
              <w:rPr>
                <w:rFonts w:eastAsia="Times New Roman" w:cs="Times New Roman"/>
              </w:rPr>
              <w:t xml:space="preserve"> e Sh</w:t>
            </w:r>
            <w:r w:rsidR="008C7651">
              <w:rPr>
                <w:rFonts w:eastAsia="Times New Roman" w:cs="Times New Roman"/>
              </w:rPr>
              <w:t>ë</w:t>
            </w:r>
            <w:r w:rsidR="0090454A">
              <w:rPr>
                <w:rFonts w:eastAsia="Times New Roman" w:cs="Times New Roman"/>
              </w:rPr>
              <w:t>ndetit, Siguris</w:t>
            </w:r>
            <w:r w:rsidR="008C7651">
              <w:rPr>
                <w:rFonts w:eastAsia="Times New Roman" w:cs="Times New Roman"/>
              </w:rPr>
              <w:t>ë</w:t>
            </w:r>
            <w:r w:rsidR="0090454A">
              <w:rPr>
                <w:rFonts w:eastAsia="Times New Roman" w:cs="Times New Roman"/>
              </w:rPr>
              <w:t>, Mir</w:t>
            </w:r>
            <w:r w:rsidR="008C7651">
              <w:rPr>
                <w:rFonts w:eastAsia="Times New Roman" w:cs="Times New Roman"/>
              </w:rPr>
              <w:t>ë</w:t>
            </w:r>
            <w:r w:rsidR="0090454A">
              <w:rPr>
                <w:rFonts w:eastAsia="Times New Roman" w:cs="Times New Roman"/>
              </w:rPr>
              <w:t>mbajtjes dhe Mjedisit</w:t>
            </w:r>
            <w:r w:rsidRPr="00362271">
              <w:rPr>
                <w:rFonts w:eastAsia="Times New Roman" w:cs="Times New Roman"/>
              </w:rPr>
              <w:t>) për kryerjen e vlerësimit të brendshëm;</w:t>
            </w:r>
          </w:p>
          <w:p w14:paraId="455B4FAF" w14:textId="77777777" w:rsidR="00362271" w:rsidRPr="00362271" w:rsidRDefault="00362271" w:rsidP="00636440">
            <w:pPr>
              <w:numPr>
                <w:ilvl w:val="0"/>
                <w:numId w:val="28"/>
              </w:numPr>
              <w:spacing w:before="100" w:beforeAutospacing="1" w:after="100" w:afterAutospacing="1" w:line="276" w:lineRule="auto"/>
              <w:divId w:val="1332371211"/>
              <w:rPr>
                <w:rFonts w:eastAsia="Times New Roman" w:cs="Times New Roman"/>
              </w:rPr>
            </w:pPr>
            <w:r w:rsidRPr="00362271">
              <w:rPr>
                <w:rFonts w:eastAsia="Times New Roman" w:cs="Times New Roman"/>
              </w:rPr>
              <w:t>Drejtuesi i kopshtit organizon një fokus grup me personat me përgjegjësi prindërore, mësuesit dhe anëtarë të tjerë të organizmave të kopshtit për të diskutuar për një numër të vogël temash ose aspektesh që lidhen me kopshtin. Fokus grupi zhvillohet në periudhën kohore të pranuar nga të gjithë anëtarët dhe ka 6-8 pjesëmarrës;</w:t>
            </w:r>
          </w:p>
          <w:p w14:paraId="5B0CD2DA" w14:textId="77777777" w:rsidR="00362271" w:rsidRPr="00362271" w:rsidRDefault="00362271" w:rsidP="00636440">
            <w:pPr>
              <w:numPr>
                <w:ilvl w:val="0"/>
                <w:numId w:val="28"/>
              </w:numPr>
              <w:spacing w:before="100" w:beforeAutospacing="1" w:after="100" w:afterAutospacing="1" w:line="276" w:lineRule="auto"/>
              <w:divId w:val="1332371211"/>
              <w:rPr>
                <w:rFonts w:eastAsia="Times New Roman" w:cs="Times New Roman"/>
              </w:rPr>
            </w:pPr>
            <w:r w:rsidRPr="00362271">
              <w:rPr>
                <w:rFonts w:eastAsia="Times New Roman" w:cs="Times New Roman"/>
              </w:rPr>
              <w:t>Koordinator i grupit, me ndihmën e koordinatorit të ZVAP, harton analizën përmbledhëse të vlerësimit të brendshëm.</w:t>
            </w:r>
          </w:p>
          <w:p w14:paraId="1601CCB7" w14:textId="77777777" w:rsidR="00362271" w:rsidRPr="00362271" w:rsidRDefault="00362271" w:rsidP="00636440">
            <w:pPr>
              <w:numPr>
                <w:ilvl w:val="0"/>
                <w:numId w:val="28"/>
              </w:numPr>
              <w:spacing w:before="100" w:beforeAutospacing="1" w:after="100" w:afterAutospacing="1" w:line="276" w:lineRule="auto"/>
              <w:divId w:val="1332371211"/>
              <w:rPr>
                <w:rFonts w:eastAsia="Times New Roman" w:cs="Times New Roman"/>
              </w:rPr>
            </w:pPr>
            <w:r w:rsidRPr="00362271">
              <w:rPr>
                <w:rFonts w:eastAsia="Times New Roman" w:cs="Times New Roman"/>
              </w:rPr>
              <w:t>Rezultatet mund të përdoren për hartimin e planit afatmesëm të kopshteve ose planeve vjetore.</w:t>
            </w:r>
          </w:p>
        </w:tc>
      </w:tr>
      <w:tr w:rsidR="00362271" w:rsidRPr="00362271" w14:paraId="55730155" w14:textId="77777777" w:rsidTr="00362271">
        <w:tc>
          <w:tcPr>
            <w:tcW w:w="9350" w:type="dxa"/>
            <w:gridSpan w:val="4"/>
          </w:tcPr>
          <w:p w14:paraId="3D49ED55" w14:textId="77777777" w:rsidR="00362271" w:rsidRPr="00362271" w:rsidRDefault="00362271" w:rsidP="008F3959">
            <w:pPr>
              <w:spacing w:line="276" w:lineRule="auto"/>
              <w:rPr>
                <w:rFonts w:cs="Times New Roman"/>
                <w:b/>
              </w:rPr>
            </w:pPr>
            <w:r w:rsidRPr="00362271">
              <w:rPr>
                <w:rFonts w:cs="Times New Roman"/>
                <w:b/>
              </w:rPr>
              <w:t>iv Aktivitetet kryesore të projektit</w:t>
            </w:r>
          </w:p>
          <w:p w14:paraId="5822987D" w14:textId="77777777" w:rsidR="00362271" w:rsidRPr="00362271" w:rsidRDefault="00362271" w:rsidP="00636440">
            <w:pPr>
              <w:numPr>
                <w:ilvl w:val="0"/>
                <w:numId w:val="29"/>
              </w:numPr>
              <w:spacing w:before="100" w:beforeAutospacing="1" w:after="100" w:afterAutospacing="1" w:line="276" w:lineRule="auto"/>
              <w:divId w:val="705716355"/>
              <w:rPr>
                <w:rFonts w:eastAsia="Times New Roman" w:cs="Times New Roman"/>
                <w:szCs w:val="24"/>
              </w:rPr>
            </w:pPr>
            <w:r w:rsidRPr="00362271">
              <w:rPr>
                <w:rFonts w:eastAsia="Times New Roman" w:cs="Times New Roman"/>
              </w:rPr>
              <w:t>Hartimi i pyetësorëve për prindër, mësues dhe drejtues të kopshteve nga ASCAP;</w:t>
            </w:r>
          </w:p>
          <w:p w14:paraId="4240DF9B" w14:textId="77777777" w:rsidR="00362271" w:rsidRPr="00362271" w:rsidRDefault="00362271" w:rsidP="00636440">
            <w:pPr>
              <w:numPr>
                <w:ilvl w:val="0"/>
                <w:numId w:val="29"/>
              </w:numPr>
              <w:spacing w:before="100" w:beforeAutospacing="1" w:after="100" w:afterAutospacing="1" w:line="276" w:lineRule="auto"/>
              <w:divId w:val="705716355"/>
              <w:rPr>
                <w:rFonts w:eastAsia="Times New Roman" w:cs="Times New Roman"/>
              </w:rPr>
            </w:pPr>
            <w:r w:rsidRPr="00362271">
              <w:rPr>
                <w:rFonts w:eastAsia="Times New Roman" w:cs="Times New Roman"/>
              </w:rPr>
              <w:t>Trajnimi i drejtuesve të kopshteve mbi metodën e vlerësimit të brendshëm nga ASCAP;</w:t>
            </w:r>
          </w:p>
          <w:p w14:paraId="4DCF223D" w14:textId="77777777" w:rsidR="00362271" w:rsidRPr="00362271" w:rsidRDefault="00362271" w:rsidP="00636440">
            <w:pPr>
              <w:numPr>
                <w:ilvl w:val="0"/>
                <w:numId w:val="29"/>
              </w:numPr>
              <w:spacing w:before="100" w:beforeAutospacing="1" w:after="100" w:afterAutospacing="1" w:line="276" w:lineRule="auto"/>
              <w:divId w:val="705716355"/>
              <w:rPr>
                <w:rFonts w:eastAsia="Times New Roman" w:cs="Times New Roman"/>
              </w:rPr>
            </w:pPr>
            <w:r w:rsidRPr="00362271">
              <w:rPr>
                <w:rFonts w:eastAsia="Times New Roman" w:cs="Times New Roman"/>
              </w:rPr>
              <w:t>Trajnimi i stafit arsimor të kopshteve dhe organizmave të kopshtit mbi metodën e vlerësimit të brendshëm nga drejtuesit e kopshteve;</w:t>
            </w:r>
          </w:p>
          <w:p w14:paraId="1E614B57" w14:textId="77777777" w:rsidR="00362271" w:rsidRPr="00362271" w:rsidRDefault="00362271" w:rsidP="00636440">
            <w:pPr>
              <w:numPr>
                <w:ilvl w:val="0"/>
                <w:numId w:val="29"/>
              </w:numPr>
              <w:spacing w:before="100" w:beforeAutospacing="1" w:after="100" w:afterAutospacing="1" w:line="276" w:lineRule="auto"/>
              <w:divId w:val="705716355"/>
              <w:rPr>
                <w:rFonts w:eastAsia="Times New Roman" w:cs="Times New Roman"/>
              </w:rPr>
            </w:pPr>
            <w:r w:rsidRPr="00362271">
              <w:rPr>
                <w:rFonts w:eastAsia="Times New Roman" w:cs="Times New Roman"/>
              </w:rPr>
              <w:t>Organizimi i fokus grupeve;</w:t>
            </w:r>
          </w:p>
          <w:p w14:paraId="69BEBD59" w14:textId="59D167DB" w:rsidR="00362271" w:rsidRPr="002135E2" w:rsidRDefault="00362271" w:rsidP="00636440">
            <w:pPr>
              <w:numPr>
                <w:ilvl w:val="0"/>
                <w:numId w:val="29"/>
              </w:numPr>
              <w:spacing w:before="100" w:beforeAutospacing="1" w:after="100" w:afterAutospacing="1" w:line="276" w:lineRule="auto"/>
              <w:divId w:val="705716355"/>
              <w:rPr>
                <w:rFonts w:eastAsia="Times New Roman" w:cs="Times New Roman"/>
              </w:rPr>
            </w:pPr>
            <w:r w:rsidRPr="00362271">
              <w:rPr>
                <w:rFonts w:eastAsia="Times New Roman" w:cs="Times New Roman"/>
              </w:rPr>
              <w:t>Analiza dhe raportimi i rezultateve.</w:t>
            </w:r>
          </w:p>
        </w:tc>
      </w:tr>
      <w:tr w:rsidR="00362271" w:rsidRPr="00362271" w14:paraId="6BCC5054" w14:textId="77777777" w:rsidTr="00362271">
        <w:tc>
          <w:tcPr>
            <w:tcW w:w="9350" w:type="dxa"/>
            <w:gridSpan w:val="4"/>
          </w:tcPr>
          <w:p w14:paraId="3806F957" w14:textId="77777777" w:rsidR="00362271" w:rsidRPr="00362271" w:rsidRDefault="00362271" w:rsidP="008F3959">
            <w:pPr>
              <w:spacing w:line="276" w:lineRule="auto"/>
              <w:rPr>
                <w:rFonts w:cs="Times New Roman"/>
              </w:rPr>
            </w:pPr>
            <w:r w:rsidRPr="00362271">
              <w:rPr>
                <w:rFonts w:cs="Times New Roman"/>
                <w:b/>
              </w:rPr>
              <w:lastRenderedPageBreak/>
              <w:t>b) Rezultatet që prisni (shërbimet apo produktet e pritshme)</w:t>
            </w:r>
          </w:p>
          <w:p w14:paraId="7E9841D0" w14:textId="42E22E9D" w:rsidR="00362271" w:rsidRPr="00362271" w:rsidRDefault="00362271" w:rsidP="00636440">
            <w:pPr>
              <w:numPr>
                <w:ilvl w:val="0"/>
                <w:numId w:val="30"/>
              </w:numPr>
              <w:spacing w:before="100" w:beforeAutospacing="1" w:after="100" w:afterAutospacing="1" w:line="276" w:lineRule="auto"/>
              <w:divId w:val="136922393"/>
              <w:rPr>
                <w:rFonts w:eastAsia="Times New Roman" w:cs="Times New Roman"/>
                <w:szCs w:val="24"/>
              </w:rPr>
            </w:pPr>
            <w:r w:rsidRPr="00362271">
              <w:rPr>
                <w:rFonts w:eastAsia="Times New Roman" w:cs="Times New Roman"/>
              </w:rPr>
              <w:t>Kryerja çdo vit e vlerësimit të brendshëm të kopshteve sipas udhëzimit të posaçëm të MAS;</w:t>
            </w:r>
          </w:p>
          <w:p w14:paraId="3221C625" w14:textId="4A72315A" w:rsidR="00362271" w:rsidRPr="00362271" w:rsidRDefault="004377A7" w:rsidP="00636440">
            <w:pPr>
              <w:numPr>
                <w:ilvl w:val="0"/>
                <w:numId w:val="30"/>
              </w:numPr>
              <w:spacing w:before="100" w:beforeAutospacing="1" w:after="100" w:afterAutospacing="1" w:line="276" w:lineRule="auto"/>
              <w:divId w:val="136922393"/>
              <w:rPr>
                <w:rFonts w:eastAsia="Times New Roman" w:cs="Times New Roman"/>
              </w:rPr>
            </w:pPr>
            <w:r>
              <w:rPr>
                <w:rFonts w:eastAsia="Times New Roman" w:cs="Times New Roman"/>
              </w:rPr>
              <w:t>Nxitja për vet</w:t>
            </w:r>
            <w:r w:rsidR="008C7651">
              <w:rPr>
                <w:rFonts w:eastAsia="Times New Roman" w:cs="Times New Roman"/>
              </w:rPr>
              <w:t>ë</w:t>
            </w:r>
            <w:r w:rsidR="00362271" w:rsidRPr="00362271">
              <w:rPr>
                <w:rFonts w:eastAsia="Times New Roman" w:cs="Times New Roman"/>
              </w:rPr>
              <w:t>përmirësim i mësuesve, drejtuesve dhe organizmave të kopshteve;</w:t>
            </w:r>
          </w:p>
          <w:p w14:paraId="2E2F6898" w14:textId="0ED16C4A" w:rsidR="00362271" w:rsidRPr="00A831C0" w:rsidRDefault="00362271" w:rsidP="00636440">
            <w:pPr>
              <w:numPr>
                <w:ilvl w:val="0"/>
                <w:numId w:val="30"/>
              </w:numPr>
              <w:spacing w:before="100" w:beforeAutospacing="1" w:after="100" w:afterAutospacing="1" w:line="276" w:lineRule="auto"/>
              <w:divId w:val="136922393"/>
              <w:rPr>
                <w:rFonts w:eastAsia="Times New Roman" w:cs="Times New Roman"/>
              </w:rPr>
            </w:pPr>
            <w:r w:rsidRPr="00362271">
              <w:rPr>
                <w:rFonts w:eastAsia="Times New Roman" w:cs="Times New Roman"/>
              </w:rPr>
              <w:t>Planifikimi më objektiv bazuar në rezultatet e vlerësimit të brendshëm.</w:t>
            </w:r>
          </w:p>
        </w:tc>
      </w:tr>
      <w:tr w:rsidR="00362271" w:rsidRPr="00362271" w14:paraId="21B44594" w14:textId="77777777" w:rsidTr="00362271">
        <w:tc>
          <w:tcPr>
            <w:tcW w:w="4675" w:type="dxa"/>
            <w:gridSpan w:val="2"/>
          </w:tcPr>
          <w:p w14:paraId="1832A0CD" w14:textId="77777777" w:rsidR="00362271" w:rsidRPr="00362271" w:rsidRDefault="00362271" w:rsidP="008F3959">
            <w:pPr>
              <w:spacing w:line="276" w:lineRule="auto"/>
              <w:rPr>
                <w:rFonts w:cs="Times New Roman"/>
              </w:rPr>
            </w:pPr>
            <w:r w:rsidRPr="00362271">
              <w:rPr>
                <w:rFonts w:cs="Times New Roman"/>
              </w:rPr>
              <w:t>Aktorët e mundshëm: (njësitë e përfshira brenda bashkisë)</w:t>
            </w:r>
          </w:p>
          <w:p w14:paraId="2E3C9DFB" w14:textId="7F29F94F" w:rsidR="00362271" w:rsidRPr="0041015E" w:rsidRDefault="000017C5" w:rsidP="0041015E">
            <w:pPr>
              <w:numPr>
                <w:ilvl w:val="0"/>
                <w:numId w:val="31"/>
              </w:numPr>
              <w:spacing w:before="100" w:beforeAutospacing="1" w:after="100" w:afterAutospacing="1" w:line="276" w:lineRule="auto"/>
              <w:divId w:val="1695108308"/>
              <w:rPr>
                <w:rFonts w:eastAsia="Times New Roman" w:cs="Times New Roman"/>
                <w:szCs w:val="24"/>
              </w:rPr>
            </w:pPr>
            <w:r>
              <w:rPr>
                <w:rFonts w:eastAsia="Times New Roman" w:cs="Times New Roman"/>
              </w:rPr>
              <w:t>Drejtoria e Arsimit</w:t>
            </w:r>
            <w:r w:rsidR="00084A94">
              <w:rPr>
                <w:rFonts w:eastAsia="Times New Roman" w:cs="Times New Roman"/>
              </w:rPr>
              <w:t>, Rinis</w:t>
            </w:r>
            <w:r w:rsidR="008C7651">
              <w:rPr>
                <w:rFonts w:eastAsia="Times New Roman" w:cs="Times New Roman"/>
              </w:rPr>
              <w:t>ë</w:t>
            </w:r>
            <w:r w:rsidR="00084A94">
              <w:rPr>
                <w:rFonts w:eastAsia="Times New Roman" w:cs="Times New Roman"/>
              </w:rPr>
              <w:t xml:space="preserve"> dhe Sporteve</w:t>
            </w:r>
          </w:p>
        </w:tc>
        <w:tc>
          <w:tcPr>
            <w:tcW w:w="4675" w:type="dxa"/>
            <w:gridSpan w:val="2"/>
          </w:tcPr>
          <w:p w14:paraId="66857D2C" w14:textId="77777777" w:rsidR="00362271" w:rsidRPr="00362271" w:rsidRDefault="00362271" w:rsidP="008F3959">
            <w:pPr>
              <w:spacing w:line="276" w:lineRule="auto"/>
              <w:rPr>
                <w:rFonts w:cs="Times New Roman"/>
              </w:rPr>
            </w:pPr>
            <w:r w:rsidRPr="00362271">
              <w:rPr>
                <w:rFonts w:cs="Times New Roman"/>
              </w:rPr>
              <w:t>Kontributet e mundshme në projekt (institucione qendrore, OJF, donator, etj.)</w:t>
            </w:r>
          </w:p>
          <w:p w14:paraId="2A1FFCC4" w14:textId="77777777" w:rsidR="00362271" w:rsidRPr="00362271" w:rsidRDefault="00362271" w:rsidP="00636440">
            <w:pPr>
              <w:numPr>
                <w:ilvl w:val="0"/>
                <w:numId w:val="32"/>
              </w:numPr>
              <w:spacing w:before="100" w:beforeAutospacing="1" w:after="100" w:afterAutospacing="1" w:line="276" w:lineRule="auto"/>
              <w:divId w:val="1109081379"/>
              <w:rPr>
                <w:rFonts w:eastAsia="Times New Roman" w:cs="Times New Roman"/>
                <w:szCs w:val="24"/>
              </w:rPr>
            </w:pPr>
            <w:r w:rsidRPr="00362271">
              <w:rPr>
                <w:rFonts w:eastAsia="Times New Roman" w:cs="Times New Roman"/>
              </w:rPr>
              <w:t>ZVAP</w:t>
            </w:r>
          </w:p>
          <w:p w14:paraId="726B8402" w14:textId="72B01C54" w:rsidR="00362271" w:rsidRPr="002135E2" w:rsidRDefault="00362271" w:rsidP="00636440">
            <w:pPr>
              <w:numPr>
                <w:ilvl w:val="0"/>
                <w:numId w:val="32"/>
              </w:numPr>
              <w:spacing w:before="100" w:beforeAutospacing="1" w:after="100" w:afterAutospacing="1" w:line="276" w:lineRule="auto"/>
              <w:divId w:val="1109081379"/>
              <w:rPr>
                <w:rFonts w:eastAsia="Times New Roman" w:cs="Times New Roman"/>
              </w:rPr>
            </w:pPr>
            <w:r w:rsidRPr="00362271">
              <w:rPr>
                <w:rFonts w:eastAsia="Times New Roman" w:cs="Times New Roman"/>
              </w:rPr>
              <w:t>ASCAP</w:t>
            </w:r>
          </w:p>
        </w:tc>
      </w:tr>
      <w:tr w:rsidR="00362271" w:rsidRPr="00362271" w14:paraId="03FE3193" w14:textId="77777777" w:rsidTr="00362271">
        <w:tc>
          <w:tcPr>
            <w:tcW w:w="9350" w:type="dxa"/>
            <w:gridSpan w:val="4"/>
          </w:tcPr>
          <w:p w14:paraId="1BDDF431" w14:textId="77777777" w:rsidR="00362271" w:rsidRPr="00362271" w:rsidRDefault="00362271" w:rsidP="008F3959">
            <w:pPr>
              <w:spacing w:line="276" w:lineRule="auto"/>
              <w:rPr>
                <w:rFonts w:cs="Times New Roman"/>
              </w:rPr>
            </w:pPr>
            <w:r w:rsidRPr="00362271">
              <w:rPr>
                <w:rFonts w:cs="Times New Roman"/>
              </w:rPr>
              <w:t xml:space="preserve">e) </w:t>
            </w:r>
            <w:r w:rsidRPr="00362271">
              <w:rPr>
                <w:rFonts w:cs="Times New Roman"/>
                <w:b/>
              </w:rPr>
              <w:t>Shpenzimet e llogaritura</w:t>
            </w:r>
            <w:r w:rsidRPr="00362271">
              <w:rPr>
                <w:rFonts w:cs="Times New Roman"/>
              </w:rPr>
              <w:t xml:space="preserve"> (për çdo aktivitet të mësipërm pika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2107"/>
              <w:gridCol w:w="1529"/>
              <w:gridCol w:w="962"/>
              <w:gridCol w:w="1089"/>
              <w:gridCol w:w="1089"/>
              <w:gridCol w:w="1089"/>
              <w:gridCol w:w="763"/>
            </w:tblGrid>
            <w:tr w:rsidR="00362271" w:rsidRPr="00362271" w14:paraId="1AD4F10E" w14:textId="77777777" w:rsidTr="00362271">
              <w:trPr>
                <w:tblHeader/>
              </w:trPr>
              <w:tc>
                <w:tcPr>
                  <w:tcW w:w="0" w:type="auto"/>
                  <w:shd w:val="clear" w:color="669669" w:fill="FFFFFF"/>
                </w:tcPr>
                <w:p w14:paraId="2CEDC2D6" w14:textId="77777777" w:rsidR="00362271" w:rsidRPr="00362271" w:rsidRDefault="00362271" w:rsidP="008F3959">
                  <w:pPr>
                    <w:spacing w:line="276" w:lineRule="auto"/>
                    <w:rPr>
                      <w:rFonts w:cs="Times New Roman"/>
                    </w:rPr>
                  </w:pPr>
                  <w:r w:rsidRPr="00362271">
                    <w:rPr>
                      <w:rFonts w:cs="Times New Roman"/>
                      <w:b/>
                      <w:color w:val="666699"/>
                    </w:rPr>
                    <w:t>Nr</w:t>
                  </w:r>
                </w:p>
              </w:tc>
              <w:tc>
                <w:tcPr>
                  <w:tcW w:w="0" w:type="auto"/>
                  <w:shd w:val="clear" w:color="669669" w:fill="FFFFFF"/>
                </w:tcPr>
                <w:p w14:paraId="385846B6" w14:textId="77777777" w:rsidR="00B260E9" w:rsidRPr="00362271" w:rsidRDefault="00362271" w:rsidP="008F3959">
                  <w:pPr>
                    <w:spacing w:line="276" w:lineRule="auto"/>
                    <w:rPr>
                      <w:rFonts w:cs="Times New Roman"/>
                    </w:rPr>
                  </w:pPr>
                  <w:r w:rsidRPr="00362271">
                    <w:rPr>
                      <w:rFonts w:cs="Times New Roman"/>
                      <w:b/>
                      <w:color w:val="666699"/>
                    </w:rPr>
                    <w:t>Emertimi</w:t>
                  </w:r>
                </w:p>
              </w:tc>
              <w:tc>
                <w:tcPr>
                  <w:tcW w:w="0" w:type="auto"/>
                  <w:shd w:val="clear" w:color="669669" w:fill="FFFFFF"/>
                </w:tcPr>
                <w:p w14:paraId="2D9D8C16" w14:textId="07E31EF7" w:rsidR="00B260E9" w:rsidRPr="00362271" w:rsidRDefault="00D86685" w:rsidP="008F3959">
                  <w:pPr>
                    <w:spacing w:line="276" w:lineRule="auto"/>
                    <w:rPr>
                      <w:rFonts w:cs="Times New Roman"/>
                    </w:rPr>
                  </w:pPr>
                  <w:r>
                    <w:rPr>
                      <w:rFonts w:cs="Times New Roman"/>
                      <w:b/>
                      <w:color w:val="666699"/>
                    </w:rPr>
                    <w:t>P</w:t>
                  </w:r>
                  <w:r w:rsidR="008C7651">
                    <w:rPr>
                      <w:rFonts w:cs="Times New Roman"/>
                      <w:b/>
                      <w:color w:val="666699"/>
                    </w:rPr>
                    <w:t>ë</w:t>
                  </w:r>
                  <w:r>
                    <w:rPr>
                      <w:rFonts w:cs="Times New Roman"/>
                      <w:b/>
                      <w:color w:val="666699"/>
                    </w:rPr>
                    <w:t>rgjegj</w:t>
                  </w:r>
                  <w:r w:rsidR="008C7651">
                    <w:rPr>
                      <w:rFonts w:cs="Times New Roman"/>
                      <w:b/>
                      <w:color w:val="666699"/>
                    </w:rPr>
                    <w:t>ë</w:t>
                  </w:r>
                  <w:r>
                    <w:rPr>
                      <w:rFonts w:cs="Times New Roman"/>
                      <w:b/>
                      <w:color w:val="666699"/>
                    </w:rPr>
                    <w:t>s</w:t>
                  </w:r>
                </w:p>
              </w:tc>
              <w:tc>
                <w:tcPr>
                  <w:tcW w:w="0" w:type="auto"/>
                  <w:shd w:val="clear" w:color="669669" w:fill="FFFFFF"/>
                </w:tcPr>
                <w:p w14:paraId="1013E4EA" w14:textId="77777777" w:rsidR="00B260E9" w:rsidRPr="00362271" w:rsidRDefault="00362271" w:rsidP="008F3959">
                  <w:pPr>
                    <w:spacing w:line="276" w:lineRule="auto"/>
                    <w:rPr>
                      <w:rFonts w:cs="Times New Roman"/>
                    </w:rPr>
                  </w:pPr>
                  <w:r w:rsidRPr="00362271">
                    <w:rPr>
                      <w:rFonts w:cs="Times New Roman"/>
                      <w:b/>
                      <w:color w:val="666699"/>
                    </w:rPr>
                    <w:t>Fakt Aktual</w:t>
                  </w:r>
                </w:p>
              </w:tc>
              <w:tc>
                <w:tcPr>
                  <w:tcW w:w="0" w:type="auto"/>
                  <w:shd w:val="clear" w:color="669669" w:fill="FFFFFF"/>
                </w:tcPr>
                <w:p w14:paraId="66418BF8" w14:textId="77777777" w:rsidR="00B260E9" w:rsidRPr="00362271" w:rsidRDefault="006B6BFB" w:rsidP="004F12D3">
                  <w:pPr>
                    <w:spacing w:line="276" w:lineRule="auto"/>
                    <w:rPr>
                      <w:rFonts w:cs="Times New Roman"/>
                    </w:rPr>
                  </w:pPr>
                  <w:r>
                    <w:rPr>
                      <w:rFonts w:cs="Times New Roman"/>
                      <w:b/>
                      <w:color w:val="666699"/>
                    </w:rPr>
                    <w:t>Buxheti Viti 202</w:t>
                  </w:r>
                  <w:r w:rsidR="004F12D3">
                    <w:rPr>
                      <w:rFonts w:cs="Times New Roman"/>
                      <w:b/>
                      <w:color w:val="666699"/>
                    </w:rPr>
                    <w:t>4</w:t>
                  </w:r>
                </w:p>
              </w:tc>
              <w:tc>
                <w:tcPr>
                  <w:tcW w:w="0" w:type="auto"/>
                  <w:shd w:val="clear" w:color="669669" w:fill="FFFFFF"/>
                </w:tcPr>
                <w:p w14:paraId="7BA39450" w14:textId="77777777" w:rsidR="00B260E9" w:rsidRPr="00362271" w:rsidRDefault="006B6BFB" w:rsidP="008F3959">
                  <w:pPr>
                    <w:spacing w:line="276" w:lineRule="auto"/>
                    <w:rPr>
                      <w:rFonts w:cs="Times New Roman"/>
                    </w:rPr>
                  </w:pPr>
                  <w:r>
                    <w:rPr>
                      <w:rFonts w:cs="Times New Roman"/>
                      <w:b/>
                      <w:color w:val="666699"/>
                    </w:rPr>
                    <w:t>B</w:t>
                  </w:r>
                  <w:r w:rsidR="004F12D3">
                    <w:rPr>
                      <w:rFonts w:cs="Times New Roman"/>
                      <w:b/>
                      <w:color w:val="666699"/>
                    </w:rPr>
                    <w:t>uxheti Viti 2025</w:t>
                  </w:r>
                </w:p>
              </w:tc>
              <w:tc>
                <w:tcPr>
                  <w:tcW w:w="0" w:type="auto"/>
                  <w:shd w:val="clear" w:color="669669" w:fill="FFFFFF"/>
                </w:tcPr>
                <w:p w14:paraId="4D7DBE7E" w14:textId="77777777" w:rsidR="00B260E9" w:rsidRPr="00362271" w:rsidRDefault="004F12D3" w:rsidP="008F3959">
                  <w:pPr>
                    <w:spacing w:line="276" w:lineRule="auto"/>
                    <w:rPr>
                      <w:rFonts w:cs="Times New Roman"/>
                    </w:rPr>
                  </w:pPr>
                  <w:r>
                    <w:rPr>
                      <w:rFonts w:cs="Times New Roman"/>
                      <w:b/>
                      <w:color w:val="666699"/>
                    </w:rPr>
                    <w:t>Buxheti Viti 2026</w:t>
                  </w:r>
                </w:p>
              </w:tc>
              <w:tc>
                <w:tcPr>
                  <w:tcW w:w="0" w:type="auto"/>
                  <w:shd w:val="clear" w:color="669669" w:fill="FFFFFF"/>
                </w:tcPr>
                <w:p w14:paraId="6C01C44F" w14:textId="77777777" w:rsidR="00B260E9" w:rsidRPr="00362271" w:rsidRDefault="00362271" w:rsidP="008F3959">
                  <w:pPr>
                    <w:spacing w:line="276" w:lineRule="auto"/>
                    <w:rPr>
                      <w:rFonts w:cs="Times New Roman"/>
                    </w:rPr>
                  </w:pPr>
                  <w:r w:rsidRPr="00362271">
                    <w:rPr>
                      <w:rFonts w:cs="Times New Roman"/>
                      <w:b/>
                      <w:color w:val="666699"/>
                    </w:rPr>
                    <w:t>Total</w:t>
                  </w:r>
                </w:p>
              </w:tc>
            </w:tr>
            <w:tr w:rsidR="00362271" w:rsidRPr="00362271" w14:paraId="2E778B5C" w14:textId="77777777" w:rsidTr="00362271">
              <w:tc>
                <w:tcPr>
                  <w:tcW w:w="0" w:type="auto"/>
                  <w:shd w:val="clear" w:color="669669" w:fill="FFFFFF"/>
                </w:tcPr>
                <w:p w14:paraId="76305E5B" w14:textId="77777777" w:rsidR="00B260E9" w:rsidRPr="00362271" w:rsidRDefault="00362271" w:rsidP="008F3959">
                  <w:pPr>
                    <w:spacing w:line="276" w:lineRule="auto"/>
                    <w:jc w:val="left"/>
                    <w:rPr>
                      <w:rFonts w:cs="Times New Roman"/>
                    </w:rPr>
                  </w:pPr>
                  <w:r w:rsidRPr="00362271">
                    <w:rPr>
                      <w:rFonts w:cs="Times New Roman"/>
                    </w:rPr>
                    <w:t>1</w:t>
                  </w:r>
                  <w:r w:rsidRPr="00362271">
                    <w:rPr>
                      <w:rFonts w:cs="Times New Roman"/>
                    </w:rPr>
                    <w:br/>
                  </w:r>
                </w:p>
              </w:tc>
              <w:tc>
                <w:tcPr>
                  <w:tcW w:w="0" w:type="auto"/>
                  <w:shd w:val="clear" w:color="669669" w:fill="FFFFFF"/>
                </w:tcPr>
                <w:p w14:paraId="38A0B2B5" w14:textId="3F0FAC43" w:rsidR="00B260E9" w:rsidRPr="00362271" w:rsidRDefault="00362271" w:rsidP="008F3959">
                  <w:pPr>
                    <w:spacing w:line="276" w:lineRule="auto"/>
                    <w:jc w:val="left"/>
                    <w:rPr>
                      <w:rFonts w:cs="Times New Roman"/>
                    </w:rPr>
                  </w:pPr>
                  <w:r w:rsidRPr="00362271">
                    <w:rPr>
                      <w:rFonts w:cs="Times New Roman"/>
                    </w:rPr>
                    <w:t xml:space="preserve">Hartimi i pyetësorëve për prindër, mësues dhe </w:t>
                  </w:r>
                  <w:r w:rsidR="002135E2">
                    <w:rPr>
                      <w:rFonts w:cs="Times New Roman"/>
                    </w:rPr>
                    <w:t>drejtues të kopshteve</w:t>
                  </w:r>
                </w:p>
              </w:tc>
              <w:tc>
                <w:tcPr>
                  <w:tcW w:w="0" w:type="auto"/>
                  <w:shd w:val="clear" w:color="669669" w:fill="FFFFFF"/>
                </w:tcPr>
                <w:p w14:paraId="07F4A818" w14:textId="77777777" w:rsidR="00B260E9" w:rsidRPr="00362271" w:rsidRDefault="00362271" w:rsidP="008F3959">
                  <w:pPr>
                    <w:spacing w:line="276" w:lineRule="auto"/>
                    <w:jc w:val="left"/>
                    <w:rPr>
                      <w:rFonts w:cs="Times New Roman"/>
                    </w:rPr>
                  </w:pPr>
                  <w:r w:rsidRPr="00362271">
                    <w:rPr>
                      <w:rFonts w:cs="Times New Roman"/>
                    </w:rPr>
                    <w:t>ASCAP</w:t>
                  </w:r>
                  <w:r w:rsidRPr="00362271">
                    <w:rPr>
                      <w:rFonts w:cs="Times New Roman"/>
                    </w:rPr>
                    <w:br/>
                  </w:r>
                </w:p>
              </w:tc>
              <w:tc>
                <w:tcPr>
                  <w:tcW w:w="0" w:type="auto"/>
                  <w:shd w:val="clear" w:color="669669" w:fill="FFFFFF"/>
                </w:tcPr>
                <w:p w14:paraId="4FE14821" w14:textId="5EC69547" w:rsidR="00B260E9" w:rsidRPr="00362271" w:rsidRDefault="008B2829" w:rsidP="00B902A8">
                  <w:pPr>
                    <w:spacing w:line="276" w:lineRule="auto"/>
                    <w:jc w:val="center"/>
                    <w:rPr>
                      <w:rFonts w:cs="Times New Roman"/>
                    </w:rPr>
                  </w:pPr>
                  <w:r>
                    <w:rPr>
                      <w:rFonts w:cs="Times New Roman"/>
                    </w:rPr>
                    <w:t>0</w:t>
                  </w:r>
                </w:p>
              </w:tc>
              <w:tc>
                <w:tcPr>
                  <w:tcW w:w="0" w:type="auto"/>
                  <w:shd w:val="clear" w:color="669669" w:fill="FFFFFF"/>
                </w:tcPr>
                <w:p w14:paraId="109908A9" w14:textId="0359A3CE" w:rsidR="00B260E9" w:rsidRPr="00362271" w:rsidRDefault="008B2829" w:rsidP="00B902A8">
                  <w:pPr>
                    <w:spacing w:line="276" w:lineRule="auto"/>
                    <w:jc w:val="center"/>
                    <w:rPr>
                      <w:rFonts w:cs="Times New Roman"/>
                    </w:rPr>
                  </w:pPr>
                  <w:r>
                    <w:rPr>
                      <w:rFonts w:cs="Times New Roman"/>
                    </w:rPr>
                    <w:t>0</w:t>
                  </w:r>
                </w:p>
              </w:tc>
              <w:tc>
                <w:tcPr>
                  <w:tcW w:w="0" w:type="auto"/>
                  <w:shd w:val="clear" w:color="669669" w:fill="FFFFFF"/>
                </w:tcPr>
                <w:p w14:paraId="59EDF9BC" w14:textId="20EDD59A" w:rsidR="00B260E9" w:rsidRPr="00362271" w:rsidRDefault="008B2829" w:rsidP="00B902A8">
                  <w:pPr>
                    <w:spacing w:line="276" w:lineRule="auto"/>
                    <w:jc w:val="center"/>
                    <w:rPr>
                      <w:rFonts w:cs="Times New Roman"/>
                    </w:rPr>
                  </w:pPr>
                  <w:r>
                    <w:rPr>
                      <w:rFonts w:cs="Times New Roman"/>
                    </w:rPr>
                    <w:t>0</w:t>
                  </w:r>
                </w:p>
              </w:tc>
              <w:tc>
                <w:tcPr>
                  <w:tcW w:w="0" w:type="auto"/>
                  <w:shd w:val="clear" w:color="669669" w:fill="FFFFFF"/>
                </w:tcPr>
                <w:p w14:paraId="19927FEF" w14:textId="5F283E86" w:rsidR="00B260E9" w:rsidRPr="00362271" w:rsidRDefault="008B2829" w:rsidP="00B902A8">
                  <w:pPr>
                    <w:spacing w:line="276" w:lineRule="auto"/>
                    <w:jc w:val="center"/>
                    <w:rPr>
                      <w:rFonts w:cs="Times New Roman"/>
                    </w:rPr>
                  </w:pPr>
                  <w:r>
                    <w:rPr>
                      <w:rFonts w:cs="Times New Roman"/>
                    </w:rPr>
                    <w:t>0</w:t>
                  </w:r>
                </w:p>
              </w:tc>
              <w:tc>
                <w:tcPr>
                  <w:tcW w:w="0" w:type="auto"/>
                  <w:shd w:val="clear" w:color="669669" w:fill="FFFFFF"/>
                </w:tcPr>
                <w:p w14:paraId="2442B71D" w14:textId="25F382C2" w:rsidR="00B260E9" w:rsidRPr="00362271" w:rsidRDefault="008B2829" w:rsidP="00B902A8">
                  <w:pPr>
                    <w:spacing w:line="276" w:lineRule="auto"/>
                    <w:jc w:val="center"/>
                    <w:rPr>
                      <w:rFonts w:cs="Times New Roman"/>
                    </w:rPr>
                  </w:pPr>
                  <w:r>
                    <w:rPr>
                      <w:rFonts w:cs="Times New Roman"/>
                    </w:rPr>
                    <w:t>0</w:t>
                  </w:r>
                </w:p>
              </w:tc>
            </w:tr>
            <w:tr w:rsidR="00362271" w:rsidRPr="00362271" w14:paraId="30D25CB7" w14:textId="77777777" w:rsidTr="00362271">
              <w:tc>
                <w:tcPr>
                  <w:tcW w:w="0" w:type="auto"/>
                  <w:shd w:val="clear" w:color="669669" w:fill="FFFFFF"/>
                </w:tcPr>
                <w:p w14:paraId="3B2A0843" w14:textId="77777777" w:rsidR="00B260E9" w:rsidRPr="00362271" w:rsidRDefault="00362271" w:rsidP="008F3959">
                  <w:pPr>
                    <w:spacing w:line="276" w:lineRule="auto"/>
                    <w:jc w:val="left"/>
                    <w:rPr>
                      <w:rFonts w:cs="Times New Roman"/>
                    </w:rPr>
                  </w:pPr>
                  <w:r w:rsidRPr="00362271">
                    <w:rPr>
                      <w:rFonts w:cs="Times New Roman"/>
                    </w:rPr>
                    <w:t>2</w:t>
                  </w:r>
                  <w:r w:rsidRPr="00362271">
                    <w:rPr>
                      <w:rFonts w:cs="Times New Roman"/>
                    </w:rPr>
                    <w:br/>
                  </w:r>
                </w:p>
              </w:tc>
              <w:tc>
                <w:tcPr>
                  <w:tcW w:w="0" w:type="auto"/>
                  <w:shd w:val="clear" w:color="669669" w:fill="FFFFFF"/>
                </w:tcPr>
                <w:p w14:paraId="568BC2E3" w14:textId="2579B262" w:rsidR="00B260E9" w:rsidRPr="00362271" w:rsidRDefault="00362271" w:rsidP="008F3959">
                  <w:pPr>
                    <w:spacing w:line="276" w:lineRule="auto"/>
                    <w:jc w:val="left"/>
                    <w:rPr>
                      <w:rFonts w:cs="Times New Roman"/>
                    </w:rPr>
                  </w:pPr>
                  <w:r w:rsidRPr="00362271">
                    <w:rPr>
                      <w:rFonts w:cs="Times New Roman"/>
                    </w:rPr>
                    <w:t>Trajnimi i drejtuesve të kopshteve mbi me</w:t>
                  </w:r>
                  <w:r w:rsidR="002135E2">
                    <w:rPr>
                      <w:rFonts w:cs="Times New Roman"/>
                    </w:rPr>
                    <w:t>todën e vlerësimit të brendshëm</w:t>
                  </w:r>
                </w:p>
              </w:tc>
              <w:tc>
                <w:tcPr>
                  <w:tcW w:w="0" w:type="auto"/>
                  <w:shd w:val="clear" w:color="669669" w:fill="FFFFFF"/>
                </w:tcPr>
                <w:p w14:paraId="4AC0626B" w14:textId="77777777" w:rsidR="00B260E9" w:rsidRPr="00362271" w:rsidRDefault="00362271" w:rsidP="008F3959">
                  <w:pPr>
                    <w:spacing w:line="276" w:lineRule="auto"/>
                    <w:jc w:val="left"/>
                    <w:rPr>
                      <w:rFonts w:cs="Times New Roman"/>
                    </w:rPr>
                  </w:pPr>
                  <w:r w:rsidRPr="00362271">
                    <w:rPr>
                      <w:rFonts w:cs="Times New Roman"/>
                    </w:rPr>
                    <w:t>ASCAP</w:t>
                  </w:r>
                  <w:r w:rsidRPr="00362271">
                    <w:rPr>
                      <w:rFonts w:cs="Times New Roman"/>
                    </w:rPr>
                    <w:br/>
                  </w:r>
                </w:p>
              </w:tc>
              <w:tc>
                <w:tcPr>
                  <w:tcW w:w="0" w:type="auto"/>
                  <w:shd w:val="clear" w:color="669669" w:fill="FFFFFF"/>
                </w:tcPr>
                <w:p w14:paraId="518C888C" w14:textId="09EC0B6C" w:rsidR="00B260E9" w:rsidRPr="00362271" w:rsidRDefault="008B2829" w:rsidP="00B902A8">
                  <w:pPr>
                    <w:spacing w:line="276" w:lineRule="auto"/>
                    <w:jc w:val="center"/>
                    <w:rPr>
                      <w:rFonts w:cs="Times New Roman"/>
                    </w:rPr>
                  </w:pPr>
                  <w:r>
                    <w:rPr>
                      <w:rFonts w:cs="Times New Roman"/>
                    </w:rPr>
                    <w:t>0</w:t>
                  </w:r>
                </w:p>
              </w:tc>
              <w:tc>
                <w:tcPr>
                  <w:tcW w:w="0" w:type="auto"/>
                  <w:shd w:val="clear" w:color="669669" w:fill="FFFFFF"/>
                </w:tcPr>
                <w:p w14:paraId="175F4F5C" w14:textId="3F7ED187" w:rsidR="00B260E9" w:rsidRPr="00362271" w:rsidRDefault="008B2829" w:rsidP="00B902A8">
                  <w:pPr>
                    <w:spacing w:line="276" w:lineRule="auto"/>
                    <w:jc w:val="center"/>
                    <w:rPr>
                      <w:rFonts w:cs="Times New Roman"/>
                    </w:rPr>
                  </w:pPr>
                  <w:r>
                    <w:rPr>
                      <w:rFonts w:cs="Times New Roman"/>
                    </w:rPr>
                    <w:t>0</w:t>
                  </w:r>
                </w:p>
              </w:tc>
              <w:tc>
                <w:tcPr>
                  <w:tcW w:w="0" w:type="auto"/>
                  <w:shd w:val="clear" w:color="669669" w:fill="FFFFFF"/>
                </w:tcPr>
                <w:p w14:paraId="3E74307F" w14:textId="7F38F0B8" w:rsidR="00B260E9" w:rsidRPr="00362271" w:rsidRDefault="008B2829" w:rsidP="00B902A8">
                  <w:pPr>
                    <w:spacing w:line="276" w:lineRule="auto"/>
                    <w:jc w:val="center"/>
                    <w:rPr>
                      <w:rFonts w:cs="Times New Roman"/>
                    </w:rPr>
                  </w:pPr>
                  <w:r>
                    <w:rPr>
                      <w:rFonts w:cs="Times New Roman"/>
                    </w:rPr>
                    <w:t>0</w:t>
                  </w:r>
                </w:p>
              </w:tc>
              <w:tc>
                <w:tcPr>
                  <w:tcW w:w="0" w:type="auto"/>
                  <w:shd w:val="clear" w:color="669669" w:fill="FFFFFF"/>
                </w:tcPr>
                <w:p w14:paraId="0A755B32" w14:textId="4677CA64" w:rsidR="00B260E9" w:rsidRPr="00362271" w:rsidRDefault="008B2829" w:rsidP="00B902A8">
                  <w:pPr>
                    <w:spacing w:line="276" w:lineRule="auto"/>
                    <w:jc w:val="center"/>
                    <w:rPr>
                      <w:rFonts w:cs="Times New Roman"/>
                    </w:rPr>
                  </w:pPr>
                  <w:r>
                    <w:rPr>
                      <w:rFonts w:cs="Times New Roman"/>
                    </w:rPr>
                    <w:t>0</w:t>
                  </w:r>
                </w:p>
              </w:tc>
              <w:tc>
                <w:tcPr>
                  <w:tcW w:w="0" w:type="auto"/>
                  <w:shd w:val="clear" w:color="669669" w:fill="FFFFFF"/>
                </w:tcPr>
                <w:p w14:paraId="53384596" w14:textId="7C9C286E" w:rsidR="00B260E9" w:rsidRPr="00362271" w:rsidRDefault="008B2829" w:rsidP="00B902A8">
                  <w:pPr>
                    <w:spacing w:line="276" w:lineRule="auto"/>
                    <w:jc w:val="center"/>
                    <w:rPr>
                      <w:rFonts w:cs="Times New Roman"/>
                    </w:rPr>
                  </w:pPr>
                  <w:r>
                    <w:rPr>
                      <w:rFonts w:cs="Times New Roman"/>
                    </w:rPr>
                    <w:t>0</w:t>
                  </w:r>
                </w:p>
              </w:tc>
            </w:tr>
            <w:tr w:rsidR="00362271" w:rsidRPr="00362271" w14:paraId="21B568CC" w14:textId="77777777" w:rsidTr="00362271">
              <w:tc>
                <w:tcPr>
                  <w:tcW w:w="0" w:type="auto"/>
                  <w:shd w:val="clear" w:color="669669" w:fill="FFFFFF"/>
                </w:tcPr>
                <w:p w14:paraId="113BAE6D" w14:textId="77777777" w:rsidR="00B260E9" w:rsidRPr="00362271" w:rsidRDefault="00362271" w:rsidP="008F3959">
                  <w:pPr>
                    <w:spacing w:line="276" w:lineRule="auto"/>
                    <w:jc w:val="left"/>
                    <w:rPr>
                      <w:rFonts w:cs="Times New Roman"/>
                    </w:rPr>
                  </w:pPr>
                  <w:r w:rsidRPr="00362271">
                    <w:rPr>
                      <w:rFonts w:cs="Times New Roman"/>
                    </w:rPr>
                    <w:t>3</w:t>
                  </w:r>
                  <w:r w:rsidRPr="00362271">
                    <w:rPr>
                      <w:rFonts w:cs="Times New Roman"/>
                    </w:rPr>
                    <w:br/>
                  </w:r>
                </w:p>
              </w:tc>
              <w:tc>
                <w:tcPr>
                  <w:tcW w:w="0" w:type="auto"/>
                  <w:shd w:val="clear" w:color="669669" w:fill="FFFFFF"/>
                </w:tcPr>
                <w:p w14:paraId="399F4C30" w14:textId="40551468" w:rsidR="00B260E9" w:rsidRPr="00362271" w:rsidRDefault="00362271" w:rsidP="008F3959">
                  <w:pPr>
                    <w:spacing w:line="276" w:lineRule="auto"/>
                    <w:jc w:val="left"/>
                    <w:rPr>
                      <w:rFonts w:cs="Times New Roman"/>
                    </w:rPr>
                  </w:pPr>
                  <w:r w:rsidRPr="00362271">
                    <w:rPr>
                      <w:rFonts w:cs="Times New Roman"/>
                    </w:rPr>
                    <w:t>Trajnimi i stafit arsimor të kopshteve dhe organizmave të kopshtit mbi me</w:t>
                  </w:r>
                  <w:r w:rsidR="002135E2">
                    <w:rPr>
                      <w:rFonts w:cs="Times New Roman"/>
                    </w:rPr>
                    <w:t>todën e vlerësimit të brendshëm</w:t>
                  </w:r>
                </w:p>
              </w:tc>
              <w:tc>
                <w:tcPr>
                  <w:tcW w:w="0" w:type="auto"/>
                  <w:shd w:val="clear" w:color="669669" w:fill="FFFFFF"/>
                </w:tcPr>
                <w:p w14:paraId="2F3A96F2" w14:textId="77777777" w:rsidR="00B260E9" w:rsidRPr="00362271" w:rsidRDefault="00362271" w:rsidP="008F3959">
                  <w:pPr>
                    <w:spacing w:line="276" w:lineRule="auto"/>
                    <w:jc w:val="left"/>
                    <w:rPr>
                      <w:rFonts w:cs="Times New Roman"/>
                    </w:rPr>
                  </w:pPr>
                  <w:r w:rsidRPr="00362271">
                    <w:rPr>
                      <w:rFonts w:cs="Times New Roman"/>
                    </w:rPr>
                    <w:t>Drejtuesit e kopshteve</w:t>
                  </w:r>
                  <w:r w:rsidRPr="00362271">
                    <w:rPr>
                      <w:rFonts w:cs="Times New Roman"/>
                    </w:rPr>
                    <w:br/>
                  </w:r>
                </w:p>
              </w:tc>
              <w:tc>
                <w:tcPr>
                  <w:tcW w:w="0" w:type="auto"/>
                  <w:shd w:val="clear" w:color="669669" w:fill="FFFFFF"/>
                </w:tcPr>
                <w:p w14:paraId="75BD7CA8" w14:textId="0DC7F674" w:rsidR="00B260E9" w:rsidRPr="00362271" w:rsidRDefault="008B2829" w:rsidP="00B902A8">
                  <w:pPr>
                    <w:spacing w:line="276" w:lineRule="auto"/>
                    <w:jc w:val="center"/>
                    <w:rPr>
                      <w:rFonts w:cs="Times New Roman"/>
                    </w:rPr>
                  </w:pPr>
                  <w:r>
                    <w:rPr>
                      <w:rFonts w:cs="Times New Roman"/>
                    </w:rPr>
                    <w:t>0</w:t>
                  </w:r>
                </w:p>
              </w:tc>
              <w:tc>
                <w:tcPr>
                  <w:tcW w:w="0" w:type="auto"/>
                  <w:shd w:val="clear" w:color="669669" w:fill="FFFFFF"/>
                </w:tcPr>
                <w:p w14:paraId="01642276" w14:textId="2792A68A" w:rsidR="00B260E9" w:rsidRPr="00362271" w:rsidRDefault="008B2829" w:rsidP="00B902A8">
                  <w:pPr>
                    <w:spacing w:line="276" w:lineRule="auto"/>
                    <w:jc w:val="center"/>
                    <w:rPr>
                      <w:rFonts w:cs="Times New Roman"/>
                    </w:rPr>
                  </w:pPr>
                  <w:r>
                    <w:rPr>
                      <w:rFonts w:cs="Times New Roman"/>
                    </w:rPr>
                    <w:t>0</w:t>
                  </w:r>
                </w:p>
              </w:tc>
              <w:tc>
                <w:tcPr>
                  <w:tcW w:w="0" w:type="auto"/>
                  <w:shd w:val="clear" w:color="669669" w:fill="FFFFFF"/>
                </w:tcPr>
                <w:p w14:paraId="798AABDB" w14:textId="6966CB50" w:rsidR="00B260E9" w:rsidRPr="00362271" w:rsidRDefault="008B2829" w:rsidP="00B902A8">
                  <w:pPr>
                    <w:spacing w:line="276" w:lineRule="auto"/>
                    <w:jc w:val="center"/>
                    <w:rPr>
                      <w:rFonts w:cs="Times New Roman"/>
                    </w:rPr>
                  </w:pPr>
                  <w:r>
                    <w:rPr>
                      <w:rFonts w:cs="Times New Roman"/>
                    </w:rPr>
                    <w:t>0</w:t>
                  </w:r>
                </w:p>
              </w:tc>
              <w:tc>
                <w:tcPr>
                  <w:tcW w:w="0" w:type="auto"/>
                  <w:shd w:val="clear" w:color="669669" w:fill="FFFFFF"/>
                </w:tcPr>
                <w:p w14:paraId="57EFEA18" w14:textId="400BB3E1" w:rsidR="00B260E9" w:rsidRPr="00362271" w:rsidRDefault="008B2829" w:rsidP="00B902A8">
                  <w:pPr>
                    <w:spacing w:line="276" w:lineRule="auto"/>
                    <w:jc w:val="center"/>
                    <w:rPr>
                      <w:rFonts w:cs="Times New Roman"/>
                    </w:rPr>
                  </w:pPr>
                  <w:r>
                    <w:rPr>
                      <w:rFonts w:cs="Times New Roman"/>
                    </w:rPr>
                    <w:t>0</w:t>
                  </w:r>
                </w:p>
              </w:tc>
              <w:tc>
                <w:tcPr>
                  <w:tcW w:w="0" w:type="auto"/>
                  <w:shd w:val="clear" w:color="669669" w:fill="FFFFFF"/>
                </w:tcPr>
                <w:p w14:paraId="29F47190" w14:textId="1C009DFA" w:rsidR="00B260E9" w:rsidRPr="00362271" w:rsidRDefault="008B2829" w:rsidP="00B902A8">
                  <w:pPr>
                    <w:spacing w:line="276" w:lineRule="auto"/>
                    <w:jc w:val="center"/>
                    <w:rPr>
                      <w:rFonts w:cs="Times New Roman"/>
                    </w:rPr>
                  </w:pPr>
                  <w:r>
                    <w:rPr>
                      <w:rFonts w:cs="Times New Roman"/>
                    </w:rPr>
                    <w:t>0</w:t>
                  </w:r>
                </w:p>
              </w:tc>
            </w:tr>
            <w:tr w:rsidR="00362271" w:rsidRPr="00362271" w14:paraId="7AFAED41" w14:textId="77777777" w:rsidTr="00362271">
              <w:tc>
                <w:tcPr>
                  <w:tcW w:w="0" w:type="auto"/>
                  <w:shd w:val="clear" w:color="669669" w:fill="FFFFFF"/>
                </w:tcPr>
                <w:p w14:paraId="47821886" w14:textId="77777777" w:rsidR="00B260E9" w:rsidRPr="00362271" w:rsidRDefault="00362271" w:rsidP="008F3959">
                  <w:pPr>
                    <w:spacing w:line="276" w:lineRule="auto"/>
                    <w:jc w:val="left"/>
                    <w:rPr>
                      <w:rFonts w:cs="Times New Roman"/>
                    </w:rPr>
                  </w:pPr>
                  <w:r w:rsidRPr="00362271">
                    <w:rPr>
                      <w:rFonts w:cs="Times New Roman"/>
                    </w:rPr>
                    <w:t>4</w:t>
                  </w:r>
                  <w:r w:rsidRPr="00362271">
                    <w:rPr>
                      <w:rFonts w:cs="Times New Roman"/>
                    </w:rPr>
                    <w:br/>
                  </w:r>
                </w:p>
              </w:tc>
              <w:tc>
                <w:tcPr>
                  <w:tcW w:w="0" w:type="auto"/>
                  <w:shd w:val="clear" w:color="669669" w:fill="FFFFFF"/>
                </w:tcPr>
                <w:p w14:paraId="64F3B248" w14:textId="3BC21B84" w:rsidR="00B260E9" w:rsidRPr="00362271" w:rsidRDefault="002135E2" w:rsidP="008F3959">
                  <w:pPr>
                    <w:spacing w:line="276" w:lineRule="auto"/>
                    <w:jc w:val="left"/>
                    <w:rPr>
                      <w:rFonts w:cs="Times New Roman"/>
                    </w:rPr>
                  </w:pPr>
                  <w:r>
                    <w:rPr>
                      <w:rFonts w:cs="Times New Roman"/>
                    </w:rPr>
                    <w:t>Organizimi i fokus grupeve</w:t>
                  </w:r>
                </w:p>
              </w:tc>
              <w:tc>
                <w:tcPr>
                  <w:tcW w:w="0" w:type="auto"/>
                  <w:shd w:val="clear" w:color="669669" w:fill="FFFFFF"/>
                </w:tcPr>
                <w:p w14:paraId="740B59AE" w14:textId="27763C91" w:rsidR="00B260E9" w:rsidRPr="00362271" w:rsidRDefault="002135E2" w:rsidP="008F3959">
                  <w:pPr>
                    <w:spacing w:line="276" w:lineRule="auto"/>
                    <w:jc w:val="left"/>
                    <w:rPr>
                      <w:rFonts w:cs="Times New Roman"/>
                    </w:rPr>
                  </w:pPr>
                  <w:r>
                    <w:rPr>
                      <w:rFonts w:cs="Times New Roman"/>
                    </w:rPr>
                    <w:t>Drejtuesit e kopshteve</w:t>
                  </w:r>
                </w:p>
              </w:tc>
              <w:tc>
                <w:tcPr>
                  <w:tcW w:w="0" w:type="auto"/>
                  <w:shd w:val="clear" w:color="669669" w:fill="FFFFFF"/>
                </w:tcPr>
                <w:p w14:paraId="727C6D22" w14:textId="060F9B3C" w:rsidR="00B260E9" w:rsidRPr="00362271" w:rsidRDefault="00B902A8" w:rsidP="00B902A8">
                  <w:pPr>
                    <w:spacing w:line="276" w:lineRule="auto"/>
                    <w:jc w:val="center"/>
                    <w:rPr>
                      <w:rFonts w:cs="Times New Roman"/>
                    </w:rPr>
                  </w:pPr>
                  <w:r>
                    <w:rPr>
                      <w:rFonts w:cs="Times New Roman"/>
                    </w:rPr>
                    <w:t>0</w:t>
                  </w:r>
                </w:p>
              </w:tc>
              <w:tc>
                <w:tcPr>
                  <w:tcW w:w="0" w:type="auto"/>
                  <w:shd w:val="clear" w:color="669669" w:fill="FFFFFF"/>
                </w:tcPr>
                <w:p w14:paraId="2A73942F" w14:textId="1FC2FD47" w:rsidR="00B260E9" w:rsidRPr="00362271" w:rsidRDefault="00B902A8" w:rsidP="00B902A8">
                  <w:pPr>
                    <w:spacing w:line="276" w:lineRule="auto"/>
                    <w:jc w:val="center"/>
                    <w:rPr>
                      <w:rFonts w:cs="Times New Roman"/>
                    </w:rPr>
                  </w:pPr>
                  <w:r>
                    <w:rPr>
                      <w:rFonts w:cs="Times New Roman"/>
                    </w:rPr>
                    <w:t>0</w:t>
                  </w:r>
                </w:p>
              </w:tc>
              <w:tc>
                <w:tcPr>
                  <w:tcW w:w="0" w:type="auto"/>
                  <w:shd w:val="clear" w:color="669669" w:fill="FFFFFF"/>
                </w:tcPr>
                <w:p w14:paraId="2F089908" w14:textId="167B5447" w:rsidR="00B260E9" w:rsidRPr="00362271" w:rsidRDefault="00B902A8" w:rsidP="00B902A8">
                  <w:pPr>
                    <w:spacing w:line="276" w:lineRule="auto"/>
                    <w:jc w:val="center"/>
                    <w:rPr>
                      <w:rFonts w:cs="Times New Roman"/>
                    </w:rPr>
                  </w:pPr>
                  <w:r>
                    <w:rPr>
                      <w:rFonts w:cs="Times New Roman"/>
                    </w:rPr>
                    <w:t>0</w:t>
                  </w:r>
                </w:p>
              </w:tc>
              <w:tc>
                <w:tcPr>
                  <w:tcW w:w="0" w:type="auto"/>
                  <w:shd w:val="clear" w:color="669669" w:fill="FFFFFF"/>
                </w:tcPr>
                <w:p w14:paraId="77E38618" w14:textId="145CE636" w:rsidR="00B260E9" w:rsidRPr="00362271" w:rsidRDefault="00B902A8" w:rsidP="00B902A8">
                  <w:pPr>
                    <w:spacing w:line="276" w:lineRule="auto"/>
                    <w:jc w:val="center"/>
                    <w:rPr>
                      <w:rFonts w:cs="Times New Roman"/>
                    </w:rPr>
                  </w:pPr>
                  <w:r>
                    <w:rPr>
                      <w:rFonts w:cs="Times New Roman"/>
                    </w:rPr>
                    <w:t>0</w:t>
                  </w:r>
                </w:p>
              </w:tc>
              <w:tc>
                <w:tcPr>
                  <w:tcW w:w="0" w:type="auto"/>
                  <w:shd w:val="clear" w:color="669669" w:fill="FFFFFF"/>
                </w:tcPr>
                <w:p w14:paraId="6E9C3DC7" w14:textId="4AF864DB" w:rsidR="00B260E9" w:rsidRPr="00362271" w:rsidRDefault="00B902A8" w:rsidP="00B902A8">
                  <w:pPr>
                    <w:spacing w:line="276" w:lineRule="auto"/>
                    <w:jc w:val="center"/>
                    <w:rPr>
                      <w:rFonts w:cs="Times New Roman"/>
                    </w:rPr>
                  </w:pPr>
                  <w:r>
                    <w:rPr>
                      <w:rFonts w:cs="Times New Roman"/>
                    </w:rPr>
                    <w:t>0</w:t>
                  </w:r>
                </w:p>
              </w:tc>
            </w:tr>
            <w:tr w:rsidR="00362271" w:rsidRPr="00362271" w14:paraId="3AFE5A15" w14:textId="77777777" w:rsidTr="00362271">
              <w:tc>
                <w:tcPr>
                  <w:tcW w:w="0" w:type="auto"/>
                  <w:shd w:val="clear" w:color="669669" w:fill="FFFFFF"/>
                </w:tcPr>
                <w:p w14:paraId="076CE176" w14:textId="77777777" w:rsidR="00B260E9" w:rsidRPr="00362271" w:rsidRDefault="00362271" w:rsidP="008F3959">
                  <w:pPr>
                    <w:spacing w:line="276" w:lineRule="auto"/>
                    <w:jc w:val="left"/>
                    <w:rPr>
                      <w:rFonts w:cs="Times New Roman"/>
                    </w:rPr>
                  </w:pPr>
                  <w:r w:rsidRPr="00362271">
                    <w:rPr>
                      <w:rFonts w:cs="Times New Roman"/>
                    </w:rPr>
                    <w:lastRenderedPageBreak/>
                    <w:t>5</w:t>
                  </w:r>
                  <w:r w:rsidRPr="00362271">
                    <w:rPr>
                      <w:rFonts w:cs="Times New Roman"/>
                    </w:rPr>
                    <w:br/>
                  </w:r>
                </w:p>
              </w:tc>
              <w:tc>
                <w:tcPr>
                  <w:tcW w:w="0" w:type="auto"/>
                  <w:shd w:val="clear" w:color="669669" w:fill="FFFFFF"/>
                </w:tcPr>
                <w:p w14:paraId="77120F4E" w14:textId="2C0DE4F3" w:rsidR="00B260E9" w:rsidRPr="00362271" w:rsidRDefault="00362271" w:rsidP="008F3959">
                  <w:pPr>
                    <w:spacing w:line="276" w:lineRule="auto"/>
                    <w:jc w:val="left"/>
                    <w:rPr>
                      <w:rFonts w:cs="Times New Roman"/>
                    </w:rPr>
                  </w:pPr>
                  <w:r w:rsidRPr="00362271">
                    <w:rPr>
                      <w:rFonts w:cs="Times New Roman"/>
                    </w:rPr>
                    <w:t>Anal</w:t>
                  </w:r>
                  <w:r w:rsidR="002135E2">
                    <w:rPr>
                      <w:rFonts w:cs="Times New Roman"/>
                    </w:rPr>
                    <w:t>iza dhe raportimi i rezultateve</w:t>
                  </w:r>
                </w:p>
              </w:tc>
              <w:tc>
                <w:tcPr>
                  <w:tcW w:w="0" w:type="auto"/>
                  <w:shd w:val="clear" w:color="669669" w:fill="FFFFFF"/>
                </w:tcPr>
                <w:p w14:paraId="0AE22052" w14:textId="618C68BD" w:rsidR="00B260E9" w:rsidRPr="00362271" w:rsidRDefault="002135E2" w:rsidP="008F3959">
                  <w:pPr>
                    <w:spacing w:line="276" w:lineRule="auto"/>
                    <w:jc w:val="left"/>
                    <w:rPr>
                      <w:rFonts w:cs="Times New Roman"/>
                    </w:rPr>
                  </w:pPr>
                  <w:r>
                    <w:rPr>
                      <w:rFonts w:cs="Times New Roman"/>
                    </w:rPr>
                    <w:t>Koordinator i Grupit dhe ZVAP</w:t>
                  </w:r>
                </w:p>
              </w:tc>
              <w:tc>
                <w:tcPr>
                  <w:tcW w:w="0" w:type="auto"/>
                  <w:shd w:val="clear" w:color="669669" w:fill="FFFFFF"/>
                </w:tcPr>
                <w:p w14:paraId="1FFE9C5E" w14:textId="2069632E" w:rsidR="00B260E9" w:rsidRPr="00362271" w:rsidRDefault="00B902A8" w:rsidP="00B902A8">
                  <w:pPr>
                    <w:spacing w:line="276" w:lineRule="auto"/>
                    <w:jc w:val="center"/>
                    <w:rPr>
                      <w:rFonts w:cs="Times New Roman"/>
                    </w:rPr>
                  </w:pPr>
                  <w:r>
                    <w:rPr>
                      <w:rFonts w:cs="Times New Roman"/>
                    </w:rPr>
                    <w:t>0</w:t>
                  </w:r>
                </w:p>
              </w:tc>
              <w:tc>
                <w:tcPr>
                  <w:tcW w:w="0" w:type="auto"/>
                  <w:shd w:val="clear" w:color="669669" w:fill="FFFFFF"/>
                </w:tcPr>
                <w:p w14:paraId="05C18CEE" w14:textId="060E9111" w:rsidR="00B260E9" w:rsidRPr="00362271" w:rsidRDefault="00B902A8" w:rsidP="00B902A8">
                  <w:pPr>
                    <w:spacing w:line="276" w:lineRule="auto"/>
                    <w:jc w:val="center"/>
                    <w:rPr>
                      <w:rFonts w:cs="Times New Roman"/>
                    </w:rPr>
                  </w:pPr>
                  <w:r>
                    <w:rPr>
                      <w:rFonts w:cs="Times New Roman"/>
                    </w:rPr>
                    <w:t>0</w:t>
                  </w:r>
                </w:p>
              </w:tc>
              <w:tc>
                <w:tcPr>
                  <w:tcW w:w="0" w:type="auto"/>
                  <w:shd w:val="clear" w:color="669669" w:fill="FFFFFF"/>
                </w:tcPr>
                <w:p w14:paraId="6D484493" w14:textId="77DFE9E0" w:rsidR="00B260E9" w:rsidRPr="00362271" w:rsidRDefault="00B902A8" w:rsidP="00B902A8">
                  <w:pPr>
                    <w:spacing w:line="276" w:lineRule="auto"/>
                    <w:jc w:val="center"/>
                    <w:rPr>
                      <w:rFonts w:cs="Times New Roman"/>
                    </w:rPr>
                  </w:pPr>
                  <w:r>
                    <w:rPr>
                      <w:rFonts w:cs="Times New Roman"/>
                    </w:rPr>
                    <w:t>0</w:t>
                  </w:r>
                </w:p>
              </w:tc>
              <w:tc>
                <w:tcPr>
                  <w:tcW w:w="0" w:type="auto"/>
                  <w:shd w:val="clear" w:color="669669" w:fill="FFFFFF"/>
                </w:tcPr>
                <w:p w14:paraId="087BAB80" w14:textId="641C391F" w:rsidR="00B260E9" w:rsidRPr="00362271" w:rsidRDefault="00B902A8" w:rsidP="00B902A8">
                  <w:pPr>
                    <w:spacing w:line="276" w:lineRule="auto"/>
                    <w:jc w:val="center"/>
                    <w:rPr>
                      <w:rFonts w:cs="Times New Roman"/>
                    </w:rPr>
                  </w:pPr>
                  <w:r>
                    <w:rPr>
                      <w:rFonts w:cs="Times New Roman"/>
                    </w:rPr>
                    <w:t>0</w:t>
                  </w:r>
                </w:p>
              </w:tc>
              <w:tc>
                <w:tcPr>
                  <w:tcW w:w="0" w:type="auto"/>
                  <w:shd w:val="clear" w:color="669669" w:fill="FFFFFF"/>
                </w:tcPr>
                <w:p w14:paraId="0B6EF6CA" w14:textId="29C8591E" w:rsidR="00B260E9" w:rsidRPr="00362271" w:rsidRDefault="00B902A8" w:rsidP="00B902A8">
                  <w:pPr>
                    <w:spacing w:line="276" w:lineRule="auto"/>
                    <w:jc w:val="center"/>
                    <w:rPr>
                      <w:rFonts w:cs="Times New Roman"/>
                    </w:rPr>
                  </w:pPr>
                  <w:r>
                    <w:rPr>
                      <w:rFonts w:cs="Times New Roman"/>
                    </w:rPr>
                    <w:t>0</w:t>
                  </w:r>
                </w:p>
              </w:tc>
            </w:tr>
            <w:tr w:rsidR="00362271" w:rsidRPr="00362271" w14:paraId="6240B6B0" w14:textId="77777777" w:rsidTr="00362271">
              <w:tc>
                <w:tcPr>
                  <w:tcW w:w="0" w:type="auto"/>
                  <w:shd w:val="clear" w:color="050000" w:fill="D4CFCF"/>
                </w:tcPr>
                <w:p w14:paraId="4AD2A208" w14:textId="77777777" w:rsidR="00B260E9" w:rsidRPr="00362271" w:rsidRDefault="00B260E9" w:rsidP="008F3959">
                  <w:pPr>
                    <w:spacing w:line="276" w:lineRule="auto"/>
                    <w:rPr>
                      <w:rFonts w:cs="Times New Roman"/>
                    </w:rPr>
                  </w:pPr>
                </w:p>
              </w:tc>
              <w:tc>
                <w:tcPr>
                  <w:tcW w:w="0" w:type="auto"/>
                  <w:shd w:val="clear" w:color="050000" w:fill="D4CFCF"/>
                </w:tcPr>
                <w:p w14:paraId="0D9EF4E9" w14:textId="77777777" w:rsidR="00B260E9" w:rsidRPr="00362271" w:rsidRDefault="00B260E9" w:rsidP="008F3959">
                  <w:pPr>
                    <w:spacing w:line="276" w:lineRule="auto"/>
                    <w:rPr>
                      <w:rFonts w:cs="Times New Roman"/>
                    </w:rPr>
                  </w:pPr>
                </w:p>
              </w:tc>
              <w:tc>
                <w:tcPr>
                  <w:tcW w:w="0" w:type="auto"/>
                  <w:shd w:val="clear" w:color="050000" w:fill="D4CFCF"/>
                </w:tcPr>
                <w:p w14:paraId="2626469E" w14:textId="77777777" w:rsidR="00B260E9" w:rsidRPr="00362271" w:rsidRDefault="00B260E9" w:rsidP="008F3959">
                  <w:pPr>
                    <w:spacing w:line="276" w:lineRule="auto"/>
                    <w:rPr>
                      <w:rFonts w:cs="Times New Roman"/>
                    </w:rPr>
                  </w:pPr>
                </w:p>
              </w:tc>
              <w:tc>
                <w:tcPr>
                  <w:tcW w:w="0" w:type="auto"/>
                  <w:shd w:val="clear" w:color="050000" w:fill="D4CFCF"/>
                </w:tcPr>
                <w:p w14:paraId="256FE92D" w14:textId="03C390BB" w:rsidR="00B260E9" w:rsidRPr="00362271" w:rsidRDefault="00780914" w:rsidP="004377A7">
                  <w:pPr>
                    <w:spacing w:line="276" w:lineRule="auto"/>
                    <w:jc w:val="center"/>
                    <w:rPr>
                      <w:rFonts w:cs="Times New Roman"/>
                    </w:rPr>
                  </w:pPr>
                  <w:r>
                    <w:rPr>
                      <w:rFonts w:cs="Times New Roman"/>
                    </w:rPr>
                    <w:t>0</w:t>
                  </w:r>
                </w:p>
              </w:tc>
              <w:tc>
                <w:tcPr>
                  <w:tcW w:w="0" w:type="auto"/>
                  <w:shd w:val="clear" w:color="050000" w:fill="D4CFCF"/>
                </w:tcPr>
                <w:p w14:paraId="51512BA7" w14:textId="52608DF2" w:rsidR="00B260E9" w:rsidRPr="00362271" w:rsidRDefault="00780914" w:rsidP="004377A7">
                  <w:pPr>
                    <w:spacing w:line="276" w:lineRule="auto"/>
                    <w:jc w:val="center"/>
                    <w:rPr>
                      <w:rFonts w:cs="Times New Roman"/>
                    </w:rPr>
                  </w:pPr>
                  <w:r>
                    <w:rPr>
                      <w:rFonts w:cs="Times New Roman"/>
                    </w:rPr>
                    <w:t>0</w:t>
                  </w:r>
                </w:p>
              </w:tc>
              <w:tc>
                <w:tcPr>
                  <w:tcW w:w="0" w:type="auto"/>
                  <w:shd w:val="clear" w:color="050000" w:fill="D4CFCF"/>
                </w:tcPr>
                <w:p w14:paraId="32048A5F" w14:textId="404665E9" w:rsidR="00B260E9" w:rsidRPr="00362271" w:rsidRDefault="00780914" w:rsidP="004377A7">
                  <w:pPr>
                    <w:spacing w:line="276" w:lineRule="auto"/>
                    <w:jc w:val="center"/>
                    <w:rPr>
                      <w:rFonts w:cs="Times New Roman"/>
                    </w:rPr>
                  </w:pPr>
                  <w:r>
                    <w:rPr>
                      <w:rFonts w:cs="Times New Roman"/>
                    </w:rPr>
                    <w:t>0</w:t>
                  </w:r>
                </w:p>
              </w:tc>
              <w:tc>
                <w:tcPr>
                  <w:tcW w:w="0" w:type="auto"/>
                  <w:shd w:val="clear" w:color="050000" w:fill="D4CFCF"/>
                </w:tcPr>
                <w:p w14:paraId="733D3D25" w14:textId="0148A052" w:rsidR="00B260E9" w:rsidRPr="00362271" w:rsidRDefault="00780914" w:rsidP="004377A7">
                  <w:pPr>
                    <w:spacing w:line="276" w:lineRule="auto"/>
                    <w:jc w:val="center"/>
                    <w:rPr>
                      <w:rFonts w:cs="Times New Roman"/>
                    </w:rPr>
                  </w:pPr>
                  <w:r>
                    <w:rPr>
                      <w:rFonts w:cs="Times New Roman"/>
                    </w:rPr>
                    <w:t>0</w:t>
                  </w:r>
                </w:p>
              </w:tc>
              <w:tc>
                <w:tcPr>
                  <w:tcW w:w="0" w:type="auto"/>
                  <w:shd w:val="clear" w:color="050000" w:fill="D4CFCF"/>
                </w:tcPr>
                <w:p w14:paraId="0F5F9E18" w14:textId="6F0FAFBC" w:rsidR="00B260E9" w:rsidRPr="00362271" w:rsidRDefault="00780914" w:rsidP="004377A7">
                  <w:pPr>
                    <w:spacing w:line="276" w:lineRule="auto"/>
                    <w:jc w:val="center"/>
                    <w:rPr>
                      <w:rFonts w:cs="Times New Roman"/>
                    </w:rPr>
                  </w:pPr>
                  <w:r>
                    <w:rPr>
                      <w:rFonts w:cs="Times New Roman"/>
                    </w:rPr>
                    <w:t>0</w:t>
                  </w:r>
                </w:p>
              </w:tc>
            </w:tr>
          </w:tbl>
          <w:p w14:paraId="67AD7213" w14:textId="77777777" w:rsidR="00362271" w:rsidRPr="00362271" w:rsidRDefault="00362271" w:rsidP="008F3959">
            <w:pPr>
              <w:spacing w:line="276" w:lineRule="auto"/>
              <w:rPr>
                <w:rFonts w:cs="Times New Roman"/>
              </w:rPr>
            </w:pPr>
          </w:p>
        </w:tc>
      </w:tr>
      <w:tr w:rsidR="00362271" w:rsidRPr="00362271" w14:paraId="12EE80A3" w14:textId="77777777" w:rsidTr="00362271">
        <w:tc>
          <w:tcPr>
            <w:tcW w:w="4675" w:type="dxa"/>
            <w:gridSpan w:val="2"/>
          </w:tcPr>
          <w:p w14:paraId="49C092BE" w14:textId="77777777" w:rsidR="00362271" w:rsidRPr="00362271" w:rsidRDefault="00362271" w:rsidP="008F3959">
            <w:pPr>
              <w:spacing w:line="276" w:lineRule="auto"/>
              <w:rPr>
                <w:rFonts w:cs="Times New Roman"/>
                <w:b/>
              </w:rPr>
            </w:pPr>
            <w:r w:rsidRPr="00362271">
              <w:rPr>
                <w:rFonts w:cs="Times New Roman"/>
                <w:b/>
              </w:rPr>
              <w:lastRenderedPageBreak/>
              <w:t>f) Periudha e zbatimit:</w:t>
            </w:r>
          </w:p>
          <w:p w14:paraId="7BCA61A8" w14:textId="77777777" w:rsidR="00362271" w:rsidRPr="00362271" w:rsidRDefault="004F12D3" w:rsidP="008F3959">
            <w:pPr>
              <w:spacing w:line="276" w:lineRule="auto"/>
              <w:rPr>
                <w:rFonts w:cs="Times New Roman"/>
              </w:rPr>
            </w:pPr>
            <w:r>
              <w:rPr>
                <w:rFonts w:cs="Times New Roman"/>
              </w:rPr>
              <w:t xml:space="preserve"> 2024-2026</w:t>
            </w:r>
          </w:p>
        </w:tc>
        <w:tc>
          <w:tcPr>
            <w:tcW w:w="4675" w:type="dxa"/>
            <w:gridSpan w:val="2"/>
          </w:tcPr>
          <w:p w14:paraId="1E1153AF" w14:textId="77777777" w:rsidR="00362271" w:rsidRPr="00362271" w:rsidRDefault="00362271" w:rsidP="008F3959">
            <w:pPr>
              <w:spacing w:line="276" w:lineRule="auto"/>
              <w:rPr>
                <w:rFonts w:cs="Times New Roman"/>
                <w:b/>
              </w:rPr>
            </w:pPr>
            <w:r w:rsidRPr="00362271">
              <w:rPr>
                <w:rFonts w:cs="Times New Roman"/>
                <w:b/>
              </w:rPr>
              <w:t>g) Ndjek zbatimin e projektit:</w:t>
            </w:r>
          </w:p>
          <w:p w14:paraId="19C4188C" w14:textId="14B65B56" w:rsidR="00362271" w:rsidRPr="00362271" w:rsidRDefault="00362271" w:rsidP="008F3959">
            <w:pPr>
              <w:spacing w:line="276" w:lineRule="auto"/>
              <w:rPr>
                <w:rFonts w:cs="Times New Roman"/>
              </w:rPr>
            </w:pPr>
            <w:r w:rsidRPr="00362271">
              <w:rPr>
                <w:rFonts w:cs="Times New Roman"/>
              </w:rPr>
              <w:t xml:space="preserve"> </w:t>
            </w:r>
            <w:r w:rsidR="000017C5">
              <w:rPr>
                <w:rFonts w:cs="Times New Roman"/>
              </w:rPr>
              <w:t>Drejtoria e Arsimit</w:t>
            </w:r>
            <w:r w:rsidR="003C3379">
              <w:rPr>
                <w:rFonts w:cs="Times New Roman"/>
              </w:rPr>
              <w:t>, Rinis</w:t>
            </w:r>
            <w:r w:rsidR="00336157">
              <w:rPr>
                <w:rFonts w:cs="Times New Roman"/>
              </w:rPr>
              <w:t>ë</w:t>
            </w:r>
            <w:r w:rsidR="003C3379">
              <w:rPr>
                <w:rFonts w:cs="Times New Roman"/>
              </w:rPr>
              <w:t xml:space="preserve"> dhe Sporteve</w:t>
            </w:r>
            <w:r w:rsidRPr="00362271">
              <w:rPr>
                <w:rFonts w:cs="Times New Roman"/>
              </w:rPr>
              <w:t xml:space="preserve"> </w:t>
            </w:r>
          </w:p>
        </w:tc>
      </w:tr>
    </w:tbl>
    <w:p w14:paraId="1EB0298E" w14:textId="77777777" w:rsidR="00B902A8" w:rsidRDefault="00B902A8" w:rsidP="008F3959">
      <w:pPr>
        <w:spacing w:line="276" w:lineRule="auto"/>
        <w:rPr>
          <w:rFonts w:cs="Times New Roman"/>
          <w:lang w:val="sq-AL"/>
        </w:rPr>
      </w:pPr>
    </w:p>
    <w:tbl>
      <w:tblPr>
        <w:tblStyle w:val="TableGrid1"/>
        <w:tblW w:w="0" w:type="auto"/>
        <w:tblLook w:val="04A0" w:firstRow="1" w:lastRow="0" w:firstColumn="1" w:lastColumn="0" w:noHBand="0" w:noVBand="1"/>
      </w:tblPr>
      <w:tblGrid>
        <w:gridCol w:w="1098"/>
        <w:gridCol w:w="3765"/>
        <w:gridCol w:w="1490"/>
        <w:gridCol w:w="3223"/>
      </w:tblGrid>
      <w:tr w:rsidR="003C3379" w:rsidRPr="003C3379" w14:paraId="576A5408" w14:textId="77777777" w:rsidTr="0041015E">
        <w:trPr>
          <w:trHeight w:val="1160"/>
        </w:trPr>
        <w:tc>
          <w:tcPr>
            <w:tcW w:w="1098" w:type="dxa"/>
            <w:tcBorders>
              <w:top w:val="single" w:sz="4" w:space="0" w:color="auto"/>
              <w:left w:val="single" w:sz="4" w:space="0" w:color="auto"/>
              <w:bottom w:val="single" w:sz="4" w:space="0" w:color="auto"/>
              <w:right w:val="single" w:sz="4" w:space="0" w:color="auto"/>
            </w:tcBorders>
            <w:hideMark/>
          </w:tcPr>
          <w:p w14:paraId="3CA5B33B" w14:textId="094729E4" w:rsidR="0064578D" w:rsidRPr="00641A7E" w:rsidRDefault="0064578D" w:rsidP="002135E2">
            <w:r w:rsidRPr="00641A7E">
              <w:rPr>
                <w:b/>
              </w:rPr>
              <w:t>Nr</w:t>
            </w:r>
            <w:r w:rsidRPr="00641A7E">
              <w:t>. 00</w:t>
            </w:r>
            <w:r w:rsidR="00883F48">
              <w:t>5</w:t>
            </w:r>
          </w:p>
        </w:tc>
        <w:tc>
          <w:tcPr>
            <w:tcW w:w="5255" w:type="dxa"/>
            <w:gridSpan w:val="2"/>
            <w:tcBorders>
              <w:top w:val="single" w:sz="4" w:space="0" w:color="auto"/>
              <w:left w:val="single" w:sz="4" w:space="0" w:color="auto"/>
              <w:bottom w:val="single" w:sz="4" w:space="0" w:color="auto"/>
              <w:right w:val="single" w:sz="4" w:space="0" w:color="auto"/>
            </w:tcBorders>
            <w:hideMark/>
          </w:tcPr>
          <w:p w14:paraId="3BD9C277" w14:textId="639A204D" w:rsidR="0064578D" w:rsidRPr="00641A7E" w:rsidRDefault="0064578D" w:rsidP="00B902A8">
            <w:r w:rsidRPr="00641A7E">
              <w:rPr>
                <w:b/>
              </w:rPr>
              <w:t>Projekti</w:t>
            </w:r>
            <w:r w:rsidRPr="00641A7E">
              <w:t xml:space="preserve">: </w:t>
            </w:r>
            <w:r w:rsidR="00214B16" w:rsidRPr="00641A7E">
              <w:t>K</w:t>
            </w:r>
            <w:r w:rsidR="00B902A8" w:rsidRPr="00641A7E">
              <w:t>rijimi i sektorit t</w:t>
            </w:r>
            <w:r w:rsidR="00C423E0" w:rsidRPr="00641A7E">
              <w:t>ë</w:t>
            </w:r>
            <w:r w:rsidR="00B902A8" w:rsidRPr="00641A7E">
              <w:t xml:space="preserve"> Arsimit Parashkollor</w:t>
            </w:r>
            <w:r w:rsidRPr="00641A7E">
              <w:t xml:space="preserve"> </w:t>
            </w:r>
          </w:p>
        </w:tc>
        <w:tc>
          <w:tcPr>
            <w:tcW w:w="3223" w:type="dxa"/>
            <w:tcBorders>
              <w:top w:val="single" w:sz="4" w:space="0" w:color="auto"/>
              <w:left w:val="single" w:sz="4" w:space="0" w:color="auto"/>
              <w:bottom w:val="single" w:sz="4" w:space="0" w:color="auto"/>
              <w:right w:val="single" w:sz="4" w:space="0" w:color="auto"/>
            </w:tcBorders>
          </w:tcPr>
          <w:p w14:paraId="2C061584" w14:textId="77777777" w:rsidR="0064578D" w:rsidRPr="00641A7E" w:rsidRDefault="0064578D" w:rsidP="002135E2">
            <w:r w:rsidRPr="00641A7E">
              <w:rPr>
                <w:b/>
              </w:rPr>
              <w:t>Programi Buxhetor:</w:t>
            </w:r>
            <w:r w:rsidRPr="00641A7E">
              <w:t xml:space="preserve"> 09120 -  Arsimi bazë përfshirë arsimin parashkollor </w:t>
            </w:r>
          </w:p>
          <w:p w14:paraId="00742AF8" w14:textId="77777777" w:rsidR="0064578D" w:rsidRPr="00641A7E" w:rsidRDefault="0064578D" w:rsidP="002135E2"/>
          <w:p w14:paraId="03A1208C" w14:textId="77777777" w:rsidR="0064578D" w:rsidRPr="00641A7E" w:rsidRDefault="0064578D" w:rsidP="002135E2">
            <w:pPr>
              <w:rPr>
                <w:b/>
              </w:rPr>
            </w:pPr>
            <w:r w:rsidRPr="00641A7E">
              <w:rPr>
                <w:b/>
              </w:rPr>
              <w:t xml:space="preserve">Funksioni: </w:t>
            </w:r>
            <w:r w:rsidRPr="00641A7E">
              <w:t>09</w:t>
            </w:r>
            <w:r w:rsidRPr="00641A7E">
              <w:rPr>
                <w:b/>
              </w:rPr>
              <w:t xml:space="preserve"> </w:t>
            </w:r>
          </w:p>
        </w:tc>
      </w:tr>
      <w:tr w:rsidR="003C3379" w:rsidRPr="003C3379" w14:paraId="52EC0A44" w14:textId="77777777" w:rsidTr="005F121E">
        <w:tc>
          <w:tcPr>
            <w:tcW w:w="9576" w:type="dxa"/>
            <w:gridSpan w:val="4"/>
            <w:tcBorders>
              <w:top w:val="single" w:sz="4" w:space="0" w:color="auto"/>
              <w:left w:val="single" w:sz="4" w:space="0" w:color="auto"/>
              <w:bottom w:val="single" w:sz="4" w:space="0" w:color="auto"/>
              <w:right w:val="single" w:sz="4" w:space="0" w:color="auto"/>
            </w:tcBorders>
            <w:hideMark/>
          </w:tcPr>
          <w:p w14:paraId="25268C96" w14:textId="77777777" w:rsidR="0064578D" w:rsidRPr="00641A7E" w:rsidRDefault="0064578D" w:rsidP="002135E2">
            <w:pPr>
              <w:rPr>
                <w:b/>
                <w:lang w:val="sq-AL"/>
              </w:rPr>
            </w:pPr>
            <w:r w:rsidRPr="00641A7E">
              <w:rPr>
                <w:b/>
              </w:rPr>
              <w:t>a)Përshkrim i shkurtër i projektit</w:t>
            </w:r>
          </w:p>
        </w:tc>
      </w:tr>
      <w:tr w:rsidR="003C3379" w:rsidRPr="003C3379" w14:paraId="608E97A4" w14:textId="77777777" w:rsidTr="005F121E">
        <w:tc>
          <w:tcPr>
            <w:tcW w:w="9576" w:type="dxa"/>
            <w:gridSpan w:val="4"/>
            <w:tcBorders>
              <w:top w:val="single" w:sz="4" w:space="0" w:color="auto"/>
              <w:left w:val="single" w:sz="4" w:space="0" w:color="auto"/>
              <w:bottom w:val="single" w:sz="4" w:space="0" w:color="auto"/>
              <w:right w:val="single" w:sz="4" w:space="0" w:color="auto"/>
            </w:tcBorders>
          </w:tcPr>
          <w:p w14:paraId="7900F4AA" w14:textId="77777777" w:rsidR="009C0CF4" w:rsidRDefault="009C0CF4" w:rsidP="009C0CF4">
            <w:pPr>
              <w:rPr>
                <w:b/>
              </w:rPr>
            </w:pPr>
            <w:r>
              <w:rPr>
                <w:b/>
              </w:rPr>
              <w:t>i Situata</w:t>
            </w:r>
          </w:p>
          <w:p w14:paraId="412C6E41" w14:textId="34B71CB0" w:rsidR="0064578D" w:rsidRPr="009C0CF4" w:rsidRDefault="002135E2" w:rsidP="009C0CF4">
            <w:pPr>
              <w:rPr>
                <w:b/>
              </w:rPr>
            </w:pPr>
            <w:r w:rsidRPr="00641A7E">
              <w:rPr>
                <w:rFonts w:eastAsia="Times New Roman" w:cs="Times New Roman"/>
                <w:szCs w:val="24"/>
              </w:rPr>
              <w:t>Bashkia Lezh</w:t>
            </w:r>
            <w:r w:rsidRPr="00641A7E">
              <w:rPr>
                <w:rFonts w:eastAsia="Times New Roman" w:cs="Times New Roman"/>
                <w:szCs w:val="24"/>
                <w:lang w:val="sq-AL"/>
              </w:rPr>
              <w:t>ë</w:t>
            </w:r>
            <w:r w:rsidR="00CC0499" w:rsidRPr="00641A7E">
              <w:rPr>
                <w:rFonts w:eastAsia="Times New Roman" w:cs="Times New Roman"/>
                <w:szCs w:val="24"/>
              </w:rPr>
              <w:t xml:space="preserve"> </w:t>
            </w:r>
            <w:r w:rsidR="009B3AC6">
              <w:rPr>
                <w:rFonts w:eastAsia="Times New Roman" w:cs="Times New Roman"/>
                <w:szCs w:val="24"/>
              </w:rPr>
              <w:t>ka planifikuar</w:t>
            </w:r>
            <w:r w:rsidR="00CC0499" w:rsidRPr="00641A7E">
              <w:rPr>
                <w:rFonts w:eastAsia="Times New Roman" w:cs="Times New Roman"/>
                <w:szCs w:val="24"/>
              </w:rPr>
              <w:t xml:space="preserve"> që në vitin 2024</w:t>
            </w:r>
            <w:r w:rsidR="0064578D" w:rsidRPr="00641A7E">
              <w:rPr>
                <w:rFonts w:eastAsia="Times New Roman" w:cs="Times New Roman"/>
                <w:szCs w:val="24"/>
              </w:rPr>
              <w:t xml:space="preserve"> të </w:t>
            </w:r>
            <w:r w:rsidR="007F4F42" w:rsidRPr="00641A7E">
              <w:rPr>
                <w:rFonts w:eastAsia="Times New Roman" w:cs="Times New Roman"/>
                <w:szCs w:val="24"/>
              </w:rPr>
              <w:t>krijoj</w:t>
            </w:r>
            <w:r w:rsidR="00C423E0" w:rsidRPr="00641A7E">
              <w:rPr>
                <w:rFonts w:eastAsia="Times New Roman" w:cs="Times New Roman"/>
                <w:szCs w:val="24"/>
              </w:rPr>
              <w:t>ë</w:t>
            </w:r>
            <w:r w:rsidR="007F4F42" w:rsidRPr="00641A7E">
              <w:rPr>
                <w:rFonts w:eastAsia="Times New Roman" w:cs="Times New Roman"/>
                <w:szCs w:val="24"/>
              </w:rPr>
              <w:t xml:space="preserve"> </w:t>
            </w:r>
            <w:r w:rsidR="009B3AC6">
              <w:rPr>
                <w:rFonts w:eastAsia="Times New Roman" w:cs="Times New Roman"/>
                <w:szCs w:val="24"/>
              </w:rPr>
              <w:t>nj</w:t>
            </w:r>
            <w:r w:rsidR="008C7651">
              <w:rPr>
                <w:rFonts w:eastAsia="Times New Roman" w:cs="Times New Roman"/>
                <w:szCs w:val="24"/>
              </w:rPr>
              <w:t>ë</w:t>
            </w:r>
            <w:r w:rsidR="009B3AC6">
              <w:rPr>
                <w:rFonts w:eastAsia="Times New Roman" w:cs="Times New Roman"/>
                <w:szCs w:val="24"/>
              </w:rPr>
              <w:t xml:space="preserve"> sektor </w:t>
            </w:r>
            <w:r w:rsidR="007F4F42" w:rsidRPr="00641A7E">
              <w:rPr>
                <w:rFonts w:eastAsia="Times New Roman" w:cs="Times New Roman"/>
                <w:szCs w:val="24"/>
              </w:rPr>
              <w:t>i</w:t>
            </w:r>
            <w:r w:rsidR="0064578D" w:rsidRPr="00641A7E">
              <w:rPr>
                <w:rFonts w:eastAsia="Times New Roman" w:cs="Times New Roman"/>
                <w:szCs w:val="24"/>
              </w:rPr>
              <w:t xml:space="preserve"> cil</w:t>
            </w:r>
            <w:r w:rsidR="007F4F42" w:rsidRPr="00641A7E">
              <w:rPr>
                <w:rFonts w:eastAsia="Times New Roman" w:cs="Times New Roman"/>
                <w:szCs w:val="24"/>
              </w:rPr>
              <w:t>i</w:t>
            </w:r>
            <w:r w:rsidR="0064578D" w:rsidRPr="00641A7E">
              <w:rPr>
                <w:rFonts w:eastAsia="Times New Roman" w:cs="Times New Roman"/>
                <w:szCs w:val="24"/>
              </w:rPr>
              <w:t xml:space="preserve"> </w:t>
            </w:r>
            <w:r w:rsidR="009B3AC6">
              <w:rPr>
                <w:rFonts w:eastAsia="Times New Roman" w:cs="Times New Roman"/>
                <w:szCs w:val="24"/>
              </w:rPr>
              <w:t xml:space="preserve">do </w:t>
            </w:r>
            <w:r w:rsidR="0064578D" w:rsidRPr="00641A7E">
              <w:rPr>
                <w:rFonts w:eastAsia="Times New Roman" w:cs="Times New Roman"/>
                <w:szCs w:val="24"/>
              </w:rPr>
              <w:t xml:space="preserve">të jetë përgjegjës vetëm për menaxhimin e arsimit parashkollor. </w:t>
            </w:r>
          </w:p>
        </w:tc>
      </w:tr>
      <w:tr w:rsidR="003C3379" w:rsidRPr="003C3379" w14:paraId="47248215" w14:textId="77777777" w:rsidTr="005F121E">
        <w:tc>
          <w:tcPr>
            <w:tcW w:w="9576" w:type="dxa"/>
            <w:gridSpan w:val="4"/>
            <w:tcBorders>
              <w:top w:val="single" w:sz="4" w:space="0" w:color="auto"/>
              <w:left w:val="single" w:sz="4" w:space="0" w:color="auto"/>
              <w:bottom w:val="single" w:sz="4" w:space="0" w:color="auto"/>
              <w:right w:val="single" w:sz="4" w:space="0" w:color="auto"/>
            </w:tcBorders>
            <w:hideMark/>
          </w:tcPr>
          <w:p w14:paraId="595C5B39" w14:textId="77777777" w:rsidR="0064578D" w:rsidRPr="00641A7E" w:rsidRDefault="0064578D" w:rsidP="002135E2">
            <w:r w:rsidRPr="00641A7E">
              <w:t>Përmbledhje e problematikës dhe nevoja për ndërhyrje</w:t>
            </w:r>
          </w:p>
        </w:tc>
      </w:tr>
      <w:tr w:rsidR="003C3379" w:rsidRPr="003C3379" w14:paraId="043BDD81" w14:textId="77777777" w:rsidTr="005F121E">
        <w:tc>
          <w:tcPr>
            <w:tcW w:w="9576" w:type="dxa"/>
            <w:gridSpan w:val="4"/>
            <w:tcBorders>
              <w:top w:val="single" w:sz="4" w:space="0" w:color="auto"/>
              <w:left w:val="single" w:sz="4" w:space="0" w:color="auto"/>
              <w:bottom w:val="single" w:sz="4" w:space="0" w:color="auto"/>
              <w:right w:val="single" w:sz="4" w:space="0" w:color="auto"/>
            </w:tcBorders>
          </w:tcPr>
          <w:p w14:paraId="5E9F3A71" w14:textId="79E7175B" w:rsidR="0064578D" w:rsidRPr="00641A7E" w:rsidRDefault="00CC0499" w:rsidP="002135E2">
            <w:pPr>
              <w:spacing w:before="100" w:beforeAutospacing="1" w:after="100" w:afterAutospacing="1"/>
              <w:rPr>
                <w:rFonts w:eastAsia="Times New Roman" w:cs="Times New Roman"/>
                <w:szCs w:val="24"/>
              </w:rPr>
            </w:pPr>
            <w:r w:rsidRPr="00641A7E">
              <w:rPr>
                <w:rFonts w:eastAsia="Times New Roman" w:cs="Times New Roman"/>
                <w:szCs w:val="24"/>
              </w:rPr>
              <w:t xml:space="preserve">Në Bashkinë e </w:t>
            </w:r>
            <w:r w:rsidR="00A831C0" w:rsidRPr="00641A7E">
              <w:rPr>
                <w:rFonts w:eastAsia="Times New Roman" w:cs="Times New Roman"/>
                <w:szCs w:val="24"/>
              </w:rPr>
              <w:t>Lezhës</w:t>
            </w:r>
            <w:r w:rsidR="0064578D" w:rsidRPr="00641A7E">
              <w:rPr>
                <w:rFonts w:eastAsia="Times New Roman" w:cs="Times New Roman"/>
                <w:szCs w:val="24"/>
              </w:rPr>
              <w:t xml:space="preserve"> operojnë </w:t>
            </w:r>
            <w:r w:rsidR="00A831C0" w:rsidRPr="00641A7E">
              <w:rPr>
                <w:rFonts w:eastAsia="Times New Roman" w:cs="Times New Roman"/>
                <w:szCs w:val="24"/>
              </w:rPr>
              <w:t>43</w:t>
            </w:r>
            <w:r w:rsidR="0064578D" w:rsidRPr="00641A7E">
              <w:rPr>
                <w:rFonts w:eastAsia="Times New Roman" w:cs="Times New Roman"/>
                <w:szCs w:val="24"/>
              </w:rPr>
              <w:t xml:space="preserve"> kopshte publike dhe </w:t>
            </w:r>
            <w:r w:rsidR="009B3AC6">
              <w:rPr>
                <w:rFonts w:eastAsia="Times New Roman" w:cs="Times New Roman"/>
                <w:szCs w:val="24"/>
              </w:rPr>
              <w:t>shumica e kopshteve janë b</w:t>
            </w:r>
            <w:r w:rsidR="00A831C0" w:rsidRPr="00641A7E">
              <w:rPr>
                <w:rFonts w:eastAsia="Times New Roman" w:cs="Times New Roman"/>
                <w:szCs w:val="24"/>
              </w:rPr>
              <w:t xml:space="preserve">renda godinave të shkollave. </w:t>
            </w:r>
            <w:r w:rsidR="0064578D" w:rsidRPr="00641A7E">
              <w:rPr>
                <w:rFonts w:eastAsia="Times New Roman" w:cs="Times New Roman"/>
                <w:szCs w:val="24"/>
              </w:rPr>
              <w:t xml:space="preserve">Sektori i Arsimit </w:t>
            </w:r>
            <w:r w:rsidR="009B3AC6">
              <w:rPr>
                <w:rFonts w:eastAsia="Times New Roman" w:cs="Times New Roman"/>
                <w:szCs w:val="24"/>
              </w:rPr>
              <w:t>P</w:t>
            </w:r>
            <w:r w:rsidR="007F4F42" w:rsidRPr="00641A7E">
              <w:rPr>
                <w:rFonts w:eastAsia="Times New Roman" w:cs="Times New Roman"/>
                <w:szCs w:val="24"/>
              </w:rPr>
              <w:t xml:space="preserve">arashkollor </w:t>
            </w:r>
            <w:r w:rsidR="0064578D" w:rsidRPr="00641A7E">
              <w:rPr>
                <w:rFonts w:eastAsia="Times New Roman" w:cs="Times New Roman"/>
                <w:szCs w:val="24"/>
              </w:rPr>
              <w:t>në bashkëpunim me mësueset e kopshteve menaxhon shërbimin e kopshteve dhe merret me detyra si:</w:t>
            </w:r>
          </w:p>
          <w:p w14:paraId="1D91E096" w14:textId="77777777" w:rsidR="0064578D" w:rsidRPr="00641A7E" w:rsidRDefault="0064578D" w:rsidP="00636440">
            <w:pPr>
              <w:numPr>
                <w:ilvl w:val="0"/>
                <w:numId w:val="175"/>
              </w:numPr>
              <w:spacing w:before="100" w:beforeAutospacing="1" w:after="100" w:afterAutospacing="1"/>
              <w:rPr>
                <w:rFonts w:eastAsia="Times New Roman"/>
              </w:rPr>
            </w:pPr>
            <w:r w:rsidRPr="00641A7E">
              <w:rPr>
                <w:rFonts w:eastAsia="Times New Roman"/>
              </w:rPr>
              <w:t>Ndjek regjistrimet e fillim vitit;</w:t>
            </w:r>
          </w:p>
          <w:p w14:paraId="0061A4AD" w14:textId="0D6E4294" w:rsidR="0064578D" w:rsidRPr="00641A7E" w:rsidRDefault="0064578D" w:rsidP="00636440">
            <w:pPr>
              <w:numPr>
                <w:ilvl w:val="0"/>
                <w:numId w:val="175"/>
              </w:numPr>
              <w:spacing w:before="100" w:beforeAutospacing="1" w:after="100" w:afterAutospacing="1"/>
              <w:rPr>
                <w:rFonts w:eastAsia="Times New Roman"/>
              </w:rPr>
            </w:pPr>
            <w:r w:rsidRPr="00641A7E">
              <w:rPr>
                <w:rFonts w:eastAsia="Times New Roman"/>
              </w:rPr>
              <w:t xml:space="preserve">Ndjek ngritjen dhe funksionimin e </w:t>
            </w:r>
            <w:r w:rsidR="009B3AC6">
              <w:rPr>
                <w:rFonts w:eastAsia="Times New Roman"/>
              </w:rPr>
              <w:t>B</w:t>
            </w:r>
            <w:r w:rsidRPr="00641A7E">
              <w:rPr>
                <w:rFonts w:eastAsia="Times New Roman"/>
              </w:rPr>
              <w:t>ordit</w:t>
            </w:r>
            <w:r w:rsidR="009B3AC6">
              <w:rPr>
                <w:rFonts w:eastAsia="Times New Roman"/>
              </w:rPr>
              <w:t xml:space="preserve"> të K</w:t>
            </w:r>
            <w:r w:rsidRPr="00641A7E">
              <w:rPr>
                <w:rFonts w:eastAsia="Times New Roman"/>
              </w:rPr>
              <w:t>opshtit</w:t>
            </w:r>
            <w:r w:rsidR="009B3AC6">
              <w:rPr>
                <w:rFonts w:eastAsia="Times New Roman"/>
              </w:rPr>
              <w:t>/Shkoll</w:t>
            </w:r>
            <w:r w:rsidR="008C7651">
              <w:rPr>
                <w:rFonts w:eastAsia="Times New Roman"/>
              </w:rPr>
              <w:t>ë</w:t>
            </w:r>
            <w:r w:rsidR="009B3AC6">
              <w:rPr>
                <w:rFonts w:eastAsia="Times New Roman"/>
              </w:rPr>
              <w:t>s, Këshillit të Prindërve, dhe Komisionit të Shëndetit, Sigurisë, Mirëmbajtjes dhe M</w:t>
            </w:r>
            <w:r w:rsidRPr="00641A7E">
              <w:rPr>
                <w:rFonts w:eastAsia="Times New Roman"/>
              </w:rPr>
              <w:t>jedisit;</w:t>
            </w:r>
          </w:p>
          <w:p w14:paraId="3CF72D95" w14:textId="77777777" w:rsidR="0064578D" w:rsidRPr="00641A7E" w:rsidRDefault="0064578D" w:rsidP="00636440">
            <w:pPr>
              <w:numPr>
                <w:ilvl w:val="0"/>
                <w:numId w:val="175"/>
              </w:numPr>
              <w:spacing w:before="100" w:beforeAutospacing="1" w:after="100" w:afterAutospacing="1"/>
              <w:rPr>
                <w:rFonts w:eastAsia="Times New Roman"/>
              </w:rPr>
            </w:pPr>
            <w:r w:rsidRPr="00641A7E">
              <w:rPr>
                <w:rFonts w:eastAsia="Times New Roman"/>
              </w:rPr>
              <w:t>Ndjek punën e mësuesve;</w:t>
            </w:r>
          </w:p>
          <w:p w14:paraId="719C7176" w14:textId="77777777" w:rsidR="0064578D" w:rsidRPr="00641A7E" w:rsidRDefault="0064578D" w:rsidP="00636440">
            <w:pPr>
              <w:numPr>
                <w:ilvl w:val="0"/>
                <w:numId w:val="175"/>
              </w:numPr>
              <w:spacing w:before="100" w:beforeAutospacing="1" w:after="100" w:afterAutospacing="1"/>
              <w:rPr>
                <w:rFonts w:eastAsia="Times New Roman"/>
              </w:rPr>
            </w:pPr>
            <w:r w:rsidRPr="00641A7E">
              <w:rPr>
                <w:rFonts w:eastAsia="Times New Roman"/>
              </w:rPr>
              <w:t>Përgatit informacionin për inspektimet e kryera sipas platformave të inspektimit;</w:t>
            </w:r>
          </w:p>
          <w:p w14:paraId="19B9BD45" w14:textId="77777777" w:rsidR="0064578D" w:rsidRPr="00641A7E" w:rsidRDefault="0064578D" w:rsidP="00636440">
            <w:pPr>
              <w:numPr>
                <w:ilvl w:val="0"/>
                <w:numId w:val="175"/>
              </w:numPr>
              <w:spacing w:before="100" w:beforeAutospacing="1" w:after="100" w:afterAutospacing="1"/>
              <w:rPr>
                <w:rFonts w:eastAsia="Times New Roman"/>
              </w:rPr>
            </w:pPr>
            <w:r w:rsidRPr="00641A7E">
              <w:rPr>
                <w:rFonts w:eastAsia="Times New Roman"/>
              </w:rPr>
              <w:t>Ndjek ecurinë e kopshtit;</w:t>
            </w:r>
          </w:p>
          <w:p w14:paraId="17953FF1" w14:textId="77777777" w:rsidR="009C0CF4" w:rsidRDefault="0064578D" w:rsidP="00A733F2">
            <w:pPr>
              <w:numPr>
                <w:ilvl w:val="0"/>
                <w:numId w:val="175"/>
              </w:numPr>
              <w:spacing w:before="100" w:beforeAutospacing="1" w:after="100" w:afterAutospacing="1"/>
              <w:rPr>
                <w:rFonts w:eastAsia="Times New Roman"/>
              </w:rPr>
            </w:pPr>
            <w:r w:rsidRPr="00641A7E">
              <w:rPr>
                <w:rFonts w:eastAsia="Times New Roman"/>
              </w:rPr>
              <w:t>Merr raportimet mbi nevojat e kopshteve ose çështje të tjera në lidhje me kopshtin dhe i adreson në institucionin e duhur.  </w:t>
            </w:r>
          </w:p>
          <w:p w14:paraId="6F9D6516" w14:textId="53C2C93B" w:rsidR="0064578D" w:rsidRPr="009C0CF4" w:rsidRDefault="0064578D" w:rsidP="009C0CF4">
            <w:pPr>
              <w:spacing w:before="100" w:beforeAutospacing="1" w:after="100" w:afterAutospacing="1"/>
              <w:rPr>
                <w:rFonts w:eastAsia="Times New Roman"/>
              </w:rPr>
            </w:pPr>
            <w:r w:rsidRPr="009C0CF4">
              <w:rPr>
                <w:rFonts w:eastAsia="Times New Roman" w:cs="Times New Roman"/>
                <w:szCs w:val="24"/>
              </w:rPr>
              <w:t xml:space="preserve">Përgjegjësitë e mësipërme së bashku me detyrat të tjera që lidhen </w:t>
            </w:r>
            <w:r w:rsidR="00A733F2" w:rsidRPr="009C0CF4">
              <w:rPr>
                <w:rFonts w:eastAsia="Times New Roman" w:cs="Times New Roman"/>
                <w:szCs w:val="24"/>
              </w:rPr>
              <w:t xml:space="preserve">me </w:t>
            </w:r>
            <w:r w:rsidR="00F0474B" w:rsidRPr="009C0CF4">
              <w:rPr>
                <w:rFonts w:eastAsia="Times New Roman" w:cs="Times New Roman"/>
                <w:szCs w:val="24"/>
              </w:rPr>
              <w:t>arsimin p</w:t>
            </w:r>
            <w:r w:rsidRPr="009C0CF4">
              <w:rPr>
                <w:rFonts w:eastAsia="Times New Roman" w:cs="Times New Roman"/>
                <w:szCs w:val="24"/>
              </w:rPr>
              <w:t xml:space="preserve">arauniversitar mund të shkaktojnë ezaurim të stafit dhe mungesë në efikasitetin e kryerjes së përgjegjësive për shkak të mungesës së stafit. Për këtë arsye është e nevojshme </w:t>
            </w:r>
            <w:r w:rsidR="00A733F2" w:rsidRPr="009C0CF4">
              <w:rPr>
                <w:rFonts w:eastAsia="Times New Roman" w:cs="Times New Roman"/>
                <w:szCs w:val="24"/>
              </w:rPr>
              <w:t>shtimi i nj</w:t>
            </w:r>
            <w:r w:rsidR="008C7651" w:rsidRPr="009C0CF4">
              <w:rPr>
                <w:rFonts w:eastAsia="Times New Roman" w:cs="Times New Roman"/>
                <w:szCs w:val="24"/>
              </w:rPr>
              <w:t>ë</w:t>
            </w:r>
            <w:r w:rsidR="00A733F2" w:rsidRPr="009C0CF4">
              <w:rPr>
                <w:rFonts w:eastAsia="Times New Roman" w:cs="Times New Roman"/>
                <w:szCs w:val="24"/>
              </w:rPr>
              <w:t xml:space="preserve"> sektori</w:t>
            </w:r>
            <w:r w:rsidRPr="009C0CF4">
              <w:rPr>
                <w:rFonts w:eastAsia="Times New Roman" w:cs="Times New Roman"/>
                <w:szCs w:val="24"/>
              </w:rPr>
              <w:t xml:space="preserve"> vetëm për arsimin parashkollor. </w:t>
            </w:r>
          </w:p>
        </w:tc>
      </w:tr>
      <w:tr w:rsidR="003C3379" w:rsidRPr="003C3379" w14:paraId="5E45B7CE" w14:textId="77777777" w:rsidTr="005F121E">
        <w:tc>
          <w:tcPr>
            <w:tcW w:w="9576" w:type="dxa"/>
            <w:gridSpan w:val="4"/>
            <w:tcBorders>
              <w:top w:val="single" w:sz="4" w:space="0" w:color="auto"/>
              <w:left w:val="single" w:sz="4" w:space="0" w:color="auto"/>
              <w:bottom w:val="single" w:sz="4" w:space="0" w:color="auto"/>
              <w:right w:val="single" w:sz="4" w:space="0" w:color="auto"/>
            </w:tcBorders>
          </w:tcPr>
          <w:p w14:paraId="07AD4F8B" w14:textId="77777777" w:rsidR="0064578D" w:rsidRPr="00641A7E" w:rsidRDefault="0064578D" w:rsidP="002135E2">
            <w:pPr>
              <w:rPr>
                <w:b/>
              </w:rPr>
            </w:pPr>
            <w:r w:rsidRPr="00641A7E">
              <w:rPr>
                <w:b/>
              </w:rPr>
              <w:t>ii Synimi i projektit</w:t>
            </w:r>
          </w:p>
          <w:p w14:paraId="1ED14B62" w14:textId="5560C376" w:rsidR="0064578D" w:rsidRPr="00641A7E" w:rsidRDefault="0064578D" w:rsidP="007F4F42">
            <w:pPr>
              <w:spacing w:before="100" w:beforeAutospacing="1" w:after="100" w:afterAutospacing="1"/>
            </w:pPr>
            <w:r w:rsidRPr="00641A7E">
              <w:rPr>
                <w:rFonts w:eastAsia="Times New Roman" w:cs="Times New Roman"/>
                <w:szCs w:val="24"/>
              </w:rPr>
              <w:t xml:space="preserve">Ky projekt synon </w:t>
            </w:r>
            <w:r w:rsidR="007F4F42" w:rsidRPr="00641A7E">
              <w:rPr>
                <w:rFonts w:eastAsia="Times New Roman" w:cs="Times New Roman"/>
                <w:szCs w:val="24"/>
              </w:rPr>
              <w:t>krijimi i nj</w:t>
            </w:r>
            <w:r w:rsidR="00C423E0" w:rsidRPr="00641A7E">
              <w:rPr>
                <w:rFonts w:eastAsia="Times New Roman" w:cs="Times New Roman"/>
                <w:szCs w:val="24"/>
              </w:rPr>
              <w:t>ë</w:t>
            </w:r>
            <w:r w:rsidR="007F4F42" w:rsidRPr="00641A7E">
              <w:rPr>
                <w:rFonts w:eastAsia="Times New Roman" w:cs="Times New Roman"/>
                <w:szCs w:val="24"/>
              </w:rPr>
              <w:t xml:space="preserve"> sektori t</w:t>
            </w:r>
            <w:r w:rsidR="00C423E0" w:rsidRPr="00641A7E">
              <w:rPr>
                <w:rFonts w:eastAsia="Times New Roman" w:cs="Times New Roman"/>
                <w:szCs w:val="24"/>
              </w:rPr>
              <w:t>ë</w:t>
            </w:r>
            <w:r w:rsidR="007F4F42" w:rsidRPr="00641A7E">
              <w:rPr>
                <w:rFonts w:eastAsia="Times New Roman" w:cs="Times New Roman"/>
                <w:szCs w:val="24"/>
              </w:rPr>
              <w:t xml:space="preserve"> veçant</w:t>
            </w:r>
            <w:r w:rsidR="00C423E0" w:rsidRPr="00641A7E">
              <w:rPr>
                <w:rFonts w:eastAsia="Times New Roman" w:cs="Times New Roman"/>
                <w:szCs w:val="24"/>
              </w:rPr>
              <w:t>ë</w:t>
            </w:r>
            <w:r w:rsidRPr="00641A7E">
              <w:rPr>
                <w:rFonts w:eastAsia="Times New Roman" w:cs="Times New Roman"/>
                <w:szCs w:val="24"/>
              </w:rPr>
              <w:t xml:space="preserve"> për arsimin </w:t>
            </w:r>
            <w:r w:rsidR="007F4F42" w:rsidRPr="00641A7E">
              <w:rPr>
                <w:rFonts w:eastAsia="Times New Roman" w:cs="Times New Roman"/>
                <w:szCs w:val="24"/>
              </w:rPr>
              <w:t xml:space="preserve">parashkollor. </w:t>
            </w:r>
          </w:p>
        </w:tc>
      </w:tr>
      <w:tr w:rsidR="003C3379" w:rsidRPr="003C3379" w14:paraId="06401522" w14:textId="77777777" w:rsidTr="005F121E">
        <w:tc>
          <w:tcPr>
            <w:tcW w:w="9576" w:type="dxa"/>
            <w:gridSpan w:val="4"/>
            <w:tcBorders>
              <w:top w:val="single" w:sz="4" w:space="0" w:color="auto"/>
              <w:left w:val="single" w:sz="4" w:space="0" w:color="auto"/>
              <w:bottom w:val="single" w:sz="4" w:space="0" w:color="auto"/>
              <w:right w:val="single" w:sz="4" w:space="0" w:color="auto"/>
            </w:tcBorders>
          </w:tcPr>
          <w:p w14:paraId="33A9456F" w14:textId="68D7764E" w:rsidR="0064578D" w:rsidRPr="00641A7E" w:rsidRDefault="0064578D" w:rsidP="002135E2">
            <w:pPr>
              <w:rPr>
                <w:b/>
              </w:rPr>
            </w:pPr>
            <w:r w:rsidRPr="00641A7E">
              <w:rPr>
                <w:b/>
              </w:rPr>
              <w:t xml:space="preserve">iii Niveli </w:t>
            </w:r>
            <w:r w:rsidR="00FE6C9F">
              <w:rPr>
                <w:b/>
              </w:rPr>
              <w:t>i</w:t>
            </w:r>
            <w:r w:rsidRPr="00641A7E">
              <w:rPr>
                <w:b/>
              </w:rPr>
              <w:t xml:space="preserve"> ndërhyrjes</w:t>
            </w:r>
          </w:p>
          <w:p w14:paraId="7FD986DE" w14:textId="77777777" w:rsidR="0064578D" w:rsidRPr="00641A7E" w:rsidRDefault="0064578D" w:rsidP="002135E2">
            <w:pPr>
              <w:rPr>
                <w:b/>
              </w:rPr>
            </w:pPr>
            <w:r w:rsidRPr="00641A7E">
              <w:rPr>
                <w:b/>
              </w:rPr>
              <w:t>A: Ligjore</w:t>
            </w:r>
          </w:p>
          <w:p w14:paraId="5717E0CB" w14:textId="03443FC2" w:rsidR="0064578D" w:rsidRPr="00641A7E" w:rsidRDefault="0064578D" w:rsidP="00636440">
            <w:pPr>
              <w:numPr>
                <w:ilvl w:val="0"/>
                <w:numId w:val="176"/>
              </w:numPr>
              <w:spacing w:before="100" w:beforeAutospacing="1" w:after="100" w:afterAutospacing="1"/>
              <w:rPr>
                <w:rFonts w:eastAsia="Times New Roman" w:cs="Times New Roman"/>
                <w:szCs w:val="24"/>
              </w:rPr>
            </w:pPr>
            <w:r w:rsidRPr="00641A7E">
              <w:rPr>
                <w:rFonts w:eastAsia="Times New Roman" w:cs="Times New Roman"/>
                <w:szCs w:val="24"/>
              </w:rPr>
              <w:t xml:space="preserve">Miratimi në KB i buxhetit për </w:t>
            </w:r>
            <w:r w:rsidR="00CC7511" w:rsidRPr="00641A7E">
              <w:rPr>
                <w:rFonts w:eastAsia="Times New Roman" w:cs="Times New Roman"/>
                <w:szCs w:val="24"/>
              </w:rPr>
              <w:t>pagat e punonj</w:t>
            </w:r>
            <w:r w:rsidR="00C423E0" w:rsidRPr="00641A7E">
              <w:rPr>
                <w:rFonts w:eastAsia="Times New Roman" w:cs="Times New Roman"/>
                <w:szCs w:val="24"/>
              </w:rPr>
              <w:t>ë</w:t>
            </w:r>
            <w:r w:rsidR="00CC7511" w:rsidRPr="00641A7E">
              <w:rPr>
                <w:rFonts w:eastAsia="Times New Roman" w:cs="Times New Roman"/>
                <w:szCs w:val="24"/>
              </w:rPr>
              <w:t>sve t</w:t>
            </w:r>
            <w:r w:rsidR="00C423E0" w:rsidRPr="00641A7E">
              <w:rPr>
                <w:rFonts w:eastAsia="Times New Roman" w:cs="Times New Roman"/>
                <w:szCs w:val="24"/>
              </w:rPr>
              <w:t>ë</w:t>
            </w:r>
            <w:r w:rsidR="00CC7511" w:rsidRPr="00641A7E">
              <w:rPr>
                <w:rFonts w:eastAsia="Times New Roman" w:cs="Times New Roman"/>
                <w:szCs w:val="24"/>
              </w:rPr>
              <w:t xml:space="preserve"> Sektorit t</w:t>
            </w:r>
            <w:r w:rsidR="00C423E0" w:rsidRPr="00641A7E">
              <w:rPr>
                <w:rFonts w:eastAsia="Times New Roman" w:cs="Times New Roman"/>
                <w:szCs w:val="24"/>
              </w:rPr>
              <w:t>ë</w:t>
            </w:r>
            <w:r w:rsidR="00CC7511" w:rsidRPr="00641A7E">
              <w:rPr>
                <w:rFonts w:eastAsia="Times New Roman" w:cs="Times New Roman"/>
                <w:szCs w:val="24"/>
              </w:rPr>
              <w:t xml:space="preserve"> Arsimit Parashkollor</w:t>
            </w:r>
            <w:r w:rsidRPr="00641A7E">
              <w:rPr>
                <w:rFonts w:eastAsia="Times New Roman" w:cs="Times New Roman"/>
                <w:szCs w:val="24"/>
              </w:rPr>
              <w:t>;</w:t>
            </w:r>
          </w:p>
          <w:p w14:paraId="084F3C22" w14:textId="385F77DC" w:rsidR="0064578D" w:rsidRPr="00641A7E" w:rsidRDefault="0064578D" w:rsidP="00636440">
            <w:pPr>
              <w:numPr>
                <w:ilvl w:val="0"/>
                <w:numId w:val="176"/>
              </w:numPr>
              <w:spacing w:before="100" w:beforeAutospacing="1" w:after="100" w:afterAutospacing="1"/>
              <w:rPr>
                <w:rFonts w:eastAsia="Times New Roman" w:cs="Times New Roman"/>
                <w:szCs w:val="24"/>
              </w:rPr>
            </w:pPr>
            <w:r w:rsidRPr="00641A7E">
              <w:rPr>
                <w:rFonts w:eastAsia="Times New Roman" w:cs="Times New Roman"/>
                <w:szCs w:val="24"/>
              </w:rPr>
              <w:t xml:space="preserve">Firmosja e kontratës së punës mes Bashkisë </w:t>
            </w:r>
            <w:r w:rsidR="00EF4ADB" w:rsidRPr="00641A7E">
              <w:rPr>
                <w:rFonts w:eastAsia="Times New Roman" w:cs="Times New Roman"/>
                <w:szCs w:val="24"/>
              </w:rPr>
              <w:t>Lezhë</w:t>
            </w:r>
            <w:r w:rsidRPr="00641A7E">
              <w:rPr>
                <w:rFonts w:eastAsia="Times New Roman" w:cs="Times New Roman"/>
                <w:szCs w:val="24"/>
              </w:rPr>
              <w:t xml:space="preserve"> dhe </w:t>
            </w:r>
            <w:r w:rsidR="007F4F42" w:rsidRPr="00641A7E">
              <w:rPr>
                <w:rFonts w:eastAsia="Times New Roman" w:cs="Times New Roman"/>
                <w:szCs w:val="24"/>
              </w:rPr>
              <w:t>punonj</w:t>
            </w:r>
            <w:r w:rsidR="00C423E0" w:rsidRPr="00641A7E">
              <w:rPr>
                <w:rFonts w:eastAsia="Times New Roman" w:cs="Times New Roman"/>
                <w:szCs w:val="24"/>
              </w:rPr>
              <w:t>ë</w:t>
            </w:r>
            <w:r w:rsidR="007F4F42" w:rsidRPr="00641A7E">
              <w:rPr>
                <w:rFonts w:eastAsia="Times New Roman" w:cs="Times New Roman"/>
                <w:szCs w:val="24"/>
              </w:rPr>
              <w:t>sve t</w:t>
            </w:r>
            <w:r w:rsidR="00C423E0" w:rsidRPr="00641A7E">
              <w:rPr>
                <w:rFonts w:eastAsia="Times New Roman" w:cs="Times New Roman"/>
                <w:szCs w:val="24"/>
              </w:rPr>
              <w:t>ë</w:t>
            </w:r>
            <w:r w:rsidR="00A733F2">
              <w:rPr>
                <w:rFonts w:eastAsia="Times New Roman" w:cs="Times New Roman"/>
                <w:szCs w:val="24"/>
              </w:rPr>
              <w:t xml:space="preserve"> S</w:t>
            </w:r>
            <w:r w:rsidR="007F4F42" w:rsidRPr="00641A7E">
              <w:rPr>
                <w:rFonts w:eastAsia="Times New Roman" w:cs="Times New Roman"/>
                <w:szCs w:val="24"/>
              </w:rPr>
              <w:t>ektorit t</w:t>
            </w:r>
            <w:r w:rsidR="00C423E0" w:rsidRPr="00641A7E">
              <w:rPr>
                <w:rFonts w:eastAsia="Times New Roman" w:cs="Times New Roman"/>
                <w:szCs w:val="24"/>
              </w:rPr>
              <w:t>ë</w:t>
            </w:r>
            <w:r w:rsidR="00A733F2">
              <w:rPr>
                <w:rFonts w:eastAsia="Times New Roman" w:cs="Times New Roman"/>
                <w:szCs w:val="24"/>
              </w:rPr>
              <w:t xml:space="preserve"> Arsimin </w:t>
            </w:r>
            <w:r w:rsidR="00A733F2">
              <w:rPr>
                <w:rFonts w:eastAsia="Times New Roman" w:cs="Times New Roman"/>
                <w:szCs w:val="24"/>
              </w:rPr>
              <w:lastRenderedPageBreak/>
              <w:t>P</w:t>
            </w:r>
            <w:r w:rsidRPr="00641A7E">
              <w:rPr>
                <w:rFonts w:eastAsia="Times New Roman" w:cs="Times New Roman"/>
                <w:szCs w:val="24"/>
              </w:rPr>
              <w:t>arashkollor. </w:t>
            </w:r>
          </w:p>
          <w:p w14:paraId="62C29CC5" w14:textId="77777777" w:rsidR="0064578D" w:rsidRPr="00641A7E" w:rsidRDefault="0064578D" w:rsidP="002135E2">
            <w:pPr>
              <w:rPr>
                <w:b/>
              </w:rPr>
            </w:pPr>
            <w:r w:rsidRPr="00641A7E">
              <w:rPr>
                <w:b/>
              </w:rPr>
              <w:t>B: Menaxheriale</w:t>
            </w:r>
          </w:p>
          <w:p w14:paraId="5F052926" w14:textId="7971EEFB" w:rsidR="0064578D" w:rsidRPr="00641A7E" w:rsidRDefault="0064578D" w:rsidP="00636440">
            <w:pPr>
              <w:numPr>
                <w:ilvl w:val="0"/>
                <w:numId w:val="177"/>
              </w:numPr>
              <w:spacing w:before="100" w:beforeAutospacing="1" w:after="100" w:afterAutospacing="1"/>
              <w:rPr>
                <w:rFonts w:eastAsia="Times New Roman" w:cs="Times New Roman"/>
                <w:szCs w:val="24"/>
              </w:rPr>
            </w:pPr>
            <w:r w:rsidRPr="00641A7E">
              <w:rPr>
                <w:rFonts w:eastAsia="Times New Roman" w:cs="Times New Roman"/>
                <w:szCs w:val="24"/>
              </w:rPr>
              <w:t>Drejtoria e Burimeve Njerëzore shpall vendin e lir</w:t>
            </w:r>
            <w:r w:rsidR="00EF4ADB" w:rsidRPr="00641A7E">
              <w:rPr>
                <w:rFonts w:eastAsia="Times New Roman" w:cs="Times New Roman"/>
                <w:szCs w:val="24"/>
              </w:rPr>
              <w:t xml:space="preserve">ë të punës në </w:t>
            </w:r>
            <w:r w:rsidR="008C7651">
              <w:rPr>
                <w:rFonts w:eastAsia="Times New Roman" w:cs="Times New Roman"/>
                <w:szCs w:val="24"/>
              </w:rPr>
              <w:t>ë</w:t>
            </w:r>
            <w:r w:rsidR="00EF4ADB" w:rsidRPr="00641A7E">
              <w:rPr>
                <w:rFonts w:eastAsia="Times New Roman" w:cs="Times New Roman"/>
                <w:szCs w:val="24"/>
              </w:rPr>
              <w:t>eb-in e Bashkisë Lezhë</w:t>
            </w:r>
            <w:r w:rsidRPr="00641A7E">
              <w:rPr>
                <w:rFonts w:eastAsia="Times New Roman" w:cs="Times New Roman"/>
                <w:szCs w:val="24"/>
              </w:rPr>
              <w:t>. </w:t>
            </w:r>
          </w:p>
          <w:p w14:paraId="6408931C" w14:textId="0D4C81B9" w:rsidR="0064578D" w:rsidRPr="00641A7E" w:rsidRDefault="0064578D" w:rsidP="00636440">
            <w:pPr>
              <w:numPr>
                <w:ilvl w:val="0"/>
                <w:numId w:val="177"/>
              </w:numPr>
              <w:spacing w:before="100" w:beforeAutospacing="1" w:after="100" w:afterAutospacing="1"/>
              <w:rPr>
                <w:rFonts w:eastAsia="Times New Roman" w:cs="Times New Roman"/>
                <w:szCs w:val="24"/>
              </w:rPr>
            </w:pPr>
            <w:r w:rsidRPr="00641A7E">
              <w:rPr>
                <w:rFonts w:eastAsia="Times New Roman" w:cs="Times New Roman"/>
                <w:szCs w:val="24"/>
              </w:rPr>
              <w:t xml:space="preserve">Përzgjedhja e </w:t>
            </w:r>
            <w:r w:rsidR="009820EA" w:rsidRPr="00641A7E">
              <w:rPr>
                <w:rFonts w:eastAsia="Times New Roman" w:cs="Times New Roman"/>
                <w:szCs w:val="24"/>
              </w:rPr>
              <w:t>punonj</w:t>
            </w:r>
            <w:r w:rsidR="00C423E0" w:rsidRPr="00641A7E">
              <w:rPr>
                <w:rFonts w:eastAsia="Times New Roman" w:cs="Times New Roman"/>
                <w:szCs w:val="24"/>
              </w:rPr>
              <w:t>ë</w:t>
            </w:r>
            <w:r w:rsidR="009820EA" w:rsidRPr="00641A7E">
              <w:rPr>
                <w:rFonts w:eastAsia="Times New Roman" w:cs="Times New Roman"/>
                <w:szCs w:val="24"/>
              </w:rPr>
              <w:t>sve</w:t>
            </w:r>
            <w:r w:rsidRPr="00641A7E">
              <w:rPr>
                <w:rFonts w:eastAsia="Times New Roman" w:cs="Times New Roman"/>
                <w:szCs w:val="24"/>
              </w:rPr>
              <w:t xml:space="preserve"> të arsimit parashkollor që do të </w:t>
            </w:r>
            <w:r w:rsidR="009820EA" w:rsidRPr="00641A7E">
              <w:rPr>
                <w:rFonts w:eastAsia="Times New Roman" w:cs="Times New Roman"/>
                <w:szCs w:val="24"/>
              </w:rPr>
              <w:t>jen</w:t>
            </w:r>
            <w:r w:rsidR="00C423E0" w:rsidRPr="00641A7E">
              <w:rPr>
                <w:rFonts w:eastAsia="Times New Roman" w:cs="Times New Roman"/>
                <w:szCs w:val="24"/>
              </w:rPr>
              <w:t>ë</w:t>
            </w:r>
            <w:r w:rsidR="009820EA" w:rsidRPr="00641A7E">
              <w:rPr>
                <w:rFonts w:eastAsia="Times New Roman" w:cs="Times New Roman"/>
                <w:szCs w:val="24"/>
              </w:rPr>
              <w:t xml:space="preserve"> pjes</w:t>
            </w:r>
            <w:r w:rsidR="00C423E0" w:rsidRPr="00641A7E">
              <w:rPr>
                <w:rFonts w:eastAsia="Times New Roman" w:cs="Times New Roman"/>
                <w:szCs w:val="24"/>
              </w:rPr>
              <w:t>ë</w:t>
            </w:r>
            <w:r w:rsidR="009820EA" w:rsidRPr="00641A7E">
              <w:rPr>
                <w:rFonts w:eastAsia="Times New Roman" w:cs="Times New Roman"/>
                <w:szCs w:val="24"/>
              </w:rPr>
              <w:t xml:space="preserve"> e Sektorit</w:t>
            </w:r>
            <w:r w:rsidRPr="00641A7E">
              <w:rPr>
                <w:rFonts w:eastAsia="Times New Roman" w:cs="Times New Roman"/>
                <w:szCs w:val="24"/>
              </w:rPr>
              <w:t xml:space="preserve"> Arsimit</w:t>
            </w:r>
            <w:r w:rsidR="008F26F9">
              <w:rPr>
                <w:rFonts w:eastAsia="Times New Roman" w:cs="Times New Roman"/>
                <w:szCs w:val="24"/>
              </w:rPr>
              <w:t xml:space="preserve"> P</w:t>
            </w:r>
            <w:r w:rsidR="009820EA" w:rsidRPr="00641A7E">
              <w:rPr>
                <w:rFonts w:eastAsia="Times New Roman" w:cs="Times New Roman"/>
                <w:szCs w:val="24"/>
              </w:rPr>
              <w:t>arashkollor</w:t>
            </w:r>
            <w:r w:rsidRPr="00641A7E">
              <w:rPr>
                <w:rFonts w:eastAsia="Times New Roman" w:cs="Times New Roman"/>
                <w:szCs w:val="24"/>
              </w:rPr>
              <w:t>;</w:t>
            </w:r>
          </w:p>
          <w:p w14:paraId="38008020" w14:textId="28FBB8AF" w:rsidR="0064578D" w:rsidRPr="00641A7E" w:rsidRDefault="009820EA" w:rsidP="00636440">
            <w:pPr>
              <w:numPr>
                <w:ilvl w:val="0"/>
                <w:numId w:val="177"/>
              </w:numPr>
              <w:spacing w:before="100" w:beforeAutospacing="1" w:after="100" w:afterAutospacing="1"/>
              <w:rPr>
                <w:rFonts w:eastAsia="Times New Roman" w:cs="Times New Roman"/>
                <w:szCs w:val="24"/>
              </w:rPr>
            </w:pPr>
            <w:r w:rsidRPr="00641A7E">
              <w:rPr>
                <w:rFonts w:eastAsia="Times New Roman" w:cs="Times New Roman"/>
                <w:szCs w:val="24"/>
              </w:rPr>
              <w:t>Prezantimi i punonjësve</w:t>
            </w:r>
            <w:r w:rsidR="0064578D" w:rsidRPr="00641A7E">
              <w:rPr>
                <w:rFonts w:eastAsia="Times New Roman" w:cs="Times New Roman"/>
                <w:szCs w:val="24"/>
              </w:rPr>
              <w:t xml:space="preserve"> të ri</w:t>
            </w:r>
            <w:r w:rsidRPr="00641A7E">
              <w:rPr>
                <w:rFonts w:eastAsia="Times New Roman" w:cs="Times New Roman"/>
                <w:szCs w:val="24"/>
              </w:rPr>
              <w:t>nj</w:t>
            </w:r>
            <w:r w:rsidR="0064578D" w:rsidRPr="00641A7E">
              <w:rPr>
                <w:rFonts w:eastAsia="Times New Roman" w:cs="Times New Roman"/>
                <w:szCs w:val="24"/>
              </w:rPr>
              <w:t xml:space="preserve"> me stafin me të cilin do të bashkëpunojë, detyrat dhe përgjegjësitë e tij. </w:t>
            </w:r>
          </w:p>
        </w:tc>
      </w:tr>
      <w:tr w:rsidR="003C3379" w:rsidRPr="003C3379" w14:paraId="3E3B9320" w14:textId="77777777" w:rsidTr="005F121E">
        <w:tc>
          <w:tcPr>
            <w:tcW w:w="9576" w:type="dxa"/>
            <w:gridSpan w:val="4"/>
            <w:tcBorders>
              <w:top w:val="single" w:sz="4" w:space="0" w:color="auto"/>
              <w:left w:val="single" w:sz="4" w:space="0" w:color="auto"/>
              <w:bottom w:val="single" w:sz="4" w:space="0" w:color="auto"/>
              <w:right w:val="single" w:sz="4" w:space="0" w:color="auto"/>
            </w:tcBorders>
          </w:tcPr>
          <w:p w14:paraId="63777418" w14:textId="77777777" w:rsidR="0064578D" w:rsidRPr="00641A7E" w:rsidRDefault="0064578D" w:rsidP="002135E2">
            <w:pPr>
              <w:rPr>
                <w:b/>
              </w:rPr>
            </w:pPr>
            <w:r w:rsidRPr="00641A7E">
              <w:rPr>
                <w:b/>
              </w:rPr>
              <w:lastRenderedPageBreak/>
              <w:t>iv Aktivitetet kryesore të projektit</w:t>
            </w:r>
          </w:p>
          <w:p w14:paraId="78ADA624" w14:textId="051F7AF2" w:rsidR="0064578D" w:rsidRPr="00641A7E" w:rsidRDefault="0064578D" w:rsidP="00636440">
            <w:pPr>
              <w:numPr>
                <w:ilvl w:val="0"/>
                <w:numId w:val="178"/>
              </w:numPr>
              <w:spacing w:before="100" w:beforeAutospacing="1" w:after="100" w:afterAutospacing="1"/>
              <w:rPr>
                <w:rFonts w:eastAsia="Times New Roman" w:cs="Times New Roman"/>
                <w:szCs w:val="24"/>
              </w:rPr>
            </w:pPr>
            <w:r w:rsidRPr="00641A7E">
              <w:rPr>
                <w:rFonts w:eastAsia="Times New Roman" w:cs="Times New Roman"/>
                <w:szCs w:val="24"/>
              </w:rPr>
              <w:t>Miratimi në K</w:t>
            </w:r>
            <w:r w:rsidR="008C7651">
              <w:rPr>
                <w:rFonts w:eastAsia="Times New Roman" w:cs="Times New Roman"/>
                <w:szCs w:val="24"/>
              </w:rPr>
              <w:t>ë</w:t>
            </w:r>
            <w:r w:rsidR="008F26F9">
              <w:rPr>
                <w:rFonts w:eastAsia="Times New Roman" w:cs="Times New Roman"/>
                <w:szCs w:val="24"/>
              </w:rPr>
              <w:t xml:space="preserve">shillit </w:t>
            </w:r>
            <w:r w:rsidRPr="00641A7E">
              <w:rPr>
                <w:rFonts w:eastAsia="Times New Roman" w:cs="Times New Roman"/>
                <w:szCs w:val="24"/>
              </w:rPr>
              <w:t>B</w:t>
            </w:r>
            <w:r w:rsidR="008F26F9">
              <w:rPr>
                <w:rFonts w:eastAsia="Times New Roman" w:cs="Times New Roman"/>
                <w:szCs w:val="24"/>
              </w:rPr>
              <w:t>ashkiak</w:t>
            </w:r>
            <w:r w:rsidRPr="00641A7E">
              <w:rPr>
                <w:rFonts w:eastAsia="Times New Roman" w:cs="Times New Roman"/>
                <w:szCs w:val="24"/>
              </w:rPr>
              <w:t xml:space="preserve"> </w:t>
            </w:r>
            <w:r w:rsidR="008F26F9">
              <w:rPr>
                <w:rFonts w:eastAsia="Times New Roman" w:cs="Times New Roman"/>
                <w:szCs w:val="24"/>
              </w:rPr>
              <w:t>i</w:t>
            </w:r>
            <w:r w:rsidRPr="00641A7E">
              <w:rPr>
                <w:rFonts w:eastAsia="Times New Roman" w:cs="Times New Roman"/>
                <w:szCs w:val="24"/>
              </w:rPr>
              <w:t xml:space="preserve"> buxhetit për pagën e </w:t>
            </w:r>
            <w:r w:rsidR="00651EAA" w:rsidRPr="00641A7E">
              <w:rPr>
                <w:rFonts w:eastAsia="Times New Roman" w:cs="Times New Roman"/>
                <w:szCs w:val="24"/>
              </w:rPr>
              <w:t>punonj</w:t>
            </w:r>
            <w:r w:rsidR="00C423E0" w:rsidRPr="00641A7E">
              <w:rPr>
                <w:rFonts w:eastAsia="Times New Roman" w:cs="Times New Roman"/>
                <w:szCs w:val="24"/>
              </w:rPr>
              <w:t>ë</w:t>
            </w:r>
            <w:r w:rsidR="00651EAA" w:rsidRPr="00641A7E">
              <w:rPr>
                <w:rFonts w:eastAsia="Times New Roman" w:cs="Times New Roman"/>
                <w:szCs w:val="24"/>
              </w:rPr>
              <w:t>s</w:t>
            </w:r>
            <w:r w:rsidR="008F26F9">
              <w:rPr>
                <w:rFonts w:eastAsia="Times New Roman" w:cs="Times New Roman"/>
                <w:szCs w:val="24"/>
              </w:rPr>
              <w:t>v</w:t>
            </w:r>
            <w:r w:rsidR="00651EAA" w:rsidRPr="00641A7E">
              <w:rPr>
                <w:rFonts w:eastAsia="Times New Roman" w:cs="Times New Roman"/>
                <w:szCs w:val="24"/>
              </w:rPr>
              <w:t>e t</w:t>
            </w:r>
            <w:r w:rsidR="00C423E0" w:rsidRPr="00641A7E">
              <w:rPr>
                <w:rFonts w:eastAsia="Times New Roman" w:cs="Times New Roman"/>
                <w:szCs w:val="24"/>
              </w:rPr>
              <w:t>ë</w:t>
            </w:r>
            <w:r w:rsidR="00651EAA" w:rsidRPr="00641A7E">
              <w:rPr>
                <w:rFonts w:eastAsia="Times New Roman" w:cs="Times New Roman"/>
                <w:szCs w:val="24"/>
              </w:rPr>
              <w:t xml:space="preserve"> </w:t>
            </w:r>
            <w:r w:rsidR="008F26F9">
              <w:rPr>
                <w:rFonts w:eastAsia="Times New Roman" w:cs="Times New Roman"/>
                <w:szCs w:val="24"/>
              </w:rPr>
              <w:t>S</w:t>
            </w:r>
            <w:r w:rsidR="00651EAA" w:rsidRPr="00641A7E">
              <w:rPr>
                <w:rFonts w:eastAsia="Times New Roman" w:cs="Times New Roman"/>
                <w:szCs w:val="24"/>
              </w:rPr>
              <w:t>ektorit</w:t>
            </w:r>
            <w:r w:rsidRPr="00641A7E">
              <w:rPr>
                <w:rFonts w:eastAsia="Times New Roman" w:cs="Times New Roman"/>
                <w:szCs w:val="24"/>
              </w:rPr>
              <w:t xml:space="preserve"> </w:t>
            </w:r>
            <w:r w:rsidR="00651EAA" w:rsidRPr="00641A7E">
              <w:rPr>
                <w:rFonts w:eastAsia="Times New Roman" w:cs="Times New Roman"/>
                <w:szCs w:val="24"/>
              </w:rPr>
              <w:t>t</w:t>
            </w:r>
            <w:r w:rsidR="00C423E0" w:rsidRPr="00641A7E">
              <w:rPr>
                <w:rFonts w:eastAsia="Times New Roman" w:cs="Times New Roman"/>
                <w:szCs w:val="24"/>
              </w:rPr>
              <w:t>ë</w:t>
            </w:r>
            <w:r w:rsidR="008F26F9">
              <w:rPr>
                <w:rFonts w:eastAsia="Times New Roman" w:cs="Times New Roman"/>
                <w:szCs w:val="24"/>
              </w:rPr>
              <w:t xml:space="preserve"> A</w:t>
            </w:r>
            <w:r w:rsidRPr="00641A7E">
              <w:rPr>
                <w:rFonts w:eastAsia="Times New Roman" w:cs="Times New Roman"/>
                <w:szCs w:val="24"/>
              </w:rPr>
              <w:t>rsimi</w:t>
            </w:r>
            <w:r w:rsidR="008F26F9">
              <w:rPr>
                <w:rFonts w:eastAsia="Times New Roman" w:cs="Times New Roman"/>
                <w:szCs w:val="24"/>
              </w:rPr>
              <w:t>t P</w:t>
            </w:r>
            <w:r w:rsidR="00651EAA" w:rsidRPr="00641A7E">
              <w:rPr>
                <w:rFonts w:eastAsia="Times New Roman" w:cs="Times New Roman"/>
                <w:szCs w:val="24"/>
              </w:rPr>
              <w:t>arashkollor</w:t>
            </w:r>
            <w:r w:rsidRPr="00641A7E">
              <w:rPr>
                <w:rFonts w:eastAsia="Times New Roman" w:cs="Times New Roman"/>
                <w:szCs w:val="24"/>
              </w:rPr>
              <w:t>;</w:t>
            </w:r>
          </w:p>
          <w:p w14:paraId="38CBA2B9" w14:textId="442536C7" w:rsidR="0064578D" w:rsidRPr="00641A7E" w:rsidRDefault="0064578D" w:rsidP="00636440">
            <w:pPr>
              <w:numPr>
                <w:ilvl w:val="0"/>
                <w:numId w:val="178"/>
              </w:numPr>
              <w:spacing w:before="100" w:beforeAutospacing="1" w:after="100" w:afterAutospacing="1"/>
              <w:rPr>
                <w:rFonts w:eastAsia="Times New Roman" w:cs="Times New Roman"/>
                <w:szCs w:val="24"/>
              </w:rPr>
            </w:pPr>
            <w:r w:rsidRPr="00641A7E">
              <w:rPr>
                <w:rFonts w:eastAsia="Times New Roman" w:cs="Times New Roman"/>
                <w:szCs w:val="24"/>
              </w:rPr>
              <w:t xml:space="preserve">Shpallja në </w:t>
            </w:r>
            <w:r w:rsidR="007D4136">
              <w:rPr>
                <w:rFonts w:eastAsia="Times New Roman" w:cs="Times New Roman"/>
                <w:szCs w:val="24"/>
              </w:rPr>
              <w:t>w</w:t>
            </w:r>
            <w:r w:rsidRPr="00641A7E">
              <w:rPr>
                <w:rFonts w:eastAsia="Times New Roman" w:cs="Times New Roman"/>
                <w:szCs w:val="24"/>
              </w:rPr>
              <w:t>eb e vendit të lirë të punës;</w:t>
            </w:r>
          </w:p>
          <w:p w14:paraId="4914CE4F" w14:textId="615ADD7E" w:rsidR="0064578D" w:rsidRPr="00641A7E" w:rsidRDefault="0064578D" w:rsidP="00636440">
            <w:pPr>
              <w:numPr>
                <w:ilvl w:val="0"/>
                <w:numId w:val="178"/>
              </w:numPr>
              <w:spacing w:before="100" w:beforeAutospacing="1" w:after="100" w:afterAutospacing="1"/>
              <w:rPr>
                <w:rFonts w:eastAsia="Times New Roman" w:cs="Times New Roman"/>
                <w:szCs w:val="24"/>
              </w:rPr>
            </w:pPr>
            <w:r w:rsidRPr="00641A7E">
              <w:rPr>
                <w:rFonts w:eastAsia="Times New Roman" w:cs="Times New Roman"/>
                <w:szCs w:val="24"/>
              </w:rPr>
              <w:t xml:space="preserve">Përzgjedhja e </w:t>
            </w:r>
            <w:r w:rsidR="00651EAA" w:rsidRPr="00641A7E">
              <w:rPr>
                <w:rFonts w:eastAsia="Times New Roman" w:cs="Times New Roman"/>
                <w:szCs w:val="24"/>
              </w:rPr>
              <w:t>punonj</w:t>
            </w:r>
            <w:r w:rsidR="00C423E0" w:rsidRPr="00641A7E">
              <w:rPr>
                <w:rFonts w:eastAsia="Times New Roman" w:cs="Times New Roman"/>
                <w:szCs w:val="24"/>
              </w:rPr>
              <w:t>ë</w:t>
            </w:r>
            <w:r w:rsidR="00651EAA" w:rsidRPr="00641A7E">
              <w:rPr>
                <w:rFonts w:eastAsia="Times New Roman" w:cs="Times New Roman"/>
                <w:szCs w:val="24"/>
              </w:rPr>
              <w:t>sve</w:t>
            </w:r>
            <w:r w:rsidRPr="00641A7E">
              <w:rPr>
                <w:rFonts w:eastAsia="Times New Roman" w:cs="Times New Roman"/>
                <w:szCs w:val="24"/>
              </w:rPr>
              <w:t xml:space="preserve"> dhe firmosja e kontratës. </w:t>
            </w:r>
          </w:p>
        </w:tc>
      </w:tr>
      <w:tr w:rsidR="003C3379" w:rsidRPr="003C3379" w14:paraId="41DC015A" w14:textId="77777777" w:rsidTr="005F121E">
        <w:tc>
          <w:tcPr>
            <w:tcW w:w="9576" w:type="dxa"/>
            <w:gridSpan w:val="4"/>
            <w:tcBorders>
              <w:top w:val="single" w:sz="4" w:space="0" w:color="auto"/>
              <w:left w:val="single" w:sz="4" w:space="0" w:color="auto"/>
              <w:bottom w:val="single" w:sz="4" w:space="0" w:color="auto"/>
              <w:right w:val="single" w:sz="4" w:space="0" w:color="auto"/>
            </w:tcBorders>
          </w:tcPr>
          <w:p w14:paraId="0E881815" w14:textId="77777777" w:rsidR="0064578D" w:rsidRPr="00641A7E" w:rsidRDefault="0064578D" w:rsidP="002135E2">
            <w:r w:rsidRPr="00641A7E">
              <w:rPr>
                <w:b/>
              </w:rPr>
              <w:t>b) Rezultatet që prisni (shërbimet apo produktet e pritshme)</w:t>
            </w:r>
          </w:p>
          <w:p w14:paraId="14454E5D" w14:textId="349A1106" w:rsidR="0064578D" w:rsidRPr="00641A7E" w:rsidRDefault="0064578D" w:rsidP="00636440">
            <w:pPr>
              <w:numPr>
                <w:ilvl w:val="0"/>
                <w:numId w:val="179"/>
              </w:numPr>
              <w:spacing w:before="100" w:beforeAutospacing="1" w:after="100" w:afterAutospacing="1"/>
              <w:rPr>
                <w:rFonts w:eastAsia="Times New Roman" w:cs="Times New Roman"/>
                <w:szCs w:val="24"/>
              </w:rPr>
            </w:pPr>
            <w:r w:rsidRPr="00641A7E">
              <w:rPr>
                <w:rFonts w:eastAsia="Times New Roman" w:cs="Times New Roman"/>
                <w:szCs w:val="24"/>
              </w:rPr>
              <w:t xml:space="preserve">Menaxhim më efikas i shërbimit </w:t>
            </w:r>
            <w:r w:rsidR="000630B1">
              <w:rPr>
                <w:rFonts w:eastAsia="Times New Roman" w:cs="Times New Roman"/>
                <w:szCs w:val="24"/>
              </w:rPr>
              <w:t>n</w:t>
            </w:r>
            <w:r w:rsidR="008C7651">
              <w:rPr>
                <w:rFonts w:eastAsia="Times New Roman" w:cs="Times New Roman"/>
                <w:szCs w:val="24"/>
              </w:rPr>
              <w:t>ë</w:t>
            </w:r>
            <w:r w:rsidRPr="00641A7E">
              <w:rPr>
                <w:rFonts w:eastAsia="Times New Roman" w:cs="Times New Roman"/>
                <w:szCs w:val="24"/>
              </w:rPr>
              <w:t xml:space="preserve"> arsimi</w:t>
            </w:r>
            <w:r w:rsidR="000630B1">
              <w:rPr>
                <w:rFonts w:eastAsia="Times New Roman" w:cs="Times New Roman"/>
                <w:szCs w:val="24"/>
              </w:rPr>
              <w:t>n</w:t>
            </w:r>
            <w:r w:rsidRPr="00641A7E">
              <w:rPr>
                <w:rFonts w:eastAsia="Times New Roman" w:cs="Times New Roman"/>
                <w:szCs w:val="24"/>
              </w:rPr>
              <w:t xml:space="preserve"> parashkollor.</w:t>
            </w:r>
          </w:p>
        </w:tc>
      </w:tr>
      <w:tr w:rsidR="003C3379" w:rsidRPr="003C3379" w14:paraId="184AAA7E" w14:textId="77777777" w:rsidTr="005F121E">
        <w:tc>
          <w:tcPr>
            <w:tcW w:w="6353" w:type="dxa"/>
            <w:gridSpan w:val="3"/>
            <w:tcBorders>
              <w:top w:val="single" w:sz="4" w:space="0" w:color="auto"/>
              <w:left w:val="single" w:sz="4" w:space="0" w:color="auto"/>
              <w:bottom w:val="single" w:sz="4" w:space="0" w:color="auto"/>
              <w:right w:val="single" w:sz="4" w:space="0" w:color="auto"/>
            </w:tcBorders>
          </w:tcPr>
          <w:p w14:paraId="302CC30C" w14:textId="77777777" w:rsidR="0064578D" w:rsidRPr="00641A7E" w:rsidRDefault="0064578D" w:rsidP="002135E2">
            <w:r w:rsidRPr="00641A7E">
              <w:t>Aktorët e mundshëm: (njësitë e përfshira brenda bashkisë)</w:t>
            </w:r>
          </w:p>
          <w:p w14:paraId="404365AC" w14:textId="4D930029" w:rsidR="0064578D" w:rsidRPr="00641A7E" w:rsidRDefault="0064578D" w:rsidP="00636440">
            <w:pPr>
              <w:numPr>
                <w:ilvl w:val="0"/>
                <w:numId w:val="180"/>
              </w:numPr>
              <w:spacing w:before="100" w:beforeAutospacing="1" w:after="100" w:afterAutospacing="1"/>
              <w:jc w:val="left"/>
              <w:rPr>
                <w:rFonts w:eastAsia="Times New Roman"/>
                <w:szCs w:val="24"/>
              </w:rPr>
            </w:pPr>
            <w:r w:rsidRPr="00641A7E">
              <w:rPr>
                <w:rFonts w:eastAsia="Times New Roman"/>
              </w:rPr>
              <w:t>Drejtoria e Burimeve Njerëzore</w:t>
            </w:r>
            <w:r w:rsidR="002D34E4">
              <w:rPr>
                <w:rFonts w:eastAsia="Times New Roman"/>
              </w:rPr>
              <w:t xml:space="preserve"> dhe Sh</w:t>
            </w:r>
            <w:r w:rsidR="008C7651">
              <w:rPr>
                <w:rFonts w:eastAsia="Times New Roman"/>
              </w:rPr>
              <w:t>ë</w:t>
            </w:r>
            <w:r w:rsidR="002D34E4">
              <w:rPr>
                <w:rFonts w:eastAsia="Times New Roman"/>
              </w:rPr>
              <w:t>rbimeve Mb</w:t>
            </w:r>
            <w:r w:rsidR="008C7651">
              <w:rPr>
                <w:rFonts w:eastAsia="Times New Roman"/>
              </w:rPr>
              <w:t>ë</w:t>
            </w:r>
            <w:r w:rsidR="002D34E4">
              <w:rPr>
                <w:rFonts w:eastAsia="Times New Roman"/>
              </w:rPr>
              <w:t>shtet</w:t>
            </w:r>
            <w:r w:rsidR="008C7651">
              <w:rPr>
                <w:rFonts w:eastAsia="Times New Roman"/>
              </w:rPr>
              <w:t>ë</w:t>
            </w:r>
            <w:r w:rsidR="002D34E4">
              <w:rPr>
                <w:rFonts w:eastAsia="Times New Roman"/>
              </w:rPr>
              <w:t>se</w:t>
            </w:r>
            <w:r w:rsidRPr="00641A7E">
              <w:rPr>
                <w:rFonts w:eastAsia="Times New Roman"/>
              </w:rPr>
              <w:t xml:space="preserve"> </w:t>
            </w:r>
          </w:p>
          <w:p w14:paraId="74A047CE" w14:textId="62F5B843" w:rsidR="0064578D" w:rsidRPr="00641A7E" w:rsidRDefault="0064578D" w:rsidP="00636440">
            <w:pPr>
              <w:numPr>
                <w:ilvl w:val="0"/>
                <w:numId w:val="180"/>
              </w:numPr>
              <w:spacing w:before="100" w:beforeAutospacing="1" w:after="100" w:afterAutospacing="1"/>
              <w:jc w:val="left"/>
            </w:pPr>
            <w:r w:rsidRPr="00641A7E">
              <w:rPr>
                <w:rFonts w:eastAsia="Times New Roman"/>
              </w:rPr>
              <w:t xml:space="preserve">Sektori i Arsimit </w:t>
            </w:r>
            <w:r w:rsidR="002D34E4">
              <w:rPr>
                <w:rFonts w:eastAsia="Times New Roman"/>
              </w:rPr>
              <w:t>Parashkollor</w:t>
            </w:r>
            <w:r w:rsidR="003840D5">
              <w:rPr>
                <w:rFonts w:eastAsia="Times New Roman"/>
              </w:rPr>
              <w:t>/Drejtoria e Arsimit, Rinisw dhe Sporteve</w:t>
            </w:r>
          </w:p>
        </w:tc>
        <w:tc>
          <w:tcPr>
            <w:tcW w:w="3223" w:type="dxa"/>
            <w:tcBorders>
              <w:top w:val="single" w:sz="4" w:space="0" w:color="auto"/>
              <w:left w:val="single" w:sz="4" w:space="0" w:color="auto"/>
              <w:bottom w:val="single" w:sz="4" w:space="0" w:color="auto"/>
              <w:right w:val="single" w:sz="4" w:space="0" w:color="auto"/>
            </w:tcBorders>
          </w:tcPr>
          <w:p w14:paraId="43EF9F40" w14:textId="77777777" w:rsidR="0064578D" w:rsidRPr="00641A7E" w:rsidRDefault="0064578D" w:rsidP="002135E2">
            <w:r w:rsidRPr="00641A7E">
              <w:t>Kontributet e mundshme në projekt (institucione qendrore, OJF, donator, etj.)</w:t>
            </w:r>
          </w:p>
          <w:p w14:paraId="5ABD2600" w14:textId="77777777" w:rsidR="0064578D" w:rsidRPr="00641A7E" w:rsidRDefault="0064578D" w:rsidP="002135E2">
            <w:r w:rsidRPr="00641A7E">
              <w:t xml:space="preserve">  </w:t>
            </w:r>
          </w:p>
          <w:p w14:paraId="2567C058" w14:textId="77777777" w:rsidR="0064578D" w:rsidRPr="00641A7E" w:rsidRDefault="0064578D" w:rsidP="002135E2"/>
        </w:tc>
      </w:tr>
      <w:tr w:rsidR="003C3379" w:rsidRPr="003C3379" w14:paraId="47FE635A" w14:textId="77777777" w:rsidTr="005F121E">
        <w:tc>
          <w:tcPr>
            <w:tcW w:w="9576" w:type="dxa"/>
            <w:gridSpan w:val="4"/>
            <w:tcBorders>
              <w:top w:val="single" w:sz="4" w:space="0" w:color="auto"/>
              <w:left w:val="single" w:sz="4" w:space="0" w:color="auto"/>
              <w:bottom w:val="single" w:sz="4" w:space="0" w:color="auto"/>
              <w:right w:val="single" w:sz="4" w:space="0" w:color="auto"/>
            </w:tcBorders>
            <w:hideMark/>
          </w:tcPr>
          <w:p w14:paraId="037B51EF" w14:textId="77777777" w:rsidR="0064578D" w:rsidRPr="00641A7E" w:rsidRDefault="0064578D" w:rsidP="002135E2">
            <w:r w:rsidRPr="00641A7E">
              <w:t xml:space="preserve">e) </w:t>
            </w:r>
            <w:r w:rsidRPr="00641A7E">
              <w:rPr>
                <w:b/>
              </w:rPr>
              <w:t>Shpenzimet e llogaritura</w:t>
            </w:r>
            <w:r w:rsidRPr="00641A7E">
              <w:t xml:space="preserve"> (për çdo aktivitet të mësipërm pika iv)</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
              <w:gridCol w:w="2159"/>
              <w:gridCol w:w="1805"/>
              <w:gridCol w:w="952"/>
              <w:gridCol w:w="1046"/>
              <w:gridCol w:w="1060"/>
              <w:gridCol w:w="1060"/>
              <w:gridCol w:w="763"/>
            </w:tblGrid>
            <w:tr w:rsidR="001D0351" w:rsidRPr="00641A7E" w14:paraId="1AF3190C" w14:textId="77777777" w:rsidTr="00D25AB0">
              <w:trPr>
                <w:tblHead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2D02ED1B" w14:textId="77777777" w:rsidR="0064578D" w:rsidRPr="00641A7E" w:rsidRDefault="0064578D" w:rsidP="002135E2">
                  <w:pPr>
                    <w:spacing w:line="256" w:lineRule="auto"/>
                  </w:pPr>
                  <w:r w:rsidRPr="00641A7E">
                    <w:t xml:space="preserve">  </w:t>
                  </w:r>
                  <w:r w:rsidRPr="00641A7E">
                    <w:rPr>
                      <w:b/>
                    </w:rPr>
                    <w:t>Nr</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644EEFE3" w14:textId="77777777" w:rsidR="0064578D" w:rsidRPr="00641A7E" w:rsidRDefault="0064578D" w:rsidP="002135E2">
                  <w:pPr>
                    <w:spacing w:line="256" w:lineRule="auto"/>
                  </w:pPr>
                  <w:r w:rsidRPr="00641A7E">
                    <w:rPr>
                      <w:b/>
                    </w:rPr>
                    <w:t>Emertimi</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4355B174" w14:textId="1340C77D" w:rsidR="0064578D" w:rsidRPr="00641A7E" w:rsidRDefault="00D86685" w:rsidP="002135E2">
                  <w:pPr>
                    <w:spacing w:line="256" w:lineRule="auto"/>
                  </w:pPr>
                  <w:r>
                    <w:rPr>
                      <w:b/>
                    </w:rPr>
                    <w:t>P</w:t>
                  </w:r>
                  <w:r w:rsidR="008C7651">
                    <w:rPr>
                      <w:b/>
                    </w:rPr>
                    <w:t>ë</w:t>
                  </w:r>
                  <w:r>
                    <w:rPr>
                      <w:b/>
                    </w:rPr>
                    <w:t>rgjegj</w:t>
                  </w:r>
                  <w:r w:rsidR="008C7651">
                    <w:rPr>
                      <w:b/>
                    </w:rPr>
                    <w:t>ë</w:t>
                  </w:r>
                  <w:r>
                    <w:rPr>
                      <w:b/>
                    </w:rPr>
                    <w:t>s</w:t>
                  </w:r>
                </w:p>
              </w:tc>
              <w:tc>
                <w:tcPr>
                  <w:tcW w:w="952" w:type="dxa"/>
                  <w:tcBorders>
                    <w:top w:val="single" w:sz="4" w:space="0" w:color="auto"/>
                    <w:left w:val="single" w:sz="4" w:space="0" w:color="auto"/>
                    <w:bottom w:val="single" w:sz="4" w:space="0" w:color="auto"/>
                    <w:right w:val="single" w:sz="4" w:space="0" w:color="auto"/>
                  </w:tcBorders>
                  <w:shd w:val="clear" w:color="auto" w:fill="FFFFFF"/>
                  <w:hideMark/>
                </w:tcPr>
                <w:p w14:paraId="49858EC0" w14:textId="77777777" w:rsidR="0064578D" w:rsidRPr="00641A7E" w:rsidRDefault="0064578D" w:rsidP="002135E2">
                  <w:pPr>
                    <w:spacing w:line="256" w:lineRule="auto"/>
                  </w:pPr>
                  <w:r w:rsidRPr="00641A7E">
                    <w:rPr>
                      <w:b/>
                    </w:rPr>
                    <w:t>Fakt Aktual</w:t>
                  </w:r>
                </w:p>
              </w:tc>
              <w:tc>
                <w:tcPr>
                  <w:tcW w:w="1046" w:type="dxa"/>
                  <w:tcBorders>
                    <w:top w:val="single" w:sz="4" w:space="0" w:color="auto"/>
                    <w:left w:val="single" w:sz="4" w:space="0" w:color="auto"/>
                    <w:bottom w:val="single" w:sz="4" w:space="0" w:color="auto"/>
                    <w:right w:val="single" w:sz="4" w:space="0" w:color="auto"/>
                  </w:tcBorders>
                  <w:shd w:val="clear" w:color="auto" w:fill="FFFFFF"/>
                  <w:hideMark/>
                </w:tcPr>
                <w:p w14:paraId="23C22CE6" w14:textId="3E803155" w:rsidR="0064578D" w:rsidRPr="00641A7E" w:rsidRDefault="00A831C0" w:rsidP="002135E2">
                  <w:pPr>
                    <w:spacing w:line="256" w:lineRule="auto"/>
                  </w:pPr>
                  <w:r w:rsidRPr="00641A7E">
                    <w:rPr>
                      <w:b/>
                    </w:rPr>
                    <w:t>Buxheti 2024</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6B414287" w14:textId="44BB670A" w:rsidR="0064578D" w:rsidRPr="00641A7E" w:rsidRDefault="00A831C0" w:rsidP="002135E2">
                  <w:pPr>
                    <w:spacing w:line="256" w:lineRule="auto"/>
                  </w:pPr>
                  <w:r w:rsidRPr="00641A7E">
                    <w:rPr>
                      <w:b/>
                    </w:rPr>
                    <w:t>Buxheti 2025</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41A2201E" w14:textId="3CCEE42A" w:rsidR="0064578D" w:rsidRPr="00641A7E" w:rsidRDefault="00A831C0" w:rsidP="002135E2">
                  <w:pPr>
                    <w:spacing w:line="256" w:lineRule="auto"/>
                  </w:pPr>
                  <w:r w:rsidRPr="00641A7E">
                    <w:rPr>
                      <w:b/>
                    </w:rPr>
                    <w:t>Buxheti 2026</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03B6E81B" w14:textId="77777777" w:rsidR="0064578D" w:rsidRPr="00641A7E" w:rsidRDefault="0064578D" w:rsidP="002135E2">
                  <w:pPr>
                    <w:spacing w:line="256" w:lineRule="auto"/>
                  </w:pPr>
                  <w:r w:rsidRPr="00641A7E">
                    <w:rPr>
                      <w:b/>
                    </w:rPr>
                    <w:t>Total</w:t>
                  </w:r>
                </w:p>
              </w:tc>
            </w:tr>
            <w:tr w:rsidR="00C8702C" w:rsidRPr="00641A7E" w14:paraId="56F15894" w14:textId="77777777" w:rsidTr="00D25AB0">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7B148E8A" w14:textId="77777777" w:rsidR="00C8702C" w:rsidRPr="00641A7E" w:rsidRDefault="00C8702C" w:rsidP="002135E2">
                  <w:pPr>
                    <w:spacing w:line="256" w:lineRule="auto"/>
                    <w:jc w:val="left"/>
                  </w:pPr>
                  <w:r w:rsidRPr="00641A7E">
                    <w:t>1</w:t>
                  </w:r>
                  <w:r w:rsidRPr="00641A7E">
                    <w:br/>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5EAD3247" w14:textId="08FD136B" w:rsidR="00C8702C" w:rsidRPr="00641A7E" w:rsidRDefault="00C8702C" w:rsidP="005F121E">
                  <w:pPr>
                    <w:spacing w:line="256" w:lineRule="auto"/>
                    <w:jc w:val="left"/>
                  </w:pPr>
                  <w:r w:rsidRPr="00641A7E">
                    <w:t>Miratimi në K</w:t>
                  </w:r>
                  <w:r w:rsidR="008C7651">
                    <w:t>ë</w:t>
                  </w:r>
                  <w:r w:rsidR="005F121E">
                    <w:t xml:space="preserve">shill </w:t>
                  </w:r>
                  <w:r w:rsidRPr="00641A7E">
                    <w:t>B</w:t>
                  </w:r>
                  <w:r w:rsidR="005F121E">
                    <w:t>ashkiak</w:t>
                  </w:r>
                  <w:r w:rsidRPr="00641A7E">
                    <w:t xml:space="preserve"> </w:t>
                  </w:r>
                  <w:r w:rsidR="005F121E">
                    <w:t>i</w:t>
                  </w:r>
                  <w:r w:rsidRPr="00641A7E">
                    <w:t xml:space="preserve"> buxhetit për pagën e punonj</w:t>
                  </w:r>
                  <w:r w:rsidR="00C423E0" w:rsidRPr="00641A7E">
                    <w:t>ë</w:t>
                  </w:r>
                  <w:r w:rsidRPr="00641A7E">
                    <w:t>sve t</w:t>
                  </w:r>
                  <w:r w:rsidR="00C423E0" w:rsidRPr="00641A7E">
                    <w:t>ë</w:t>
                  </w:r>
                  <w:r w:rsidRPr="00641A7E">
                    <w:t xml:space="preserve"> sektorit t</w:t>
                  </w:r>
                  <w:r w:rsidR="00C423E0" w:rsidRPr="00641A7E">
                    <w:t>ë</w:t>
                  </w:r>
                  <w:r w:rsidRPr="00641A7E">
                    <w:t xml:space="preserve"> arsimit parashkollor</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356EA83B" w14:textId="7E071B8A" w:rsidR="00C8702C" w:rsidRPr="00641A7E" w:rsidRDefault="00C8702C" w:rsidP="002135E2">
                  <w:pPr>
                    <w:spacing w:line="256" w:lineRule="auto"/>
                    <w:jc w:val="left"/>
                  </w:pPr>
                  <w:r w:rsidRPr="00641A7E">
                    <w:t>Sektori i Arsimit</w:t>
                  </w:r>
                  <w:r w:rsidR="00D25AB0" w:rsidRPr="00641A7E">
                    <w:t xml:space="preserve"> Parashkollor</w:t>
                  </w:r>
                </w:p>
              </w:tc>
              <w:tc>
                <w:tcPr>
                  <w:tcW w:w="952" w:type="dxa"/>
                  <w:tcBorders>
                    <w:top w:val="single" w:sz="4" w:space="0" w:color="auto"/>
                    <w:left w:val="single" w:sz="4" w:space="0" w:color="auto"/>
                    <w:bottom w:val="single" w:sz="4" w:space="0" w:color="auto"/>
                    <w:right w:val="single" w:sz="4" w:space="0" w:color="auto"/>
                  </w:tcBorders>
                  <w:shd w:val="clear" w:color="auto" w:fill="FFFFFF"/>
                </w:tcPr>
                <w:p w14:paraId="7138C27C" w14:textId="71B865BB" w:rsidR="00C8702C" w:rsidRPr="00641A7E" w:rsidRDefault="00D25AB0" w:rsidP="006C2D76">
                  <w:pPr>
                    <w:spacing w:line="256" w:lineRule="auto"/>
                    <w:jc w:val="center"/>
                  </w:pPr>
                  <w:r w:rsidRPr="00641A7E">
                    <w:t>0</w:t>
                  </w:r>
                </w:p>
              </w:tc>
              <w:tc>
                <w:tcPr>
                  <w:tcW w:w="1046" w:type="dxa"/>
                  <w:tcBorders>
                    <w:top w:val="single" w:sz="4" w:space="0" w:color="auto"/>
                    <w:left w:val="single" w:sz="4" w:space="0" w:color="auto"/>
                    <w:bottom w:val="single" w:sz="4" w:space="0" w:color="auto"/>
                    <w:right w:val="single" w:sz="4" w:space="0" w:color="auto"/>
                  </w:tcBorders>
                  <w:shd w:val="clear" w:color="auto" w:fill="FFFFFF"/>
                </w:tcPr>
                <w:p w14:paraId="298A1432" w14:textId="57674BF3" w:rsidR="00C8702C" w:rsidRPr="00641A7E" w:rsidRDefault="00B625CD" w:rsidP="006C2D76">
                  <w:pPr>
                    <w:spacing w:line="256" w:lineRule="auto"/>
                    <w:jc w:val="center"/>
                  </w:pPr>
                  <w:r w:rsidRPr="00641A7E">
                    <w:t>2430</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1359376" w14:textId="31F60348" w:rsidR="00C8702C" w:rsidRPr="00641A7E" w:rsidRDefault="00B625CD" w:rsidP="006C2D76">
                  <w:pPr>
                    <w:spacing w:line="256" w:lineRule="auto"/>
                    <w:jc w:val="center"/>
                  </w:pPr>
                  <w:r w:rsidRPr="00641A7E">
                    <w:t>2430</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F66F2C7" w14:textId="68DAD8DD" w:rsidR="00C8702C" w:rsidRPr="00641A7E" w:rsidRDefault="00B625CD" w:rsidP="006C2D76">
                  <w:pPr>
                    <w:spacing w:line="256" w:lineRule="auto"/>
                    <w:jc w:val="center"/>
                  </w:pPr>
                  <w:r w:rsidRPr="00641A7E">
                    <w:t>2430</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B7C9F1F" w14:textId="17DB4D85" w:rsidR="00C8702C" w:rsidRPr="00641A7E" w:rsidRDefault="00B625CD" w:rsidP="006C2D76">
                  <w:pPr>
                    <w:spacing w:line="256" w:lineRule="auto"/>
                    <w:jc w:val="center"/>
                  </w:pPr>
                  <w:r w:rsidRPr="00641A7E">
                    <w:t>7290</w:t>
                  </w:r>
                </w:p>
              </w:tc>
            </w:tr>
            <w:tr w:rsidR="00120850" w:rsidRPr="00641A7E" w14:paraId="1B5CA9FF" w14:textId="77777777" w:rsidTr="005F121E">
              <w:trPr>
                <w:trHeight w:val="1637"/>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03E00A53" w14:textId="77777777" w:rsidR="00120850" w:rsidRPr="00641A7E" w:rsidRDefault="00120850" w:rsidP="002135E2">
                  <w:pPr>
                    <w:spacing w:line="256" w:lineRule="auto"/>
                    <w:jc w:val="left"/>
                  </w:pPr>
                  <w:r w:rsidRPr="00641A7E">
                    <w:t>2</w:t>
                  </w:r>
                  <w:r w:rsidRPr="00641A7E">
                    <w:br/>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44F8BC7D" w14:textId="4A64280E" w:rsidR="00120850" w:rsidRPr="00641A7E" w:rsidRDefault="00120850" w:rsidP="005F121E">
                  <w:pPr>
                    <w:spacing w:line="256" w:lineRule="auto"/>
                    <w:jc w:val="left"/>
                  </w:pPr>
                  <w:r w:rsidRPr="00641A7E">
                    <w:t xml:space="preserve">Shpallja në </w:t>
                  </w:r>
                  <w:r w:rsidR="008C7651">
                    <w:t>ë</w:t>
                  </w:r>
                  <w:r w:rsidRPr="00641A7E">
                    <w:t>eb e vendeve të lira të punës</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1563D2F1" w14:textId="22D2C217" w:rsidR="00120850" w:rsidRPr="005F121E" w:rsidRDefault="00120850" w:rsidP="005F121E">
                  <w:pPr>
                    <w:spacing w:before="100" w:beforeAutospacing="1" w:after="100" w:afterAutospacing="1"/>
                    <w:jc w:val="left"/>
                    <w:rPr>
                      <w:rFonts w:eastAsia="Times New Roman"/>
                      <w:szCs w:val="24"/>
                    </w:rPr>
                  </w:pPr>
                  <w:r w:rsidRPr="00641A7E">
                    <w:t xml:space="preserve">Drejtoria e Burimeve Njerëzore </w:t>
                  </w:r>
                  <w:r w:rsidR="005F121E">
                    <w:rPr>
                      <w:rFonts w:eastAsia="Times New Roman"/>
                    </w:rPr>
                    <w:t>dhe Sh</w:t>
                  </w:r>
                  <w:r w:rsidR="008C7651">
                    <w:rPr>
                      <w:rFonts w:eastAsia="Times New Roman"/>
                    </w:rPr>
                    <w:t>ë</w:t>
                  </w:r>
                  <w:r w:rsidR="005F121E">
                    <w:rPr>
                      <w:rFonts w:eastAsia="Times New Roman"/>
                    </w:rPr>
                    <w:t>rbimeve Mb</w:t>
                  </w:r>
                  <w:r w:rsidR="008C7651">
                    <w:rPr>
                      <w:rFonts w:eastAsia="Times New Roman"/>
                    </w:rPr>
                    <w:t>ë</w:t>
                  </w:r>
                  <w:r w:rsidR="005F121E">
                    <w:rPr>
                      <w:rFonts w:eastAsia="Times New Roman"/>
                    </w:rPr>
                    <w:t>shtet</w:t>
                  </w:r>
                  <w:r w:rsidR="008C7651">
                    <w:rPr>
                      <w:rFonts w:eastAsia="Times New Roman"/>
                    </w:rPr>
                    <w:t>ë</w:t>
                  </w:r>
                  <w:r w:rsidR="005F121E">
                    <w:rPr>
                      <w:rFonts w:eastAsia="Times New Roman"/>
                    </w:rPr>
                    <w:t>se</w:t>
                  </w:r>
                  <w:r w:rsidR="005F121E" w:rsidRPr="00641A7E">
                    <w:rPr>
                      <w:rFonts w:eastAsia="Times New Roman"/>
                    </w:rPr>
                    <w:t xml:space="preserve"> </w:t>
                  </w:r>
                </w:p>
              </w:tc>
              <w:tc>
                <w:tcPr>
                  <w:tcW w:w="952" w:type="dxa"/>
                  <w:tcBorders>
                    <w:top w:val="single" w:sz="4" w:space="0" w:color="auto"/>
                    <w:left w:val="single" w:sz="4" w:space="0" w:color="auto"/>
                    <w:bottom w:val="single" w:sz="4" w:space="0" w:color="auto"/>
                    <w:right w:val="single" w:sz="4" w:space="0" w:color="auto"/>
                  </w:tcBorders>
                  <w:shd w:val="clear" w:color="auto" w:fill="FFFFFF"/>
                </w:tcPr>
                <w:p w14:paraId="31A01EA0" w14:textId="15645D8F" w:rsidR="00120850" w:rsidRPr="00641A7E" w:rsidRDefault="00120850" w:rsidP="006C2D76">
                  <w:pPr>
                    <w:spacing w:line="256" w:lineRule="auto"/>
                    <w:jc w:val="center"/>
                  </w:pPr>
                  <w:r w:rsidRPr="00641A7E">
                    <w:t>0</w:t>
                  </w:r>
                </w:p>
              </w:tc>
              <w:tc>
                <w:tcPr>
                  <w:tcW w:w="1046" w:type="dxa"/>
                  <w:tcBorders>
                    <w:top w:val="single" w:sz="4" w:space="0" w:color="auto"/>
                    <w:left w:val="single" w:sz="4" w:space="0" w:color="auto"/>
                    <w:bottom w:val="single" w:sz="4" w:space="0" w:color="auto"/>
                    <w:right w:val="single" w:sz="4" w:space="0" w:color="auto"/>
                  </w:tcBorders>
                  <w:shd w:val="clear" w:color="auto" w:fill="FFFFFF"/>
                </w:tcPr>
                <w:p w14:paraId="66C3A701" w14:textId="52C67BF8" w:rsidR="00120850" w:rsidRPr="00641A7E" w:rsidRDefault="00120850" w:rsidP="006C2D76">
                  <w:pPr>
                    <w:spacing w:line="256" w:lineRule="auto"/>
                    <w:jc w:val="center"/>
                  </w:pPr>
                  <w:r w:rsidRPr="00641A7E">
                    <w:t>0</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AEACB1E" w14:textId="238EB4A8" w:rsidR="00120850" w:rsidRPr="00641A7E" w:rsidRDefault="00120850" w:rsidP="006C2D76">
                  <w:pPr>
                    <w:spacing w:line="256" w:lineRule="auto"/>
                    <w:jc w:val="center"/>
                  </w:pPr>
                  <w:r w:rsidRPr="00641A7E">
                    <w:t>0</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C7F4479" w14:textId="34B56986" w:rsidR="00120850" w:rsidRPr="00641A7E" w:rsidRDefault="00120850" w:rsidP="006C2D76">
                  <w:pPr>
                    <w:spacing w:line="256" w:lineRule="auto"/>
                    <w:jc w:val="center"/>
                  </w:pPr>
                  <w:r w:rsidRPr="00641A7E">
                    <w:t>0</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9729220" w14:textId="2E9E0103" w:rsidR="00120850" w:rsidRPr="00641A7E" w:rsidRDefault="00120850" w:rsidP="006C2D76">
                  <w:pPr>
                    <w:spacing w:line="256" w:lineRule="auto"/>
                    <w:jc w:val="center"/>
                  </w:pPr>
                  <w:r w:rsidRPr="00641A7E">
                    <w:t>0</w:t>
                  </w:r>
                </w:p>
              </w:tc>
            </w:tr>
            <w:tr w:rsidR="00120850" w:rsidRPr="00641A7E" w14:paraId="7B3E5B13" w14:textId="77777777" w:rsidTr="00D25AB0">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4CF26358" w14:textId="77777777" w:rsidR="00120850" w:rsidRPr="00641A7E" w:rsidRDefault="00120850" w:rsidP="002135E2">
                  <w:pPr>
                    <w:spacing w:line="256" w:lineRule="auto"/>
                    <w:jc w:val="left"/>
                  </w:pPr>
                  <w:r w:rsidRPr="00641A7E">
                    <w:t>3</w:t>
                  </w:r>
                  <w:r w:rsidRPr="00641A7E">
                    <w:br/>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09D9FA4B" w14:textId="44D3F52B" w:rsidR="00120850" w:rsidRPr="00641A7E" w:rsidRDefault="00120850" w:rsidP="005F121E">
                  <w:pPr>
                    <w:spacing w:line="256" w:lineRule="auto"/>
                    <w:jc w:val="left"/>
                  </w:pPr>
                  <w:r w:rsidRPr="00641A7E">
                    <w:lastRenderedPageBreak/>
                    <w:t xml:space="preserve">Përzgjedhja e </w:t>
                  </w:r>
                  <w:r w:rsidR="005F121E">
                    <w:lastRenderedPageBreak/>
                    <w:t>punonj</w:t>
                  </w:r>
                  <w:r w:rsidR="008C7651">
                    <w:t>ë</w:t>
                  </w:r>
                  <w:r w:rsidR="005F121E">
                    <w:t>sve t</w:t>
                  </w:r>
                  <w:r w:rsidR="008C7651">
                    <w:t>ë</w:t>
                  </w:r>
                  <w:r w:rsidR="005F121E">
                    <w:t xml:space="preserve"> Sektorit t</w:t>
                  </w:r>
                  <w:r w:rsidR="008C7651">
                    <w:t>ë</w:t>
                  </w:r>
                  <w:r w:rsidR="005F121E">
                    <w:t xml:space="preserve"> Arsimit Parashkollor</w:t>
                  </w:r>
                  <w:r w:rsidRPr="00641A7E">
                    <w:t xml:space="preserve"> dhe firmosja e kontratës</w:t>
                  </w:r>
                  <w:r w:rsidRPr="00641A7E">
                    <w:br/>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0A63C220" w14:textId="71917E77" w:rsidR="00120850" w:rsidRPr="00641A7E" w:rsidRDefault="00120850" w:rsidP="005F121E">
                  <w:pPr>
                    <w:spacing w:line="256" w:lineRule="auto"/>
                    <w:jc w:val="left"/>
                  </w:pPr>
                  <w:r w:rsidRPr="00641A7E">
                    <w:lastRenderedPageBreak/>
                    <w:t xml:space="preserve">Drejtoria </w:t>
                  </w:r>
                  <w:r w:rsidRPr="00641A7E">
                    <w:lastRenderedPageBreak/>
                    <w:t>Burimeve Njerëzore dhe Shërbimeve Mbështetëse</w:t>
                  </w:r>
                </w:p>
              </w:tc>
              <w:tc>
                <w:tcPr>
                  <w:tcW w:w="952" w:type="dxa"/>
                  <w:tcBorders>
                    <w:top w:val="single" w:sz="4" w:space="0" w:color="auto"/>
                    <w:left w:val="single" w:sz="4" w:space="0" w:color="auto"/>
                    <w:bottom w:val="single" w:sz="4" w:space="0" w:color="auto"/>
                    <w:right w:val="single" w:sz="4" w:space="0" w:color="auto"/>
                  </w:tcBorders>
                  <w:shd w:val="clear" w:color="auto" w:fill="FFFFFF"/>
                </w:tcPr>
                <w:p w14:paraId="301B05EA" w14:textId="2751F907" w:rsidR="00120850" w:rsidRPr="00641A7E" w:rsidRDefault="00120850" w:rsidP="006C2D76">
                  <w:pPr>
                    <w:spacing w:line="256" w:lineRule="auto"/>
                    <w:jc w:val="center"/>
                  </w:pPr>
                  <w:r w:rsidRPr="00641A7E">
                    <w:lastRenderedPageBreak/>
                    <w:t>0</w:t>
                  </w:r>
                </w:p>
              </w:tc>
              <w:tc>
                <w:tcPr>
                  <w:tcW w:w="1046" w:type="dxa"/>
                  <w:tcBorders>
                    <w:top w:val="single" w:sz="4" w:space="0" w:color="auto"/>
                    <w:left w:val="single" w:sz="4" w:space="0" w:color="auto"/>
                    <w:bottom w:val="single" w:sz="4" w:space="0" w:color="auto"/>
                    <w:right w:val="single" w:sz="4" w:space="0" w:color="auto"/>
                  </w:tcBorders>
                  <w:shd w:val="clear" w:color="auto" w:fill="FFFFFF"/>
                </w:tcPr>
                <w:p w14:paraId="17BEB601" w14:textId="0ECB3A7E" w:rsidR="00120850" w:rsidRPr="00641A7E" w:rsidRDefault="00120850" w:rsidP="006C2D76">
                  <w:pPr>
                    <w:spacing w:line="256" w:lineRule="auto"/>
                    <w:jc w:val="center"/>
                  </w:pPr>
                  <w:r w:rsidRPr="00641A7E">
                    <w:t>0</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A590F98" w14:textId="258FA90D" w:rsidR="00120850" w:rsidRPr="00641A7E" w:rsidRDefault="00120850" w:rsidP="006C2D76">
                  <w:pPr>
                    <w:spacing w:line="256" w:lineRule="auto"/>
                    <w:jc w:val="center"/>
                  </w:pPr>
                  <w:r w:rsidRPr="00641A7E">
                    <w:t>0</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5B7FBC9" w14:textId="135510D2" w:rsidR="00120850" w:rsidRPr="00641A7E" w:rsidRDefault="00120850" w:rsidP="006C2D76">
                  <w:pPr>
                    <w:spacing w:line="256" w:lineRule="auto"/>
                    <w:jc w:val="center"/>
                  </w:pPr>
                  <w:r w:rsidRPr="00641A7E">
                    <w:t>0</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E42FF06" w14:textId="41730B80" w:rsidR="00120850" w:rsidRPr="00641A7E" w:rsidRDefault="00120850" w:rsidP="006C2D76">
                  <w:pPr>
                    <w:spacing w:line="256" w:lineRule="auto"/>
                    <w:jc w:val="center"/>
                  </w:pPr>
                  <w:r w:rsidRPr="00641A7E">
                    <w:t>0</w:t>
                  </w:r>
                </w:p>
              </w:tc>
            </w:tr>
            <w:tr w:rsidR="00D25AB0" w:rsidRPr="00641A7E" w14:paraId="4A0DA91C" w14:textId="77777777" w:rsidTr="00D25AB0">
              <w:tc>
                <w:tcPr>
                  <w:tcW w:w="0" w:type="auto"/>
                  <w:tcBorders>
                    <w:top w:val="single" w:sz="4" w:space="0" w:color="auto"/>
                    <w:left w:val="single" w:sz="4" w:space="0" w:color="auto"/>
                    <w:bottom w:val="single" w:sz="4" w:space="0" w:color="auto"/>
                    <w:right w:val="single" w:sz="4" w:space="0" w:color="auto"/>
                  </w:tcBorders>
                  <w:shd w:val="clear" w:color="auto" w:fill="D4CFCF"/>
                </w:tcPr>
                <w:p w14:paraId="2238D633" w14:textId="77777777" w:rsidR="00D25AB0" w:rsidRPr="00641A7E" w:rsidRDefault="00D25AB0" w:rsidP="002135E2">
                  <w:pPr>
                    <w:spacing w:line="256" w:lineRule="auto"/>
                  </w:pPr>
                </w:p>
              </w:tc>
              <w:tc>
                <w:tcPr>
                  <w:tcW w:w="0" w:type="auto"/>
                  <w:tcBorders>
                    <w:top w:val="single" w:sz="4" w:space="0" w:color="auto"/>
                    <w:left w:val="single" w:sz="4" w:space="0" w:color="auto"/>
                    <w:bottom w:val="single" w:sz="4" w:space="0" w:color="auto"/>
                    <w:right w:val="single" w:sz="4" w:space="0" w:color="auto"/>
                  </w:tcBorders>
                  <w:shd w:val="clear" w:color="auto" w:fill="D4CFCF"/>
                </w:tcPr>
                <w:p w14:paraId="797E2463" w14:textId="77777777" w:rsidR="00D25AB0" w:rsidRPr="00641A7E" w:rsidRDefault="00D25AB0" w:rsidP="002135E2">
                  <w:pPr>
                    <w:spacing w:line="256" w:lineRule="auto"/>
                  </w:pPr>
                </w:p>
              </w:tc>
              <w:tc>
                <w:tcPr>
                  <w:tcW w:w="0" w:type="auto"/>
                  <w:tcBorders>
                    <w:top w:val="single" w:sz="4" w:space="0" w:color="auto"/>
                    <w:left w:val="single" w:sz="4" w:space="0" w:color="auto"/>
                    <w:bottom w:val="single" w:sz="4" w:space="0" w:color="auto"/>
                    <w:right w:val="single" w:sz="4" w:space="0" w:color="auto"/>
                  </w:tcBorders>
                  <w:shd w:val="clear" w:color="auto" w:fill="D4CFCF"/>
                </w:tcPr>
                <w:p w14:paraId="7746DD34" w14:textId="77777777" w:rsidR="00D25AB0" w:rsidRPr="00641A7E" w:rsidRDefault="00D25AB0" w:rsidP="002135E2">
                  <w:pPr>
                    <w:spacing w:line="256" w:lineRule="auto"/>
                  </w:pPr>
                </w:p>
              </w:tc>
              <w:tc>
                <w:tcPr>
                  <w:tcW w:w="952" w:type="dxa"/>
                  <w:tcBorders>
                    <w:top w:val="single" w:sz="4" w:space="0" w:color="auto"/>
                    <w:left w:val="single" w:sz="4" w:space="0" w:color="auto"/>
                    <w:bottom w:val="single" w:sz="4" w:space="0" w:color="auto"/>
                    <w:right w:val="single" w:sz="4" w:space="0" w:color="auto"/>
                  </w:tcBorders>
                  <w:shd w:val="clear" w:color="auto" w:fill="D4CFCF"/>
                </w:tcPr>
                <w:p w14:paraId="74A0FBD0" w14:textId="4A23A6A7" w:rsidR="00D25AB0" w:rsidRPr="00641A7E" w:rsidRDefault="00D25AB0" w:rsidP="006C2D76">
                  <w:pPr>
                    <w:spacing w:line="256" w:lineRule="auto"/>
                    <w:jc w:val="center"/>
                  </w:pPr>
                  <w:r w:rsidRPr="00641A7E">
                    <w:t>0</w:t>
                  </w:r>
                </w:p>
              </w:tc>
              <w:tc>
                <w:tcPr>
                  <w:tcW w:w="1046" w:type="dxa"/>
                  <w:tcBorders>
                    <w:top w:val="single" w:sz="4" w:space="0" w:color="auto"/>
                    <w:left w:val="single" w:sz="4" w:space="0" w:color="auto"/>
                    <w:bottom w:val="single" w:sz="4" w:space="0" w:color="auto"/>
                    <w:right w:val="single" w:sz="4" w:space="0" w:color="auto"/>
                  </w:tcBorders>
                  <w:shd w:val="clear" w:color="auto" w:fill="D4CFCF"/>
                </w:tcPr>
                <w:p w14:paraId="5EE9585E" w14:textId="5CD1500B" w:rsidR="00D25AB0" w:rsidRPr="00641A7E" w:rsidRDefault="00D25AB0" w:rsidP="006C2D76">
                  <w:pPr>
                    <w:spacing w:line="256" w:lineRule="auto"/>
                    <w:jc w:val="center"/>
                  </w:pPr>
                  <w:r w:rsidRPr="00641A7E">
                    <w:t>2430</w:t>
                  </w:r>
                </w:p>
              </w:tc>
              <w:tc>
                <w:tcPr>
                  <w:tcW w:w="0" w:type="auto"/>
                  <w:tcBorders>
                    <w:top w:val="single" w:sz="4" w:space="0" w:color="auto"/>
                    <w:left w:val="single" w:sz="4" w:space="0" w:color="auto"/>
                    <w:bottom w:val="single" w:sz="4" w:space="0" w:color="auto"/>
                    <w:right w:val="single" w:sz="4" w:space="0" w:color="auto"/>
                  </w:tcBorders>
                  <w:shd w:val="clear" w:color="auto" w:fill="D4CFCF"/>
                </w:tcPr>
                <w:p w14:paraId="38EFE717" w14:textId="64F8A81C" w:rsidR="00D25AB0" w:rsidRPr="00641A7E" w:rsidRDefault="00D25AB0" w:rsidP="006C2D76">
                  <w:pPr>
                    <w:spacing w:line="256" w:lineRule="auto"/>
                    <w:jc w:val="center"/>
                  </w:pPr>
                  <w:r w:rsidRPr="00641A7E">
                    <w:t>2430</w:t>
                  </w:r>
                </w:p>
              </w:tc>
              <w:tc>
                <w:tcPr>
                  <w:tcW w:w="0" w:type="auto"/>
                  <w:tcBorders>
                    <w:top w:val="single" w:sz="4" w:space="0" w:color="auto"/>
                    <w:left w:val="single" w:sz="4" w:space="0" w:color="auto"/>
                    <w:bottom w:val="single" w:sz="4" w:space="0" w:color="auto"/>
                    <w:right w:val="single" w:sz="4" w:space="0" w:color="auto"/>
                  </w:tcBorders>
                  <w:shd w:val="clear" w:color="auto" w:fill="D4CFCF"/>
                </w:tcPr>
                <w:p w14:paraId="66812822" w14:textId="32562C83" w:rsidR="00D25AB0" w:rsidRPr="00641A7E" w:rsidRDefault="00D25AB0" w:rsidP="006C2D76">
                  <w:pPr>
                    <w:spacing w:line="256" w:lineRule="auto"/>
                    <w:jc w:val="center"/>
                  </w:pPr>
                  <w:r w:rsidRPr="00641A7E">
                    <w:t>2430</w:t>
                  </w:r>
                </w:p>
              </w:tc>
              <w:tc>
                <w:tcPr>
                  <w:tcW w:w="0" w:type="auto"/>
                  <w:tcBorders>
                    <w:top w:val="single" w:sz="4" w:space="0" w:color="auto"/>
                    <w:left w:val="single" w:sz="4" w:space="0" w:color="auto"/>
                    <w:bottom w:val="single" w:sz="4" w:space="0" w:color="auto"/>
                    <w:right w:val="single" w:sz="4" w:space="0" w:color="auto"/>
                  </w:tcBorders>
                  <w:shd w:val="clear" w:color="auto" w:fill="D4CFCF"/>
                </w:tcPr>
                <w:p w14:paraId="03ED84D6" w14:textId="2EF67E79" w:rsidR="00D25AB0" w:rsidRPr="00641A7E" w:rsidRDefault="00D25AB0" w:rsidP="006C2D76">
                  <w:pPr>
                    <w:spacing w:line="256" w:lineRule="auto"/>
                    <w:jc w:val="center"/>
                  </w:pPr>
                  <w:r w:rsidRPr="00641A7E">
                    <w:t>7290</w:t>
                  </w:r>
                </w:p>
              </w:tc>
            </w:tr>
          </w:tbl>
          <w:p w14:paraId="091D66D3" w14:textId="77777777" w:rsidR="0064578D" w:rsidRPr="00641A7E" w:rsidRDefault="0064578D" w:rsidP="002135E2"/>
        </w:tc>
      </w:tr>
      <w:tr w:rsidR="003C3379" w:rsidRPr="003C3379" w14:paraId="330E6C89" w14:textId="77777777" w:rsidTr="005F121E">
        <w:tc>
          <w:tcPr>
            <w:tcW w:w="4863" w:type="dxa"/>
            <w:gridSpan w:val="2"/>
            <w:tcBorders>
              <w:top w:val="single" w:sz="4" w:space="0" w:color="auto"/>
              <w:left w:val="single" w:sz="4" w:space="0" w:color="auto"/>
              <w:bottom w:val="single" w:sz="4" w:space="0" w:color="auto"/>
              <w:right w:val="single" w:sz="4" w:space="0" w:color="auto"/>
            </w:tcBorders>
            <w:hideMark/>
          </w:tcPr>
          <w:p w14:paraId="05363E1A" w14:textId="77777777" w:rsidR="0064578D" w:rsidRPr="00641A7E" w:rsidRDefault="0064578D" w:rsidP="002135E2">
            <w:pPr>
              <w:rPr>
                <w:b/>
              </w:rPr>
            </w:pPr>
            <w:r w:rsidRPr="00641A7E">
              <w:rPr>
                <w:b/>
              </w:rPr>
              <w:lastRenderedPageBreak/>
              <w:t>f) Periudha e zbatimit:</w:t>
            </w:r>
          </w:p>
          <w:p w14:paraId="0CF92D16" w14:textId="480EC724" w:rsidR="0064578D" w:rsidRPr="00641A7E" w:rsidRDefault="00A831C0" w:rsidP="002135E2">
            <w:r w:rsidRPr="00641A7E">
              <w:t xml:space="preserve"> 2024-2026</w:t>
            </w:r>
          </w:p>
        </w:tc>
        <w:tc>
          <w:tcPr>
            <w:tcW w:w="4713" w:type="dxa"/>
            <w:gridSpan w:val="2"/>
            <w:tcBorders>
              <w:top w:val="single" w:sz="4" w:space="0" w:color="auto"/>
              <w:left w:val="single" w:sz="4" w:space="0" w:color="auto"/>
              <w:bottom w:val="single" w:sz="4" w:space="0" w:color="auto"/>
              <w:right w:val="single" w:sz="4" w:space="0" w:color="auto"/>
            </w:tcBorders>
            <w:hideMark/>
          </w:tcPr>
          <w:p w14:paraId="4E435CF7" w14:textId="77777777" w:rsidR="0064578D" w:rsidRPr="00641A7E" w:rsidRDefault="0064578D" w:rsidP="002135E2">
            <w:pPr>
              <w:rPr>
                <w:b/>
              </w:rPr>
            </w:pPr>
            <w:r w:rsidRPr="00641A7E">
              <w:rPr>
                <w:b/>
              </w:rPr>
              <w:t>g) Ndjek zbatimin e projektit:</w:t>
            </w:r>
          </w:p>
          <w:p w14:paraId="523A13C4" w14:textId="406A784A" w:rsidR="0064578D" w:rsidRPr="00641A7E" w:rsidRDefault="0064578D" w:rsidP="002135E2">
            <w:r w:rsidRPr="00641A7E">
              <w:t xml:space="preserve"> Drejtoria e Burimeve Njerëzore </w:t>
            </w:r>
            <w:r w:rsidR="00A1517B" w:rsidRPr="00641A7E">
              <w:t>dhe Shërbimeve Mbështetëse</w:t>
            </w:r>
          </w:p>
          <w:p w14:paraId="09523D82" w14:textId="7363D85F" w:rsidR="00E26429" w:rsidRPr="00641A7E" w:rsidRDefault="00E26429" w:rsidP="002135E2">
            <w:r w:rsidRPr="00641A7E">
              <w:t>Drejtoria e Arsimit, Rinis</w:t>
            </w:r>
            <w:r w:rsidR="00C423E0" w:rsidRPr="00641A7E">
              <w:t>ë</w:t>
            </w:r>
            <w:r w:rsidRPr="00641A7E">
              <w:t xml:space="preserve"> dhe Sporteve</w:t>
            </w:r>
          </w:p>
        </w:tc>
      </w:tr>
    </w:tbl>
    <w:p w14:paraId="0E8C95B2" w14:textId="77777777" w:rsidR="003802F1" w:rsidRDefault="003802F1" w:rsidP="008F3959">
      <w:pPr>
        <w:pStyle w:val="Heading4"/>
        <w:spacing w:line="276" w:lineRule="auto"/>
        <w:rPr>
          <w:rFonts w:ascii="Times New Roman" w:hAnsi="Times New Roman" w:cs="Times New Roman"/>
          <w:lang w:val="sq-AL"/>
        </w:rPr>
      </w:pPr>
    </w:p>
    <w:p w14:paraId="350767F7" w14:textId="77777777" w:rsidR="003802F1" w:rsidRDefault="003802F1" w:rsidP="008F3959">
      <w:pPr>
        <w:pStyle w:val="Heading4"/>
        <w:spacing w:line="276" w:lineRule="auto"/>
        <w:rPr>
          <w:rFonts w:ascii="Times New Roman" w:hAnsi="Times New Roman" w:cs="Times New Roman"/>
          <w:lang w:val="sq-AL"/>
        </w:rPr>
      </w:pPr>
    </w:p>
    <w:p w14:paraId="55142448" w14:textId="77777777" w:rsidR="003802F1" w:rsidRDefault="003802F1" w:rsidP="008F3959">
      <w:pPr>
        <w:pStyle w:val="Heading4"/>
        <w:spacing w:line="276" w:lineRule="auto"/>
        <w:rPr>
          <w:rFonts w:ascii="Times New Roman" w:hAnsi="Times New Roman" w:cs="Times New Roman"/>
          <w:lang w:val="sq-AL"/>
        </w:rPr>
      </w:pPr>
    </w:p>
    <w:p w14:paraId="6F459404" w14:textId="77777777" w:rsidR="00362271" w:rsidRDefault="00362271" w:rsidP="008F3959">
      <w:pPr>
        <w:pStyle w:val="Heading4"/>
        <w:spacing w:line="276" w:lineRule="auto"/>
        <w:rPr>
          <w:rFonts w:ascii="Times New Roman" w:hAnsi="Times New Roman" w:cs="Times New Roman"/>
          <w:lang w:val="sq-AL"/>
        </w:rPr>
      </w:pPr>
      <w:r w:rsidRPr="00362271">
        <w:rPr>
          <w:rFonts w:ascii="Times New Roman" w:hAnsi="Times New Roman" w:cs="Times New Roman"/>
          <w:lang w:val="sq-AL"/>
        </w:rPr>
        <w:t>Risqet</w:t>
      </w:r>
    </w:p>
    <w:p w14:paraId="5B4C6273" w14:textId="77777777" w:rsidR="00362271" w:rsidRPr="00362271" w:rsidRDefault="00362271" w:rsidP="008F3959">
      <w:pPr>
        <w:spacing w:line="276" w:lineRule="auto"/>
        <w:rPr>
          <w:lang w:val="sq-AL"/>
        </w:rPr>
      </w:pPr>
    </w:p>
    <w:tbl>
      <w:tblPr>
        <w:tblW w:w="0" w:type="auto"/>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4A0" w:firstRow="1" w:lastRow="0" w:firstColumn="1" w:lastColumn="0" w:noHBand="0" w:noVBand="1"/>
      </w:tblPr>
      <w:tblGrid>
        <w:gridCol w:w="4695"/>
        <w:gridCol w:w="4881"/>
      </w:tblGrid>
      <w:tr w:rsidR="00362271" w:rsidRPr="00362271" w14:paraId="1AA8C6C0" w14:textId="77777777" w:rsidTr="00362271">
        <w:trPr>
          <w:tblHeader/>
        </w:trPr>
        <w:tc>
          <w:tcPr>
            <w:tcW w:w="0" w:type="auto"/>
            <w:shd w:val="clear" w:color="669669" w:fill="FFFFFF"/>
          </w:tcPr>
          <w:p w14:paraId="1C69BF81" w14:textId="77777777" w:rsidR="00362271" w:rsidRPr="00362271" w:rsidRDefault="00362271" w:rsidP="008F3959">
            <w:pPr>
              <w:spacing w:line="276" w:lineRule="auto"/>
              <w:rPr>
                <w:rFonts w:cs="Times New Roman"/>
              </w:rPr>
            </w:pPr>
            <w:r w:rsidRPr="00362271">
              <w:rPr>
                <w:rFonts w:cs="Times New Roman"/>
                <w:b/>
                <w:color w:val="666699"/>
              </w:rPr>
              <w:t>Risku</w:t>
            </w:r>
          </w:p>
        </w:tc>
        <w:tc>
          <w:tcPr>
            <w:tcW w:w="0" w:type="auto"/>
            <w:shd w:val="clear" w:color="669669" w:fill="FFFFFF"/>
          </w:tcPr>
          <w:p w14:paraId="1FE476A8" w14:textId="77777777" w:rsidR="00B260E9" w:rsidRPr="00362271" w:rsidRDefault="00362271" w:rsidP="008F3959">
            <w:pPr>
              <w:spacing w:line="276" w:lineRule="auto"/>
              <w:rPr>
                <w:rFonts w:cs="Times New Roman"/>
              </w:rPr>
            </w:pPr>
            <w:r w:rsidRPr="00362271">
              <w:rPr>
                <w:rFonts w:cs="Times New Roman"/>
                <w:b/>
                <w:color w:val="666699"/>
              </w:rPr>
              <w:t>Mitigimi</w:t>
            </w:r>
          </w:p>
        </w:tc>
      </w:tr>
      <w:tr w:rsidR="00362271" w:rsidRPr="00362271" w14:paraId="558BD3EE" w14:textId="77777777" w:rsidTr="00362271">
        <w:tc>
          <w:tcPr>
            <w:tcW w:w="0" w:type="auto"/>
            <w:shd w:val="clear" w:color="669669" w:fill="FFFFFF"/>
          </w:tcPr>
          <w:p w14:paraId="631AAF6B" w14:textId="77777777" w:rsidR="00B260E9" w:rsidRPr="00362271" w:rsidRDefault="00362271" w:rsidP="008F3959">
            <w:pPr>
              <w:spacing w:line="276" w:lineRule="auto"/>
              <w:jc w:val="left"/>
              <w:rPr>
                <w:rFonts w:cs="Times New Roman"/>
              </w:rPr>
            </w:pPr>
            <w:r w:rsidRPr="00362271">
              <w:rPr>
                <w:rFonts w:cs="Times New Roman"/>
              </w:rPr>
              <w:t>Regjistrimi fëmijëve sipas zonës së banimit mund të detyrojë prindërit të regjistrojnë fëmijët në kopshte që nuk janë pranë zonës ku ata banojnë realisht, por në kopshte ku k</w:t>
            </w:r>
            <w:r>
              <w:rPr>
                <w:rFonts w:cs="Times New Roman"/>
              </w:rPr>
              <w:t>anë zonën e banimit zyrtarisht.</w:t>
            </w:r>
          </w:p>
        </w:tc>
        <w:tc>
          <w:tcPr>
            <w:tcW w:w="0" w:type="auto"/>
            <w:shd w:val="clear" w:color="669669" w:fill="FFFFFF"/>
          </w:tcPr>
          <w:p w14:paraId="11C88B11" w14:textId="2180662B" w:rsidR="00B260E9" w:rsidRPr="00362271" w:rsidRDefault="00362271" w:rsidP="008F3959">
            <w:pPr>
              <w:spacing w:line="276" w:lineRule="auto"/>
              <w:jc w:val="left"/>
              <w:rPr>
                <w:rFonts w:cs="Times New Roman"/>
              </w:rPr>
            </w:pPr>
            <w:r w:rsidRPr="00362271">
              <w:rPr>
                <w:rFonts w:cs="Times New Roman"/>
              </w:rPr>
              <w:t>Prindërit kanë të drejtë të kërkojnë që fëmija e tyre të regjistrohet</w:t>
            </w:r>
            <w:r w:rsidR="000E7A44">
              <w:rPr>
                <w:rFonts w:cs="Times New Roman"/>
              </w:rPr>
              <w:t xml:space="preserve"> </w:t>
            </w:r>
            <w:r w:rsidRPr="00362271">
              <w:rPr>
                <w:rFonts w:cs="Times New Roman"/>
              </w:rPr>
              <w:t>pranë zonës së tyre reale të banimit, nëse mund ta vërtetojnë në mënyrë zyrtare nëpërmje</w:t>
            </w:r>
            <w:r w:rsidR="00E95C40">
              <w:rPr>
                <w:rFonts w:cs="Times New Roman"/>
              </w:rPr>
              <w:t>t një kontrate qiraje, kontrat</w:t>
            </w:r>
            <w:r w:rsidR="008C7651">
              <w:rPr>
                <w:rFonts w:cs="Times New Roman"/>
              </w:rPr>
              <w:t>ë</w:t>
            </w:r>
            <w:r w:rsidR="00E95C40">
              <w:rPr>
                <w:rFonts w:cs="Times New Roman"/>
              </w:rPr>
              <w:t xml:space="preserve"> </w:t>
            </w:r>
            <w:r w:rsidRPr="00362271">
              <w:rPr>
                <w:rFonts w:cs="Times New Roman"/>
              </w:rPr>
              <w:t>pune, hipoteka e shtëpisë, etj.</w:t>
            </w:r>
            <w:r w:rsidRPr="00362271">
              <w:rPr>
                <w:rFonts w:cs="Times New Roman"/>
              </w:rPr>
              <w:br/>
            </w:r>
          </w:p>
        </w:tc>
      </w:tr>
    </w:tbl>
    <w:p w14:paraId="704E399C" w14:textId="77777777" w:rsidR="00362271" w:rsidRPr="00362271" w:rsidRDefault="00362271" w:rsidP="008F3959">
      <w:pPr>
        <w:spacing w:line="276" w:lineRule="auto"/>
        <w:rPr>
          <w:rFonts w:cs="Times New Roman"/>
          <w:lang w:val="sq-AL"/>
        </w:rPr>
      </w:pPr>
    </w:p>
    <w:p w14:paraId="040501F2" w14:textId="77777777" w:rsidR="00362271" w:rsidRPr="00362271" w:rsidRDefault="00362271" w:rsidP="008F3959">
      <w:pPr>
        <w:spacing w:line="276" w:lineRule="auto"/>
        <w:rPr>
          <w:rFonts w:cs="Times New Roman"/>
          <w:b/>
          <w:lang w:val="sq-AL"/>
        </w:rPr>
      </w:pPr>
      <w:r w:rsidRPr="00362271">
        <w:rPr>
          <w:rFonts w:cs="Times New Roman"/>
          <w:b/>
          <w:lang w:val="sq-AL"/>
        </w:rPr>
        <w:br w:type="page"/>
      </w:r>
    </w:p>
    <w:p w14:paraId="4F286686" w14:textId="77777777" w:rsidR="00362271" w:rsidRPr="00362271" w:rsidRDefault="00362271" w:rsidP="008F3959">
      <w:pPr>
        <w:pStyle w:val="Heading2"/>
        <w:spacing w:line="276" w:lineRule="auto"/>
        <w:rPr>
          <w:rFonts w:cs="Times New Roman"/>
          <w:lang w:val="sq-AL"/>
        </w:rPr>
      </w:pPr>
      <w:bookmarkStart w:id="21" w:name="_Toc157007887"/>
      <w:r w:rsidRPr="00362271">
        <w:lastRenderedPageBreak/>
        <w:t>2.4</w:t>
      </w:r>
      <w:r>
        <w:rPr>
          <w:rFonts w:eastAsia="Calibri" w:cs="Times New Roman"/>
          <w:color w:val="auto"/>
          <w:sz w:val="24"/>
          <w:szCs w:val="22"/>
          <w:lang w:val="sq-AL"/>
        </w:rPr>
        <w:t xml:space="preserve"> </w:t>
      </w:r>
      <w:r w:rsidRPr="00362271">
        <w:rPr>
          <w:rFonts w:cs="Times New Roman"/>
        </w:rPr>
        <w:t>Organizmat e Institucionit Arsimor</w:t>
      </w:r>
      <w:bookmarkEnd w:id="21"/>
      <w:r w:rsidRPr="00362271">
        <w:rPr>
          <w:rFonts w:cs="Times New Roman"/>
          <w:lang w:val="sq-AL"/>
        </w:rPr>
        <w:t xml:space="preserve"> </w:t>
      </w:r>
    </w:p>
    <w:p w14:paraId="5BF1F2B4" w14:textId="77777777" w:rsidR="00DC3359" w:rsidRPr="00362271" w:rsidRDefault="008E009E" w:rsidP="008F3959">
      <w:pPr>
        <w:pStyle w:val="Heading3"/>
        <w:spacing w:line="276" w:lineRule="auto"/>
      </w:pPr>
      <w:r w:rsidRPr="00362271">
        <w:t xml:space="preserve"> </w:t>
      </w:r>
      <w:bookmarkStart w:id="22" w:name="_Toc157007888"/>
      <w:r w:rsidR="00362271">
        <w:t xml:space="preserve">2.4.1 </w:t>
      </w:r>
      <w:r w:rsidRPr="00362271">
        <w:t>Këshilli i Prindërve</w:t>
      </w:r>
      <w:bookmarkEnd w:id="22"/>
      <w:r w:rsidR="00362271" w:rsidRPr="00362271">
        <w:t xml:space="preserve"> </w:t>
      </w:r>
    </w:p>
    <w:p w14:paraId="6BF8BCED" w14:textId="77777777" w:rsidR="0093022F" w:rsidRPr="00362271" w:rsidRDefault="0093022F" w:rsidP="008F3959">
      <w:pPr>
        <w:spacing w:line="276" w:lineRule="auto"/>
        <w:rPr>
          <w:rFonts w:cs="Times New Roman"/>
          <w:lang w:val="sq-AL"/>
        </w:rPr>
      </w:pPr>
    </w:p>
    <w:p w14:paraId="4074D2A0" w14:textId="77777777" w:rsidR="002B14FC" w:rsidRPr="00362271" w:rsidRDefault="00EC1508" w:rsidP="008F3959">
      <w:pPr>
        <w:pStyle w:val="Heading4"/>
        <w:spacing w:line="276" w:lineRule="auto"/>
        <w:rPr>
          <w:rFonts w:ascii="Times New Roman" w:hAnsi="Times New Roman" w:cs="Times New Roman"/>
          <w:lang w:val="sq-AL"/>
        </w:rPr>
      </w:pPr>
      <w:r w:rsidRPr="00362271">
        <w:rPr>
          <w:rFonts w:ascii="Times New Roman" w:hAnsi="Times New Roman" w:cs="Times New Roman"/>
          <w:lang w:val="sq-AL"/>
        </w:rPr>
        <w:t>Informacion i përgjithshëm</w:t>
      </w:r>
    </w:p>
    <w:p w14:paraId="5CC107C9" w14:textId="488BB80D" w:rsidR="004F12D3" w:rsidRDefault="00362271" w:rsidP="004F12D3">
      <w:pPr>
        <w:pStyle w:val="NormalWeb"/>
        <w:spacing w:line="276" w:lineRule="auto"/>
        <w:divId w:val="2081831016"/>
      </w:pPr>
      <w:r w:rsidRPr="00362271">
        <w:t xml:space="preserve">Nga analiza e situatës së arsimit parashkollor në Bashkinë </w:t>
      </w:r>
      <w:r w:rsidR="00AB66FC">
        <w:t>Lezhë</w:t>
      </w:r>
      <w:r w:rsidR="004F12D3">
        <w:t xml:space="preserve"> </w:t>
      </w:r>
      <w:r w:rsidRPr="00362271">
        <w:t xml:space="preserve">rezulton se </w:t>
      </w:r>
      <w:r w:rsidR="004F12D3">
        <w:t>të gjithë kopshtet e kanë themeluar Këshillin e Prindërve.</w:t>
      </w:r>
    </w:p>
    <w:p w14:paraId="745484AE" w14:textId="6FE37B8D" w:rsidR="004F12D3" w:rsidRDefault="004F12D3" w:rsidP="004F12D3">
      <w:pPr>
        <w:pStyle w:val="NormalWeb"/>
        <w:spacing w:line="276" w:lineRule="auto"/>
        <w:divId w:val="2081831016"/>
      </w:pPr>
      <w:r>
        <w:t>Sipas analizës së të dhënave, vihet re se, numri minimal i anëtarëve t</w:t>
      </w:r>
      <w:r w:rsidR="00021386">
        <w:t>ë këshillit të prindërve është 1, numri mesatar është 4, ndërsa numri maksimal është 10</w:t>
      </w:r>
      <w:r>
        <w:t>.</w:t>
      </w:r>
    </w:p>
    <w:p w14:paraId="6972FF2B" w14:textId="2871475C" w:rsidR="004F12D3" w:rsidRDefault="004F12D3" w:rsidP="004F12D3">
      <w:pPr>
        <w:pStyle w:val="NormalWeb"/>
        <w:spacing w:line="276" w:lineRule="auto"/>
        <w:divId w:val="2081831016"/>
      </w:pPr>
      <w:r>
        <w:t xml:space="preserve">Numri minimal prej </w:t>
      </w:r>
      <w:r w:rsidR="00021386">
        <w:t xml:space="preserve">1 </w:t>
      </w:r>
      <w:r>
        <w:t>anëtarësh është raportuar</w:t>
      </w:r>
      <w:r w:rsidR="00021386">
        <w:t xml:space="preserve"> në Njësinë Administrative Balldre </w:t>
      </w:r>
      <w:r>
        <w:t xml:space="preserve">dhe </w:t>
      </w:r>
      <w:r w:rsidR="00021386">
        <w:t>Dajç</w:t>
      </w:r>
      <w:r>
        <w:t>. Këto kopshte me nga 2 anëtarë në Këshillin e Prindërve kanë mesataris</w:t>
      </w:r>
      <w:r w:rsidR="00021386">
        <w:t>ht 10 dhe 12 fëmijë, në 1 grup.</w:t>
      </w:r>
      <w:r>
        <w:t xml:space="preserve"> </w:t>
      </w:r>
    </w:p>
    <w:p w14:paraId="7BB40D7A" w14:textId="77777777" w:rsidR="001473E2" w:rsidRPr="00362271" w:rsidRDefault="004F12D3" w:rsidP="004F12D3">
      <w:pPr>
        <w:pStyle w:val="NormalWeb"/>
        <w:spacing w:line="276" w:lineRule="auto"/>
        <w:jc w:val="both"/>
        <w:divId w:val="2081831016"/>
        <w:rPr>
          <w:lang w:val="sq-AL"/>
        </w:rPr>
      </w:pPr>
      <w:r>
        <w:t>Numri i anëtarëve të Këshillit të Prindërve, që i përkasin gjinisë “femër” është më i lartë, në krahasim me numrin e anëtarëve të gjinisë “mashkull”, në të gjitha Njësitë Administrative.</w:t>
      </w:r>
    </w:p>
    <w:p w14:paraId="45760100" w14:textId="77777777" w:rsidR="00D667B6" w:rsidRPr="00362271" w:rsidRDefault="00362271" w:rsidP="008F3959">
      <w:pPr>
        <w:pStyle w:val="Heading4"/>
        <w:spacing w:line="276" w:lineRule="auto"/>
        <w:rPr>
          <w:rFonts w:ascii="Times New Roman" w:hAnsi="Times New Roman" w:cs="Times New Roman"/>
          <w:lang w:val="sq-AL"/>
        </w:rPr>
      </w:pPr>
      <w:r w:rsidRPr="00362271">
        <w:rPr>
          <w:rFonts w:ascii="Times New Roman" w:hAnsi="Times New Roman" w:cs="Times New Roman"/>
          <w:lang w:val="sq-AL"/>
        </w:rPr>
        <w:t>Objektiva kryesore</w:t>
      </w:r>
      <w:r w:rsidR="00D667B6" w:rsidRPr="00362271">
        <w:rPr>
          <w:rFonts w:ascii="Times New Roman" w:hAnsi="Times New Roman" w:cs="Times New Roman"/>
          <w:lang w:val="sq-AL"/>
        </w:rPr>
        <w:t>:</w:t>
      </w:r>
    </w:p>
    <w:p w14:paraId="5B112441" w14:textId="77777777" w:rsidR="00D667B6" w:rsidRPr="004F12D3" w:rsidRDefault="00893349" w:rsidP="004F12D3">
      <w:pPr>
        <w:pStyle w:val="NormalWeb"/>
        <w:spacing w:line="276" w:lineRule="auto"/>
        <w:jc w:val="both"/>
        <w:divId w:val="1937902405"/>
      </w:pPr>
      <w:r>
        <w:t>Fuqizimi</w:t>
      </w:r>
      <w:r w:rsidR="00362271" w:rsidRPr="00362271">
        <w:t xml:space="preserve"> i Këshillit të Prindërve në çdo kopsht dhe rritja e kapaciteteve të anëtarëve të Këshillit të Prindërve përsa i përket të drejtave dhe detyrimeve të tij.</w:t>
      </w:r>
    </w:p>
    <w:p w14:paraId="3BA8C7DA" w14:textId="77777777" w:rsidR="00D667B6" w:rsidRPr="00362271" w:rsidRDefault="00362271" w:rsidP="008F3959">
      <w:pPr>
        <w:pStyle w:val="Heading4"/>
        <w:spacing w:line="276" w:lineRule="auto"/>
        <w:rPr>
          <w:rFonts w:ascii="Times New Roman" w:hAnsi="Times New Roman" w:cs="Times New Roman"/>
          <w:lang w:val="sq-AL"/>
        </w:rPr>
      </w:pPr>
      <w:r w:rsidRPr="00362271">
        <w:rPr>
          <w:rFonts w:ascii="Times New Roman" w:hAnsi="Times New Roman" w:cs="Times New Roman"/>
          <w:lang w:val="sq-AL"/>
        </w:rPr>
        <w:t>Nën</w:t>
      </w:r>
      <w:r w:rsidR="00D667B6" w:rsidRPr="00362271">
        <w:rPr>
          <w:rFonts w:ascii="Times New Roman" w:hAnsi="Times New Roman" w:cs="Times New Roman"/>
          <w:lang w:val="sq-AL"/>
        </w:rPr>
        <w:t>-obje</w:t>
      </w:r>
      <w:r w:rsidRPr="00362271">
        <w:rPr>
          <w:rFonts w:ascii="Times New Roman" w:hAnsi="Times New Roman" w:cs="Times New Roman"/>
          <w:lang w:val="sq-AL"/>
        </w:rPr>
        <w:t>ktivat</w:t>
      </w:r>
      <w:r w:rsidR="00D667B6" w:rsidRPr="00362271">
        <w:rPr>
          <w:rFonts w:ascii="Times New Roman" w:hAnsi="Times New Roman" w:cs="Times New Roman"/>
          <w:lang w:val="sq-AL"/>
        </w:rPr>
        <w:t>:</w:t>
      </w:r>
    </w:p>
    <w:tbl>
      <w:tblPr>
        <w:tblW w:w="0" w:type="auto"/>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4A0" w:firstRow="1" w:lastRow="0" w:firstColumn="1" w:lastColumn="0" w:noHBand="0" w:noVBand="1"/>
      </w:tblPr>
      <w:tblGrid>
        <w:gridCol w:w="496"/>
        <w:gridCol w:w="9062"/>
      </w:tblGrid>
      <w:tr w:rsidR="00362271" w:rsidRPr="00362271" w14:paraId="6901F1B6" w14:textId="77777777" w:rsidTr="00641A7E">
        <w:trPr>
          <w:tblHeader/>
        </w:trPr>
        <w:tc>
          <w:tcPr>
            <w:tcW w:w="0" w:type="auto"/>
            <w:shd w:val="clear" w:color="669669" w:fill="FFFFFF"/>
          </w:tcPr>
          <w:p w14:paraId="5507C1CC" w14:textId="77777777" w:rsidR="00362271" w:rsidRPr="00362271" w:rsidRDefault="00362271" w:rsidP="008F3959">
            <w:pPr>
              <w:spacing w:after="0" w:line="276" w:lineRule="auto"/>
              <w:rPr>
                <w:rFonts w:cs="Times New Roman"/>
              </w:rPr>
            </w:pPr>
            <w:r w:rsidRPr="00362271">
              <w:rPr>
                <w:rFonts w:cs="Times New Roman"/>
                <w:b/>
                <w:color w:val="666699"/>
              </w:rPr>
              <w:t>Nr</w:t>
            </w:r>
          </w:p>
        </w:tc>
        <w:tc>
          <w:tcPr>
            <w:tcW w:w="9062" w:type="dxa"/>
            <w:shd w:val="clear" w:color="669669" w:fill="FFFFFF"/>
          </w:tcPr>
          <w:p w14:paraId="25A29384" w14:textId="77777777" w:rsidR="00B260E9" w:rsidRPr="00362271" w:rsidRDefault="00362271" w:rsidP="008F3959">
            <w:pPr>
              <w:spacing w:line="276" w:lineRule="auto"/>
              <w:rPr>
                <w:rFonts w:cs="Times New Roman"/>
              </w:rPr>
            </w:pPr>
            <w:r w:rsidRPr="00362271">
              <w:rPr>
                <w:rFonts w:cs="Times New Roman"/>
                <w:b/>
                <w:color w:val="666699"/>
              </w:rPr>
              <w:t>Pershkrimi</w:t>
            </w:r>
          </w:p>
        </w:tc>
      </w:tr>
      <w:tr w:rsidR="00362271" w:rsidRPr="00362271" w14:paraId="4596811D" w14:textId="77777777" w:rsidTr="00641A7E">
        <w:tc>
          <w:tcPr>
            <w:tcW w:w="0" w:type="auto"/>
            <w:shd w:val="clear" w:color="669669" w:fill="FFFFFF"/>
          </w:tcPr>
          <w:p w14:paraId="0AA2CD41" w14:textId="77777777" w:rsidR="00B260E9" w:rsidRPr="00362271" w:rsidRDefault="00362271" w:rsidP="008F3959">
            <w:pPr>
              <w:spacing w:line="276" w:lineRule="auto"/>
              <w:rPr>
                <w:rFonts w:cs="Times New Roman"/>
              </w:rPr>
            </w:pPr>
            <w:r w:rsidRPr="00362271">
              <w:rPr>
                <w:rFonts w:cs="Times New Roman"/>
              </w:rPr>
              <w:t>1</w:t>
            </w:r>
            <w:r w:rsidRPr="00362271">
              <w:rPr>
                <w:rFonts w:cs="Times New Roman"/>
              </w:rPr>
              <w:br/>
            </w:r>
          </w:p>
        </w:tc>
        <w:tc>
          <w:tcPr>
            <w:tcW w:w="9062" w:type="dxa"/>
            <w:shd w:val="clear" w:color="669669" w:fill="FFFFFF"/>
          </w:tcPr>
          <w:p w14:paraId="22A8ECF0" w14:textId="0AF51095" w:rsidR="00B260E9" w:rsidRPr="00362271" w:rsidRDefault="00893349" w:rsidP="00893349">
            <w:pPr>
              <w:spacing w:line="276" w:lineRule="auto"/>
              <w:jc w:val="left"/>
              <w:rPr>
                <w:rFonts w:cs="Times New Roman"/>
              </w:rPr>
            </w:pPr>
            <w:r>
              <w:rPr>
                <w:rFonts w:cs="Times New Roman"/>
              </w:rPr>
              <w:t>Fuqizimi</w:t>
            </w:r>
            <w:r w:rsidR="00362271" w:rsidRPr="00362271">
              <w:rPr>
                <w:rFonts w:cs="Times New Roman"/>
              </w:rPr>
              <w:t xml:space="preserve"> i Këshillit të </w:t>
            </w:r>
            <w:r>
              <w:rPr>
                <w:rFonts w:cs="Times New Roman"/>
              </w:rPr>
              <w:t>Prindërve në të gjithë Kopshtet.</w:t>
            </w:r>
          </w:p>
        </w:tc>
      </w:tr>
      <w:tr w:rsidR="00362271" w:rsidRPr="00362271" w14:paraId="54AAA47F" w14:textId="77777777" w:rsidTr="00641A7E">
        <w:tc>
          <w:tcPr>
            <w:tcW w:w="0" w:type="auto"/>
            <w:shd w:val="clear" w:color="669669" w:fill="FFFFFF"/>
          </w:tcPr>
          <w:p w14:paraId="39E40BC7" w14:textId="77777777" w:rsidR="00B260E9" w:rsidRPr="00362271" w:rsidRDefault="00362271" w:rsidP="008F3959">
            <w:pPr>
              <w:spacing w:line="276" w:lineRule="auto"/>
              <w:rPr>
                <w:rFonts w:cs="Times New Roman"/>
              </w:rPr>
            </w:pPr>
            <w:r w:rsidRPr="00362271">
              <w:rPr>
                <w:rFonts w:cs="Times New Roman"/>
              </w:rPr>
              <w:t>2</w:t>
            </w:r>
            <w:r w:rsidRPr="00362271">
              <w:rPr>
                <w:rFonts w:cs="Times New Roman"/>
              </w:rPr>
              <w:br/>
            </w:r>
          </w:p>
        </w:tc>
        <w:tc>
          <w:tcPr>
            <w:tcW w:w="9062" w:type="dxa"/>
            <w:shd w:val="clear" w:color="669669" w:fill="FFFFFF"/>
          </w:tcPr>
          <w:p w14:paraId="7CA4ADC0" w14:textId="77777777" w:rsidR="00B260E9" w:rsidRPr="00362271" w:rsidRDefault="00362271" w:rsidP="008F3959">
            <w:pPr>
              <w:spacing w:line="276" w:lineRule="auto"/>
              <w:jc w:val="left"/>
              <w:rPr>
                <w:rFonts w:cs="Times New Roman"/>
              </w:rPr>
            </w:pPr>
            <w:r w:rsidRPr="00362271">
              <w:rPr>
                <w:rFonts w:cs="Times New Roman"/>
              </w:rPr>
              <w:t>Aktivizimi më i madh i Këshillit të Prindërve në menaxhimin e kopshtit</w:t>
            </w:r>
            <w:r w:rsidRPr="00362271">
              <w:rPr>
                <w:rFonts w:cs="Times New Roman"/>
              </w:rPr>
              <w:br/>
            </w:r>
          </w:p>
        </w:tc>
      </w:tr>
    </w:tbl>
    <w:p w14:paraId="31757ED2" w14:textId="77777777" w:rsidR="00BF3FE6" w:rsidRPr="00362271" w:rsidRDefault="00BF3FE6" w:rsidP="008F3959">
      <w:pPr>
        <w:spacing w:after="0" w:line="276" w:lineRule="auto"/>
        <w:rPr>
          <w:rFonts w:cs="Times New Roman"/>
          <w:b/>
          <w:lang w:val="sq-AL"/>
        </w:rPr>
      </w:pPr>
    </w:p>
    <w:p w14:paraId="038EFA3C" w14:textId="77777777" w:rsidR="00D667B6" w:rsidRPr="00362271" w:rsidRDefault="00362271" w:rsidP="008F3959">
      <w:pPr>
        <w:pStyle w:val="Heading4"/>
        <w:spacing w:line="276" w:lineRule="auto"/>
        <w:rPr>
          <w:rFonts w:ascii="Times New Roman" w:hAnsi="Times New Roman" w:cs="Times New Roman"/>
          <w:lang w:val="sq-AL"/>
        </w:rPr>
      </w:pPr>
      <w:r w:rsidRPr="00362271">
        <w:rPr>
          <w:rFonts w:ascii="Times New Roman" w:hAnsi="Times New Roman" w:cs="Times New Roman"/>
          <w:lang w:val="sq-AL"/>
        </w:rPr>
        <w:t>Indikatorët e performancës</w:t>
      </w:r>
    </w:p>
    <w:tbl>
      <w:tblPr>
        <w:tblW w:w="0" w:type="auto"/>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4A0" w:firstRow="1" w:lastRow="0" w:firstColumn="1" w:lastColumn="0" w:noHBand="0" w:noVBand="1"/>
      </w:tblPr>
      <w:tblGrid>
        <w:gridCol w:w="724"/>
        <w:gridCol w:w="1772"/>
        <w:gridCol w:w="1639"/>
        <w:gridCol w:w="865"/>
        <w:gridCol w:w="1256"/>
        <w:gridCol w:w="974"/>
        <w:gridCol w:w="782"/>
        <w:gridCol w:w="782"/>
        <w:gridCol w:w="782"/>
      </w:tblGrid>
      <w:tr w:rsidR="00362271" w:rsidRPr="00362271" w14:paraId="7E6CA149" w14:textId="77777777" w:rsidTr="00362271">
        <w:trPr>
          <w:tblHeader/>
        </w:trPr>
        <w:tc>
          <w:tcPr>
            <w:tcW w:w="0" w:type="auto"/>
            <w:shd w:val="clear" w:color="669669" w:fill="DEE3EF"/>
          </w:tcPr>
          <w:p w14:paraId="1F228F43" w14:textId="77777777" w:rsidR="00362271" w:rsidRPr="00362271" w:rsidRDefault="00362271" w:rsidP="008F3959">
            <w:pPr>
              <w:spacing w:after="0" w:line="276" w:lineRule="auto"/>
              <w:rPr>
                <w:rFonts w:cs="Times New Roman"/>
              </w:rPr>
            </w:pPr>
            <w:r w:rsidRPr="00362271">
              <w:rPr>
                <w:rFonts w:cs="Times New Roman"/>
                <w:b/>
                <w:color w:val="666699"/>
              </w:rPr>
              <w:t>Kodi</w:t>
            </w:r>
          </w:p>
        </w:tc>
        <w:tc>
          <w:tcPr>
            <w:tcW w:w="0" w:type="auto"/>
            <w:shd w:val="clear" w:color="669669" w:fill="DEE3EF"/>
          </w:tcPr>
          <w:p w14:paraId="0BDED16A" w14:textId="77777777" w:rsidR="00B260E9" w:rsidRPr="00362271" w:rsidRDefault="00362271" w:rsidP="008F3959">
            <w:pPr>
              <w:spacing w:line="276" w:lineRule="auto"/>
              <w:rPr>
                <w:rFonts w:cs="Times New Roman"/>
              </w:rPr>
            </w:pPr>
            <w:r w:rsidRPr="00362271">
              <w:rPr>
                <w:rFonts w:cs="Times New Roman"/>
                <w:b/>
                <w:color w:val="666699"/>
              </w:rPr>
              <w:t>Indikatori</w:t>
            </w:r>
          </w:p>
        </w:tc>
        <w:tc>
          <w:tcPr>
            <w:tcW w:w="0" w:type="auto"/>
            <w:shd w:val="clear" w:color="669669" w:fill="DEE3EF"/>
          </w:tcPr>
          <w:p w14:paraId="7E147B56" w14:textId="77777777" w:rsidR="00B260E9" w:rsidRPr="00362271" w:rsidRDefault="00362271" w:rsidP="008F3959">
            <w:pPr>
              <w:spacing w:line="276" w:lineRule="auto"/>
              <w:rPr>
                <w:rFonts w:cs="Times New Roman"/>
              </w:rPr>
            </w:pPr>
            <w:r w:rsidRPr="00362271">
              <w:rPr>
                <w:rFonts w:cs="Times New Roman"/>
                <w:b/>
                <w:color w:val="666699"/>
              </w:rPr>
              <w:t>Shpërndarja gjeografike</w:t>
            </w:r>
          </w:p>
        </w:tc>
        <w:tc>
          <w:tcPr>
            <w:tcW w:w="0" w:type="auto"/>
            <w:shd w:val="clear" w:color="669669" w:fill="DEE3EF"/>
          </w:tcPr>
          <w:p w14:paraId="72CC9C68" w14:textId="77777777" w:rsidR="00B260E9" w:rsidRPr="00362271" w:rsidRDefault="00362271" w:rsidP="008F3959">
            <w:pPr>
              <w:spacing w:line="276" w:lineRule="auto"/>
              <w:rPr>
                <w:rFonts w:cs="Times New Roman"/>
              </w:rPr>
            </w:pPr>
            <w:r w:rsidRPr="00362271">
              <w:rPr>
                <w:rFonts w:cs="Times New Roman"/>
                <w:b/>
                <w:color w:val="666699"/>
              </w:rPr>
              <w:t>Matje ne:</w:t>
            </w:r>
          </w:p>
        </w:tc>
        <w:tc>
          <w:tcPr>
            <w:tcW w:w="0" w:type="auto"/>
            <w:shd w:val="clear" w:color="669669" w:fill="DEE3EF"/>
          </w:tcPr>
          <w:p w14:paraId="2E993FE3" w14:textId="77777777" w:rsidR="00B260E9" w:rsidRPr="00362271" w:rsidRDefault="00362271" w:rsidP="008F3959">
            <w:pPr>
              <w:spacing w:line="276" w:lineRule="auto"/>
              <w:rPr>
                <w:rFonts w:cs="Times New Roman"/>
              </w:rPr>
            </w:pPr>
            <w:r w:rsidRPr="00362271">
              <w:rPr>
                <w:rFonts w:cs="Times New Roman"/>
                <w:b/>
                <w:color w:val="666699"/>
              </w:rPr>
              <w:t>Agregimi</w:t>
            </w:r>
          </w:p>
        </w:tc>
        <w:tc>
          <w:tcPr>
            <w:tcW w:w="0" w:type="auto"/>
            <w:shd w:val="clear" w:color="669669" w:fill="DEE3EF"/>
          </w:tcPr>
          <w:p w14:paraId="4834B5EA" w14:textId="77777777" w:rsidR="00B260E9" w:rsidRPr="00362271" w:rsidRDefault="00362271" w:rsidP="008F3959">
            <w:pPr>
              <w:spacing w:line="276" w:lineRule="auto"/>
              <w:rPr>
                <w:rFonts w:cs="Times New Roman"/>
              </w:rPr>
            </w:pPr>
            <w:r w:rsidRPr="00362271">
              <w:rPr>
                <w:rFonts w:cs="Times New Roman"/>
                <w:b/>
                <w:color w:val="666699"/>
              </w:rPr>
              <w:t>Fakt Aktual</w:t>
            </w:r>
          </w:p>
        </w:tc>
        <w:tc>
          <w:tcPr>
            <w:tcW w:w="0" w:type="auto"/>
            <w:shd w:val="clear" w:color="669669" w:fill="DEE3EF"/>
          </w:tcPr>
          <w:p w14:paraId="2933B2AB" w14:textId="77777777" w:rsidR="00B260E9" w:rsidRPr="00362271" w:rsidRDefault="004F12D3" w:rsidP="008F3959">
            <w:pPr>
              <w:spacing w:line="276" w:lineRule="auto"/>
              <w:rPr>
                <w:rFonts w:cs="Times New Roman"/>
              </w:rPr>
            </w:pPr>
            <w:r>
              <w:rPr>
                <w:rFonts w:cs="Times New Roman"/>
                <w:b/>
                <w:color w:val="666699"/>
              </w:rPr>
              <w:t>Plan Vit 2024</w:t>
            </w:r>
          </w:p>
        </w:tc>
        <w:tc>
          <w:tcPr>
            <w:tcW w:w="0" w:type="auto"/>
            <w:shd w:val="clear" w:color="669669" w:fill="DEE3EF"/>
          </w:tcPr>
          <w:p w14:paraId="3F5A09BC" w14:textId="77777777" w:rsidR="00B260E9" w:rsidRPr="00362271" w:rsidRDefault="004F12D3" w:rsidP="008F3959">
            <w:pPr>
              <w:spacing w:line="276" w:lineRule="auto"/>
              <w:rPr>
                <w:rFonts w:cs="Times New Roman"/>
              </w:rPr>
            </w:pPr>
            <w:r>
              <w:rPr>
                <w:rFonts w:cs="Times New Roman"/>
                <w:b/>
                <w:color w:val="666699"/>
              </w:rPr>
              <w:t>Plan Vit 2025</w:t>
            </w:r>
          </w:p>
        </w:tc>
        <w:tc>
          <w:tcPr>
            <w:tcW w:w="0" w:type="auto"/>
            <w:shd w:val="clear" w:color="669669" w:fill="DEE3EF"/>
          </w:tcPr>
          <w:p w14:paraId="7C34534D" w14:textId="77777777" w:rsidR="00B260E9" w:rsidRPr="00362271" w:rsidRDefault="004F12D3" w:rsidP="008F3959">
            <w:pPr>
              <w:spacing w:line="276" w:lineRule="auto"/>
              <w:rPr>
                <w:rFonts w:cs="Times New Roman"/>
              </w:rPr>
            </w:pPr>
            <w:r>
              <w:rPr>
                <w:rFonts w:cs="Times New Roman"/>
                <w:b/>
                <w:color w:val="666699"/>
              </w:rPr>
              <w:t>Plan Vit 2026</w:t>
            </w:r>
          </w:p>
        </w:tc>
      </w:tr>
      <w:tr w:rsidR="00362271" w:rsidRPr="00362271" w14:paraId="3DD7B000" w14:textId="77777777" w:rsidTr="00CB46E3">
        <w:tc>
          <w:tcPr>
            <w:tcW w:w="0" w:type="auto"/>
          </w:tcPr>
          <w:p w14:paraId="165DB48F" w14:textId="2819DA5F" w:rsidR="00B260E9" w:rsidRPr="00362271" w:rsidRDefault="00165419" w:rsidP="00165419">
            <w:pPr>
              <w:spacing w:line="276" w:lineRule="auto"/>
              <w:rPr>
                <w:rFonts w:cs="Times New Roman"/>
              </w:rPr>
            </w:pPr>
            <w:r>
              <w:rPr>
                <w:rFonts w:cs="Times New Roman"/>
              </w:rPr>
              <w:t>008</w:t>
            </w:r>
          </w:p>
        </w:tc>
        <w:tc>
          <w:tcPr>
            <w:tcW w:w="0" w:type="auto"/>
          </w:tcPr>
          <w:p w14:paraId="23E4802F" w14:textId="77777777" w:rsidR="00B260E9" w:rsidRPr="00362271" w:rsidRDefault="00362271" w:rsidP="008F3959">
            <w:pPr>
              <w:spacing w:line="276" w:lineRule="auto"/>
              <w:jc w:val="left"/>
              <w:rPr>
                <w:rFonts w:cs="Times New Roman"/>
              </w:rPr>
            </w:pPr>
            <w:r w:rsidRPr="00362271">
              <w:rPr>
                <w:rFonts w:cs="Times New Roman"/>
              </w:rPr>
              <w:t xml:space="preserve">Numri i mbledhjeve të Këshillit të </w:t>
            </w:r>
            <w:r w:rsidRPr="00362271">
              <w:rPr>
                <w:rFonts w:cs="Times New Roman"/>
              </w:rPr>
              <w:lastRenderedPageBreak/>
              <w:t>Prindërve</w:t>
            </w:r>
          </w:p>
        </w:tc>
        <w:tc>
          <w:tcPr>
            <w:tcW w:w="0" w:type="auto"/>
          </w:tcPr>
          <w:p w14:paraId="10164153" w14:textId="7DF41CFB" w:rsidR="00B260E9" w:rsidRPr="00362271" w:rsidRDefault="00877196" w:rsidP="008F3959">
            <w:pPr>
              <w:spacing w:line="276" w:lineRule="auto"/>
              <w:rPr>
                <w:rFonts w:cs="Times New Roman"/>
              </w:rPr>
            </w:pPr>
            <w:r>
              <w:rPr>
                <w:rFonts w:cs="Times New Roman"/>
              </w:rPr>
              <w:lastRenderedPageBreak/>
              <w:t>Qend</w:t>
            </w:r>
            <w:r w:rsidR="008C7651">
              <w:rPr>
                <w:rFonts w:cs="Times New Roman"/>
              </w:rPr>
              <w:t>ë</w:t>
            </w:r>
            <w:r>
              <w:rPr>
                <w:rFonts w:cs="Times New Roman"/>
              </w:rPr>
              <w:t>r</w:t>
            </w:r>
          </w:p>
        </w:tc>
        <w:tc>
          <w:tcPr>
            <w:tcW w:w="0" w:type="auto"/>
          </w:tcPr>
          <w:p w14:paraId="40D4D41C" w14:textId="7FB59D0F" w:rsidR="00B260E9" w:rsidRPr="00362271" w:rsidRDefault="009F1D2A" w:rsidP="008F3959">
            <w:pPr>
              <w:spacing w:line="276" w:lineRule="auto"/>
              <w:rPr>
                <w:rFonts w:cs="Times New Roman"/>
              </w:rPr>
            </w:pPr>
            <w:r>
              <w:rPr>
                <w:rFonts w:cs="Times New Roman"/>
              </w:rPr>
              <w:t>Vler</w:t>
            </w:r>
            <w:r w:rsidR="008C7651">
              <w:rPr>
                <w:rFonts w:cs="Times New Roman"/>
              </w:rPr>
              <w:t>ë</w:t>
            </w:r>
          </w:p>
        </w:tc>
        <w:tc>
          <w:tcPr>
            <w:tcW w:w="0" w:type="auto"/>
          </w:tcPr>
          <w:p w14:paraId="3FDA1089" w14:textId="77777777" w:rsidR="00B260E9" w:rsidRPr="00362271" w:rsidRDefault="00362271" w:rsidP="008F3959">
            <w:pPr>
              <w:spacing w:line="276" w:lineRule="auto"/>
              <w:rPr>
                <w:rFonts w:cs="Times New Roman"/>
              </w:rPr>
            </w:pPr>
            <w:r w:rsidRPr="00362271">
              <w:rPr>
                <w:rFonts w:cs="Times New Roman"/>
              </w:rPr>
              <w:t>Mesatare</w:t>
            </w:r>
          </w:p>
        </w:tc>
        <w:tc>
          <w:tcPr>
            <w:tcW w:w="0" w:type="auto"/>
            <w:vAlign w:val="center"/>
          </w:tcPr>
          <w:p w14:paraId="2BB933DC" w14:textId="393E97F9" w:rsidR="00B260E9" w:rsidRPr="00CB46E3" w:rsidRDefault="00965C8D" w:rsidP="00CB46E3">
            <w:pPr>
              <w:spacing w:line="276" w:lineRule="auto"/>
              <w:jc w:val="center"/>
              <w:rPr>
                <w:rFonts w:cs="Times New Roman"/>
              </w:rPr>
            </w:pPr>
            <w:r w:rsidRPr="00CB46E3">
              <w:rPr>
                <w:rFonts w:cs="Times New Roman"/>
              </w:rPr>
              <w:t>4</w:t>
            </w:r>
          </w:p>
        </w:tc>
        <w:tc>
          <w:tcPr>
            <w:tcW w:w="0" w:type="auto"/>
            <w:vAlign w:val="center"/>
          </w:tcPr>
          <w:p w14:paraId="7B073B76" w14:textId="31590F30" w:rsidR="00B260E9" w:rsidRPr="00CB46E3" w:rsidRDefault="00965C8D" w:rsidP="00CB46E3">
            <w:pPr>
              <w:spacing w:line="276" w:lineRule="auto"/>
              <w:jc w:val="center"/>
              <w:rPr>
                <w:rFonts w:cs="Times New Roman"/>
              </w:rPr>
            </w:pPr>
            <w:r w:rsidRPr="00CB46E3">
              <w:rPr>
                <w:rFonts w:cs="Times New Roman"/>
              </w:rPr>
              <w:t>5</w:t>
            </w:r>
          </w:p>
        </w:tc>
        <w:tc>
          <w:tcPr>
            <w:tcW w:w="0" w:type="auto"/>
            <w:vAlign w:val="center"/>
          </w:tcPr>
          <w:p w14:paraId="5F811514" w14:textId="40A87536" w:rsidR="00B260E9" w:rsidRPr="00CB46E3" w:rsidRDefault="00965C8D" w:rsidP="00CB46E3">
            <w:pPr>
              <w:spacing w:line="276" w:lineRule="auto"/>
              <w:jc w:val="center"/>
              <w:rPr>
                <w:rFonts w:cs="Times New Roman"/>
              </w:rPr>
            </w:pPr>
            <w:r w:rsidRPr="00CB46E3">
              <w:rPr>
                <w:rFonts w:cs="Times New Roman"/>
              </w:rPr>
              <w:t>5</w:t>
            </w:r>
          </w:p>
        </w:tc>
        <w:tc>
          <w:tcPr>
            <w:tcW w:w="0" w:type="auto"/>
            <w:vAlign w:val="center"/>
          </w:tcPr>
          <w:p w14:paraId="761279CD" w14:textId="19A56B1E" w:rsidR="00B260E9" w:rsidRPr="00CB46E3" w:rsidRDefault="00965C8D" w:rsidP="00CB46E3">
            <w:pPr>
              <w:spacing w:line="276" w:lineRule="auto"/>
              <w:jc w:val="center"/>
              <w:rPr>
                <w:rFonts w:cs="Times New Roman"/>
              </w:rPr>
            </w:pPr>
            <w:r w:rsidRPr="00CB46E3">
              <w:rPr>
                <w:rFonts w:cs="Times New Roman"/>
              </w:rPr>
              <w:t>5</w:t>
            </w:r>
          </w:p>
        </w:tc>
      </w:tr>
      <w:tr w:rsidR="00362271" w:rsidRPr="00362271" w14:paraId="0E7898A9" w14:textId="77777777" w:rsidTr="00CB46E3">
        <w:tc>
          <w:tcPr>
            <w:tcW w:w="0" w:type="auto"/>
          </w:tcPr>
          <w:p w14:paraId="05DD8C9C" w14:textId="5D2F1935" w:rsidR="00B260E9" w:rsidRPr="00362271" w:rsidRDefault="00362271" w:rsidP="00165419">
            <w:pPr>
              <w:spacing w:line="276" w:lineRule="auto"/>
              <w:rPr>
                <w:rFonts w:cs="Times New Roman"/>
              </w:rPr>
            </w:pPr>
            <w:r w:rsidRPr="00362271">
              <w:rPr>
                <w:rFonts w:cs="Times New Roman"/>
              </w:rPr>
              <w:lastRenderedPageBreak/>
              <w:t>0</w:t>
            </w:r>
            <w:r w:rsidR="00165419">
              <w:rPr>
                <w:rFonts w:cs="Times New Roman"/>
              </w:rPr>
              <w:t>08</w:t>
            </w:r>
          </w:p>
        </w:tc>
        <w:tc>
          <w:tcPr>
            <w:tcW w:w="0" w:type="auto"/>
          </w:tcPr>
          <w:p w14:paraId="1F67F2EC" w14:textId="77777777" w:rsidR="00B260E9" w:rsidRPr="00362271" w:rsidRDefault="00362271" w:rsidP="008F3959">
            <w:pPr>
              <w:spacing w:line="276" w:lineRule="auto"/>
              <w:jc w:val="left"/>
              <w:rPr>
                <w:rFonts w:cs="Times New Roman"/>
              </w:rPr>
            </w:pPr>
            <w:r w:rsidRPr="00362271">
              <w:rPr>
                <w:rFonts w:cs="Times New Roman"/>
              </w:rPr>
              <w:t>Numri i mbledhjeve të Këshillit të Prindërve</w:t>
            </w:r>
          </w:p>
        </w:tc>
        <w:tc>
          <w:tcPr>
            <w:tcW w:w="0" w:type="auto"/>
          </w:tcPr>
          <w:p w14:paraId="71DF0EB0" w14:textId="77777777" w:rsidR="00B260E9" w:rsidRPr="00362271" w:rsidRDefault="00362271" w:rsidP="008F3959">
            <w:pPr>
              <w:spacing w:line="276" w:lineRule="auto"/>
              <w:rPr>
                <w:rFonts w:cs="Times New Roman"/>
              </w:rPr>
            </w:pPr>
            <w:r w:rsidRPr="00362271">
              <w:rPr>
                <w:rFonts w:cs="Times New Roman"/>
              </w:rPr>
              <w:t>Fshat</w:t>
            </w:r>
          </w:p>
        </w:tc>
        <w:tc>
          <w:tcPr>
            <w:tcW w:w="0" w:type="auto"/>
          </w:tcPr>
          <w:p w14:paraId="154376AB" w14:textId="2E6BB8C9" w:rsidR="00B260E9" w:rsidRPr="00362271" w:rsidRDefault="009F1D2A" w:rsidP="008F3959">
            <w:pPr>
              <w:spacing w:line="276" w:lineRule="auto"/>
              <w:rPr>
                <w:rFonts w:cs="Times New Roman"/>
              </w:rPr>
            </w:pPr>
            <w:r>
              <w:rPr>
                <w:rFonts w:cs="Times New Roman"/>
              </w:rPr>
              <w:t>Vler</w:t>
            </w:r>
            <w:r w:rsidR="008C7651">
              <w:rPr>
                <w:rFonts w:cs="Times New Roman"/>
              </w:rPr>
              <w:t>ë</w:t>
            </w:r>
          </w:p>
        </w:tc>
        <w:tc>
          <w:tcPr>
            <w:tcW w:w="0" w:type="auto"/>
          </w:tcPr>
          <w:p w14:paraId="582C33FE" w14:textId="77777777" w:rsidR="00B260E9" w:rsidRPr="00362271" w:rsidRDefault="00362271" w:rsidP="008F3959">
            <w:pPr>
              <w:spacing w:line="276" w:lineRule="auto"/>
              <w:rPr>
                <w:rFonts w:cs="Times New Roman"/>
              </w:rPr>
            </w:pPr>
            <w:r w:rsidRPr="00362271">
              <w:rPr>
                <w:rFonts w:cs="Times New Roman"/>
              </w:rPr>
              <w:t>Mesatare</w:t>
            </w:r>
          </w:p>
        </w:tc>
        <w:tc>
          <w:tcPr>
            <w:tcW w:w="0" w:type="auto"/>
            <w:vAlign w:val="center"/>
          </w:tcPr>
          <w:p w14:paraId="32D3881E" w14:textId="7A0B10D9" w:rsidR="00B260E9" w:rsidRPr="00CB46E3" w:rsidRDefault="00965C8D" w:rsidP="00CB46E3">
            <w:pPr>
              <w:spacing w:line="276" w:lineRule="auto"/>
              <w:jc w:val="center"/>
              <w:rPr>
                <w:rFonts w:cs="Times New Roman"/>
              </w:rPr>
            </w:pPr>
            <w:r w:rsidRPr="00CB46E3">
              <w:rPr>
                <w:rFonts w:cs="Times New Roman"/>
              </w:rPr>
              <w:t>3</w:t>
            </w:r>
          </w:p>
        </w:tc>
        <w:tc>
          <w:tcPr>
            <w:tcW w:w="0" w:type="auto"/>
            <w:vAlign w:val="center"/>
          </w:tcPr>
          <w:p w14:paraId="7819AF80" w14:textId="15924274" w:rsidR="00B260E9" w:rsidRPr="00CB46E3" w:rsidRDefault="00965C8D" w:rsidP="00CB46E3">
            <w:pPr>
              <w:spacing w:line="276" w:lineRule="auto"/>
              <w:jc w:val="center"/>
              <w:rPr>
                <w:rFonts w:cs="Times New Roman"/>
              </w:rPr>
            </w:pPr>
            <w:r w:rsidRPr="00CB46E3">
              <w:rPr>
                <w:rFonts w:cs="Times New Roman"/>
              </w:rPr>
              <w:t>4</w:t>
            </w:r>
          </w:p>
        </w:tc>
        <w:tc>
          <w:tcPr>
            <w:tcW w:w="0" w:type="auto"/>
            <w:vAlign w:val="center"/>
          </w:tcPr>
          <w:p w14:paraId="0C6EC215" w14:textId="270C2C17" w:rsidR="00B260E9" w:rsidRPr="00CB46E3" w:rsidRDefault="00965C8D" w:rsidP="00CB46E3">
            <w:pPr>
              <w:spacing w:line="276" w:lineRule="auto"/>
              <w:jc w:val="center"/>
              <w:rPr>
                <w:rFonts w:cs="Times New Roman"/>
              </w:rPr>
            </w:pPr>
            <w:r w:rsidRPr="00CB46E3">
              <w:rPr>
                <w:rFonts w:cs="Times New Roman"/>
              </w:rPr>
              <w:t>4</w:t>
            </w:r>
          </w:p>
        </w:tc>
        <w:tc>
          <w:tcPr>
            <w:tcW w:w="0" w:type="auto"/>
            <w:vAlign w:val="center"/>
          </w:tcPr>
          <w:p w14:paraId="1018476B" w14:textId="190440EE" w:rsidR="00B260E9" w:rsidRPr="00CB46E3" w:rsidRDefault="00965C8D" w:rsidP="00CB46E3">
            <w:pPr>
              <w:spacing w:line="276" w:lineRule="auto"/>
              <w:jc w:val="center"/>
              <w:rPr>
                <w:rFonts w:cs="Times New Roman"/>
              </w:rPr>
            </w:pPr>
            <w:r w:rsidRPr="00CB46E3">
              <w:rPr>
                <w:rFonts w:cs="Times New Roman"/>
              </w:rPr>
              <w:t>4</w:t>
            </w:r>
          </w:p>
        </w:tc>
      </w:tr>
      <w:tr w:rsidR="00362271" w:rsidRPr="00362271" w14:paraId="5686DFB7" w14:textId="77777777" w:rsidTr="00CB46E3">
        <w:tc>
          <w:tcPr>
            <w:tcW w:w="0" w:type="auto"/>
          </w:tcPr>
          <w:p w14:paraId="7FAD5CCB" w14:textId="772E5986" w:rsidR="00B260E9" w:rsidRPr="00362271" w:rsidRDefault="00362271" w:rsidP="00165419">
            <w:pPr>
              <w:spacing w:line="276" w:lineRule="auto"/>
              <w:rPr>
                <w:rFonts w:cs="Times New Roman"/>
              </w:rPr>
            </w:pPr>
            <w:r w:rsidRPr="00362271">
              <w:rPr>
                <w:rFonts w:cs="Times New Roman"/>
              </w:rPr>
              <w:t>0</w:t>
            </w:r>
            <w:r w:rsidR="00165419">
              <w:rPr>
                <w:rFonts w:cs="Times New Roman"/>
              </w:rPr>
              <w:t>09</w:t>
            </w:r>
          </w:p>
        </w:tc>
        <w:tc>
          <w:tcPr>
            <w:tcW w:w="0" w:type="auto"/>
          </w:tcPr>
          <w:p w14:paraId="38CDC538" w14:textId="77777777" w:rsidR="00B260E9" w:rsidRPr="00362271" w:rsidRDefault="00362271" w:rsidP="008F3959">
            <w:pPr>
              <w:spacing w:line="276" w:lineRule="auto"/>
              <w:jc w:val="left"/>
              <w:rPr>
                <w:rFonts w:cs="Times New Roman"/>
              </w:rPr>
            </w:pPr>
            <w:r w:rsidRPr="00362271">
              <w:rPr>
                <w:rFonts w:cs="Times New Roman"/>
              </w:rPr>
              <w:t>Numri i anëtarëve në Këshillin e Prindërve</w:t>
            </w:r>
          </w:p>
        </w:tc>
        <w:tc>
          <w:tcPr>
            <w:tcW w:w="0" w:type="auto"/>
          </w:tcPr>
          <w:p w14:paraId="4913B75B" w14:textId="17F4C86A" w:rsidR="00B260E9" w:rsidRPr="00362271" w:rsidRDefault="00877196" w:rsidP="008F3959">
            <w:pPr>
              <w:spacing w:line="276" w:lineRule="auto"/>
              <w:rPr>
                <w:rFonts w:cs="Times New Roman"/>
              </w:rPr>
            </w:pPr>
            <w:r>
              <w:rPr>
                <w:rFonts w:cs="Times New Roman"/>
              </w:rPr>
              <w:t>Qend</w:t>
            </w:r>
            <w:r w:rsidR="008C7651">
              <w:rPr>
                <w:rFonts w:cs="Times New Roman"/>
              </w:rPr>
              <w:t>ë</w:t>
            </w:r>
            <w:r>
              <w:rPr>
                <w:rFonts w:cs="Times New Roman"/>
              </w:rPr>
              <w:t>r</w:t>
            </w:r>
          </w:p>
        </w:tc>
        <w:tc>
          <w:tcPr>
            <w:tcW w:w="0" w:type="auto"/>
          </w:tcPr>
          <w:p w14:paraId="146DF8E0" w14:textId="70D3C67E" w:rsidR="00B260E9" w:rsidRPr="00362271" w:rsidRDefault="009F1D2A" w:rsidP="008F3959">
            <w:pPr>
              <w:spacing w:line="276" w:lineRule="auto"/>
              <w:rPr>
                <w:rFonts w:cs="Times New Roman"/>
              </w:rPr>
            </w:pPr>
            <w:r>
              <w:rPr>
                <w:rFonts w:cs="Times New Roman"/>
              </w:rPr>
              <w:t>Vler</w:t>
            </w:r>
            <w:r w:rsidR="008C7651">
              <w:rPr>
                <w:rFonts w:cs="Times New Roman"/>
              </w:rPr>
              <w:t>ë</w:t>
            </w:r>
          </w:p>
        </w:tc>
        <w:tc>
          <w:tcPr>
            <w:tcW w:w="0" w:type="auto"/>
          </w:tcPr>
          <w:p w14:paraId="59F1628B" w14:textId="77777777" w:rsidR="00B260E9" w:rsidRPr="00362271" w:rsidRDefault="00362271" w:rsidP="008F3959">
            <w:pPr>
              <w:spacing w:line="276" w:lineRule="auto"/>
              <w:rPr>
                <w:rFonts w:cs="Times New Roman"/>
              </w:rPr>
            </w:pPr>
            <w:r w:rsidRPr="00362271">
              <w:rPr>
                <w:rFonts w:cs="Times New Roman"/>
              </w:rPr>
              <w:t>Mesatare</w:t>
            </w:r>
          </w:p>
        </w:tc>
        <w:tc>
          <w:tcPr>
            <w:tcW w:w="0" w:type="auto"/>
            <w:vAlign w:val="center"/>
          </w:tcPr>
          <w:p w14:paraId="1C5E5F0A" w14:textId="533BA461" w:rsidR="00B260E9" w:rsidRPr="00CB46E3" w:rsidRDefault="00965C8D" w:rsidP="00CB46E3">
            <w:pPr>
              <w:spacing w:line="276" w:lineRule="auto"/>
              <w:jc w:val="center"/>
              <w:rPr>
                <w:rFonts w:cs="Times New Roman"/>
              </w:rPr>
            </w:pPr>
            <w:r w:rsidRPr="00CB46E3">
              <w:rPr>
                <w:rFonts w:cs="Times New Roman"/>
              </w:rPr>
              <w:t>5</w:t>
            </w:r>
          </w:p>
        </w:tc>
        <w:tc>
          <w:tcPr>
            <w:tcW w:w="0" w:type="auto"/>
            <w:vAlign w:val="center"/>
          </w:tcPr>
          <w:p w14:paraId="6B70D5BA" w14:textId="5361FFC7" w:rsidR="00B260E9" w:rsidRPr="00CB46E3" w:rsidRDefault="00965C8D" w:rsidP="00CB46E3">
            <w:pPr>
              <w:spacing w:line="276" w:lineRule="auto"/>
              <w:jc w:val="center"/>
              <w:rPr>
                <w:rFonts w:cs="Times New Roman"/>
              </w:rPr>
            </w:pPr>
            <w:r w:rsidRPr="00CB46E3">
              <w:rPr>
                <w:rFonts w:cs="Times New Roman"/>
              </w:rPr>
              <w:t>7</w:t>
            </w:r>
          </w:p>
        </w:tc>
        <w:tc>
          <w:tcPr>
            <w:tcW w:w="0" w:type="auto"/>
            <w:vAlign w:val="center"/>
          </w:tcPr>
          <w:p w14:paraId="62C42B44" w14:textId="649E96DF" w:rsidR="00B260E9" w:rsidRPr="00CB46E3" w:rsidRDefault="00965C8D" w:rsidP="00CB46E3">
            <w:pPr>
              <w:spacing w:line="276" w:lineRule="auto"/>
              <w:jc w:val="center"/>
              <w:rPr>
                <w:rFonts w:cs="Times New Roman"/>
              </w:rPr>
            </w:pPr>
            <w:r w:rsidRPr="00CB46E3">
              <w:rPr>
                <w:rFonts w:cs="Times New Roman"/>
              </w:rPr>
              <w:t>7</w:t>
            </w:r>
          </w:p>
        </w:tc>
        <w:tc>
          <w:tcPr>
            <w:tcW w:w="0" w:type="auto"/>
            <w:vAlign w:val="center"/>
          </w:tcPr>
          <w:p w14:paraId="1ABCC2B8" w14:textId="122DC2BB" w:rsidR="00B260E9" w:rsidRPr="00CB46E3" w:rsidRDefault="00965C8D" w:rsidP="00CB46E3">
            <w:pPr>
              <w:spacing w:line="276" w:lineRule="auto"/>
              <w:jc w:val="center"/>
              <w:rPr>
                <w:rFonts w:cs="Times New Roman"/>
              </w:rPr>
            </w:pPr>
            <w:r w:rsidRPr="00CB46E3">
              <w:rPr>
                <w:rFonts w:cs="Times New Roman"/>
              </w:rPr>
              <w:t>7</w:t>
            </w:r>
          </w:p>
        </w:tc>
      </w:tr>
      <w:tr w:rsidR="00362271" w:rsidRPr="00362271" w14:paraId="250A98E7" w14:textId="77777777" w:rsidTr="00CB46E3">
        <w:tc>
          <w:tcPr>
            <w:tcW w:w="0" w:type="auto"/>
          </w:tcPr>
          <w:p w14:paraId="78DE6D22" w14:textId="3CDB8CC7" w:rsidR="00B260E9" w:rsidRPr="00362271" w:rsidRDefault="00362271" w:rsidP="00165419">
            <w:pPr>
              <w:spacing w:line="276" w:lineRule="auto"/>
              <w:rPr>
                <w:rFonts w:cs="Times New Roman"/>
              </w:rPr>
            </w:pPr>
            <w:r w:rsidRPr="00362271">
              <w:rPr>
                <w:rFonts w:cs="Times New Roman"/>
              </w:rPr>
              <w:t>0</w:t>
            </w:r>
            <w:r w:rsidR="00165419">
              <w:rPr>
                <w:rFonts w:cs="Times New Roman"/>
              </w:rPr>
              <w:t>09</w:t>
            </w:r>
          </w:p>
        </w:tc>
        <w:tc>
          <w:tcPr>
            <w:tcW w:w="0" w:type="auto"/>
          </w:tcPr>
          <w:p w14:paraId="080DBB13" w14:textId="77777777" w:rsidR="00B260E9" w:rsidRPr="00362271" w:rsidRDefault="00362271" w:rsidP="008F3959">
            <w:pPr>
              <w:spacing w:line="276" w:lineRule="auto"/>
              <w:jc w:val="left"/>
              <w:rPr>
                <w:rFonts w:cs="Times New Roman"/>
              </w:rPr>
            </w:pPr>
            <w:r w:rsidRPr="00362271">
              <w:rPr>
                <w:rFonts w:cs="Times New Roman"/>
              </w:rPr>
              <w:t>Numri i anëtarëve në Këshillin e Prindërve</w:t>
            </w:r>
          </w:p>
        </w:tc>
        <w:tc>
          <w:tcPr>
            <w:tcW w:w="0" w:type="auto"/>
          </w:tcPr>
          <w:p w14:paraId="11CE75FD" w14:textId="77777777" w:rsidR="00B260E9" w:rsidRPr="00362271" w:rsidRDefault="00362271" w:rsidP="008F3959">
            <w:pPr>
              <w:spacing w:line="276" w:lineRule="auto"/>
              <w:rPr>
                <w:rFonts w:cs="Times New Roman"/>
              </w:rPr>
            </w:pPr>
            <w:r w:rsidRPr="00362271">
              <w:rPr>
                <w:rFonts w:cs="Times New Roman"/>
              </w:rPr>
              <w:t>Fshat</w:t>
            </w:r>
          </w:p>
        </w:tc>
        <w:tc>
          <w:tcPr>
            <w:tcW w:w="0" w:type="auto"/>
          </w:tcPr>
          <w:p w14:paraId="38911339" w14:textId="59D8449E" w:rsidR="00B260E9" w:rsidRPr="00362271" w:rsidRDefault="009F1D2A" w:rsidP="008F3959">
            <w:pPr>
              <w:spacing w:line="276" w:lineRule="auto"/>
              <w:rPr>
                <w:rFonts w:cs="Times New Roman"/>
              </w:rPr>
            </w:pPr>
            <w:r>
              <w:rPr>
                <w:rFonts w:cs="Times New Roman"/>
              </w:rPr>
              <w:t>Vler</w:t>
            </w:r>
            <w:r w:rsidR="008C7651">
              <w:rPr>
                <w:rFonts w:cs="Times New Roman"/>
              </w:rPr>
              <w:t>ë</w:t>
            </w:r>
          </w:p>
        </w:tc>
        <w:tc>
          <w:tcPr>
            <w:tcW w:w="0" w:type="auto"/>
          </w:tcPr>
          <w:p w14:paraId="309B40E8" w14:textId="77777777" w:rsidR="00B260E9" w:rsidRPr="00362271" w:rsidRDefault="00362271" w:rsidP="008F3959">
            <w:pPr>
              <w:spacing w:line="276" w:lineRule="auto"/>
              <w:rPr>
                <w:rFonts w:cs="Times New Roman"/>
              </w:rPr>
            </w:pPr>
            <w:r w:rsidRPr="00362271">
              <w:rPr>
                <w:rFonts w:cs="Times New Roman"/>
              </w:rPr>
              <w:t>Mesatare</w:t>
            </w:r>
          </w:p>
        </w:tc>
        <w:tc>
          <w:tcPr>
            <w:tcW w:w="0" w:type="auto"/>
            <w:vAlign w:val="center"/>
          </w:tcPr>
          <w:p w14:paraId="4F15DDE5" w14:textId="7E06DA14" w:rsidR="00B260E9" w:rsidRPr="00CB46E3" w:rsidRDefault="00D56FD8" w:rsidP="00CB46E3">
            <w:pPr>
              <w:spacing w:line="276" w:lineRule="auto"/>
              <w:jc w:val="center"/>
              <w:rPr>
                <w:rFonts w:cs="Times New Roman"/>
              </w:rPr>
            </w:pPr>
            <w:r w:rsidRPr="00CB46E3">
              <w:rPr>
                <w:rFonts w:cs="Times New Roman"/>
              </w:rPr>
              <w:t>5</w:t>
            </w:r>
          </w:p>
        </w:tc>
        <w:tc>
          <w:tcPr>
            <w:tcW w:w="0" w:type="auto"/>
            <w:vAlign w:val="center"/>
          </w:tcPr>
          <w:p w14:paraId="14EE7D53" w14:textId="67E91AB0" w:rsidR="00B260E9" w:rsidRPr="00CB46E3" w:rsidRDefault="00D56FD8" w:rsidP="00CB46E3">
            <w:pPr>
              <w:spacing w:line="276" w:lineRule="auto"/>
              <w:jc w:val="center"/>
              <w:rPr>
                <w:rFonts w:cs="Times New Roman"/>
              </w:rPr>
            </w:pPr>
            <w:r w:rsidRPr="00CB46E3">
              <w:rPr>
                <w:rFonts w:cs="Times New Roman"/>
              </w:rPr>
              <w:t>7</w:t>
            </w:r>
          </w:p>
        </w:tc>
        <w:tc>
          <w:tcPr>
            <w:tcW w:w="0" w:type="auto"/>
            <w:vAlign w:val="center"/>
          </w:tcPr>
          <w:p w14:paraId="1C4A988B" w14:textId="74B1C1A7" w:rsidR="00B260E9" w:rsidRPr="00CB46E3" w:rsidRDefault="00D56FD8" w:rsidP="00CB46E3">
            <w:pPr>
              <w:spacing w:line="276" w:lineRule="auto"/>
              <w:jc w:val="center"/>
              <w:rPr>
                <w:rFonts w:cs="Times New Roman"/>
              </w:rPr>
            </w:pPr>
            <w:r w:rsidRPr="00CB46E3">
              <w:rPr>
                <w:rFonts w:cs="Times New Roman"/>
              </w:rPr>
              <w:t>7</w:t>
            </w:r>
          </w:p>
        </w:tc>
        <w:tc>
          <w:tcPr>
            <w:tcW w:w="0" w:type="auto"/>
            <w:vAlign w:val="center"/>
          </w:tcPr>
          <w:p w14:paraId="74CAD998" w14:textId="625F1D33" w:rsidR="00B260E9" w:rsidRPr="00CB46E3" w:rsidRDefault="00D56FD8" w:rsidP="00CB46E3">
            <w:pPr>
              <w:spacing w:line="276" w:lineRule="auto"/>
              <w:jc w:val="center"/>
              <w:rPr>
                <w:rFonts w:cs="Times New Roman"/>
              </w:rPr>
            </w:pPr>
            <w:r w:rsidRPr="00CB46E3">
              <w:rPr>
                <w:rFonts w:cs="Times New Roman"/>
              </w:rPr>
              <w:t>7</w:t>
            </w:r>
          </w:p>
        </w:tc>
      </w:tr>
      <w:tr w:rsidR="00362271" w:rsidRPr="00362271" w14:paraId="6AC54CB9" w14:textId="77777777" w:rsidTr="00CB46E3">
        <w:tc>
          <w:tcPr>
            <w:tcW w:w="0" w:type="auto"/>
          </w:tcPr>
          <w:p w14:paraId="084C32E2" w14:textId="7FE5B5C9" w:rsidR="00B260E9" w:rsidRPr="00362271" w:rsidRDefault="00165419" w:rsidP="008F3959">
            <w:pPr>
              <w:spacing w:line="276" w:lineRule="auto"/>
              <w:rPr>
                <w:rFonts w:cs="Times New Roman"/>
              </w:rPr>
            </w:pPr>
            <w:r>
              <w:rPr>
                <w:rFonts w:cs="Times New Roman"/>
              </w:rPr>
              <w:t>010</w:t>
            </w:r>
          </w:p>
        </w:tc>
        <w:tc>
          <w:tcPr>
            <w:tcW w:w="0" w:type="auto"/>
          </w:tcPr>
          <w:p w14:paraId="6E48B5F5" w14:textId="77777777" w:rsidR="00B260E9" w:rsidRPr="00362271" w:rsidRDefault="00362271" w:rsidP="008F3959">
            <w:pPr>
              <w:spacing w:line="276" w:lineRule="auto"/>
              <w:jc w:val="left"/>
              <w:rPr>
                <w:rFonts w:cs="Times New Roman"/>
              </w:rPr>
            </w:pPr>
            <w:r w:rsidRPr="00362271">
              <w:rPr>
                <w:rFonts w:cs="Times New Roman"/>
              </w:rPr>
              <w:t>Numri i kopshteve që kanë themeluar Këshillin e Prindërve</w:t>
            </w:r>
          </w:p>
        </w:tc>
        <w:tc>
          <w:tcPr>
            <w:tcW w:w="0" w:type="auto"/>
          </w:tcPr>
          <w:p w14:paraId="76795822" w14:textId="585D172E" w:rsidR="00B260E9" w:rsidRPr="00362271" w:rsidRDefault="00877196" w:rsidP="008F3959">
            <w:pPr>
              <w:spacing w:line="276" w:lineRule="auto"/>
              <w:rPr>
                <w:rFonts w:cs="Times New Roman"/>
              </w:rPr>
            </w:pPr>
            <w:r>
              <w:rPr>
                <w:rFonts w:cs="Times New Roman"/>
              </w:rPr>
              <w:t>Qend</w:t>
            </w:r>
            <w:r w:rsidR="008C7651">
              <w:rPr>
                <w:rFonts w:cs="Times New Roman"/>
              </w:rPr>
              <w:t>ë</w:t>
            </w:r>
            <w:r>
              <w:rPr>
                <w:rFonts w:cs="Times New Roman"/>
              </w:rPr>
              <w:t>r</w:t>
            </w:r>
          </w:p>
        </w:tc>
        <w:tc>
          <w:tcPr>
            <w:tcW w:w="0" w:type="auto"/>
          </w:tcPr>
          <w:p w14:paraId="2837125B" w14:textId="23F8A35F" w:rsidR="00B260E9" w:rsidRPr="00362271" w:rsidRDefault="009F1D2A" w:rsidP="008F3959">
            <w:pPr>
              <w:spacing w:line="276" w:lineRule="auto"/>
              <w:rPr>
                <w:rFonts w:cs="Times New Roman"/>
              </w:rPr>
            </w:pPr>
            <w:r>
              <w:rPr>
                <w:rFonts w:cs="Times New Roman"/>
              </w:rPr>
              <w:t>Vler</w:t>
            </w:r>
            <w:r w:rsidR="008C7651">
              <w:rPr>
                <w:rFonts w:cs="Times New Roman"/>
              </w:rPr>
              <w:t>ë</w:t>
            </w:r>
          </w:p>
        </w:tc>
        <w:tc>
          <w:tcPr>
            <w:tcW w:w="0" w:type="auto"/>
          </w:tcPr>
          <w:p w14:paraId="63C7E63A" w14:textId="77777777" w:rsidR="00B260E9" w:rsidRPr="00362271" w:rsidRDefault="00362271" w:rsidP="008F3959">
            <w:pPr>
              <w:spacing w:line="276" w:lineRule="auto"/>
              <w:rPr>
                <w:rFonts w:cs="Times New Roman"/>
              </w:rPr>
            </w:pPr>
            <w:r w:rsidRPr="00362271">
              <w:rPr>
                <w:rFonts w:cs="Times New Roman"/>
              </w:rPr>
              <w:t>Shumatore</w:t>
            </w:r>
          </w:p>
        </w:tc>
        <w:tc>
          <w:tcPr>
            <w:tcW w:w="0" w:type="auto"/>
            <w:vAlign w:val="center"/>
          </w:tcPr>
          <w:p w14:paraId="06D82F9E" w14:textId="75F01F57" w:rsidR="00B260E9" w:rsidRPr="00CB46E3" w:rsidRDefault="00D56FD8" w:rsidP="00CB46E3">
            <w:pPr>
              <w:spacing w:line="276" w:lineRule="auto"/>
              <w:jc w:val="center"/>
              <w:rPr>
                <w:rFonts w:cs="Times New Roman"/>
              </w:rPr>
            </w:pPr>
            <w:r w:rsidRPr="00CB46E3">
              <w:rPr>
                <w:rFonts w:cs="Times New Roman"/>
              </w:rPr>
              <w:t>5</w:t>
            </w:r>
          </w:p>
        </w:tc>
        <w:tc>
          <w:tcPr>
            <w:tcW w:w="0" w:type="auto"/>
            <w:vAlign w:val="center"/>
          </w:tcPr>
          <w:p w14:paraId="2EA76D22" w14:textId="17EF4970" w:rsidR="00B260E9" w:rsidRPr="00CB46E3" w:rsidRDefault="00D56FD8" w:rsidP="00CB46E3">
            <w:pPr>
              <w:spacing w:line="276" w:lineRule="auto"/>
              <w:jc w:val="center"/>
              <w:rPr>
                <w:rFonts w:cs="Times New Roman"/>
              </w:rPr>
            </w:pPr>
            <w:r w:rsidRPr="00CB46E3">
              <w:rPr>
                <w:rFonts w:cs="Times New Roman"/>
              </w:rPr>
              <w:t>6</w:t>
            </w:r>
          </w:p>
        </w:tc>
        <w:tc>
          <w:tcPr>
            <w:tcW w:w="0" w:type="auto"/>
            <w:vAlign w:val="center"/>
          </w:tcPr>
          <w:p w14:paraId="681275AF" w14:textId="51E118D7" w:rsidR="00B260E9" w:rsidRPr="00CB46E3" w:rsidRDefault="00D56FD8" w:rsidP="00CB46E3">
            <w:pPr>
              <w:spacing w:line="276" w:lineRule="auto"/>
              <w:jc w:val="center"/>
              <w:rPr>
                <w:rFonts w:cs="Times New Roman"/>
              </w:rPr>
            </w:pPr>
            <w:r w:rsidRPr="00CB46E3">
              <w:rPr>
                <w:rFonts w:cs="Times New Roman"/>
              </w:rPr>
              <w:t>6</w:t>
            </w:r>
          </w:p>
        </w:tc>
        <w:tc>
          <w:tcPr>
            <w:tcW w:w="0" w:type="auto"/>
            <w:vAlign w:val="center"/>
          </w:tcPr>
          <w:p w14:paraId="2739AD97" w14:textId="4382D110" w:rsidR="00B260E9" w:rsidRPr="00CB46E3" w:rsidRDefault="00D56FD8" w:rsidP="00CB46E3">
            <w:pPr>
              <w:spacing w:line="276" w:lineRule="auto"/>
              <w:jc w:val="center"/>
              <w:rPr>
                <w:rFonts w:cs="Times New Roman"/>
              </w:rPr>
            </w:pPr>
            <w:r w:rsidRPr="00CB46E3">
              <w:rPr>
                <w:rFonts w:cs="Times New Roman"/>
              </w:rPr>
              <w:t>6</w:t>
            </w:r>
          </w:p>
        </w:tc>
      </w:tr>
      <w:tr w:rsidR="00362271" w:rsidRPr="00362271" w14:paraId="260CC6DB" w14:textId="77777777" w:rsidTr="00362271">
        <w:tc>
          <w:tcPr>
            <w:tcW w:w="0" w:type="auto"/>
          </w:tcPr>
          <w:p w14:paraId="431D040C" w14:textId="79CC2E68" w:rsidR="00B260E9" w:rsidRPr="00362271" w:rsidRDefault="00165419" w:rsidP="008F3959">
            <w:pPr>
              <w:spacing w:line="276" w:lineRule="auto"/>
              <w:rPr>
                <w:rFonts w:cs="Times New Roman"/>
              </w:rPr>
            </w:pPr>
            <w:r>
              <w:rPr>
                <w:rFonts w:cs="Times New Roman"/>
              </w:rPr>
              <w:t>010</w:t>
            </w:r>
          </w:p>
        </w:tc>
        <w:tc>
          <w:tcPr>
            <w:tcW w:w="0" w:type="auto"/>
          </w:tcPr>
          <w:p w14:paraId="4B311866" w14:textId="77777777" w:rsidR="00B260E9" w:rsidRPr="00362271" w:rsidRDefault="00362271" w:rsidP="008F3959">
            <w:pPr>
              <w:spacing w:line="276" w:lineRule="auto"/>
              <w:jc w:val="left"/>
              <w:rPr>
                <w:rFonts w:cs="Times New Roman"/>
              </w:rPr>
            </w:pPr>
            <w:r w:rsidRPr="00362271">
              <w:rPr>
                <w:rFonts w:cs="Times New Roman"/>
              </w:rPr>
              <w:t>Numri i kopshteve që kanë themeluar Këshillin e Prindërve</w:t>
            </w:r>
          </w:p>
        </w:tc>
        <w:tc>
          <w:tcPr>
            <w:tcW w:w="0" w:type="auto"/>
          </w:tcPr>
          <w:p w14:paraId="3581EB4E" w14:textId="77777777" w:rsidR="00B260E9" w:rsidRPr="00362271" w:rsidRDefault="00362271" w:rsidP="008F3959">
            <w:pPr>
              <w:spacing w:line="276" w:lineRule="auto"/>
              <w:rPr>
                <w:rFonts w:cs="Times New Roman"/>
              </w:rPr>
            </w:pPr>
            <w:r w:rsidRPr="00362271">
              <w:rPr>
                <w:rFonts w:cs="Times New Roman"/>
              </w:rPr>
              <w:t>Fshat</w:t>
            </w:r>
          </w:p>
        </w:tc>
        <w:tc>
          <w:tcPr>
            <w:tcW w:w="0" w:type="auto"/>
          </w:tcPr>
          <w:p w14:paraId="542CD88A" w14:textId="6054DA73" w:rsidR="00B260E9" w:rsidRPr="00362271" w:rsidRDefault="009F1D2A" w:rsidP="008F3959">
            <w:pPr>
              <w:spacing w:line="276" w:lineRule="auto"/>
              <w:rPr>
                <w:rFonts w:cs="Times New Roman"/>
              </w:rPr>
            </w:pPr>
            <w:r>
              <w:rPr>
                <w:rFonts w:cs="Times New Roman"/>
              </w:rPr>
              <w:t>Vler</w:t>
            </w:r>
            <w:r w:rsidR="008C7651">
              <w:rPr>
                <w:rFonts w:cs="Times New Roman"/>
              </w:rPr>
              <w:t>ë</w:t>
            </w:r>
          </w:p>
        </w:tc>
        <w:tc>
          <w:tcPr>
            <w:tcW w:w="0" w:type="auto"/>
          </w:tcPr>
          <w:p w14:paraId="577C11BB" w14:textId="77777777" w:rsidR="00B260E9" w:rsidRPr="00362271" w:rsidRDefault="00362271" w:rsidP="008F3959">
            <w:pPr>
              <w:spacing w:line="276" w:lineRule="auto"/>
              <w:rPr>
                <w:rFonts w:cs="Times New Roman"/>
              </w:rPr>
            </w:pPr>
            <w:r w:rsidRPr="00362271">
              <w:rPr>
                <w:rFonts w:cs="Times New Roman"/>
              </w:rPr>
              <w:t>Shumatore</w:t>
            </w:r>
          </w:p>
        </w:tc>
        <w:tc>
          <w:tcPr>
            <w:tcW w:w="0" w:type="auto"/>
          </w:tcPr>
          <w:p w14:paraId="4DC1067A" w14:textId="384C117F" w:rsidR="00B260E9" w:rsidRPr="00362271" w:rsidRDefault="00D56FD8" w:rsidP="008F3959">
            <w:pPr>
              <w:spacing w:line="276" w:lineRule="auto"/>
              <w:rPr>
                <w:rFonts w:cs="Times New Roman"/>
              </w:rPr>
            </w:pPr>
            <w:r>
              <w:rPr>
                <w:rFonts w:cs="Times New Roman"/>
              </w:rPr>
              <w:t>32</w:t>
            </w:r>
          </w:p>
        </w:tc>
        <w:tc>
          <w:tcPr>
            <w:tcW w:w="0" w:type="auto"/>
          </w:tcPr>
          <w:p w14:paraId="01226478" w14:textId="3A4B7753" w:rsidR="00B260E9" w:rsidRPr="00362271" w:rsidRDefault="00D56FD8" w:rsidP="008F3959">
            <w:pPr>
              <w:spacing w:line="276" w:lineRule="auto"/>
              <w:rPr>
                <w:rFonts w:cs="Times New Roman"/>
              </w:rPr>
            </w:pPr>
            <w:r>
              <w:rPr>
                <w:rFonts w:cs="Times New Roman"/>
              </w:rPr>
              <w:t>37</w:t>
            </w:r>
          </w:p>
        </w:tc>
        <w:tc>
          <w:tcPr>
            <w:tcW w:w="0" w:type="auto"/>
          </w:tcPr>
          <w:p w14:paraId="1F750385" w14:textId="771AAF8C" w:rsidR="00B260E9" w:rsidRPr="00362271" w:rsidRDefault="00D56FD8" w:rsidP="008F3959">
            <w:pPr>
              <w:spacing w:line="276" w:lineRule="auto"/>
              <w:rPr>
                <w:rFonts w:cs="Times New Roman"/>
              </w:rPr>
            </w:pPr>
            <w:r>
              <w:rPr>
                <w:rFonts w:cs="Times New Roman"/>
              </w:rPr>
              <w:t>37</w:t>
            </w:r>
          </w:p>
        </w:tc>
        <w:tc>
          <w:tcPr>
            <w:tcW w:w="0" w:type="auto"/>
          </w:tcPr>
          <w:p w14:paraId="6714DA6F" w14:textId="4B4B3C7D" w:rsidR="00B260E9" w:rsidRPr="00362271" w:rsidRDefault="00D56FD8" w:rsidP="008F3959">
            <w:pPr>
              <w:spacing w:line="276" w:lineRule="auto"/>
              <w:rPr>
                <w:rFonts w:cs="Times New Roman"/>
              </w:rPr>
            </w:pPr>
            <w:r>
              <w:rPr>
                <w:rFonts w:cs="Times New Roman"/>
              </w:rPr>
              <w:t>37</w:t>
            </w:r>
          </w:p>
        </w:tc>
      </w:tr>
    </w:tbl>
    <w:p w14:paraId="5335785A" w14:textId="77777777" w:rsidR="00D667B6" w:rsidRPr="00362271" w:rsidRDefault="00D667B6" w:rsidP="008F3959">
      <w:pPr>
        <w:spacing w:after="0" w:line="276" w:lineRule="auto"/>
        <w:rPr>
          <w:rFonts w:cs="Times New Roman"/>
          <w:b/>
          <w:lang w:val="sq-AL"/>
        </w:rPr>
      </w:pPr>
    </w:p>
    <w:p w14:paraId="455708C2" w14:textId="77777777" w:rsidR="00D667B6" w:rsidRPr="00362271" w:rsidRDefault="00D667B6" w:rsidP="008F3959">
      <w:pPr>
        <w:pStyle w:val="Heading4"/>
        <w:spacing w:line="276" w:lineRule="auto"/>
        <w:rPr>
          <w:rFonts w:ascii="Times New Roman" w:hAnsi="Times New Roman" w:cs="Times New Roman"/>
          <w:lang w:val="sq-AL"/>
        </w:rPr>
      </w:pPr>
      <w:r w:rsidRPr="00362271">
        <w:rPr>
          <w:rFonts w:ascii="Times New Roman" w:hAnsi="Times New Roman" w:cs="Times New Roman"/>
          <w:lang w:val="sq-AL"/>
        </w:rPr>
        <w:t>List</w:t>
      </w:r>
      <w:r w:rsidR="00362271" w:rsidRPr="00362271">
        <w:rPr>
          <w:rFonts w:ascii="Times New Roman" w:hAnsi="Times New Roman" w:cs="Times New Roman"/>
          <w:lang w:val="sq-AL"/>
        </w:rPr>
        <w:t>a e</w:t>
      </w:r>
      <w:r w:rsidRPr="00362271">
        <w:rPr>
          <w:rFonts w:ascii="Times New Roman" w:hAnsi="Times New Roman" w:cs="Times New Roman"/>
          <w:lang w:val="sq-AL"/>
        </w:rPr>
        <w:t xml:space="preserve"> A</w:t>
      </w:r>
      <w:r w:rsidR="00362271" w:rsidRPr="00362271">
        <w:rPr>
          <w:rFonts w:ascii="Times New Roman" w:hAnsi="Times New Roman" w:cs="Times New Roman"/>
          <w:lang w:val="sq-AL"/>
        </w:rPr>
        <w:t>ksioneve</w:t>
      </w:r>
    </w:p>
    <w:tbl>
      <w:tblPr>
        <w:tblW w:w="0" w:type="auto"/>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4A0" w:firstRow="1" w:lastRow="0" w:firstColumn="1" w:lastColumn="0" w:noHBand="0" w:noVBand="1"/>
      </w:tblPr>
      <w:tblGrid>
        <w:gridCol w:w="897"/>
        <w:gridCol w:w="1475"/>
        <w:gridCol w:w="1787"/>
        <w:gridCol w:w="929"/>
        <w:gridCol w:w="1087"/>
        <w:gridCol w:w="1087"/>
        <w:gridCol w:w="1087"/>
        <w:gridCol w:w="1227"/>
      </w:tblGrid>
      <w:tr w:rsidR="00577D90" w:rsidRPr="00362271" w14:paraId="555C73B4" w14:textId="77777777" w:rsidTr="00577D90">
        <w:trPr>
          <w:trHeight w:val="782"/>
          <w:tblHeader/>
        </w:trPr>
        <w:tc>
          <w:tcPr>
            <w:tcW w:w="0" w:type="auto"/>
            <w:shd w:val="clear" w:color="669669" w:fill="DEE3EF"/>
          </w:tcPr>
          <w:p w14:paraId="36F7E22E" w14:textId="77777777" w:rsidR="00362271" w:rsidRPr="00362271" w:rsidRDefault="00362271" w:rsidP="008F3959">
            <w:pPr>
              <w:spacing w:line="276" w:lineRule="auto"/>
              <w:rPr>
                <w:rFonts w:cs="Times New Roman"/>
              </w:rPr>
            </w:pPr>
            <w:r w:rsidRPr="00362271">
              <w:rPr>
                <w:rFonts w:cs="Times New Roman"/>
                <w:b/>
                <w:color w:val="666699"/>
              </w:rPr>
              <w:t>Numri</w:t>
            </w:r>
          </w:p>
        </w:tc>
        <w:tc>
          <w:tcPr>
            <w:tcW w:w="0" w:type="auto"/>
            <w:shd w:val="clear" w:color="669669" w:fill="DEE3EF"/>
          </w:tcPr>
          <w:p w14:paraId="5EACC12C" w14:textId="77777777" w:rsidR="00B260E9" w:rsidRPr="00362271" w:rsidRDefault="00362271" w:rsidP="008F3959">
            <w:pPr>
              <w:spacing w:line="276" w:lineRule="auto"/>
              <w:rPr>
                <w:rFonts w:cs="Times New Roman"/>
              </w:rPr>
            </w:pPr>
            <w:r w:rsidRPr="00362271">
              <w:rPr>
                <w:rFonts w:cs="Times New Roman"/>
                <w:b/>
                <w:color w:val="666699"/>
              </w:rPr>
              <w:t>Projekti</w:t>
            </w:r>
          </w:p>
        </w:tc>
        <w:tc>
          <w:tcPr>
            <w:tcW w:w="1787" w:type="dxa"/>
            <w:shd w:val="clear" w:color="669669" w:fill="DEE3EF"/>
          </w:tcPr>
          <w:p w14:paraId="247B933F" w14:textId="65F46D47" w:rsidR="00B260E9" w:rsidRPr="00362271" w:rsidRDefault="00D86685" w:rsidP="008F3959">
            <w:pPr>
              <w:spacing w:line="276" w:lineRule="auto"/>
              <w:rPr>
                <w:rFonts w:cs="Times New Roman"/>
              </w:rPr>
            </w:pPr>
            <w:r>
              <w:rPr>
                <w:rFonts w:cs="Times New Roman"/>
                <w:b/>
                <w:color w:val="666699"/>
              </w:rPr>
              <w:t>P</w:t>
            </w:r>
            <w:r w:rsidR="008C7651">
              <w:rPr>
                <w:rFonts w:cs="Times New Roman"/>
                <w:b/>
                <w:color w:val="666699"/>
              </w:rPr>
              <w:t>ë</w:t>
            </w:r>
            <w:r>
              <w:rPr>
                <w:rFonts w:cs="Times New Roman"/>
                <w:b/>
                <w:color w:val="666699"/>
              </w:rPr>
              <w:t>rgjegj</w:t>
            </w:r>
            <w:r w:rsidR="008C7651">
              <w:rPr>
                <w:rFonts w:cs="Times New Roman"/>
                <w:b/>
                <w:color w:val="666699"/>
              </w:rPr>
              <w:t>ë</w:t>
            </w:r>
            <w:r>
              <w:rPr>
                <w:rFonts w:cs="Times New Roman"/>
                <w:b/>
                <w:color w:val="666699"/>
              </w:rPr>
              <w:t>s</w:t>
            </w:r>
          </w:p>
        </w:tc>
        <w:tc>
          <w:tcPr>
            <w:tcW w:w="929" w:type="dxa"/>
            <w:shd w:val="clear" w:color="669669" w:fill="DEE3EF"/>
          </w:tcPr>
          <w:p w14:paraId="33CC9EB2" w14:textId="77777777" w:rsidR="00B260E9" w:rsidRPr="00362271" w:rsidRDefault="00362271" w:rsidP="008F3959">
            <w:pPr>
              <w:spacing w:line="276" w:lineRule="auto"/>
              <w:rPr>
                <w:rFonts w:cs="Times New Roman"/>
              </w:rPr>
            </w:pPr>
            <w:r w:rsidRPr="00362271">
              <w:rPr>
                <w:rFonts w:cs="Times New Roman"/>
                <w:b/>
                <w:color w:val="666699"/>
              </w:rPr>
              <w:t>Fakt Aktual</w:t>
            </w:r>
          </w:p>
        </w:tc>
        <w:tc>
          <w:tcPr>
            <w:tcW w:w="0" w:type="auto"/>
            <w:shd w:val="clear" w:color="669669" w:fill="DEE3EF"/>
          </w:tcPr>
          <w:p w14:paraId="4BF0DF17" w14:textId="77777777" w:rsidR="00B260E9" w:rsidRPr="00362271" w:rsidRDefault="00893349" w:rsidP="008F3959">
            <w:pPr>
              <w:spacing w:line="276" w:lineRule="auto"/>
              <w:rPr>
                <w:rFonts w:cs="Times New Roman"/>
              </w:rPr>
            </w:pPr>
            <w:r>
              <w:rPr>
                <w:rFonts w:cs="Times New Roman"/>
                <w:b/>
                <w:color w:val="666699"/>
              </w:rPr>
              <w:t>Buxhet Vit 2024</w:t>
            </w:r>
          </w:p>
        </w:tc>
        <w:tc>
          <w:tcPr>
            <w:tcW w:w="0" w:type="auto"/>
            <w:shd w:val="clear" w:color="669669" w:fill="DEE3EF"/>
          </w:tcPr>
          <w:p w14:paraId="72AB59AF" w14:textId="77777777" w:rsidR="00B260E9" w:rsidRPr="00362271" w:rsidRDefault="00893349" w:rsidP="008F3959">
            <w:pPr>
              <w:spacing w:line="276" w:lineRule="auto"/>
              <w:rPr>
                <w:rFonts w:cs="Times New Roman"/>
              </w:rPr>
            </w:pPr>
            <w:r>
              <w:rPr>
                <w:rFonts w:cs="Times New Roman"/>
                <w:b/>
                <w:color w:val="666699"/>
              </w:rPr>
              <w:t>Buxhet Vit 2025</w:t>
            </w:r>
          </w:p>
        </w:tc>
        <w:tc>
          <w:tcPr>
            <w:tcW w:w="0" w:type="auto"/>
            <w:shd w:val="clear" w:color="669669" w:fill="DEE3EF"/>
          </w:tcPr>
          <w:p w14:paraId="329C70BB" w14:textId="77777777" w:rsidR="00B260E9" w:rsidRPr="00362271" w:rsidRDefault="00893349" w:rsidP="008F3959">
            <w:pPr>
              <w:spacing w:line="276" w:lineRule="auto"/>
              <w:rPr>
                <w:rFonts w:cs="Times New Roman"/>
              </w:rPr>
            </w:pPr>
            <w:r>
              <w:rPr>
                <w:rFonts w:cs="Times New Roman"/>
                <w:b/>
                <w:color w:val="666699"/>
              </w:rPr>
              <w:t>Buxhet Vit 2026</w:t>
            </w:r>
          </w:p>
        </w:tc>
        <w:tc>
          <w:tcPr>
            <w:tcW w:w="0" w:type="auto"/>
            <w:shd w:val="clear" w:color="669669" w:fill="DEE3EF"/>
          </w:tcPr>
          <w:p w14:paraId="369D8DFA" w14:textId="1894DD6F" w:rsidR="00B260E9" w:rsidRPr="00362271" w:rsidRDefault="00362271" w:rsidP="008F3959">
            <w:pPr>
              <w:spacing w:line="276" w:lineRule="auto"/>
              <w:rPr>
                <w:rFonts w:cs="Times New Roman"/>
              </w:rPr>
            </w:pPr>
            <w:r w:rsidRPr="00362271">
              <w:rPr>
                <w:rFonts w:cs="Times New Roman"/>
                <w:b/>
                <w:color w:val="666699"/>
              </w:rPr>
              <w:t xml:space="preserve">Total </w:t>
            </w:r>
            <w:r w:rsidR="00D86685">
              <w:rPr>
                <w:rFonts w:cs="Times New Roman"/>
                <w:b/>
                <w:color w:val="666699"/>
              </w:rPr>
              <w:t>periudhë</w:t>
            </w:r>
          </w:p>
        </w:tc>
      </w:tr>
      <w:tr w:rsidR="00577D90" w:rsidRPr="00362271" w14:paraId="442B6991" w14:textId="77777777" w:rsidTr="00577D90">
        <w:tc>
          <w:tcPr>
            <w:tcW w:w="0" w:type="auto"/>
          </w:tcPr>
          <w:p w14:paraId="56CFAFF5" w14:textId="5BE05EBA" w:rsidR="00B260E9" w:rsidRPr="00362271" w:rsidRDefault="00F444F8" w:rsidP="008F3959">
            <w:pPr>
              <w:spacing w:line="276" w:lineRule="auto"/>
              <w:rPr>
                <w:rFonts w:cs="Times New Roman"/>
              </w:rPr>
            </w:pPr>
            <w:r>
              <w:rPr>
                <w:rFonts w:cs="Times New Roman"/>
              </w:rPr>
              <w:t>006</w:t>
            </w:r>
          </w:p>
        </w:tc>
        <w:tc>
          <w:tcPr>
            <w:tcW w:w="0" w:type="auto"/>
          </w:tcPr>
          <w:p w14:paraId="789E3599" w14:textId="77777777" w:rsidR="00B260E9" w:rsidRPr="00362271" w:rsidRDefault="00362271" w:rsidP="008F3959">
            <w:pPr>
              <w:spacing w:line="276" w:lineRule="auto"/>
              <w:jc w:val="left"/>
              <w:rPr>
                <w:rFonts w:cs="Times New Roman"/>
              </w:rPr>
            </w:pPr>
            <w:r w:rsidRPr="00362271">
              <w:rPr>
                <w:rFonts w:cs="Times New Roman"/>
              </w:rPr>
              <w:t>Fuqizimi i Këshillit të Prindërve</w:t>
            </w:r>
          </w:p>
        </w:tc>
        <w:tc>
          <w:tcPr>
            <w:tcW w:w="1787" w:type="dxa"/>
          </w:tcPr>
          <w:p w14:paraId="687B287D" w14:textId="48C57B2A" w:rsidR="00B260E9" w:rsidRPr="00362271" w:rsidRDefault="000017C5" w:rsidP="008F3959">
            <w:pPr>
              <w:spacing w:line="276" w:lineRule="auto"/>
              <w:jc w:val="left"/>
              <w:rPr>
                <w:rFonts w:cs="Times New Roman"/>
              </w:rPr>
            </w:pPr>
            <w:r>
              <w:rPr>
                <w:rFonts w:cs="Times New Roman"/>
              </w:rPr>
              <w:t>Drejtoria e Arsimit</w:t>
            </w:r>
            <w:r w:rsidR="00577D90">
              <w:rPr>
                <w:rFonts w:cs="Times New Roman"/>
              </w:rPr>
              <w:t>, Rinis</w:t>
            </w:r>
            <w:r w:rsidR="008C7651">
              <w:rPr>
                <w:rFonts w:cs="Times New Roman"/>
              </w:rPr>
              <w:t>ë</w:t>
            </w:r>
            <w:r w:rsidR="00577D90">
              <w:rPr>
                <w:rFonts w:cs="Times New Roman"/>
              </w:rPr>
              <w:t xml:space="preserve"> dhe Sporteve</w:t>
            </w:r>
          </w:p>
        </w:tc>
        <w:tc>
          <w:tcPr>
            <w:tcW w:w="929" w:type="dxa"/>
          </w:tcPr>
          <w:p w14:paraId="57CD31A1" w14:textId="146AF7EF" w:rsidR="00B260E9" w:rsidRPr="00362271" w:rsidRDefault="00B53226" w:rsidP="00B53226">
            <w:pPr>
              <w:spacing w:line="276" w:lineRule="auto"/>
              <w:jc w:val="center"/>
              <w:rPr>
                <w:rFonts w:cs="Times New Roman"/>
              </w:rPr>
            </w:pPr>
            <w:r>
              <w:rPr>
                <w:rFonts w:cs="Times New Roman"/>
              </w:rPr>
              <w:t>0</w:t>
            </w:r>
          </w:p>
        </w:tc>
        <w:tc>
          <w:tcPr>
            <w:tcW w:w="0" w:type="auto"/>
          </w:tcPr>
          <w:p w14:paraId="75F5CEBE" w14:textId="77777777" w:rsidR="00B260E9" w:rsidRPr="00362271" w:rsidRDefault="00362271" w:rsidP="00B53226">
            <w:pPr>
              <w:spacing w:line="276" w:lineRule="auto"/>
              <w:jc w:val="center"/>
              <w:rPr>
                <w:rFonts w:cs="Times New Roman"/>
              </w:rPr>
            </w:pPr>
            <w:r w:rsidRPr="00362271">
              <w:rPr>
                <w:rFonts w:cs="Times New Roman"/>
              </w:rPr>
              <w:t>0</w:t>
            </w:r>
          </w:p>
        </w:tc>
        <w:tc>
          <w:tcPr>
            <w:tcW w:w="0" w:type="auto"/>
          </w:tcPr>
          <w:p w14:paraId="72094662" w14:textId="77777777" w:rsidR="00B260E9" w:rsidRPr="00362271" w:rsidRDefault="00362271" w:rsidP="00B53226">
            <w:pPr>
              <w:spacing w:line="276" w:lineRule="auto"/>
              <w:jc w:val="center"/>
              <w:rPr>
                <w:rFonts w:cs="Times New Roman"/>
              </w:rPr>
            </w:pPr>
            <w:r w:rsidRPr="00362271">
              <w:rPr>
                <w:rFonts w:cs="Times New Roman"/>
              </w:rPr>
              <w:t>0</w:t>
            </w:r>
          </w:p>
        </w:tc>
        <w:tc>
          <w:tcPr>
            <w:tcW w:w="0" w:type="auto"/>
          </w:tcPr>
          <w:p w14:paraId="68DE0513" w14:textId="77777777" w:rsidR="00B260E9" w:rsidRPr="00362271" w:rsidRDefault="00362271" w:rsidP="00B53226">
            <w:pPr>
              <w:spacing w:line="276" w:lineRule="auto"/>
              <w:jc w:val="center"/>
              <w:rPr>
                <w:rFonts w:cs="Times New Roman"/>
              </w:rPr>
            </w:pPr>
            <w:r w:rsidRPr="00362271">
              <w:rPr>
                <w:rFonts w:cs="Times New Roman"/>
              </w:rPr>
              <w:t>0</w:t>
            </w:r>
          </w:p>
        </w:tc>
        <w:tc>
          <w:tcPr>
            <w:tcW w:w="0" w:type="auto"/>
          </w:tcPr>
          <w:p w14:paraId="2875A443" w14:textId="77777777" w:rsidR="00B260E9" w:rsidRPr="00362271" w:rsidRDefault="00362271" w:rsidP="00B53226">
            <w:pPr>
              <w:spacing w:line="276" w:lineRule="auto"/>
              <w:jc w:val="center"/>
              <w:rPr>
                <w:rFonts w:cs="Times New Roman"/>
              </w:rPr>
            </w:pPr>
            <w:r w:rsidRPr="00362271">
              <w:rPr>
                <w:rFonts w:cs="Times New Roman"/>
              </w:rPr>
              <w:t>0</w:t>
            </w:r>
          </w:p>
        </w:tc>
      </w:tr>
    </w:tbl>
    <w:p w14:paraId="69058A21" w14:textId="77777777" w:rsidR="00362271" w:rsidRPr="00362271" w:rsidRDefault="00362271" w:rsidP="008F3959">
      <w:pPr>
        <w:spacing w:line="276" w:lineRule="auto"/>
        <w:rPr>
          <w:rFonts w:cs="Times New Roman"/>
          <w:lang w:val="sq-AL"/>
        </w:rPr>
      </w:pPr>
    </w:p>
    <w:p w14:paraId="7EAAF6F5" w14:textId="508A2F58" w:rsidR="00362271" w:rsidRPr="00571641" w:rsidRDefault="00987427" w:rsidP="00571641">
      <w:pPr>
        <w:pStyle w:val="Heading4"/>
        <w:spacing w:line="276" w:lineRule="auto"/>
        <w:rPr>
          <w:rFonts w:ascii="Times New Roman" w:hAnsi="Times New Roman" w:cs="Times New Roman"/>
          <w:lang w:val="sq-AL"/>
        </w:rPr>
      </w:pPr>
      <w:r w:rsidRPr="00362271">
        <w:rPr>
          <w:rFonts w:ascii="Times New Roman" w:hAnsi="Times New Roman" w:cs="Times New Roman"/>
          <w:lang w:val="sq-AL"/>
        </w:rPr>
        <w:lastRenderedPageBreak/>
        <w:t>List</w:t>
      </w:r>
      <w:r w:rsidR="00362271" w:rsidRPr="00362271">
        <w:rPr>
          <w:rFonts w:ascii="Times New Roman" w:hAnsi="Times New Roman" w:cs="Times New Roman"/>
          <w:lang w:val="sq-AL"/>
        </w:rPr>
        <w:t>a</w:t>
      </w:r>
      <w:r w:rsidRPr="00362271">
        <w:rPr>
          <w:rFonts w:ascii="Times New Roman" w:hAnsi="Times New Roman" w:cs="Times New Roman"/>
          <w:lang w:val="sq-AL"/>
        </w:rPr>
        <w:t xml:space="preserve"> </w:t>
      </w:r>
      <w:r w:rsidR="00362271" w:rsidRPr="00362271">
        <w:rPr>
          <w:rFonts w:ascii="Times New Roman" w:hAnsi="Times New Roman" w:cs="Times New Roman"/>
          <w:lang w:val="sq-AL"/>
        </w:rPr>
        <w:t>e</w:t>
      </w:r>
      <w:r w:rsidRPr="00362271">
        <w:rPr>
          <w:rFonts w:ascii="Times New Roman" w:hAnsi="Times New Roman" w:cs="Times New Roman"/>
          <w:lang w:val="sq-AL"/>
        </w:rPr>
        <w:t xml:space="preserve"> proje</w:t>
      </w:r>
      <w:r w:rsidR="00362271" w:rsidRPr="00362271">
        <w:rPr>
          <w:rFonts w:ascii="Times New Roman" w:hAnsi="Times New Roman" w:cs="Times New Roman"/>
          <w:lang w:val="sq-AL"/>
        </w:rPr>
        <w:t>kteve</w:t>
      </w:r>
      <w:r w:rsidRPr="00362271">
        <w:rPr>
          <w:rFonts w:ascii="Times New Roman" w:hAnsi="Times New Roman" w:cs="Times New Roman"/>
          <w:lang w:val="sq-AL"/>
        </w:rPr>
        <w:t xml:space="preserve"> </w:t>
      </w:r>
    </w:p>
    <w:tbl>
      <w:tblPr>
        <w:tblStyle w:val="TableGrid"/>
        <w:tblW w:w="0" w:type="auto"/>
        <w:tblLook w:val="04A0" w:firstRow="1" w:lastRow="0" w:firstColumn="1" w:lastColumn="0" w:noHBand="0" w:noVBand="1"/>
      </w:tblPr>
      <w:tblGrid>
        <w:gridCol w:w="1728"/>
        <w:gridCol w:w="2947"/>
        <w:gridCol w:w="1558"/>
        <w:gridCol w:w="3325"/>
      </w:tblGrid>
      <w:tr w:rsidR="00362271" w:rsidRPr="00362271" w14:paraId="46679328" w14:textId="77777777" w:rsidTr="00083622">
        <w:tc>
          <w:tcPr>
            <w:tcW w:w="1728" w:type="dxa"/>
          </w:tcPr>
          <w:p w14:paraId="7FD11B32" w14:textId="1C0AC951" w:rsidR="00362271" w:rsidRPr="00362271" w:rsidRDefault="00362271" w:rsidP="008F3959">
            <w:pPr>
              <w:spacing w:line="276" w:lineRule="auto"/>
              <w:rPr>
                <w:rFonts w:cs="Times New Roman"/>
              </w:rPr>
            </w:pPr>
            <w:r w:rsidRPr="00362271">
              <w:rPr>
                <w:rFonts w:cs="Times New Roman"/>
                <w:b/>
              </w:rPr>
              <w:t>Nr</w:t>
            </w:r>
            <w:r w:rsidR="00C67859">
              <w:rPr>
                <w:rFonts w:cs="Times New Roman"/>
              </w:rPr>
              <w:t>. 006</w:t>
            </w:r>
          </w:p>
        </w:tc>
        <w:tc>
          <w:tcPr>
            <w:tcW w:w="4505" w:type="dxa"/>
            <w:gridSpan w:val="2"/>
          </w:tcPr>
          <w:p w14:paraId="140D59A8" w14:textId="77777777" w:rsidR="00362271" w:rsidRPr="00362271" w:rsidRDefault="00362271" w:rsidP="008F3959">
            <w:pPr>
              <w:spacing w:line="276" w:lineRule="auto"/>
              <w:rPr>
                <w:rFonts w:cs="Times New Roman"/>
              </w:rPr>
            </w:pPr>
            <w:r w:rsidRPr="00362271">
              <w:rPr>
                <w:rFonts w:cs="Times New Roman"/>
                <w:b/>
              </w:rPr>
              <w:t>Projekti</w:t>
            </w:r>
            <w:r w:rsidRPr="00362271">
              <w:rPr>
                <w:rFonts w:cs="Times New Roman"/>
              </w:rPr>
              <w:t xml:space="preserve">: Fuqizimi i Këshillit të Prindërve </w:t>
            </w:r>
          </w:p>
        </w:tc>
        <w:tc>
          <w:tcPr>
            <w:tcW w:w="3325" w:type="dxa"/>
          </w:tcPr>
          <w:p w14:paraId="5F354BAF" w14:textId="77777777" w:rsidR="00362271" w:rsidRPr="00362271" w:rsidRDefault="00362271" w:rsidP="008F3959">
            <w:pPr>
              <w:spacing w:line="276" w:lineRule="auto"/>
              <w:rPr>
                <w:rFonts w:cs="Times New Roman"/>
              </w:rPr>
            </w:pPr>
            <w:r w:rsidRPr="00362271">
              <w:rPr>
                <w:rFonts w:cs="Times New Roman"/>
                <w:b/>
              </w:rPr>
              <w:t>Programi Buxhetor:</w:t>
            </w:r>
            <w:r w:rsidRPr="00362271">
              <w:rPr>
                <w:rFonts w:cs="Times New Roman"/>
              </w:rPr>
              <w:t xml:space="preserve"> </w:t>
            </w:r>
            <w:r>
              <w:rPr>
                <w:rFonts w:cs="Times New Roman"/>
              </w:rPr>
              <w:t xml:space="preserve">09120 - Arsimi bazë përfshirë arsimin parashkollor </w:t>
            </w:r>
          </w:p>
          <w:p w14:paraId="1AA5679F" w14:textId="77777777" w:rsidR="00362271" w:rsidRPr="00362271" w:rsidRDefault="00362271" w:rsidP="008F3959">
            <w:pPr>
              <w:spacing w:line="276" w:lineRule="auto"/>
              <w:rPr>
                <w:rFonts w:cs="Times New Roman"/>
              </w:rPr>
            </w:pPr>
          </w:p>
          <w:p w14:paraId="5684F994" w14:textId="77777777" w:rsidR="00362271" w:rsidRPr="00362271" w:rsidRDefault="00362271" w:rsidP="008F3959">
            <w:pPr>
              <w:spacing w:line="276" w:lineRule="auto"/>
              <w:rPr>
                <w:rFonts w:cs="Times New Roman"/>
                <w:b/>
              </w:rPr>
            </w:pPr>
            <w:r w:rsidRPr="00362271">
              <w:rPr>
                <w:rFonts w:cs="Times New Roman"/>
                <w:b/>
              </w:rPr>
              <w:t xml:space="preserve">Funksioni: </w:t>
            </w:r>
            <w:r w:rsidRPr="00362271">
              <w:rPr>
                <w:rFonts w:cs="Times New Roman"/>
              </w:rPr>
              <w:t>09</w:t>
            </w:r>
            <w:r w:rsidRPr="00362271">
              <w:rPr>
                <w:rFonts w:cs="Times New Roman"/>
                <w:b/>
              </w:rPr>
              <w:t xml:space="preserve"> </w:t>
            </w:r>
          </w:p>
        </w:tc>
      </w:tr>
      <w:tr w:rsidR="00362271" w:rsidRPr="00362271" w14:paraId="2B8352AA" w14:textId="77777777" w:rsidTr="00083622">
        <w:tc>
          <w:tcPr>
            <w:tcW w:w="9558" w:type="dxa"/>
            <w:gridSpan w:val="4"/>
          </w:tcPr>
          <w:p w14:paraId="0E85510F" w14:textId="77777777" w:rsidR="00362271" w:rsidRPr="00362271" w:rsidRDefault="00362271" w:rsidP="008F3959">
            <w:pPr>
              <w:spacing w:line="276" w:lineRule="auto"/>
              <w:rPr>
                <w:rFonts w:cs="Times New Roman"/>
                <w:b/>
                <w:lang w:val="sq-AL"/>
              </w:rPr>
            </w:pPr>
            <w:r w:rsidRPr="00362271">
              <w:rPr>
                <w:rFonts w:cs="Times New Roman"/>
                <w:b/>
              </w:rPr>
              <w:t>a)Përshkrim i shkurtër i projektit</w:t>
            </w:r>
          </w:p>
        </w:tc>
      </w:tr>
      <w:tr w:rsidR="00362271" w:rsidRPr="00362271" w14:paraId="298099F3" w14:textId="77777777" w:rsidTr="00083622">
        <w:tc>
          <w:tcPr>
            <w:tcW w:w="9558" w:type="dxa"/>
            <w:gridSpan w:val="4"/>
          </w:tcPr>
          <w:p w14:paraId="68070FA8" w14:textId="77777777" w:rsidR="00362271" w:rsidRPr="00362271" w:rsidRDefault="00362271" w:rsidP="008F3959">
            <w:pPr>
              <w:spacing w:line="276" w:lineRule="auto"/>
              <w:rPr>
                <w:rFonts w:cs="Times New Roman"/>
                <w:b/>
              </w:rPr>
            </w:pPr>
            <w:r w:rsidRPr="00362271">
              <w:rPr>
                <w:rFonts w:cs="Times New Roman"/>
                <w:b/>
              </w:rPr>
              <w:t>i Situata</w:t>
            </w:r>
          </w:p>
          <w:p w14:paraId="71F0A04E" w14:textId="398F2751" w:rsidR="00362271" w:rsidRDefault="00362271" w:rsidP="008F3959">
            <w:pPr>
              <w:pStyle w:val="NormalWeb"/>
              <w:spacing w:line="276" w:lineRule="auto"/>
              <w:jc w:val="both"/>
              <w:divId w:val="823207738"/>
            </w:pPr>
            <w:r w:rsidRPr="00362271">
              <w:rPr>
                <w:rStyle w:val="Strong"/>
                <w:rFonts w:eastAsiaTheme="majorEastAsia"/>
              </w:rPr>
              <w:t xml:space="preserve">Sipas </w:t>
            </w:r>
            <w:r w:rsidR="00086AD4">
              <w:rPr>
                <w:rStyle w:val="Strong"/>
                <w:rFonts w:eastAsiaTheme="majorEastAsia"/>
              </w:rPr>
              <w:t>Urdh</w:t>
            </w:r>
            <w:r w:rsidR="008C7651">
              <w:rPr>
                <w:rStyle w:val="Strong"/>
                <w:rFonts w:eastAsiaTheme="majorEastAsia"/>
              </w:rPr>
              <w:t>ë</w:t>
            </w:r>
            <w:r w:rsidR="00086AD4">
              <w:rPr>
                <w:rStyle w:val="Strong"/>
                <w:rFonts w:eastAsiaTheme="majorEastAsia"/>
              </w:rPr>
              <w:t>rit Nr.31, dat</w:t>
            </w:r>
            <w:r w:rsidR="008C7651">
              <w:rPr>
                <w:rStyle w:val="Strong"/>
                <w:rFonts w:eastAsiaTheme="majorEastAsia"/>
              </w:rPr>
              <w:t>ë</w:t>
            </w:r>
            <w:r w:rsidR="00086AD4">
              <w:rPr>
                <w:rStyle w:val="Strong"/>
                <w:rFonts w:eastAsiaTheme="majorEastAsia"/>
              </w:rPr>
              <w:t xml:space="preserve"> 28.01.2020, neni 90, </w:t>
            </w:r>
            <w:r w:rsidRPr="00362271">
              <w:rPr>
                <w:rStyle w:val="Strong"/>
                <w:rFonts w:eastAsiaTheme="majorEastAsia"/>
              </w:rPr>
              <w:t>pika 1</w:t>
            </w:r>
            <w:r w:rsidRPr="00362271">
              <w:t>: Këshilli i prindërve mblidhet të paktën tre herë në vit. Mbledhje të tjera zhvillohen me nismen e kryetarit të këshillit të prindërve ose të shumicës së thjeshtë të anëtarëve të tij. </w:t>
            </w:r>
          </w:p>
          <w:p w14:paraId="6D954776" w14:textId="5A1E96D7" w:rsidR="00571641" w:rsidRDefault="001F52F8" w:rsidP="00AB31C3">
            <w:pPr>
              <w:pStyle w:val="NormalWeb"/>
              <w:divId w:val="823207738"/>
            </w:pPr>
            <w:r>
              <w:t>N</w:t>
            </w:r>
            <w:r w:rsidR="00571641">
              <w:t xml:space="preserve">ë Bashkinë </w:t>
            </w:r>
            <w:r w:rsidR="00AB66FC">
              <w:t>Lezhë</w:t>
            </w:r>
            <w:r w:rsidR="00571641">
              <w:t xml:space="preserve"> </w:t>
            </w:r>
            <w:r>
              <w:t xml:space="preserve">37 </w:t>
            </w:r>
            <w:r w:rsidR="00AB31C3">
              <w:t xml:space="preserve">nga 43 </w:t>
            </w:r>
            <w:r>
              <w:t xml:space="preserve">kopshte </w:t>
            </w:r>
            <w:r w:rsidR="00571641">
              <w:t>e kanë themeluar Këshillin e Prindërve. Për kopshtet të cilat ndodhen brenda ambientit të shkollave, organizmat e ngritura për shkollën funksionojnë edhe për kopshtet.</w:t>
            </w:r>
          </w:p>
          <w:p w14:paraId="12E376DA" w14:textId="6FFE73F1" w:rsidR="00571641" w:rsidRDefault="00571641" w:rsidP="00AB31C3">
            <w:pPr>
              <w:pStyle w:val="NormalWeb"/>
              <w:divId w:val="823207738"/>
            </w:pPr>
            <w:r>
              <w:t>Sipas raportimeve, vihet re se numri minimal i anëtarëve t</w:t>
            </w:r>
            <w:r w:rsidR="00021386">
              <w:t>ë këshillit të prindërve është 1, numri mesatar është 4</w:t>
            </w:r>
            <w:r>
              <w:t>, ndërsa numri maksima</w:t>
            </w:r>
            <w:r w:rsidR="00021386">
              <w:t>l është 10</w:t>
            </w:r>
            <w:r>
              <w:t>.</w:t>
            </w:r>
          </w:p>
          <w:p w14:paraId="22F12BA9" w14:textId="181A3099" w:rsidR="00571641" w:rsidRDefault="00021386" w:rsidP="00571641">
            <w:pPr>
              <w:pStyle w:val="NormalWeb"/>
              <w:spacing w:line="276" w:lineRule="auto"/>
              <w:divId w:val="823207738"/>
            </w:pPr>
            <w:r>
              <w:t>Numri minimal prej 1</w:t>
            </w:r>
            <w:r w:rsidR="00571641">
              <w:t xml:space="preserve"> anëtarësh është raportuar në Njësinë Administrative </w:t>
            </w:r>
            <w:r>
              <w:t xml:space="preserve">Balldre dhe Dajç. Këto kopshte me nga 1 </w:t>
            </w:r>
            <w:r w:rsidR="00571641">
              <w:t>anëtarë në Këshillin e Prindërve kanë mesatarisht 10 dhe 12 fëmijë, në 1 grup dhe ndodhen brenda një godine tjetër.  Numri i anëtarëve të Këshillit të Prindërve, që i përkasin gjinisë “femër” është më i lartë, në krahasim me numrin e anëtarëve të gjinisë “mashkull”, në të gjitha Njësitë Administrative.</w:t>
            </w:r>
          </w:p>
          <w:p w14:paraId="281016EB" w14:textId="043E2DF2" w:rsidR="00571641" w:rsidRPr="00362271" w:rsidRDefault="00571641" w:rsidP="00571641">
            <w:pPr>
              <w:pStyle w:val="NormalWeb"/>
              <w:spacing w:line="276" w:lineRule="auto"/>
              <w:jc w:val="both"/>
              <w:divId w:val="823207738"/>
            </w:pPr>
            <w:r w:rsidRPr="00362271">
              <w:t xml:space="preserve">Numri minimal i mbledhjeve të Këshillit të Prindërve në kopshtet e Bashkisë </w:t>
            </w:r>
            <w:r w:rsidR="00AB66FC">
              <w:t>Lezhë</w:t>
            </w:r>
            <w:r>
              <w:t xml:space="preserve"> </w:t>
            </w:r>
            <w:r w:rsidRPr="00362271">
              <w:t>është 1, mesatarja e mbledhjeve është 3 dhe maksimum</w:t>
            </w:r>
            <w:r w:rsidR="00644511">
              <w:t>i i mbledhjeve është 8</w:t>
            </w:r>
            <w:r w:rsidRPr="00362271">
              <w:t>. Ndërkohë mungon në të dhënat tona % e numrit të prindërve që marrin pjesë në takime, për të kuptuar sa e rëndësishme është mbledhja e këtij Këshilli për të sjellë ndryshime në kopësht.</w:t>
            </w:r>
          </w:p>
          <w:p w14:paraId="3742CF57" w14:textId="45C7A952" w:rsidR="00362271" w:rsidRPr="00362271" w:rsidRDefault="00362271" w:rsidP="008F3959">
            <w:pPr>
              <w:pStyle w:val="NormalWeb"/>
              <w:spacing w:line="276" w:lineRule="auto"/>
              <w:jc w:val="both"/>
              <w:divId w:val="823207738"/>
            </w:pPr>
            <w:r w:rsidRPr="00362271">
              <w:t>Gjithashtu vihet r</w:t>
            </w:r>
            <w:r w:rsidR="00AB31C3">
              <w:t>e që temat që diskutohen shpesh</w:t>
            </w:r>
            <w:r w:rsidRPr="00362271">
              <w:t>herë lidhen edhe me përgjegjësi të cilat nuk i zgjidh dot as këshilli dhe as vetëm kopshti, ndaj është</w:t>
            </w:r>
            <w:r w:rsidR="00AB31C3">
              <w:t xml:space="preserve"> shumë e rëndësishme që bashkia</w:t>
            </w:r>
            <w:r w:rsidRPr="00362271">
              <w:t xml:space="preserve"> të jetë në dijeni të problematikave që ngrihen nga prindërit.</w:t>
            </w:r>
          </w:p>
          <w:tbl>
            <w:tblPr>
              <w:tblW w:w="0" w:type="auto"/>
              <w:tblCellMar>
                <w:top w:w="15" w:type="dxa"/>
                <w:left w:w="15" w:type="dxa"/>
                <w:bottom w:w="15" w:type="dxa"/>
                <w:right w:w="15" w:type="dxa"/>
              </w:tblCellMar>
              <w:tblLook w:val="04A0" w:firstRow="1" w:lastRow="0" w:firstColumn="1" w:lastColumn="0" w:noHBand="0" w:noVBand="1"/>
            </w:tblPr>
            <w:tblGrid>
              <w:gridCol w:w="9342"/>
            </w:tblGrid>
            <w:tr w:rsidR="00362271" w:rsidRPr="00362271" w14:paraId="71D26CD8" w14:textId="77777777" w:rsidTr="00002D59">
              <w:trPr>
                <w:divId w:val="823207738"/>
              </w:trPr>
              <w:tc>
                <w:tcPr>
                  <w:tcW w:w="9342" w:type="dxa"/>
                  <w:hideMark/>
                </w:tcPr>
                <w:p w14:paraId="191911F4" w14:textId="77777777" w:rsidR="00362271" w:rsidRPr="000E7A44" w:rsidRDefault="00362271" w:rsidP="008F3959">
                  <w:pPr>
                    <w:pStyle w:val="NormalWeb"/>
                    <w:spacing w:line="276" w:lineRule="auto"/>
                    <w:jc w:val="both"/>
                  </w:pPr>
                  <w:r w:rsidRPr="000E7A44">
                    <w:t>Temat që diskuton këshilli prindërve</w:t>
                  </w:r>
                </w:p>
              </w:tc>
            </w:tr>
            <w:tr w:rsidR="00362271" w:rsidRPr="00362271" w14:paraId="7F46EFBB" w14:textId="77777777" w:rsidTr="00002D59">
              <w:trPr>
                <w:divId w:val="823207738"/>
              </w:trPr>
              <w:tc>
                <w:tcPr>
                  <w:tcW w:w="9342" w:type="dxa"/>
                  <w:hideMark/>
                </w:tcPr>
                <w:p w14:paraId="30A684F1" w14:textId="77777777" w:rsidR="00362271" w:rsidRPr="000E7A44" w:rsidRDefault="00362271" w:rsidP="00636440">
                  <w:pPr>
                    <w:numPr>
                      <w:ilvl w:val="0"/>
                      <w:numId w:val="33"/>
                    </w:numPr>
                    <w:spacing w:before="100" w:beforeAutospacing="1" w:after="0" w:line="360" w:lineRule="auto"/>
                    <w:rPr>
                      <w:rFonts w:eastAsia="Times New Roman" w:cs="Times New Roman"/>
                    </w:rPr>
                  </w:pPr>
                  <w:r w:rsidRPr="000E7A44">
                    <w:rPr>
                      <w:rFonts w:eastAsia="Times New Roman" w:cs="Times New Roman"/>
                    </w:rPr>
                    <w:t>Mënyra se si fëmijët duhet ta kalojnë kohën e lirë</w:t>
                  </w:r>
                </w:p>
              </w:tc>
            </w:tr>
            <w:tr w:rsidR="00362271" w:rsidRPr="00362271" w14:paraId="2FDC300D" w14:textId="77777777" w:rsidTr="00002D59">
              <w:trPr>
                <w:divId w:val="823207738"/>
              </w:trPr>
              <w:tc>
                <w:tcPr>
                  <w:tcW w:w="9342" w:type="dxa"/>
                  <w:hideMark/>
                </w:tcPr>
                <w:p w14:paraId="5F67E57F" w14:textId="77777777" w:rsidR="00362271" w:rsidRPr="000E7A44" w:rsidRDefault="00362271" w:rsidP="00636440">
                  <w:pPr>
                    <w:numPr>
                      <w:ilvl w:val="0"/>
                      <w:numId w:val="34"/>
                    </w:numPr>
                    <w:spacing w:before="100" w:beforeAutospacing="1" w:after="0" w:line="360" w:lineRule="auto"/>
                    <w:rPr>
                      <w:rFonts w:eastAsia="Times New Roman" w:cs="Times New Roman"/>
                    </w:rPr>
                  </w:pPr>
                  <w:r w:rsidRPr="000E7A44">
                    <w:rPr>
                      <w:rFonts w:eastAsia="Times New Roman" w:cs="Times New Roman"/>
                    </w:rPr>
                    <w:t>Bashkëpunimi prind-edukator-fëmijë</w:t>
                  </w:r>
                </w:p>
              </w:tc>
            </w:tr>
            <w:tr w:rsidR="00362271" w:rsidRPr="00362271" w14:paraId="10E082BE" w14:textId="77777777" w:rsidTr="00002D59">
              <w:trPr>
                <w:divId w:val="823207738"/>
              </w:trPr>
              <w:tc>
                <w:tcPr>
                  <w:tcW w:w="9342" w:type="dxa"/>
                  <w:hideMark/>
                </w:tcPr>
                <w:p w14:paraId="2D2C2051" w14:textId="77777777" w:rsidR="00362271" w:rsidRPr="000E7A44" w:rsidRDefault="00362271" w:rsidP="00636440">
                  <w:pPr>
                    <w:numPr>
                      <w:ilvl w:val="0"/>
                      <w:numId w:val="35"/>
                    </w:numPr>
                    <w:spacing w:before="100" w:beforeAutospacing="1" w:after="0" w:line="360" w:lineRule="auto"/>
                    <w:rPr>
                      <w:rFonts w:eastAsia="Times New Roman" w:cs="Times New Roman"/>
                    </w:rPr>
                  </w:pPr>
                  <w:r w:rsidRPr="000E7A44">
                    <w:rPr>
                      <w:rFonts w:eastAsia="Times New Roman" w:cs="Times New Roman"/>
                    </w:rPr>
                    <w:t>Integrimi i fëmijeve në kopësht dhe marrja e nismave gjithëpërfshirëse në dobi të tyre</w:t>
                  </w:r>
                </w:p>
              </w:tc>
            </w:tr>
            <w:tr w:rsidR="00362271" w:rsidRPr="00362271" w14:paraId="16A8CDF9" w14:textId="77777777" w:rsidTr="00002D59">
              <w:trPr>
                <w:divId w:val="823207738"/>
              </w:trPr>
              <w:tc>
                <w:tcPr>
                  <w:tcW w:w="9342" w:type="dxa"/>
                  <w:hideMark/>
                </w:tcPr>
                <w:p w14:paraId="10047929" w14:textId="77777777" w:rsidR="00362271" w:rsidRPr="00362271" w:rsidRDefault="00362271" w:rsidP="00636440">
                  <w:pPr>
                    <w:numPr>
                      <w:ilvl w:val="0"/>
                      <w:numId w:val="36"/>
                    </w:numPr>
                    <w:spacing w:before="100" w:beforeAutospacing="1" w:after="0" w:line="360" w:lineRule="auto"/>
                    <w:rPr>
                      <w:rFonts w:eastAsia="Times New Roman" w:cs="Times New Roman"/>
                    </w:rPr>
                  </w:pPr>
                  <w:r w:rsidRPr="00362271">
                    <w:rPr>
                      <w:rFonts w:eastAsia="Times New Roman" w:cs="Times New Roman"/>
                    </w:rPr>
                    <w:t>Frekuentimi i fëmijëve në kopësht dhe vijueshmëria e tyre në grup</w:t>
                  </w:r>
                </w:p>
              </w:tc>
            </w:tr>
          </w:tbl>
          <w:p w14:paraId="32C0CCE1" w14:textId="77777777" w:rsidR="00362271" w:rsidRPr="00362271" w:rsidRDefault="00362271" w:rsidP="008F3959">
            <w:pPr>
              <w:spacing w:line="276" w:lineRule="auto"/>
              <w:rPr>
                <w:rFonts w:cs="Times New Roman"/>
              </w:rPr>
            </w:pPr>
          </w:p>
        </w:tc>
      </w:tr>
      <w:tr w:rsidR="00362271" w:rsidRPr="006D542F" w14:paraId="755EBAB8" w14:textId="77777777" w:rsidTr="00083622">
        <w:tc>
          <w:tcPr>
            <w:tcW w:w="9558" w:type="dxa"/>
            <w:gridSpan w:val="4"/>
          </w:tcPr>
          <w:p w14:paraId="459EBA52" w14:textId="77777777" w:rsidR="00362271" w:rsidRPr="006D542F" w:rsidRDefault="00362271" w:rsidP="008F3959">
            <w:pPr>
              <w:spacing w:line="276" w:lineRule="auto"/>
              <w:rPr>
                <w:rFonts w:cs="Times New Roman"/>
                <w:b/>
              </w:rPr>
            </w:pPr>
            <w:r w:rsidRPr="006D542F">
              <w:rPr>
                <w:rFonts w:cs="Times New Roman"/>
                <w:b/>
              </w:rPr>
              <w:lastRenderedPageBreak/>
              <w:t>Përmbledhje e problematikës dhe nevoja për ndërhyrje</w:t>
            </w:r>
          </w:p>
        </w:tc>
      </w:tr>
      <w:tr w:rsidR="00362271" w:rsidRPr="00362271" w14:paraId="5C1C25FF" w14:textId="77777777" w:rsidTr="00083622">
        <w:tc>
          <w:tcPr>
            <w:tcW w:w="9558" w:type="dxa"/>
            <w:gridSpan w:val="4"/>
          </w:tcPr>
          <w:p w14:paraId="4E2E2A5E" w14:textId="77777777" w:rsidR="00362271" w:rsidRPr="00362271" w:rsidRDefault="00362271" w:rsidP="007F5F9A">
            <w:pPr>
              <w:pStyle w:val="NormalWeb"/>
              <w:spacing w:line="276" w:lineRule="auto"/>
              <w:jc w:val="both"/>
              <w:divId w:val="1757435256"/>
            </w:pPr>
            <w:r w:rsidRPr="00362271">
              <w:t>Duke qenë se Këshilli i Prindërve përbën një prej aktorëve kryesorë të interesuar për një shërbim sa më të mirë të arsimit parashkollor dhe nëse funksionon vetëm formalisht, atëherë është e vështirë që shumë probleme të kopshteve, që kërkojnë edhe buxhet të madh, të jenë prioritet për Këshillin Bashkiak ose Bashkinë. Për këtë arsye është e nevojshme të trajnohen anëtarët e Këshillit të Prindërve çdo vit, në mënyrë që të adresojnë dhe ndjekin siç duhet problematikat e kopshtit. </w:t>
            </w:r>
          </w:p>
        </w:tc>
      </w:tr>
      <w:tr w:rsidR="00362271" w:rsidRPr="00362271" w14:paraId="35670635" w14:textId="77777777" w:rsidTr="00083622">
        <w:tc>
          <w:tcPr>
            <w:tcW w:w="9558" w:type="dxa"/>
            <w:gridSpan w:val="4"/>
          </w:tcPr>
          <w:p w14:paraId="3EEA9D46" w14:textId="77777777" w:rsidR="00362271" w:rsidRPr="00362271" w:rsidRDefault="00362271" w:rsidP="008F3959">
            <w:pPr>
              <w:spacing w:line="276" w:lineRule="auto"/>
              <w:rPr>
                <w:rFonts w:cs="Times New Roman"/>
                <w:b/>
              </w:rPr>
            </w:pPr>
            <w:r w:rsidRPr="00362271">
              <w:rPr>
                <w:rFonts w:cs="Times New Roman"/>
                <w:b/>
              </w:rPr>
              <w:t>ii Synimi i projektit</w:t>
            </w:r>
          </w:p>
          <w:p w14:paraId="23D2C80D" w14:textId="77777777" w:rsidR="006D542F" w:rsidRDefault="00362271" w:rsidP="006D542F">
            <w:pPr>
              <w:pStyle w:val="NormalWeb"/>
              <w:spacing w:line="276" w:lineRule="auto"/>
              <w:jc w:val="both"/>
              <w:divId w:val="223487793"/>
            </w:pPr>
            <w:r w:rsidRPr="00362271">
              <w:t>Në</w:t>
            </w:r>
            <w:r w:rsidR="006D542F">
              <w:t>përmjet këtij projekti synohet:</w:t>
            </w:r>
          </w:p>
          <w:p w14:paraId="299CBD1A" w14:textId="1F9D2E45" w:rsidR="007F5F9A" w:rsidRDefault="00362271" w:rsidP="006D542F">
            <w:pPr>
              <w:pStyle w:val="NormalWeb"/>
              <w:numPr>
                <w:ilvl w:val="0"/>
                <w:numId w:val="37"/>
              </w:numPr>
              <w:spacing w:line="276" w:lineRule="auto"/>
              <w:jc w:val="both"/>
              <w:divId w:val="223487793"/>
            </w:pPr>
            <w:r w:rsidRPr="00362271">
              <w:t>Aktivizimi më i madh i Këshillit të Prindërve. Në organizimin e aktiviteteve do të kërkohet përfshirja e anëtarëve të Këshillit të Prindërve dhe në këtë mënyrë do të rr</w:t>
            </w:r>
            <w:r w:rsidR="007F5F9A">
              <w:t>itet angazhimi i tyre në kopsht.</w:t>
            </w:r>
          </w:p>
          <w:p w14:paraId="7D0F4E35" w14:textId="05C37C0D" w:rsidR="007F5F9A" w:rsidRPr="007F5F9A" w:rsidRDefault="007F5F9A" w:rsidP="00636440">
            <w:pPr>
              <w:numPr>
                <w:ilvl w:val="0"/>
                <w:numId w:val="37"/>
              </w:numPr>
              <w:spacing w:before="100" w:beforeAutospacing="1" w:after="100" w:afterAutospacing="1" w:line="276" w:lineRule="auto"/>
              <w:divId w:val="223487793"/>
              <w:rPr>
                <w:rFonts w:eastAsia="Times New Roman" w:cs="Times New Roman"/>
              </w:rPr>
            </w:pPr>
            <w:r>
              <w:rPr>
                <w:rFonts w:eastAsia="Times New Roman" w:cs="Times New Roman"/>
              </w:rPr>
              <w:t>Pjesëmarrja</w:t>
            </w:r>
            <w:r w:rsidR="00AB31C3">
              <w:rPr>
                <w:rFonts w:eastAsia="Times New Roman" w:cs="Times New Roman"/>
              </w:rPr>
              <w:t xml:space="preserve"> e Këshillit të P</w:t>
            </w:r>
            <w:r>
              <w:rPr>
                <w:rFonts w:eastAsia="Times New Roman" w:cs="Times New Roman"/>
              </w:rPr>
              <w:t>rindërve në mbledhjet e Bashkisë</w:t>
            </w:r>
          </w:p>
          <w:p w14:paraId="3AAA6164" w14:textId="3624B449" w:rsidR="00362271" w:rsidRPr="00644511" w:rsidRDefault="00362271" w:rsidP="007A7715">
            <w:pPr>
              <w:pStyle w:val="NormalWeb"/>
              <w:spacing w:line="276" w:lineRule="auto"/>
              <w:jc w:val="both"/>
              <w:divId w:val="223487793"/>
              <w:rPr>
                <w:rFonts w:eastAsiaTheme="minorEastAsia"/>
              </w:rPr>
            </w:pPr>
            <w:r w:rsidRPr="00362271">
              <w:t xml:space="preserve">Për të fuqizuar Këshillin e Prindërve shihet tejet i nevojshëm dhe primar detajimi i Urdhrit Nr. 31, në të cilin duhet të vendosen edhe format e raportimit të Këshillit </w:t>
            </w:r>
            <w:r w:rsidR="007A7715">
              <w:t>t</w:t>
            </w:r>
            <w:r w:rsidR="008C7651">
              <w:t>ë</w:t>
            </w:r>
            <w:r w:rsidR="007A7715">
              <w:t xml:space="preserve"> Prind</w:t>
            </w:r>
            <w:r w:rsidR="008C7651">
              <w:t>ë</w:t>
            </w:r>
            <w:r w:rsidR="007A7715">
              <w:t xml:space="preserve">rve </w:t>
            </w:r>
            <w:r w:rsidRPr="00362271">
              <w:t xml:space="preserve">dhe rruga që ndiqet për t’i dhënë zgjidhje problemeve që mund të ngrihen </w:t>
            </w:r>
            <w:r w:rsidR="007A7715">
              <w:t>prej tyre</w:t>
            </w:r>
            <w:r w:rsidRPr="00362271">
              <w:t>.</w:t>
            </w:r>
          </w:p>
        </w:tc>
      </w:tr>
      <w:tr w:rsidR="00362271" w:rsidRPr="00362271" w14:paraId="6E22F703" w14:textId="77777777" w:rsidTr="00083622">
        <w:tc>
          <w:tcPr>
            <w:tcW w:w="9558" w:type="dxa"/>
            <w:gridSpan w:val="4"/>
          </w:tcPr>
          <w:p w14:paraId="4C65E0AA" w14:textId="77777777" w:rsidR="00362271" w:rsidRPr="00362271" w:rsidRDefault="00362271" w:rsidP="008F3959">
            <w:pPr>
              <w:spacing w:line="276" w:lineRule="auto"/>
              <w:rPr>
                <w:rFonts w:cs="Times New Roman"/>
                <w:b/>
              </w:rPr>
            </w:pPr>
            <w:r w:rsidRPr="00362271">
              <w:rPr>
                <w:rFonts w:cs="Times New Roman"/>
                <w:b/>
              </w:rPr>
              <w:t xml:space="preserve">iii </w:t>
            </w:r>
            <w:r>
              <w:rPr>
                <w:rFonts w:cs="Times New Roman"/>
                <w:b/>
              </w:rPr>
              <w:t>Niveli i ndërhyrjes</w:t>
            </w:r>
          </w:p>
          <w:p w14:paraId="7B68C98C" w14:textId="77777777" w:rsidR="00362271" w:rsidRPr="00362271" w:rsidRDefault="00362271" w:rsidP="008F3959">
            <w:pPr>
              <w:spacing w:line="276" w:lineRule="auto"/>
              <w:rPr>
                <w:rFonts w:cs="Times New Roman"/>
                <w:b/>
              </w:rPr>
            </w:pPr>
            <w:r w:rsidRPr="00362271">
              <w:rPr>
                <w:rFonts w:cs="Times New Roman"/>
                <w:b/>
              </w:rPr>
              <w:t>A: Ligjore</w:t>
            </w:r>
          </w:p>
          <w:p w14:paraId="7E09005C" w14:textId="2BDD0D1A" w:rsidR="00362271" w:rsidRPr="007F5F9A" w:rsidRDefault="00362271" w:rsidP="00636440">
            <w:pPr>
              <w:numPr>
                <w:ilvl w:val="0"/>
                <w:numId w:val="38"/>
              </w:numPr>
              <w:spacing w:before="100" w:beforeAutospacing="1" w:after="100" w:afterAutospacing="1" w:line="276" w:lineRule="auto"/>
              <w:divId w:val="1419475952"/>
              <w:rPr>
                <w:rFonts w:eastAsia="Times New Roman" w:cs="Times New Roman"/>
                <w:szCs w:val="24"/>
              </w:rPr>
            </w:pPr>
            <w:r w:rsidRPr="00362271">
              <w:rPr>
                <w:rFonts w:eastAsia="Times New Roman" w:cs="Times New Roman"/>
              </w:rPr>
              <w:t xml:space="preserve">Hartimi i një protokolli të unifikuar ndërmjet institucioneve (Bashki, NJA, ZVAP), rreth mënyrës së raportimit të Këshillit </w:t>
            </w:r>
            <w:r w:rsidR="00F8441F">
              <w:rPr>
                <w:rFonts w:eastAsia="Times New Roman" w:cs="Times New Roman"/>
              </w:rPr>
              <w:t>t</w:t>
            </w:r>
            <w:r w:rsidR="008C7651">
              <w:rPr>
                <w:rFonts w:eastAsia="Times New Roman" w:cs="Times New Roman"/>
              </w:rPr>
              <w:t>ë</w:t>
            </w:r>
            <w:r w:rsidR="00F8441F">
              <w:rPr>
                <w:rFonts w:eastAsia="Times New Roman" w:cs="Times New Roman"/>
              </w:rPr>
              <w:t xml:space="preserve"> Prind</w:t>
            </w:r>
            <w:r w:rsidR="008C7651">
              <w:rPr>
                <w:rFonts w:eastAsia="Times New Roman" w:cs="Times New Roman"/>
              </w:rPr>
              <w:t>ë</w:t>
            </w:r>
            <w:r w:rsidR="00F8441F">
              <w:rPr>
                <w:rFonts w:eastAsia="Times New Roman" w:cs="Times New Roman"/>
              </w:rPr>
              <w:t xml:space="preserve">rve </w:t>
            </w:r>
            <w:r w:rsidRPr="00362271">
              <w:rPr>
                <w:rFonts w:eastAsia="Times New Roman" w:cs="Times New Roman"/>
              </w:rPr>
              <w:t xml:space="preserve">dhe rrugës që </w:t>
            </w:r>
            <w:r w:rsidR="00F8441F">
              <w:rPr>
                <w:rFonts w:eastAsia="Times New Roman" w:cs="Times New Roman"/>
              </w:rPr>
              <w:t>ai duhet t</w:t>
            </w:r>
            <w:r w:rsidR="008C7651">
              <w:rPr>
                <w:rFonts w:eastAsia="Times New Roman" w:cs="Times New Roman"/>
              </w:rPr>
              <w:t>ë</w:t>
            </w:r>
            <w:r w:rsidRPr="00362271">
              <w:rPr>
                <w:rFonts w:eastAsia="Times New Roman" w:cs="Times New Roman"/>
              </w:rPr>
              <w:t xml:space="preserve"> ndjek</w:t>
            </w:r>
            <w:r w:rsidR="008C7651">
              <w:rPr>
                <w:rFonts w:eastAsia="Times New Roman" w:cs="Times New Roman"/>
              </w:rPr>
              <w:t>ë</w:t>
            </w:r>
            <w:r w:rsidRPr="00362271">
              <w:rPr>
                <w:rFonts w:eastAsia="Times New Roman" w:cs="Times New Roman"/>
              </w:rPr>
              <w:t xml:space="preserve"> për t’i dhënë zgjidhje problemeve të ngritura në mbledhje. Detajimi nëpërmjet një udhëzimi të posaçëm siç është udhëzimi nr. 25 për Bordin e Kopshtit, që edhe këshilli për çështje të cilat kanë nevojë për zgjidhje nga bashkia, të raportojë pranë bashkisë.</w:t>
            </w:r>
          </w:p>
          <w:p w14:paraId="3A5FB70B" w14:textId="77777777" w:rsidR="00362271" w:rsidRPr="00362271" w:rsidRDefault="00362271" w:rsidP="008F3959">
            <w:pPr>
              <w:spacing w:line="276" w:lineRule="auto"/>
              <w:rPr>
                <w:rFonts w:cs="Times New Roman"/>
                <w:b/>
              </w:rPr>
            </w:pPr>
            <w:r w:rsidRPr="00362271">
              <w:rPr>
                <w:rFonts w:cs="Times New Roman"/>
                <w:b/>
              </w:rPr>
              <w:t>B: Menaxheriale</w:t>
            </w:r>
          </w:p>
          <w:p w14:paraId="04FDF0F3" w14:textId="3E512C80" w:rsidR="00362271" w:rsidRPr="00362271" w:rsidRDefault="000017C5" w:rsidP="00636440">
            <w:pPr>
              <w:numPr>
                <w:ilvl w:val="0"/>
                <w:numId w:val="39"/>
              </w:numPr>
              <w:spacing w:before="100" w:beforeAutospacing="1" w:after="100" w:afterAutospacing="1" w:line="276" w:lineRule="auto"/>
              <w:divId w:val="572543210"/>
              <w:rPr>
                <w:rFonts w:eastAsia="Times New Roman" w:cs="Times New Roman"/>
                <w:szCs w:val="24"/>
              </w:rPr>
            </w:pPr>
            <w:r>
              <w:rPr>
                <w:rFonts w:eastAsia="Times New Roman" w:cs="Times New Roman"/>
              </w:rPr>
              <w:t>Drejtoria e Arsimit</w:t>
            </w:r>
            <w:r w:rsidR="001620B5">
              <w:rPr>
                <w:rFonts w:eastAsia="Times New Roman" w:cs="Times New Roman"/>
              </w:rPr>
              <w:t>, Rinis</w:t>
            </w:r>
            <w:r w:rsidR="008C7651">
              <w:rPr>
                <w:rFonts w:eastAsia="Times New Roman" w:cs="Times New Roman"/>
              </w:rPr>
              <w:t>ë</w:t>
            </w:r>
            <w:r w:rsidR="001620B5">
              <w:rPr>
                <w:rFonts w:eastAsia="Times New Roman" w:cs="Times New Roman"/>
              </w:rPr>
              <w:t xml:space="preserve"> dhe Sporteve </w:t>
            </w:r>
            <w:r w:rsidR="00362271" w:rsidRPr="00362271">
              <w:rPr>
                <w:rFonts w:eastAsia="Times New Roman" w:cs="Times New Roman"/>
              </w:rPr>
              <w:t xml:space="preserve">organizon një trajnim në fillim të vitit për drejtuesit e kopshteve/mësuesit përgjegjës mbi të drejtat dhe detyrat e Këshillit të Prindërve. Ky trajnim do të organizohet së bashku me trajnimin për Bordin e Kopshtit dhe </w:t>
            </w:r>
            <w:r w:rsidR="00C32646">
              <w:rPr>
                <w:rFonts w:eastAsia="Times New Roman"/>
              </w:rPr>
              <w:t>Komisionit të Shëndetit, Sigurisë, Mirëmbajtjes dhe M</w:t>
            </w:r>
            <w:r w:rsidR="00C32646" w:rsidRPr="00641A7E">
              <w:rPr>
                <w:rFonts w:eastAsia="Times New Roman"/>
              </w:rPr>
              <w:t>jedisit</w:t>
            </w:r>
            <w:r w:rsidR="00C32646">
              <w:rPr>
                <w:rFonts w:eastAsia="Times New Roman" w:cs="Times New Roman"/>
              </w:rPr>
              <w:t xml:space="preserve">, </w:t>
            </w:r>
            <w:r w:rsidR="00362271" w:rsidRPr="00362271">
              <w:rPr>
                <w:rFonts w:eastAsia="Times New Roman" w:cs="Times New Roman"/>
              </w:rPr>
              <w:t xml:space="preserve"> kështu që nuk do të ketë kosto shtesë;</w:t>
            </w:r>
          </w:p>
          <w:p w14:paraId="1D11467D" w14:textId="77777777" w:rsidR="00362271" w:rsidRPr="00362271" w:rsidRDefault="00362271" w:rsidP="00636440">
            <w:pPr>
              <w:numPr>
                <w:ilvl w:val="0"/>
                <w:numId w:val="39"/>
              </w:numPr>
              <w:spacing w:before="100" w:beforeAutospacing="1" w:after="100" w:afterAutospacing="1" w:line="276" w:lineRule="auto"/>
              <w:divId w:val="572543210"/>
              <w:rPr>
                <w:rFonts w:eastAsia="Times New Roman" w:cs="Times New Roman"/>
              </w:rPr>
            </w:pPr>
            <w:r w:rsidRPr="00362271">
              <w:rPr>
                <w:rFonts w:eastAsia="Times New Roman" w:cs="Times New Roman"/>
              </w:rPr>
              <w:t>Drejtuesit e kopshteve organizojnë një takim me anëtarët e Këshillit të Prindërve për t’i trajnuar mbi të drejtat dhe detyrat e tyre;</w:t>
            </w:r>
          </w:p>
          <w:p w14:paraId="3AC9E355" w14:textId="64D9BE26" w:rsidR="00362271" w:rsidRPr="00362271" w:rsidRDefault="000017C5" w:rsidP="00636440">
            <w:pPr>
              <w:numPr>
                <w:ilvl w:val="0"/>
                <w:numId w:val="39"/>
              </w:numPr>
              <w:spacing w:before="100" w:beforeAutospacing="1" w:after="100" w:afterAutospacing="1" w:line="276" w:lineRule="auto"/>
              <w:divId w:val="572543210"/>
              <w:rPr>
                <w:rFonts w:eastAsia="Times New Roman" w:cs="Times New Roman"/>
              </w:rPr>
            </w:pPr>
            <w:r>
              <w:rPr>
                <w:rFonts w:eastAsia="Times New Roman" w:cs="Times New Roman"/>
              </w:rPr>
              <w:t>Drejtoria e Arsimit</w:t>
            </w:r>
            <w:r w:rsidR="00C32646">
              <w:rPr>
                <w:rFonts w:eastAsia="Times New Roman" w:cs="Times New Roman"/>
              </w:rPr>
              <w:t>, Rinis</w:t>
            </w:r>
            <w:r w:rsidR="008C7651">
              <w:rPr>
                <w:rFonts w:eastAsia="Times New Roman" w:cs="Times New Roman"/>
              </w:rPr>
              <w:t>ë</w:t>
            </w:r>
            <w:r w:rsidR="00C32646">
              <w:rPr>
                <w:rFonts w:eastAsia="Times New Roman" w:cs="Times New Roman"/>
              </w:rPr>
              <w:t xml:space="preserve"> dhe Sporteve</w:t>
            </w:r>
            <w:r w:rsidR="00362271" w:rsidRPr="00362271">
              <w:rPr>
                <w:rFonts w:eastAsia="Times New Roman" w:cs="Times New Roman"/>
              </w:rPr>
              <w:t> ndjek dhe asiston drejtuesit e kopshteve në trajnimet që ata kryejnë me Këshillin e Prindërve.</w:t>
            </w:r>
          </w:p>
        </w:tc>
      </w:tr>
      <w:tr w:rsidR="00362271" w:rsidRPr="00362271" w14:paraId="5E9B1B90" w14:textId="77777777" w:rsidTr="006D542F">
        <w:trPr>
          <w:trHeight w:val="1970"/>
        </w:trPr>
        <w:tc>
          <w:tcPr>
            <w:tcW w:w="9558" w:type="dxa"/>
            <w:gridSpan w:val="4"/>
          </w:tcPr>
          <w:p w14:paraId="4E6B24B3" w14:textId="77777777" w:rsidR="00362271" w:rsidRPr="00362271" w:rsidRDefault="00362271" w:rsidP="008F3959">
            <w:pPr>
              <w:spacing w:line="276" w:lineRule="auto"/>
              <w:rPr>
                <w:rFonts w:cs="Times New Roman"/>
                <w:b/>
              </w:rPr>
            </w:pPr>
            <w:r w:rsidRPr="00362271">
              <w:rPr>
                <w:rFonts w:cs="Times New Roman"/>
                <w:b/>
              </w:rPr>
              <w:lastRenderedPageBreak/>
              <w:t>iv Aktivitetet kryesore të projektit</w:t>
            </w:r>
          </w:p>
          <w:p w14:paraId="7F6BD58B" w14:textId="52C5B363" w:rsidR="00362271" w:rsidRPr="00362271" w:rsidRDefault="00362271" w:rsidP="00636440">
            <w:pPr>
              <w:numPr>
                <w:ilvl w:val="0"/>
                <w:numId w:val="40"/>
              </w:numPr>
              <w:spacing w:before="100" w:beforeAutospacing="1" w:after="100" w:afterAutospacing="1" w:line="276" w:lineRule="auto"/>
              <w:divId w:val="1328902881"/>
              <w:rPr>
                <w:rFonts w:eastAsia="Times New Roman" w:cs="Times New Roman"/>
                <w:szCs w:val="24"/>
              </w:rPr>
            </w:pPr>
            <w:r w:rsidRPr="00362271">
              <w:rPr>
                <w:rFonts w:eastAsia="Times New Roman" w:cs="Times New Roman"/>
              </w:rPr>
              <w:t xml:space="preserve">Hartimi i protokollit të unifikuar ndërmjet institucioneve (Bashki, NJA, ZVAP), rreth mënyrës së raportimit të Këshillit </w:t>
            </w:r>
            <w:r w:rsidR="00B15633">
              <w:rPr>
                <w:rFonts w:eastAsia="Times New Roman" w:cs="Times New Roman"/>
              </w:rPr>
              <w:t>t</w:t>
            </w:r>
            <w:r w:rsidR="008C7651">
              <w:rPr>
                <w:rFonts w:eastAsia="Times New Roman" w:cs="Times New Roman"/>
              </w:rPr>
              <w:t>ë</w:t>
            </w:r>
            <w:r w:rsidR="00B15633">
              <w:rPr>
                <w:rFonts w:eastAsia="Times New Roman" w:cs="Times New Roman"/>
              </w:rPr>
              <w:t xml:space="preserve"> Prind</w:t>
            </w:r>
            <w:r w:rsidR="008C7651">
              <w:rPr>
                <w:rFonts w:eastAsia="Times New Roman" w:cs="Times New Roman"/>
              </w:rPr>
              <w:t>ë</w:t>
            </w:r>
            <w:r w:rsidR="00B15633">
              <w:rPr>
                <w:rFonts w:eastAsia="Times New Roman" w:cs="Times New Roman"/>
              </w:rPr>
              <w:t xml:space="preserve">rve </w:t>
            </w:r>
            <w:r w:rsidRPr="00362271">
              <w:rPr>
                <w:rFonts w:eastAsia="Times New Roman" w:cs="Times New Roman"/>
              </w:rPr>
              <w:t>dhe rrugës që ndjek</w:t>
            </w:r>
            <w:r w:rsidR="008C7651">
              <w:rPr>
                <w:rFonts w:eastAsia="Times New Roman" w:cs="Times New Roman"/>
              </w:rPr>
              <w:t>ë</w:t>
            </w:r>
            <w:r w:rsidRPr="00362271">
              <w:rPr>
                <w:rFonts w:eastAsia="Times New Roman" w:cs="Times New Roman"/>
              </w:rPr>
              <w:t xml:space="preserve"> për t’i dhënë zgjidhje problemeve të ngritura në mbledhje;</w:t>
            </w:r>
          </w:p>
          <w:p w14:paraId="66EC32A0" w14:textId="0E05407D" w:rsidR="00362271" w:rsidRPr="00362271" w:rsidRDefault="00362271" w:rsidP="00636440">
            <w:pPr>
              <w:numPr>
                <w:ilvl w:val="0"/>
                <w:numId w:val="40"/>
              </w:numPr>
              <w:spacing w:before="100" w:beforeAutospacing="1" w:after="100" w:afterAutospacing="1" w:line="276" w:lineRule="auto"/>
              <w:divId w:val="1328902881"/>
              <w:rPr>
                <w:rFonts w:eastAsia="Times New Roman" w:cs="Times New Roman"/>
              </w:rPr>
            </w:pPr>
            <w:r w:rsidRPr="00362271">
              <w:rPr>
                <w:rFonts w:eastAsia="Times New Roman" w:cs="Times New Roman"/>
              </w:rPr>
              <w:t xml:space="preserve">Trajnimi i drejtuesve të kopshteve nga </w:t>
            </w:r>
            <w:r w:rsidR="000017C5">
              <w:rPr>
                <w:rFonts w:eastAsia="Times New Roman" w:cs="Times New Roman"/>
              </w:rPr>
              <w:t>Drejtoria e Arsimit</w:t>
            </w:r>
            <w:r w:rsidR="00B15633">
              <w:rPr>
                <w:rFonts w:eastAsia="Times New Roman" w:cs="Times New Roman"/>
              </w:rPr>
              <w:t>, Rinis</w:t>
            </w:r>
            <w:r w:rsidR="008C7651">
              <w:rPr>
                <w:rFonts w:eastAsia="Times New Roman" w:cs="Times New Roman"/>
              </w:rPr>
              <w:t>ë</w:t>
            </w:r>
            <w:r w:rsidR="00B15633">
              <w:rPr>
                <w:rFonts w:eastAsia="Times New Roman" w:cs="Times New Roman"/>
              </w:rPr>
              <w:t xml:space="preserve"> dhe Sporteve</w:t>
            </w:r>
            <w:r w:rsidRPr="00362271">
              <w:rPr>
                <w:rFonts w:eastAsia="Times New Roman" w:cs="Times New Roman"/>
              </w:rPr>
              <w:t>;</w:t>
            </w:r>
          </w:p>
          <w:p w14:paraId="6F3BA7A3" w14:textId="381F9C0B" w:rsidR="00362271" w:rsidRPr="00571641" w:rsidRDefault="00362271" w:rsidP="00636440">
            <w:pPr>
              <w:numPr>
                <w:ilvl w:val="0"/>
                <w:numId w:val="40"/>
              </w:numPr>
              <w:spacing w:before="100" w:beforeAutospacing="1" w:after="100" w:afterAutospacing="1" w:line="276" w:lineRule="auto"/>
              <w:divId w:val="1328902881"/>
              <w:rPr>
                <w:rFonts w:eastAsia="Times New Roman" w:cs="Times New Roman"/>
              </w:rPr>
            </w:pPr>
            <w:r w:rsidRPr="00362271">
              <w:rPr>
                <w:rFonts w:eastAsia="Times New Roman" w:cs="Times New Roman"/>
              </w:rPr>
              <w:t>Trajnimi i anëtarëve të Këshillit të Prindërve nga drejtuesit e kopshteve.</w:t>
            </w:r>
          </w:p>
        </w:tc>
      </w:tr>
      <w:tr w:rsidR="00362271" w:rsidRPr="00362271" w14:paraId="0401F5A8" w14:textId="77777777" w:rsidTr="00083622">
        <w:tc>
          <w:tcPr>
            <w:tcW w:w="9558" w:type="dxa"/>
            <w:gridSpan w:val="4"/>
          </w:tcPr>
          <w:p w14:paraId="7F7D4D2F" w14:textId="77777777" w:rsidR="00362271" w:rsidRPr="00362271" w:rsidRDefault="00362271" w:rsidP="008F3959">
            <w:pPr>
              <w:spacing w:line="276" w:lineRule="auto"/>
              <w:rPr>
                <w:rFonts w:cs="Times New Roman"/>
              </w:rPr>
            </w:pPr>
            <w:r w:rsidRPr="00362271">
              <w:rPr>
                <w:rFonts w:cs="Times New Roman"/>
                <w:b/>
              </w:rPr>
              <w:t>b) Rezultatet që prisni (shërbimet apo produktet e pritshme)</w:t>
            </w:r>
          </w:p>
          <w:p w14:paraId="0506F72B" w14:textId="77777777" w:rsidR="00362271" w:rsidRPr="00362271" w:rsidRDefault="00362271" w:rsidP="00636440">
            <w:pPr>
              <w:numPr>
                <w:ilvl w:val="0"/>
                <w:numId w:val="41"/>
              </w:numPr>
              <w:spacing w:before="100" w:beforeAutospacing="1" w:after="100" w:afterAutospacing="1" w:line="276" w:lineRule="auto"/>
              <w:divId w:val="285042474"/>
              <w:rPr>
                <w:rFonts w:eastAsia="Times New Roman" w:cs="Times New Roman"/>
                <w:szCs w:val="24"/>
              </w:rPr>
            </w:pPr>
            <w:r w:rsidRPr="00362271">
              <w:rPr>
                <w:rFonts w:eastAsia="Times New Roman" w:cs="Times New Roman"/>
              </w:rPr>
              <w:t>Ngritja e kapaciteteve të anëtarëve të Këshillit të Prindërve dhe drejtuesve;</w:t>
            </w:r>
          </w:p>
          <w:p w14:paraId="2855F0C1" w14:textId="6B95F0EE" w:rsidR="00362271" w:rsidRPr="00571641" w:rsidRDefault="00362271" w:rsidP="00636440">
            <w:pPr>
              <w:numPr>
                <w:ilvl w:val="0"/>
                <w:numId w:val="41"/>
              </w:numPr>
              <w:spacing w:before="100" w:beforeAutospacing="1" w:after="100" w:afterAutospacing="1" w:line="276" w:lineRule="auto"/>
              <w:divId w:val="285042474"/>
              <w:rPr>
                <w:rFonts w:eastAsia="Times New Roman" w:cs="Times New Roman"/>
              </w:rPr>
            </w:pPr>
            <w:r w:rsidRPr="00362271">
              <w:rPr>
                <w:rFonts w:eastAsia="Times New Roman" w:cs="Times New Roman"/>
              </w:rPr>
              <w:t>Protokoll i unifikuar mbi mënyrën se si themelohet Këshilli i Prindërve, si raportohen çështjet që diskutohen gjatë mbledhjeve dhe si marrin zgjidhje. </w:t>
            </w:r>
          </w:p>
        </w:tc>
      </w:tr>
      <w:tr w:rsidR="00362271" w:rsidRPr="00362271" w14:paraId="2AC0F2BC" w14:textId="77777777" w:rsidTr="00083622">
        <w:tc>
          <w:tcPr>
            <w:tcW w:w="4675" w:type="dxa"/>
            <w:gridSpan w:val="2"/>
          </w:tcPr>
          <w:p w14:paraId="7B6E41F1" w14:textId="77777777" w:rsidR="006D542F" w:rsidRDefault="00362271" w:rsidP="006D542F">
            <w:pPr>
              <w:spacing w:line="276" w:lineRule="auto"/>
              <w:rPr>
                <w:rFonts w:cs="Times New Roman"/>
              </w:rPr>
            </w:pPr>
            <w:r w:rsidRPr="00362271">
              <w:rPr>
                <w:rFonts w:cs="Times New Roman"/>
              </w:rPr>
              <w:t>Aktorët e mundshëm: (njësi</w:t>
            </w:r>
            <w:r w:rsidR="006D542F">
              <w:rPr>
                <w:rFonts w:cs="Times New Roman"/>
              </w:rPr>
              <w:t>të e përfshira brenda bashkisë)</w:t>
            </w:r>
          </w:p>
          <w:p w14:paraId="52D2553D" w14:textId="77777777" w:rsidR="006D542F" w:rsidRPr="006D542F" w:rsidRDefault="000017C5" w:rsidP="006D542F">
            <w:pPr>
              <w:pStyle w:val="ListParagraph"/>
              <w:numPr>
                <w:ilvl w:val="0"/>
                <w:numId w:val="185"/>
              </w:numPr>
              <w:rPr>
                <w:rFonts w:cs="Times New Roman"/>
              </w:rPr>
            </w:pPr>
            <w:r w:rsidRPr="006D542F">
              <w:rPr>
                <w:rFonts w:eastAsia="Times New Roman" w:cs="Times New Roman"/>
              </w:rPr>
              <w:t>Drejtoria e Arsimit</w:t>
            </w:r>
            <w:r w:rsidR="002177BA" w:rsidRPr="006D542F">
              <w:rPr>
                <w:rFonts w:eastAsia="Times New Roman" w:cs="Times New Roman"/>
              </w:rPr>
              <w:t>, Rinis</w:t>
            </w:r>
            <w:r w:rsidR="008C7651" w:rsidRPr="006D542F">
              <w:rPr>
                <w:rFonts w:eastAsia="Times New Roman" w:cs="Times New Roman"/>
              </w:rPr>
              <w:t>ë</w:t>
            </w:r>
            <w:r w:rsidR="002177BA" w:rsidRPr="006D542F">
              <w:rPr>
                <w:rFonts w:eastAsia="Times New Roman" w:cs="Times New Roman"/>
              </w:rPr>
              <w:t xml:space="preserve"> dhe Sporteve</w:t>
            </w:r>
          </w:p>
          <w:p w14:paraId="0D48688F" w14:textId="6A1CE0A5" w:rsidR="00B53226" w:rsidRPr="006D542F" w:rsidRDefault="00B53226" w:rsidP="006D542F">
            <w:pPr>
              <w:pStyle w:val="ListParagraph"/>
              <w:numPr>
                <w:ilvl w:val="0"/>
                <w:numId w:val="185"/>
              </w:numPr>
              <w:rPr>
                <w:rFonts w:cs="Times New Roman"/>
              </w:rPr>
            </w:pPr>
            <w:r w:rsidRPr="006D542F">
              <w:rPr>
                <w:rFonts w:eastAsia="Times New Roman" w:cs="Times New Roman"/>
              </w:rPr>
              <w:t>Drejtuesit e kopshteve/shkollave</w:t>
            </w:r>
          </w:p>
        </w:tc>
        <w:tc>
          <w:tcPr>
            <w:tcW w:w="4883" w:type="dxa"/>
            <w:gridSpan w:val="2"/>
          </w:tcPr>
          <w:p w14:paraId="2DDFE96D" w14:textId="77777777" w:rsidR="00362271" w:rsidRPr="00362271" w:rsidRDefault="00362271" w:rsidP="008F3959">
            <w:pPr>
              <w:spacing w:line="276" w:lineRule="auto"/>
              <w:rPr>
                <w:rFonts w:cs="Times New Roman"/>
              </w:rPr>
            </w:pPr>
            <w:r w:rsidRPr="00362271">
              <w:rPr>
                <w:rFonts w:cs="Times New Roman"/>
              </w:rPr>
              <w:t>Kontributet e mundshme në projekt (institucione qendrore, OJF, donator, etj.)</w:t>
            </w:r>
          </w:p>
          <w:p w14:paraId="020ACC46" w14:textId="77777777" w:rsidR="00362271" w:rsidRPr="00362271" w:rsidRDefault="00362271" w:rsidP="00636440">
            <w:pPr>
              <w:numPr>
                <w:ilvl w:val="0"/>
                <w:numId w:val="43"/>
              </w:numPr>
              <w:spacing w:before="100" w:beforeAutospacing="1" w:after="100" w:afterAutospacing="1" w:line="276" w:lineRule="auto"/>
              <w:divId w:val="489249543"/>
              <w:rPr>
                <w:rFonts w:eastAsia="Times New Roman" w:cs="Times New Roman"/>
                <w:szCs w:val="24"/>
              </w:rPr>
            </w:pPr>
            <w:r w:rsidRPr="00362271">
              <w:rPr>
                <w:rFonts w:eastAsia="Times New Roman" w:cs="Times New Roman"/>
              </w:rPr>
              <w:t>ZVAP</w:t>
            </w:r>
          </w:p>
          <w:p w14:paraId="734B4C74" w14:textId="77777777" w:rsidR="00362271" w:rsidRPr="007F5F9A" w:rsidRDefault="00362271" w:rsidP="00636440">
            <w:pPr>
              <w:numPr>
                <w:ilvl w:val="0"/>
                <w:numId w:val="43"/>
              </w:numPr>
              <w:spacing w:before="100" w:beforeAutospacing="1" w:after="100" w:afterAutospacing="1" w:line="276" w:lineRule="auto"/>
              <w:divId w:val="489249543"/>
              <w:rPr>
                <w:rFonts w:eastAsia="Times New Roman" w:cs="Times New Roman"/>
              </w:rPr>
            </w:pPr>
            <w:r w:rsidRPr="00362271">
              <w:rPr>
                <w:rFonts w:eastAsia="Times New Roman" w:cs="Times New Roman"/>
              </w:rPr>
              <w:t>OJF</w:t>
            </w:r>
          </w:p>
        </w:tc>
      </w:tr>
      <w:tr w:rsidR="00362271" w:rsidRPr="00362271" w14:paraId="7596BFB5" w14:textId="77777777" w:rsidTr="00083622">
        <w:tc>
          <w:tcPr>
            <w:tcW w:w="9558" w:type="dxa"/>
            <w:gridSpan w:val="4"/>
          </w:tcPr>
          <w:p w14:paraId="472CD2C4" w14:textId="77777777" w:rsidR="00362271" w:rsidRPr="00362271" w:rsidRDefault="00362271" w:rsidP="008F3959">
            <w:pPr>
              <w:spacing w:line="276" w:lineRule="auto"/>
              <w:rPr>
                <w:rFonts w:cs="Times New Roman"/>
              </w:rPr>
            </w:pPr>
            <w:r w:rsidRPr="00362271">
              <w:rPr>
                <w:rFonts w:cs="Times New Roman"/>
              </w:rPr>
              <w:t xml:space="preserve">e) </w:t>
            </w:r>
            <w:r w:rsidRPr="00362271">
              <w:rPr>
                <w:rFonts w:cs="Times New Roman"/>
                <w:b/>
              </w:rPr>
              <w:t>Shpenzimet e llogaritura</w:t>
            </w:r>
            <w:r w:rsidRPr="00362271">
              <w:rPr>
                <w:rFonts w:cs="Times New Roman"/>
              </w:rPr>
              <w:t xml:space="preserve"> (për çdo aktivitet të mësipërm pika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2189"/>
              <w:gridCol w:w="1562"/>
              <w:gridCol w:w="977"/>
              <w:gridCol w:w="1115"/>
              <w:gridCol w:w="1115"/>
              <w:gridCol w:w="1115"/>
              <w:gridCol w:w="763"/>
            </w:tblGrid>
            <w:tr w:rsidR="00362271" w:rsidRPr="00362271" w14:paraId="6D8C0F9E" w14:textId="77777777" w:rsidTr="00FE0445">
              <w:trPr>
                <w:trHeight w:val="998"/>
                <w:tblHeader/>
              </w:trPr>
              <w:tc>
                <w:tcPr>
                  <w:tcW w:w="0" w:type="auto"/>
                  <w:shd w:val="clear" w:color="669669" w:fill="FFFFFF"/>
                </w:tcPr>
                <w:p w14:paraId="1D9E7316" w14:textId="77777777" w:rsidR="00362271" w:rsidRPr="00362271" w:rsidRDefault="00362271" w:rsidP="006D542F">
                  <w:pPr>
                    <w:spacing w:line="240" w:lineRule="auto"/>
                    <w:rPr>
                      <w:rFonts w:cs="Times New Roman"/>
                    </w:rPr>
                  </w:pPr>
                  <w:r w:rsidRPr="00362271">
                    <w:rPr>
                      <w:rFonts w:cs="Times New Roman"/>
                      <w:b/>
                      <w:color w:val="666699"/>
                    </w:rPr>
                    <w:t>Nr</w:t>
                  </w:r>
                </w:p>
              </w:tc>
              <w:tc>
                <w:tcPr>
                  <w:tcW w:w="0" w:type="auto"/>
                  <w:shd w:val="clear" w:color="669669" w:fill="FFFFFF"/>
                </w:tcPr>
                <w:p w14:paraId="62B1CA36" w14:textId="77777777" w:rsidR="00B260E9" w:rsidRPr="00362271" w:rsidRDefault="00362271" w:rsidP="006D542F">
                  <w:pPr>
                    <w:spacing w:line="240" w:lineRule="auto"/>
                    <w:rPr>
                      <w:rFonts w:cs="Times New Roman"/>
                    </w:rPr>
                  </w:pPr>
                  <w:r w:rsidRPr="00362271">
                    <w:rPr>
                      <w:rFonts w:cs="Times New Roman"/>
                      <w:b/>
                      <w:color w:val="666699"/>
                    </w:rPr>
                    <w:t>Emertimi</w:t>
                  </w:r>
                </w:p>
              </w:tc>
              <w:tc>
                <w:tcPr>
                  <w:tcW w:w="0" w:type="auto"/>
                  <w:shd w:val="clear" w:color="669669" w:fill="FFFFFF"/>
                </w:tcPr>
                <w:p w14:paraId="59A774CC" w14:textId="5D9D2A45" w:rsidR="00B260E9" w:rsidRPr="00362271" w:rsidRDefault="00D86685" w:rsidP="006D542F">
                  <w:pPr>
                    <w:spacing w:line="240" w:lineRule="auto"/>
                    <w:rPr>
                      <w:rFonts w:cs="Times New Roman"/>
                    </w:rPr>
                  </w:pPr>
                  <w:r>
                    <w:rPr>
                      <w:rFonts w:cs="Times New Roman"/>
                      <w:b/>
                      <w:color w:val="666699"/>
                    </w:rPr>
                    <w:t>P</w:t>
                  </w:r>
                  <w:r w:rsidR="008C7651">
                    <w:rPr>
                      <w:rFonts w:cs="Times New Roman"/>
                      <w:b/>
                      <w:color w:val="666699"/>
                    </w:rPr>
                    <w:t>ë</w:t>
                  </w:r>
                  <w:r>
                    <w:rPr>
                      <w:rFonts w:cs="Times New Roman"/>
                      <w:b/>
                      <w:color w:val="666699"/>
                    </w:rPr>
                    <w:t>rgjegj</w:t>
                  </w:r>
                  <w:r w:rsidR="008C7651">
                    <w:rPr>
                      <w:rFonts w:cs="Times New Roman"/>
                      <w:b/>
                      <w:color w:val="666699"/>
                    </w:rPr>
                    <w:t>ë</w:t>
                  </w:r>
                  <w:r>
                    <w:rPr>
                      <w:rFonts w:cs="Times New Roman"/>
                      <w:b/>
                      <w:color w:val="666699"/>
                    </w:rPr>
                    <w:t>s</w:t>
                  </w:r>
                </w:p>
              </w:tc>
              <w:tc>
                <w:tcPr>
                  <w:tcW w:w="0" w:type="auto"/>
                  <w:shd w:val="clear" w:color="669669" w:fill="FFFFFF"/>
                </w:tcPr>
                <w:p w14:paraId="0838A7A1" w14:textId="77777777" w:rsidR="00B260E9" w:rsidRPr="00362271" w:rsidRDefault="00362271" w:rsidP="006D542F">
                  <w:pPr>
                    <w:spacing w:line="240" w:lineRule="auto"/>
                    <w:rPr>
                      <w:rFonts w:cs="Times New Roman"/>
                    </w:rPr>
                  </w:pPr>
                  <w:r w:rsidRPr="00362271">
                    <w:rPr>
                      <w:rFonts w:cs="Times New Roman"/>
                      <w:b/>
                      <w:color w:val="666699"/>
                    </w:rPr>
                    <w:t>Fakt Aktual</w:t>
                  </w:r>
                </w:p>
              </w:tc>
              <w:tc>
                <w:tcPr>
                  <w:tcW w:w="0" w:type="auto"/>
                  <w:shd w:val="clear" w:color="669669" w:fill="FFFFFF"/>
                </w:tcPr>
                <w:p w14:paraId="00838616" w14:textId="77777777" w:rsidR="00B260E9" w:rsidRPr="00362271" w:rsidRDefault="007F5F9A" w:rsidP="006D542F">
                  <w:pPr>
                    <w:spacing w:line="240" w:lineRule="auto"/>
                    <w:rPr>
                      <w:rFonts w:cs="Times New Roman"/>
                    </w:rPr>
                  </w:pPr>
                  <w:r>
                    <w:rPr>
                      <w:rFonts w:cs="Times New Roman"/>
                      <w:b/>
                      <w:color w:val="666699"/>
                    </w:rPr>
                    <w:t>Buxheti Viti 2024</w:t>
                  </w:r>
                </w:p>
              </w:tc>
              <w:tc>
                <w:tcPr>
                  <w:tcW w:w="0" w:type="auto"/>
                  <w:shd w:val="clear" w:color="669669" w:fill="FFFFFF"/>
                </w:tcPr>
                <w:p w14:paraId="50BBAF1E" w14:textId="77777777" w:rsidR="00B260E9" w:rsidRPr="00362271" w:rsidRDefault="007F5F9A" w:rsidP="006D542F">
                  <w:pPr>
                    <w:spacing w:line="240" w:lineRule="auto"/>
                    <w:rPr>
                      <w:rFonts w:cs="Times New Roman"/>
                    </w:rPr>
                  </w:pPr>
                  <w:r>
                    <w:rPr>
                      <w:rFonts w:cs="Times New Roman"/>
                      <w:b/>
                      <w:color w:val="666699"/>
                    </w:rPr>
                    <w:t>Buxheti Viti 2025</w:t>
                  </w:r>
                </w:p>
              </w:tc>
              <w:tc>
                <w:tcPr>
                  <w:tcW w:w="0" w:type="auto"/>
                  <w:shd w:val="clear" w:color="669669" w:fill="FFFFFF"/>
                </w:tcPr>
                <w:p w14:paraId="4B39E36C" w14:textId="77777777" w:rsidR="00B260E9" w:rsidRPr="00362271" w:rsidRDefault="007F5F9A" w:rsidP="006D542F">
                  <w:pPr>
                    <w:spacing w:line="240" w:lineRule="auto"/>
                    <w:rPr>
                      <w:rFonts w:cs="Times New Roman"/>
                    </w:rPr>
                  </w:pPr>
                  <w:r>
                    <w:rPr>
                      <w:rFonts w:cs="Times New Roman"/>
                      <w:b/>
                      <w:color w:val="666699"/>
                    </w:rPr>
                    <w:t>Buxheti Viti 2026</w:t>
                  </w:r>
                </w:p>
              </w:tc>
              <w:tc>
                <w:tcPr>
                  <w:tcW w:w="0" w:type="auto"/>
                  <w:shd w:val="clear" w:color="669669" w:fill="FFFFFF"/>
                </w:tcPr>
                <w:p w14:paraId="06D67D28" w14:textId="77777777" w:rsidR="00B260E9" w:rsidRPr="00362271" w:rsidRDefault="00362271" w:rsidP="006D542F">
                  <w:pPr>
                    <w:spacing w:line="240" w:lineRule="auto"/>
                    <w:rPr>
                      <w:rFonts w:cs="Times New Roman"/>
                    </w:rPr>
                  </w:pPr>
                  <w:r w:rsidRPr="00362271">
                    <w:rPr>
                      <w:rFonts w:cs="Times New Roman"/>
                      <w:b/>
                      <w:color w:val="666699"/>
                    </w:rPr>
                    <w:t>Total</w:t>
                  </w:r>
                </w:p>
              </w:tc>
            </w:tr>
            <w:tr w:rsidR="00362271" w:rsidRPr="00362271" w14:paraId="1B29CC88" w14:textId="77777777" w:rsidTr="006D542F">
              <w:trPr>
                <w:trHeight w:val="1943"/>
              </w:trPr>
              <w:tc>
                <w:tcPr>
                  <w:tcW w:w="0" w:type="auto"/>
                  <w:shd w:val="clear" w:color="669669" w:fill="FFFFFF"/>
                </w:tcPr>
                <w:p w14:paraId="3140010F" w14:textId="77777777" w:rsidR="00B260E9" w:rsidRPr="00362271" w:rsidRDefault="00362271" w:rsidP="006D542F">
                  <w:pPr>
                    <w:spacing w:line="240" w:lineRule="auto"/>
                    <w:rPr>
                      <w:rFonts w:cs="Times New Roman"/>
                    </w:rPr>
                  </w:pPr>
                  <w:r w:rsidRPr="00362271">
                    <w:rPr>
                      <w:rFonts w:cs="Times New Roman"/>
                    </w:rPr>
                    <w:t>1</w:t>
                  </w:r>
                  <w:r w:rsidRPr="00362271">
                    <w:rPr>
                      <w:rFonts w:cs="Times New Roman"/>
                    </w:rPr>
                    <w:br/>
                  </w:r>
                </w:p>
              </w:tc>
              <w:tc>
                <w:tcPr>
                  <w:tcW w:w="0" w:type="auto"/>
                  <w:shd w:val="clear" w:color="669669" w:fill="FFFFFF"/>
                </w:tcPr>
                <w:p w14:paraId="7F755C36" w14:textId="77777777" w:rsidR="00B260E9" w:rsidRPr="00362271" w:rsidRDefault="00362271" w:rsidP="006D542F">
                  <w:pPr>
                    <w:spacing w:line="240" w:lineRule="auto"/>
                    <w:jc w:val="left"/>
                    <w:rPr>
                      <w:rFonts w:cs="Times New Roman"/>
                    </w:rPr>
                  </w:pPr>
                  <w:r w:rsidRPr="00362271">
                    <w:rPr>
                      <w:rFonts w:cs="Times New Roman"/>
                    </w:rPr>
                    <w:t>Hartimi i protokollit të unifikuar ndërmjet ins</w:t>
                  </w:r>
                  <w:r>
                    <w:rPr>
                      <w:rFonts w:cs="Times New Roman"/>
                    </w:rPr>
                    <w:t>titucioneve (Bashki, NJA, ZVAP)</w:t>
                  </w:r>
                </w:p>
              </w:tc>
              <w:tc>
                <w:tcPr>
                  <w:tcW w:w="0" w:type="auto"/>
                  <w:shd w:val="clear" w:color="669669" w:fill="FFFFFF"/>
                </w:tcPr>
                <w:p w14:paraId="545F738F" w14:textId="70E311D3" w:rsidR="00B260E9" w:rsidRPr="006D542F" w:rsidRDefault="000017C5" w:rsidP="006D542F">
                  <w:pPr>
                    <w:spacing w:before="100" w:beforeAutospacing="1" w:after="100" w:afterAutospacing="1" w:line="240" w:lineRule="auto"/>
                    <w:rPr>
                      <w:rFonts w:eastAsia="Times New Roman" w:cs="Times New Roman"/>
                      <w:szCs w:val="24"/>
                    </w:rPr>
                  </w:pPr>
                  <w:r>
                    <w:rPr>
                      <w:rFonts w:cs="Times New Roman"/>
                    </w:rPr>
                    <w:t xml:space="preserve">Drejtoria e </w:t>
                  </w:r>
                  <w:r w:rsidR="00FE0445">
                    <w:rPr>
                      <w:rFonts w:eastAsia="Times New Roman" w:cs="Times New Roman"/>
                    </w:rPr>
                    <w:t>Arsimit, Rinis</w:t>
                  </w:r>
                  <w:r w:rsidR="008C7651">
                    <w:rPr>
                      <w:rFonts w:eastAsia="Times New Roman" w:cs="Times New Roman"/>
                    </w:rPr>
                    <w:t>ë</w:t>
                  </w:r>
                  <w:r w:rsidR="00FE0445">
                    <w:rPr>
                      <w:rFonts w:eastAsia="Times New Roman" w:cs="Times New Roman"/>
                    </w:rPr>
                    <w:t xml:space="preserve"> dhe Sporteve</w:t>
                  </w:r>
                </w:p>
              </w:tc>
              <w:tc>
                <w:tcPr>
                  <w:tcW w:w="0" w:type="auto"/>
                  <w:shd w:val="clear" w:color="669669" w:fill="FFFFFF"/>
                </w:tcPr>
                <w:p w14:paraId="6CE11D2C" w14:textId="66B635B5" w:rsidR="00B260E9" w:rsidRPr="00362271" w:rsidRDefault="00B53226" w:rsidP="006D542F">
                  <w:pPr>
                    <w:spacing w:line="240" w:lineRule="auto"/>
                    <w:jc w:val="center"/>
                    <w:rPr>
                      <w:rFonts w:cs="Times New Roman"/>
                    </w:rPr>
                  </w:pPr>
                  <w:r>
                    <w:rPr>
                      <w:rFonts w:cs="Times New Roman"/>
                    </w:rPr>
                    <w:t>0</w:t>
                  </w:r>
                </w:p>
              </w:tc>
              <w:tc>
                <w:tcPr>
                  <w:tcW w:w="0" w:type="auto"/>
                  <w:shd w:val="clear" w:color="669669" w:fill="FFFFFF"/>
                </w:tcPr>
                <w:p w14:paraId="1329143A" w14:textId="77777777" w:rsidR="00B260E9" w:rsidRPr="00362271" w:rsidRDefault="00362271" w:rsidP="006D542F">
                  <w:pPr>
                    <w:spacing w:line="240" w:lineRule="auto"/>
                    <w:jc w:val="center"/>
                    <w:rPr>
                      <w:rFonts w:cs="Times New Roman"/>
                    </w:rPr>
                  </w:pPr>
                  <w:r w:rsidRPr="00362271">
                    <w:rPr>
                      <w:rFonts w:cs="Times New Roman"/>
                    </w:rPr>
                    <w:t>0</w:t>
                  </w:r>
                  <w:r w:rsidRPr="00362271">
                    <w:rPr>
                      <w:rFonts w:cs="Times New Roman"/>
                    </w:rPr>
                    <w:br/>
                  </w:r>
                </w:p>
              </w:tc>
              <w:tc>
                <w:tcPr>
                  <w:tcW w:w="0" w:type="auto"/>
                  <w:shd w:val="clear" w:color="669669" w:fill="FFFFFF"/>
                </w:tcPr>
                <w:p w14:paraId="29F9B6A2" w14:textId="00939477" w:rsidR="00B260E9" w:rsidRPr="00362271" w:rsidRDefault="00083622" w:rsidP="006D542F">
                  <w:pPr>
                    <w:spacing w:line="240" w:lineRule="auto"/>
                    <w:jc w:val="center"/>
                    <w:rPr>
                      <w:rFonts w:cs="Times New Roman"/>
                    </w:rPr>
                  </w:pPr>
                  <w:r>
                    <w:rPr>
                      <w:rFonts w:cs="Times New Roman"/>
                    </w:rPr>
                    <w:t>0</w:t>
                  </w:r>
                </w:p>
              </w:tc>
              <w:tc>
                <w:tcPr>
                  <w:tcW w:w="0" w:type="auto"/>
                  <w:shd w:val="clear" w:color="669669" w:fill="FFFFFF"/>
                </w:tcPr>
                <w:p w14:paraId="6BE03C37" w14:textId="0508B924" w:rsidR="00B260E9" w:rsidRPr="00362271" w:rsidRDefault="00083622" w:rsidP="006D542F">
                  <w:pPr>
                    <w:spacing w:line="240" w:lineRule="auto"/>
                    <w:jc w:val="center"/>
                    <w:rPr>
                      <w:rFonts w:cs="Times New Roman"/>
                    </w:rPr>
                  </w:pPr>
                  <w:r>
                    <w:rPr>
                      <w:rFonts w:cs="Times New Roman"/>
                    </w:rPr>
                    <w:t>0</w:t>
                  </w:r>
                </w:p>
              </w:tc>
              <w:tc>
                <w:tcPr>
                  <w:tcW w:w="0" w:type="auto"/>
                  <w:shd w:val="clear" w:color="669669" w:fill="FFFFFF"/>
                </w:tcPr>
                <w:p w14:paraId="1473023E" w14:textId="77777777" w:rsidR="00B260E9" w:rsidRPr="00362271" w:rsidRDefault="00362271" w:rsidP="006D542F">
                  <w:pPr>
                    <w:spacing w:line="240" w:lineRule="auto"/>
                    <w:jc w:val="center"/>
                    <w:rPr>
                      <w:rFonts w:cs="Times New Roman"/>
                    </w:rPr>
                  </w:pPr>
                  <w:r w:rsidRPr="00362271">
                    <w:rPr>
                      <w:rFonts w:cs="Times New Roman"/>
                    </w:rPr>
                    <w:t>0</w:t>
                  </w:r>
                  <w:r w:rsidRPr="00362271">
                    <w:rPr>
                      <w:rFonts w:cs="Times New Roman"/>
                    </w:rPr>
                    <w:br/>
                  </w:r>
                </w:p>
              </w:tc>
            </w:tr>
            <w:tr w:rsidR="00FE0445" w:rsidRPr="00362271" w14:paraId="7FFE06EF" w14:textId="77777777" w:rsidTr="00362271">
              <w:tc>
                <w:tcPr>
                  <w:tcW w:w="0" w:type="auto"/>
                  <w:shd w:val="clear" w:color="669669" w:fill="FFFFFF"/>
                </w:tcPr>
                <w:p w14:paraId="2D98463D" w14:textId="77777777" w:rsidR="00FE0445" w:rsidRPr="00362271" w:rsidRDefault="00FE0445" w:rsidP="006D542F">
                  <w:pPr>
                    <w:spacing w:line="240" w:lineRule="auto"/>
                    <w:rPr>
                      <w:rFonts w:cs="Times New Roman"/>
                    </w:rPr>
                  </w:pPr>
                  <w:r w:rsidRPr="00362271">
                    <w:rPr>
                      <w:rFonts w:cs="Times New Roman"/>
                    </w:rPr>
                    <w:t>2</w:t>
                  </w:r>
                  <w:r w:rsidRPr="00362271">
                    <w:rPr>
                      <w:rFonts w:cs="Times New Roman"/>
                    </w:rPr>
                    <w:br/>
                  </w:r>
                </w:p>
              </w:tc>
              <w:tc>
                <w:tcPr>
                  <w:tcW w:w="0" w:type="auto"/>
                  <w:shd w:val="clear" w:color="669669" w:fill="FFFFFF"/>
                </w:tcPr>
                <w:p w14:paraId="45CB5AEA" w14:textId="3BE4FD32" w:rsidR="00FE0445" w:rsidRPr="00362271" w:rsidRDefault="00FE0445" w:rsidP="006D542F">
                  <w:pPr>
                    <w:spacing w:line="240" w:lineRule="auto"/>
                    <w:jc w:val="left"/>
                    <w:rPr>
                      <w:rFonts w:cs="Times New Roman"/>
                    </w:rPr>
                  </w:pPr>
                  <w:r w:rsidRPr="00362271">
                    <w:rPr>
                      <w:rFonts w:cs="Times New Roman"/>
                    </w:rPr>
                    <w:t>Tra</w:t>
                  </w:r>
                  <w:r>
                    <w:rPr>
                      <w:rFonts w:cs="Times New Roman"/>
                    </w:rPr>
                    <w:t>jnimi i drejtuesve të kopshteve</w:t>
                  </w:r>
                </w:p>
              </w:tc>
              <w:tc>
                <w:tcPr>
                  <w:tcW w:w="0" w:type="auto"/>
                  <w:shd w:val="clear" w:color="669669" w:fill="FFFFFF"/>
                </w:tcPr>
                <w:p w14:paraId="256BAB29" w14:textId="5EB6262F" w:rsidR="00FE0445" w:rsidRPr="00FE0445" w:rsidRDefault="00FE0445" w:rsidP="006D542F">
                  <w:pPr>
                    <w:spacing w:before="100" w:beforeAutospacing="1" w:after="100" w:afterAutospacing="1" w:line="240" w:lineRule="auto"/>
                    <w:rPr>
                      <w:rFonts w:eastAsia="Times New Roman" w:cs="Times New Roman"/>
                      <w:szCs w:val="24"/>
                    </w:rPr>
                  </w:pPr>
                  <w:r>
                    <w:rPr>
                      <w:rFonts w:cs="Times New Roman"/>
                    </w:rPr>
                    <w:t xml:space="preserve">Drejtoria e </w:t>
                  </w:r>
                  <w:r>
                    <w:rPr>
                      <w:rFonts w:eastAsia="Times New Roman" w:cs="Times New Roman"/>
                    </w:rPr>
                    <w:t>Arsimit, Rinis</w:t>
                  </w:r>
                  <w:r w:rsidR="008C7651">
                    <w:rPr>
                      <w:rFonts w:eastAsia="Times New Roman" w:cs="Times New Roman"/>
                    </w:rPr>
                    <w:t>ë</w:t>
                  </w:r>
                  <w:r>
                    <w:rPr>
                      <w:rFonts w:eastAsia="Times New Roman" w:cs="Times New Roman"/>
                    </w:rPr>
                    <w:t xml:space="preserve"> dhe Sporteve</w:t>
                  </w:r>
                </w:p>
              </w:tc>
              <w:tc>
                <w:tcPr>
                  <w:tcW w:w="0" w:type="auto"/>
                  <w:shd w:val="clear" w:color="669669" w:fill="FFFFFF"/>
                </w:tcPr>
                <w:p w14:paraId="2E9209CE" w14:textId="77374F32" w:rsidR="00FE0445" w:rsidRPr="00362271" w:rsidRDefault="00B53226" w:rsidP="006D542F">
                  <w:pPr>
                    <w:spacing w:line="240" w:lineRule="auto"/>
                    <w:jc w:val="center"/>
                    <w:rPr>
                      <w:rFonts w:cs="Times New Roman"/>
                    </w:rPr>
                  </w:pPr>
                  <w:r>
                    <w:rPr>
                      <w:rFonts w:cs="Times New Roman"/>
                    </w:rPr>
                    <w:t>0</w:t>
                  </w:r>
                </w:p>
              </w:tc>
              <w:tc>
                <w:tcPr>
                  <w:tcW w:w="0" w:type="auto"/>
                  <w:shd w:val="clear" w:color="669669" w:fill="FFFFFF"/>
                </w:tcPr>
                <w:p w14:paraId="338EE95F" w14:textId="77777777" w:rsidR="00FE0445" w:rsidRPr="00362271" w:rsidRDefault="00FE0445" w:rsidP="006D542F">
                  <w:pPr>
                    <w:spacing w:line="240" w:lineRule="auto"/>
                    <w:jc w:val="center"/>
                    <w:rPr>
                      <w:rFonts w:cs="Times New Roman"/>
                    </w:rPr>
                  </w:pPr>
                  <w:r w:rsidRPr="00362271">
                    <w:rPr>
                      <w:rFonts w:cs="Times New Roman"/>
                    </w:rPr>
                    <w:t>0</w:t>
                  </w:r>
                  <w:r w:rsidRPr="00362271">
                    <w:rPr>
                      <w:rFonts w:cs="Times New Roman"/>
                    </w:rPr>
                    <w:br/>
                  </w:r>
                </w:p>
              </w:tc>
              <w:tc>
                <w:tcPr>
                  <w:tcW w:w="0" w:type="auto"/>
                  <w:shd w:val="clear" w:color="669669" w:fill="FFFFFF"/>
                </w:tcPr>
                <w:p w14:paraId="0C9BAA92" w14:textId="77777777" w:rsidR="00FE0445" w:rsidRPr="00362271" w:rsidRDefault="00FE0445" w:rsidP="006D542F">
                  <w:pPr>
                    <w:spacing w:line="240" w:lineRule="auto"/>
                    <w:jc w:val="center"/>
                    <w:rPr>
                      <w:rFonts w:cs="Times New Roman"/>
                    </w:rPr>
                  </w:pPr>
                  <w:r w:rsidRPr="00362271">
                    <w:rPr>
                      <w:rFonts w:cs="Times New Roman"/>
                    </w:rPr>
                    <w:t>0</w:t>
                  </w:r>
                  <w:r w:rsidRPr="00362271">
                    <w:rPr>
                      <w:rFonts w:cs="Times New Roman"/>
                    </w:rPr>
                    <w:br/>
                  </w:r>
                </w:p>
              </w:tc>
              <w:tc>
                <w:tcPr>
                  <w:tcW w:w="0" w:type="auto"/>
                  <w:shd w:val="clear" w:color="669669" w:fill="FFFFFF"/>
                </w:tcPr>
                <w:p w14:paraId="4AEB5A56" w14:textId="77777777" w:rsidR="00FE0445" w:rsidRPr="00362271" w:rsidRDefault="00FE0445" w:rsidP="006D542F">
                  <w:pPr>
                    <w:spacing w:line="240" w:lineRule="auto"/>
                    <w:jc w:val="center"/>
                    <w:rPr>
                      <w:rFonts w:cs="Times New Roman"/>
                    </w:rPr>
                  </w:pPr>
                  <w:r w:rsidRPr="00362271">
                    <w:rPr>
                      <w:rFonts w:cs="Times New Roman"/>
                    </w:rPr>
                    <w:t>0</w:t>
                  </w:r>
                  <w:r w:rsidRPr="00362271">
                    <w:rPr>
                      <w:rFonts w:cs="Times New Roman"/>
                    </w:rPr>
                    <w:br/>
                  </w:r>
                </w:p>
              </w:tc>
              <w:tc>
                <w:tcPr>
                  <w:tcW w:w="0" w:type="auto"/>
                  <w:shd w:val="clear" w:color="669669" w:fill="FFFFFF"/>
                </w:tcPr>
                <w:p w14:paraId="41F57108" w14:textId="77777777" w:rsidR="00FE0445" w:rsidRPr="00362271" w:rsidRDefault="00FE0445" w:rsidP="006D542F">
                  <w:pPr>
                    <w:spacing w:line="240" w:lineRule="auto"/>
                    <w:jc w:val="center"/>
                    <w:rPr>
                      <w:rFonts w:cs="Times New Roman"/>
                    </w:rPr>
                  </w:pPr>
                  <w:r w:rsidRPr="00362271">
                    <w:rPr>
                      <w:rFonts w:cs="Times New Roman"/>
                    </w:rPr>
                    <w:t>0</w:t>
                  </w:r>
                  <w:r w:rsidRPr="00362271">
                    <w:rPr>
                      <w:rFonts w:cs="Times New Roman"/>
                    </w:rPr>
                    <w:br/>
                  </w:r>
                </w:p>
              </w:tc>
            </w:tr>
            <w:tr w:rsidR="00362271" w:rsidRPr="00362271" w14:paraId="0EC3EA6D" w14:textId="77777777" w:rsidTr="00362271">
              <w:tc>
                <w:tcPr>
                  <w:tcW w:w="0" w:type="auto"/>
                  <w:shd w:val="clear" w:color="669669" w:fill="FFFFFF"/>
                </w:tcPr>
                <w:p w14:paraId="4F5D0685" w14:textId="77777777" w:rsidR="00B260E9" w:rsidRPr="00362271" w:rsidRDefault="00362271" w:rsidP="006D542F">
                  <w:pPr>
                    <w:spacing w:line="240" w:lineRule="auto"/>
                    <w:rPr>
                      <w:rFonts w:cs="Times New Roman"/>
                    </w:rPr>
                  </w:pPr>
                  <w:r w:rsidRPr="00362271">
                    <w:rPr>
                      <w:rFonts w:cs="Times New Roman"/>
                    </w:rPr>
                    <w:t>3</w:t>
                  </w:r>
                  <w:r w:rsidRPr="00362271">
                    <w:rPr>
                      <w:rFonts w:cs="Times New Roman"/>
                    </w:rPr>
                    <w:br/>
                  </w:r>
                </w:p>
              </w:tc>
              <w:tc>
                <w:tcPr>
                  <w:tcW w:w="0" w:type="auto"/>
                  <w:shd w:val="clear" w:color="669669" w:fill="FFFFFF"/>
                </w:tcPr>
                <w:p w14:paraId="3ECFF45C" w14:textId="77777777" w:rsidR="00B260E9" w:rsidRPr="00362271" w:rsidRDefault="00362271" w:rsidP="006D542F">
                  <w:pPr>
                    <w:spacing w:line="240" w:lineRule="auto"/>
                    <w:jc w:val="left"/>
                    <w:rPr>
                      <w:rFonts w:cs="Times New Roman"/>
                    </w:rPr>
                  </w:pPr>
                  <w:r w:rsidRPr="00362271">
                    <w:rPr>
                      <w:rFonts w:cs="Times New Roman"/>
                    </w:rPr>
                    <w:t>Trajnimi i anët</w:t>
                  </w:r>
                  <w:r>
                    <w:rPr>
                      <w:rFonts w:cs="Times New Roman"/>
                    </w:rPr>
                    <w:t>arëve të Këshillit të Prindërve</w:t>
                  </w:r>
                </w:p>
              </w:tc>
              <w:tc>
                <w:tcPr>
                  <w:tcW w:w="0" w:type="auto"/>
                  <w:shd w:val="clear" w:color="669669" w:fill="FFFFFF"/>
                </w:tcPr>
                <w:p w14:paraId="4ADE314E" w14:textId="0880D341" w:rsidR="00B260E9" w:rsidRPr="00362271" w:rsidRDefault="00644511" w:rsidP="006D542F">
                  <w:pPr>
                    <w:spacing w:line="240" w:lineRule="auto"/>
                    <w:jc w:val="left"/>
                    <w:rPr>
                      <w:rFonts w:cs="Times New Roman"/>
                    </w:rPr>
                  </w:pPr>
                  <w:r>
                    <w:rPr>
                      <w:rFonts w:cs="Times New Roman"/>
                    </w:rPr>
                    <w:t>Drejtuesit e kopshteve</w:t>
                  </w:r>
                </w:p>
              </w:tc>
              <w:tc>
                <w:tcPr>
                  <w:tcW w:w="0" w:type="auto"/>
                  <w:shd w:val="clear" w:color="669669" w:fill="FFFFFF"/>
                </w:tcPr>
                <w:p w14:paraId="49166CE7" w14:textId="1FE62754" w:rsidR="00B260E9" w:rsidRPr="00362271" w:rsidRDefault="00B53226" w:rsidP="006D542F">
                  <w:pPr>
                    <w:spacing w:line="240" w:lineRule="auto"/>
                    <w:jc w:val="center"/>
                    <w:rPr>
                      <w:rFonts w:cs="Times New Roman"/>
                    </w:rPr>
                  </w:pPr>
                  <w:r>
                    <w:rPr>
                      <w:rFonts w:cs="Times New Roman"/>
                    </w:rPr>
                    <w:t>0</w:t>
                  </w:r>
                </w:p>
              </w:tc>
              <w:tc>
                <w:tcPr>
                  <w:tcW w:w="0" w:type="auto"/>
                  <w:shd w:val="clear" w:color="669669" w:fill="FFFFFF"/>
                </w:tcPr>
                <w:p w14:paraId="7C5CC583" w14:textId="77777777" w:rsidR="00B260E9" w:rsidRPr="00362271" w:rsidRDefault="00362271" w:rsidP="006D542F">
                  <w:pPr>
                    <w:spacing w:line="240" w:lineRule="auto"/>
                    <w:jc w:val="center"/>
                    <w:rPr>
                      <w:rFonts w:cs="Times New Roman"/>
                    </w:rPr>
                  </w:pPr>
                  <w:r w:rsidRPr="00362271">
                    <w:rPr>
                      <w:rFonts w:cs="Times New Roman"/>
                    </w:rPr>
                    <w:t>0</w:t>
                  </w:r>
                  <w:r w:rsidRPr="00362271">
                    <w:rPr>
                      <w:rFonts w:cs="Times New Roman"/>
                    </w:rPr>
                    <w:br/>
                  </w:r>
                </w:p>
              </w:tc>
              <w:tc>
                <w:tcPr>
                  <w:tcW w:w="0" w:type="auto"/>
                  <w:shd w:val="clear" w:color="669669" w:fill="FFFFFF"/>
                </w:tcPr>
                <w:p w14:paraId="0E122C80" w14:textId="77777777" w:rsidR="00B260E9" w:rsidRPr="00362271" w:rsidRDefault="00362271" w:rsidP="006D542F">
                  <w:pPr>
                    <w:spacing w:line="240" w:lineRule="auto"/>
                    <w:jc w:val="center"/>
                    <w:rPr>
                      <w:rFonts w:cs="Times New Roman"/>
                    </w:rPr>
                  </w:pPr>
                  <w:r w:rsidRPr="00362271">
                    <w:rPr>
                      <w:rFonts w:cs="Times New Roman"/>
                    </w:rPr>
                    <w:t>0</w:t>
                  </w:r>
                  <w:r w:rsidRPr="00362271">
                    <w:rPr>
                      <w:rFonts w:cs="Times New Roman"/>
                    </w:rPr>
                    <w:br/>
                  </w:r>
                </w:p>
              </w:tc>
              <w:tc>
                <w:tcPr>
                  <w:tcW w:w="0" w:type="auto"/>
                  <w:shd w:val="clear" w:color="669669" w:fill="FFFFFF"/>
                </w:tcPr>
                <w:p w14:paraId="6A41F25B" w14:textId="77777777" w:rsidR="00B260E9" w:rsidRPr="00362271" w:rsidRDefault="00362271" w:rsidP="006D542F">
                  <w:pPr>
                    <w:spacing w:line="240" w:lineRule="auto"/>
                    <w:jc w:val="center"/>
                    <w:rPr>
                      <w:rFonts w:cs="Times New Roman"/>
                    </w:rPr>
                  </w:pPr>
                  <w:r w:rsidRPr="00362271">
                    <w:rPr>
                      <w:rFonts w:cs="Times New Roman"/>
                    </w:rPr>
                    <w:t>0</w:t>
                  </w:r>
                  <w:r w:rsidRPr="00362271">
                    <w:rPr>
                      <w:rFonts w:cs="Times New Roman"/>
                    </w:rPr>
                    <w:br/>
                  </w:r>
                </w:p>
              </w:tc>
              <w:tc>
                <w:tcPr>
                  <w:tcW w:w="0" w:type="auto"/>
                  <w:shd w:val="clear" w:color="669669" w:fill="FFFFFF"/>
                </w:tcPr>
                <w:p w14:paraId="7EFB6E50" w14:textId="77777777" w:rsidR="00B260E9" w:rsidRPr="00362271" w:rsidRDefault="00362271" w:rsidP="006D542F">
                  <w:pPr>
                    <w:spacing w:line="240" w:lineRule="auto"/>
                    <w:jc w:val="center"/>
                    <w:rPr>
                      <w:rFonts w:cs="Times New Roman"/>
                    </w:rPr>
                  </w:pPr>
                  <w:r w:rsidRPr="00362271">
                    <w:rPr>
                      <w:rFonts w:cs="Times New Roman"/>
                    </w:rPr>
                    <w:t>0</w:t>
                  </w:r>
                  <w:r w:rsidRPr="00362271">
                    <w:rPr>
                      <w:rFonts w:cs="Times New Roman"/>
                    </w:rPr>
                    <w:br/>
                  </w:r>
                </w:p>
              </w:tc>
            </w:tr>
            <w:tr w:rsidR="00362271" w:rsidRPr="00362271" w14:paraId="58380286" w14:textId="77777777" w:rsidTr="00362271">
              <w:tc>
                <w:tcPr>
                  <w:tcW w:w="0" w:type="auto"/>
                  <w:shd w:val="clear" w:color="050000" w:fill="D4CFCF"/>
                </w:tcPr>
                <w:p w14:paraId="0D0518B7" w14:textId="77777777" w:rsidR="00B260E9" w:rsidRPr="00362271" w:rsidRDefault="00B260E9" w:rsidP="006D542F">
                  <w:pPr>
                    <w:spacing w:line="240" w:lineRule="auto"/>
                    <w:rPr>
                      <w:rFonts w:cs="Times New Roman"/>
                    </w:rPr>
                  </w:pPr>
                </w:p>
              </w:tc>
              <w:tc>
                <w:tcPr>
                  <w:tcW w:w="0" w:type="auto"/>
                  <w:shd w:val="clear" w:color="050000" w:fill="D4CFCF"/>
                </w:tcPr>
                <w:p w14:paraId="1791D20A" w14:textId="77777777" w:rsidR="00B260E9" w:rsidRPr="00362271" w:rsidRDefault="00B260E9" w:rsidP="006D542F">
                  <w:pPr>
                    <w:spacing w:line="240" w:lineRule="auto"/>
                    <w:rPr>
                      <w:rFonts w:cs="Times New Roman"/>
                    </w:rPr>
                  </w:pPr>
                </w:p>
              </w:tc>
              <w:tc>
                <w:tcPr>
                  <w:tcW w:w="0" w:type="auto"/>
                  <w:shd w:val="clear" w:color="050000" w:fill="D4CFCF"/>
                </w:tcPr>
                <w:p w14:paraId="50338DE4" w14:textId="77777777" w:rsidR="00B260E9" w:rsidRPr="00362271" w:rsidRDefault="00B260E9" w:rsidP="006D542F">
                  <w:pPr>
                    <w:spacing w:line="240" w:lineRule="auto"/>
                    <w:rPr>
                      <w:rFonts w:cs="Times New Roman"/>
                    </w:rPr>
                  </w:pPr>
                </w:p>
              </w:tc>
              <w:tc>
                <w:tcPr>
                  <w:tcW w:w="0" w:type="auto"/>
                  <w:shd w:val="clear" w:color="050000" w:fill="D4CFCF"/>
                </w:tcPr>
                <w:p w14:paraId="64D74FDF" w14:textId="5B7F8639" w:rsidR="00B260E9" w:rsidRPr="00362271" w:rsidRDefault="00B53226" w:rsidP="006D542F">
                  <w:pPr>
                    <w:spacing w:line="240" w:lineRule="auto"/>
                    <w:jc w:val="center"/>
                    <w:rPr>
                      <w:rFonts w:cs="Times New Roman"/>
                    </w:rPr>
                  </w:pPr>
                  <w:r>
                    <w:rPr>
                      <w:rFonts w:cs="Times New Roman"/>
                    </w:rPr>
                    <w:t>0</w:t>
                  </w:r>
                </w:p>
              </w:tc>
              <w:tc>
                <w:tcPr>
                  <w:tcW w:w="0" w:type="auto"/>
                  <w:shd w:val="clear" w:color="050000" w:fill="D4CFCF"/>
                </w:tcPr>
                <w:p w14:paraId="33201B5E" w14:textId="77777777" w:rsidR="00B260E9" w:rsidRPr="00362271" w:rsidRDefault="00362271" w:rsidP="006D542F">
                  <w:pPr>
                    <w:spacing w:line="240" w:lineRule="auto"/>
                    <w:jc w:val="center"/>
                    <w:rPr>
                      <w:rFonts w:cs="Times New Roman"/>
                    </w:rPr>
                  </w:pPr>
                  <w:r w:rsidRPr="00362271">
                    <w:rPr>
                      <w:rFonts w:cs="Times New Roman"/>
                    </w:rPr>
                    <w:t>0</w:t>
                  </w:r>
                </w:p>
              </w:tc>
              <w:tc>
                <w:tcPr>
                  <w:tcW w:w="0" w:type="auto"/>
                  <w:shd w:val="clear" w:color="050000" w:fill="D4CFCF"/>
                </w:tcPr>
                <w:p w14:paraId="71C6BA90" w14:textId="77777777" w:rsidR="00B260E9" w:rsidRPr="00362271" w:rsidRDefault="00362271" w:rsidP="006D542F">
                  <w:pPr>
                    <w:spacing w:line="240" w:lineRule="auto"/>
                    <w:jc w:val="center"/>
                    <w:rPr>
                      <w:rFonts w:cs="Times New Roman"/>
                    </w:rPr>
                  </w:pPr>
                  <w:r w:rsidRPr="00362271">
                    <w:rPr>
                      <w:rFonts w:cs="Times New Roman"/>
                    </w:rPr>
                    <w:t>0</w:t>
                  </w:r>
                </w:p>
              </w:tc>
              <w:tc>
                <w:tcPr>
                  <w:tcW w:w="0" w:type="auto"/>
                  <w:shd w:val="clear" w:color="050000" w:fill="D4CFCF"/>
                </w:tcPr>
                <w:p w14:paraId="6FF02936" w14:textId="77777777" w:rsidR="00B260E9" w:rsidRPr="00362271" w:rsidRDefault="00362271" w:rsidP="006D542F">
                  <w:pPr>
                    <w:spacing w:line="240" w:lineRule="auto"/>
                    <w:jc w:val="center"/>
                    <w:rPr>
                      <w:rFonts w:cs="Times New Roman"/>
                    </w:rPr>
                  </w:pPr>
                  <w:r w:rsidRPr="00362271">
                    <w:rPr>
                      <w:rFonts w:cs="Times New Roman"/>
                    </w:rPr>
                    <w:t>0</w:t>
                  </w:r>
                </w:p>
              </w:tc>
              <w:tc>
                <w:tcPr>
                  <w:tcW w:w="0" w:type="auto"/>
                  <w:shd w:val="clear" w:color="050000" w:fill="D4CFCF"/>
                </w:tcPr>
                <w:p w14:paraId="6B69E30B" w14:textId="77777777" w:rsidR="00B260E9" w:rsidRPr="00362271" w:rsidRDefault="00362271" w:rsidP="006D542F">
                  <w:pPr>
                    <w:spacing w:line="240" w:lineRule="auto"/>
                    <w:jc w:val="center"/>
                    <w:rPr>
                      <w:rFonts w:cs="Times New Roman"/>
                    </w:rPr>
                  </w:pPr>
                  <w:r w:rsidRPr="00362271">
                    <w:rPr>
                      <w:rFonts w:cs="Times New Roman"/>
                    </w:rPr>
                    <w:t>0</w:t>
                  </w:r>
                </w:p>
              </w:tc>
            </w:tr>
          </w:tbl>
          <w:p w14:paraId="77C5AD50" w14:textId="77777777" w:rsidR="00362271" w:rsidRPr="00362271" w:rsidRDefault="00362271" w:rsidP="008F3959">
            <w:pPr>
              <w:spacing w:line="276" w:lineRule="auto"/>
              <w:rPr>
                <w:rFonts w:cs="Times New Roman"/>
              </w:rPr>
            </w:pPr>
          </w:p>
        </w:tc>
      </w:tr>
      <w:tr w:rsidR="00362271" w:rsidRPr="00362271" w14:paraId="55E3960F" w14:textId="77777777" w:rsidTr="00083622">
        <w:tc>
          <w:tcPr>
            <w:tcW w:w="4675" w:type="dxa"/>
            <w:gridSpan w:val="2"/>
          </w:tcPr>
          <w:p w14:paraId="33458774" w14:textId="77777777" w:rsidR="00362271" w:rsidRPr="00362271" w:rsidRDefault="00362271" w:rsidP="008F3959">
            <w:pPr>
              <w:spacing w:line="276" w:lineRule="auto"/>
              <w:rPr>
                <w:rFonts w:cs="Times New Roman"/>
                <w:b/>
              </w:rPr>
            </w:pPr>
            <w:r w:rsidRPr="00362271">
              <w:rPr>
                <w:rFonts w:cs="Times New Roman"/>
                <w:b/>
              </w:rPr>
              <w:t>f) Periudha e zbatimit:</w:t>
            </w:r>
          </w:p>
          <w:p w14:paraId="0D6A3AFF" w14:textId="77777777" w:rsidR="00362271" w:rsidRPr="00362271" w:rsidRDefault="007F5F9A" w:rsidP="008F3959">
            <w:pPr>
              <w:spacing w:line="276" w:lineRule="auto"/>
              <w:rPr>
                <w:rFonts w:cs="Times New Roman"/>
              </w:rPr>
            </w:pPr>
            <w:r>
              <w:rPr>
                <w:rFonts w:cs="Times New Roman"/>
              </w:rPr>
              <w:t xml:space="preserve"> 2024-2026</w:t>
            </w:r>
          </w:p>
        </w:tc>
        <w:tc>
          <w:tcPr>
            <w:tcW w:w="4883" w:type="dxa"/>
            <w:gridSpan w:val="2"/>
          </w:tcPr>
          <w:p w14:paraId="3F65F18C" w14:textId="77777777" w:rsidR="00362271" w:rsidRPr="00362271" w:rsidRDefault="00362271" w:rsidP="008F3959">
            <w:pPr>
              <w:spacing w:line="276" w:lineRule="auto"/>
              <w:rPr>
                <w:rFonts w:cs="Times New Roman"/>
                <w:b/>
              </w:rPr>
            </w:pPr>
            <w:r w:rsidRPr="00362271">
              <w:rPr>
                <w:rFonts w:cs="Times New Roman"/>
                <w:b/>
              </w:rPr>
              <w:t>g) Ndjek zbatimin e projektit:</w:t>
            </w:r>
          </w:p>
          <w:p w14:paraId="44F06871" w14:textId="6EF15885" w:rsidR="00362271" w:rsidRPr="00362271" w:rsidRDefault="00362271" w:rsidP="008F3959">
            <w:pPr>
              <w:spacing w:line="276" w:lineRule="auto"/>
              <w:rPr>
                <w:rFonts w:cs="Times New Roman"/>
              </w:rPr>
            </w:pPr>
            <w:r w:rsidRPr="00362271">
              <w:rPr>
                <w:rFonts w:cs="Times New Roman"/>
              </w:rPr>
              <w:t xml:space="preserve"> </w:t>
            </w:r>
            <w:r w:rsidR="000017C5">
              <w:rPr>
                <w:rFonts w:cs="Times New Roman"/>
              </w:rPr>
              <w:t xml:space="preserve">Drejtoria e </w:t>
            </w:r>
            <w:r w:rsidR="00B53226">
              <w:rPr>
                <w:rFonts w:eastAsia="Times New Roman" w:cs="Times New Roman"/>
              </w:rPr>
              <w:t>Arsimit, Rinisë dhe Sporteve</w:t>
            </w:r>
          </w:p>
        </w:tc>
      </w:tr>
    </w:tbl>
    <w:p w14:paraId="4C4ECE0B" w14:textId="36D7FA50" w:rsidR="00DC3359" w:rsidRPr="00362271" w:rsidRDefault="00362271" w:rsidP="008F3959">
      <w:pPr>
        <w:pStyle w:val="Heading3"/>
        <w:spacing w:line="276" w:lineRule="auto"/>
      </w:pPr>
      <w:bookmarkStart w:id="23" w:name="_Toc157007889"/>
      <w:r>
        <w:lastRenderedPageBreak/>
        <w:t>2.4.2</w:t>
      </w:r>
      <w:r w:rsidR="008E009E" w:rsidRPr="00362271">
        <w:t xml:space="preserve"> Bordi i Kopshtit</w:t>
      </w:r>
      <w:bookmarkEnd w:id="23"/>
      <w:r w:rsidRPr="00362271">
        <w:t xml:space="preserve"> </w:t>
      </w:r>
    </w:p>
    <w:p w14:paraId="0643614E" w14:textId="77777777" w:rsidR="0093022F" w:rsidRPr="00362271" w:rsidRDefault="0093022F" w:rsidP="008F3959">
      <w:pPr>
        <w:spacing w:line="276" w:lineRule="auto"/>
        <w:rPr>
          <w:rFonts w:cs="Times New Roman"/>
          <w:lang w:val="sq-AL"/>
        </w:rPr>
      </w:pPr>
    </w:p>
    <w:p w14:paraId="61F890A0" w14:textId="77777777" w:rsidR="002B14FC" w:rsidRPr="00362271" w:rsidRDefault="00EC1508" w:rsidP="008F3959">
      <w:pPr>
        <w:pStyle w:val="Heading4"/>
        <w:spacing w:line="276" w:lineRule="auto"/>
        <w:rPr>
          <w:rFonts w:ascii="Times New Roman" w:hAnsi="Times New Roman" w:cs="Times New Roman"/>
          <w:lang w:val="sq-AL"/>
        </w:rPr>
      </w:pPr>
      <w:r w:rsidRPr="00362271">
        <w:rPr>
          <w:rFonts w:ascii="Times New Roman" w:hAnsi="Times New Roman" w:cs="Times New Roman"/>
          <w:lang w:val="sq-AL"/>
        </w:rPr>
        <w:t>Informacion i përgjithshëm</w:t>
      </w:r>
    </w:p>
    <w:p w14:paraId="7271A593" w14:textId="1E1FE935" w:rsidR="00644511" w:rsidRPr="00644511" w:rsidRDefault="00644511" w:rsidP="00644511">
      <w:pPr>
        <w:pStyle w:val="NormalWeb"/>
        <w:spacing w:line="276" w:lineRule="auto"/>
        <w:jc w:val="both"/>
        <w:divId w:val="1725761800"/>
      </w:pPr>
      <w:r w:rsidRPr="00644511">
        <w:t>Në kopshtet publike të Bashkisë Lezhë</w:t>
      </w:r>
      <w:r w:rsidR="0054698A">
        <w:t>,</w:t>
      </w:r>
      <w:r w:rsidRPr="00644511">
        <w:t xml:space="preserve"> 30 kopshte e kanë themeluar Bordin e Kopshtit dhe 13 kopsht nuk e ka themeluar.</w:t>
      </w:r>
      <w:r>
        <w:t xml:space="preserve"> </w:t>
      </w:r>
      <w:r w:rsidRPr="00644511">
        <w:t xml:space="preserve">Nuk e kanë themeluar Bordin e Kopshtit 13 kopshte, konkretisht 4 kopshte në </w:t>
      </w:r>
      <w:r>
        <w:t>Nj</w:t>
      </w:r>
      <w:r w:rsidR="008C7651">
        <w:t>ë</w:t>
      </w:r>
      <w:r w:rsidR="00EA1D5B">
        <w:t>sin</w:t>
      </w:r>
      <w:r w:rsidR="008C7651">
        <w:t>ë</w:t>
      </w:r>
      <w:r w:rsidR="00EA1D5B">
        <w:t xml:space="preserve"> </w:t>
      </w:r>
      <w:r>
        <w:t>A</w:t>
      </w:r>
      <w:r w:rsidR="00EA1D5B">
        <w:t>dministrative</w:t>
      </w:r>
      <w:r w:rsidRPr="00644511">
        <w:t xml:space="preserve"> Balldre, 2 kopshte në </w:t>
      </w:r>
      <w:r w:rsidR="00EA1D5B">
        <w:t>Nj</w:t>
      </w:r>
      <w:r w:rsidR="008C7651">
        <w:t>ë</w:t>
      </w:r>
      <w:r w:rsidR="00EA1D5B">
        <w:t>sin</w:t>
      </w:r>
      <w:r w:rsidR="008C7651">
        <w:t>ë</w:t>
      </w:r>
      <w:r w:rsidR="00EA1D5B">
        <w:t xml:space="preserve"> Administrative</w:t>
      </w:r>
      <w:r w:rsidR="00EA1D5B" w:rsidRPr="00644511">
        <w:t xml:space="preserve"> </w:t>
      </w:r>
      <w:r w:rsidRPr="00644511">
        <w:t xml:space="preserve">Blinisht, 2 në </w:t>
      </w:r>
      <w:r w:rsidR="00EA1D5B">
        <w:t>Nj</w:t>
      </w:r>
      <w:r w:rsidR="008C7651">
        <w:t>ë</w:t>
      </w:r>
      <w:r w:rsidR="00EA1D5B">
        <w:t>sin</w:t>
      </w:r>
      <w:r w:rsidR="008C7651">
        <w:t>ë</w:t>
      </w:r>
      <w:r w:rsidR="00EA1D5B">
        <w:t xml:space="preserve"> Administrative</w:t>
      </w:r>
      <w:r w:rsidR="00EA1D5B" w:rsidRPr="00644511">
        <w:t xml:space="preserve"> </w:t>
      </w:r>
      <w:r>
        <w:t xml:space="preserve">Dajç, 1 kopsht në </w:t>
      </w:r>
      <w:r w:rsidR="00EA1D5B">
        <w:t>Nj</w:t>
      </w:r>
      <w:r w:rsidR="008C7651">
        <w:t>ë</w:t>
      </w:r>
      <w:r w:rsidR="00EA1D5B">
        <w:t>sin</w:t>
      </w:r>
      <w:r w:rsidR="008C7651">
        <w:t>ë</w:t>
      </w:r>
      <w:r w:rsidR="00EA1D5B">
        <w:t xml:space="preserve"> Administrative</w:t>
      </w:r>
      <w:r w:rsidR="00EA1D5B" w:rsidRPr="00644511">
        <w:t xml:space="preserve"> </w:t>
      </w:r>
      <w:r>
        <w:t>Kallmet, 1 kops</w:t>
      </w:r>
      <w:r w:rsidRPr="00644511">
        <w:t xml:space="preserve">ht në Lezhë, 2 kopshte ne </w:t>
      </w:r>
      <w:r w:rsidR="00EA1D5B">
        <w:t>Nj</w:t>
      </w:r>
      <w:r w:rsidR="008C7651">
        <w:t>ë</w:t>
      </w:r>
      <w:r w:rsidR="00EA1D5B">
        <w:t>sin</w:t>
      </w:r>
      <w:r w:rsidR="008C7651">
        <w:t>ë</w:t>
      </w:r>
      <w:r w:rsidR="00EA1D5B">
        <w:t xml:space="preserve"> Administrative</w:t>
      </w:r>
      <w:r w:rsidR="00EA1D5B" w:rsidRPr="00644511">
        <w:t xml:space="preserve"> </w:t>
      </w:r>
      <w:r w:rsidRPr="00644511">
        <w:t xml:space="preserve">Shënkoll dhe 1 në </w:t>
      </w:r>
      <w:r w:rsidR="00EA1D5B">
        <w:t>Nj</w:t>
      </w:r>
      <w:r w:rsidR="008C7651">
        <w:t>ë</w:t>
      </w:r>
      <w:r w:rsidR="00EA1D5B">
        <w:t>sin</w:t>
      </w:r>
      <w:r w:rsidR="008C7651">
        <w:t>ë</w:t>
      </w:r>
      <w:r w:rsidR="00EA1D5B">
        <w:t xml:space="preserve"> Administrative</w:t>
      </w:r>
      <w:r w:rsidR="00EA1D5B" w:rsidRPr="00644511">
        <w:t xml:space="preserve"> </w:t>
      </w:r>
      <w:r w:rsidRPr="00644511">
        <w:t>Zejmen</w:t>
      </w:r>
    </w:p>
    <w:p w14:paraId="508B07CD" w14:textId="642B174E" w:rsidR="003A049E" w:rsidRDefault="00D76ED6" w:rsidP="003A049E">
      <w:pPr>
        <w:pStyle w:val="NormalWeb"/>
        <w:spacing w:line="276" w:lineRule="auto"/>
        <w:jc w:val="both"/>
        <w:divId w:val="1725761800"/>
      </w:pPr>
      <w:r>
        <w:t>Në kopshtet publike të q</w:t>
      </w:r>
      <w:r w:rsidR="003A049E">
        <w:t xml:space="preserve">ytetit të </w:t>
      </w:r>
      <w:r w:rsidR="00AB66FC">
        <w:t>Lezhë</w:t>
      </w:r>
      <w:r w:rsidR="00644511">
        <w:t>s</w:t>
      </w:r>
      <w:r w:rsidR="003A049E">
        <w:t>, numri minimal i anëtarë</w:t>
      </w:r>
      <w:r w:rsidR="00644511">
        <w:t>ve të bordit të kopshtit është 1</w:t>
      </w:r>
      <w:r w:rsidR="003A049E">
        <w:t xml:space="preserve">, numri mesatar </w:t>
      </w:r>
      <w:r w:rsidR="00644511">
        <w:t xml:space="preserve">është 4 </w:t>
      </w:r>
      <w:r w:rsidR="003A049E">
        <w:t xml:space="preserve">dhe </w:t>
      </w:r>
      <w:r w:rsidR="00644511">
        <w:t xml:space="preserve">numri </w:t>
      </w:r>
      <w:r w:rsidR="003A049E">
        <w:t xml:space="preserve">maksimal është 7. </w:t>
      </w:r>
    </w:p>
    <w:p w14:paraId="00B733DF" w14:textId="039DB47D" w:rsidR="003A049E" w:rsidRDefault="003A049E" w:rsidP="003A049E">
      <w:pPr>
        <w:pStyle w:val="NormalWeb"/>
        <w:spacing w:line="276" w:lineRule="auto"/>
        <w:jc w:val="both"/>
        <w:divId w:val="1725761800"/>
      </w:pPr>
      <w:r>
        <w:t xml:space="preserve">Në kopshtet e qytetit të </w:t>
      </w:r>
      <w:r w:rsidR="00AB66FC">
        <w:t>Lezhë</w:t>
      </w:r>
      <w:r w:rsidR="00644511">
        <w:t>s</w:t>
      </w:r>
      <w:r>
        <w:t>, pjesa më e madhe e anëtarëve, i përkasin gjinisë “femër”, konkretisht numri mesatar i anët</w:t>
      </w:r>
      <w:r w:rsidR="00644511">
        <w:t>arëve të gjinisë “femër” eshtë 2</w:t>
      </w:r>
      <w:r>
        <w:t>, ndërsa numri mesatar i anëtarë</w:t>
      </w:r>
      <w:r w:rsidR="00644511">
        <w:t>ve të gjinisë “mashkull” është 1</w:t>
      </w:r>
      <w:r>
        <w:t>.</w:t>
      </w:r>
    </w:p>
    <w:p w14:paraId="0F4D90D0" w14:textId="77777777" w:rsidR="003A049E" w:rsidRDefault="003A049E" w:rsidP="003A049E">
      <w:pPr>
        <w:pStyle w:val="NormalWeb"/>
        <w:spacing w:line="276" w:lineRule="auto"/>
        <w:jc w:val="both"/>
        <w:divId w:val="1725761800"/>
      </w:pPr>
      <w:r>
        <w:t xml:space="preserve">Bordi mblidhet jo me pak se tri herë në vit. Mbledhjet e tjera zhvillohen me nismën e kryetarit të bordit ose të shumicës së thjeshtë të anëtarëve të tij. </w:t>
      </w:r>
    </w:p>
    <w:p w14:paraId="2DB921C7" w14:textId="137FE9A7" w:rsidR="00362271" w:rsidRPr="000E7A44" w:rsidRDefault="00362271" w:rsidP="003A049E">
      <w:pPr>
        <w:pStyle w:val="NormalWeb"/>
        <w:spacing w:line="276" w:lineRule="auto"/>
        <w:jc w:val="both"/>
        <w:divId w:val="1725761800"/>
      </w:pPr>
      <w:r w:rsidRPr="000E7A44">
        <w:rPr>
          <w:rStyle w:val="Strong"/>
          <w:rFonts w:eastAsiaTheme="majorEastAsia"/>
        </w:rPr>
        <w:t>Ndërkohë disa nga detyrat e bordit</w:t>
      </w:r>
      <w:r w:rsidR="00056FC0">
        <w:rPr>
          <w:rStyle w:val="Strong"/>
          <w:rFonts w:eastAsiaTheme="majorEastAsia"/>
        </w:rPr>
        <w:t xml:space="preserve"> dhe tematikat që diskutohen gjat</w:t>
      </w:r>
      <w:r w:rsidR="008C7651">
        <w:rPr>
          <w:rStyle w:val="Strong"/>
          <w:rFonts w:eastAsiaTheme="majorEastAsia"/>
        </w:rPr>
        <w:t>ë</w:t>
      </w:r>
      <w:r w:rsidR="00056FC0">
        <w:rPr>
          <w:rStyle w:val="Strong"/>
          <w:rFonts w:eastAsiaTheme="majorEastAsia"/>
        </w:rPr>
        <w:t xml:space="preserve"> mbledhjeve </w:t>
      </w:r>
      <w:r w:rsidRPr="000E7A44">
        <w:rPr>
          <w:rStyle w:val="Strong"/>
          <w:rFonts w:eastAsiaTheme="majorEastAsia"/>
        </w:rPr>
        <w:t>janë</w:t>
      </w:r>
      <w:r w:rsidRPr="000E7A44">
        <w:t>:</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362271" w:rsidRPr="00362271" w14:paraId="0174E33B" w14:textId="77777777" w:rsidTr="00223505">
        <w:trPr>
          <w:divId w:val="1725761800"/>
        </w:trPr>
        <w:tc>
          <w:tcPr>
            <w:tcW w:w="9390" w:type="dxa"/>
            <w:hideMark/>
          </w:tcPr>
          <w:p w14:paraId="3251A6B3" w14:textId="1A07003C" w:rsidR="00362271" w:rsidRPr="000E7A44" w:rsidRDefault="00362271" w:rsidP="00636440">
            <w:pPr>
              <w:numPr>
                <w:ilvl w:val="0"/>
                <w:numId w:val="44"/>
              </w:numPr>
              <w:spacing w:before="100" w:beforeAutospacing="1" w:after="0" w:line="360" w:lineRule="auto"/>
              <w:rPr>
                <w:rFonts w:eastAsia="Times New Roman" w:cs="Times New Roman"/>
              </w:rPr>
            </w:pPr>
            <w:r w:rsidRPr="000E7A44">
              <w:rPr>
                <w:rFonts w:eastAsia="Times New Roman" w:cs="Times New Roman"/>
              </w:rPr>
              <w:t>Miratimin e planit afatmesëm dhe at</w:t>
            </w:r>
            <w:r w:rsidR="00056FC0">
              <w:rPr>
                <w:rFonts w:eastAsia="Times New Roman" w:cs="Times New Roman"/>
              </w:rPr>
              <w:t>ij</w:t>
            </w:r>
            <w:r w:rsidRPr="000E7A44">
              <w:rPr>
                <w:rFonts w:eastAsia="Times New Roman" w:cs="Times New Roman"/>
              </w:rPr>
              <w:t xml:space="preserve"> vjetor të institucionit.</w:t>
            </w:r>
          </w:p>
        </w:tc>
      </w:tr>
      <w:tr w:rsidR="00362271" w:rsidRPr="00362271" w14:paraId="71BDEAAC" w14:textId="77777777" w:rsidTr="00223505">
        <w:trPr>
          <w:divId w:val="1725761800"/>
        </w:trPr>
        <w:tc>
          <w:tcPr>
            <w:tcW w:w="9390" w:type="dxa"/>
            <w:hideMark/>
          </w:tcPr>
          <w:p w14:paraId="7C3E011F" w14:textId="2AA73425" w:rsidR="00362271" w:rsidRPr="00362271" w:rsidRDefault="00362271" w:rsidP="00636440">
            <w:pPr>
              <w:numPr>
                <w:ilvl w:val="0"/>
                <w:numId w:val="45"/>
              </w:numPr>
              <w:spacing w:before="100" w:beforeAutospacing="1" w:after="0" w:line="360" w:lineRule="auto"/>
              <w:rPr>
                <w:rFonts w:eastAsia="Times New Roman" w:cs="Times New Roman"/>
              </w:rPr>
            </w:pPr>
            <w:r w:rsidRPr="00362271">
              <w:rPr>
                <w:rFonts w:eastAsia="Times New Roman" w:cs="Times New Roman"/>
              </w:rPr>
              <w:t xml:space="preserve">Miraton planin e shpenzimeve të institucionit arsimor për fondet, të cilat sigurohen nga </w:t>
            </w:r>
            <w:r w:rsidR="00B268A9">
              <w:rPr>
                <w:rFonts w:eastAsia="Times New Roman" w:cs="Times New Roman"/>
              </w:rPr>
              <w:t>vet</w:t>
            </w:r>
            <w:r w:rsidR="008C7651">
              <w:rPr>
                <w:rFonts w:eastAsia="Times New Roman" w:cs="Times New Roman"/>
              </w:rPr>
              <w:t>ë</w:t>
            </w:r>
            <w:r w:rsidR="00B268A9">
              <w:rPr>
                <w:rFonts w:eastAsia="Times New Roman" w:cs="Times New Roman"/>
              </w:rPr>
              <w:t xml:space="preserve"> </w:t>
            </w:r>
            <w:r w:rsidRPr="00362271">
              <w:rPr>
                <w:rFonts w:eastAsia="Times New Roman" w:cs="Times New Roman"/>
              </w:rPr>
              <w:t>institucioni.</w:t>
            </w:r>
          </w:p>
        </w:tc>
      </w:tr>
      <w:tr w:rsidR="00362271" w:rsidRPr="00362271" w14:paraId="53071F1D" w14:textId="77777777" w:rsidTr="00223505">
        <w:trPr>
          <w:divId w:val="1725761800"/>
        </w:trPr>
        <w:tc>
          <w:tcPr>
            <w:tcW w:w="9390" w:type="dxa"/>
            <w:hideMark/>
          </w:tcPr>
          <w:p w14:paraId="1DE0C58B" w14:textId="77777777" w:rsidR="00362271" w:rsidRPr="00362271" w:rsidRDefault="00362271" w:rsidP="00636440">
            <w:pPr>
              <w:numPr>
                <w:ilvl w:val="0"/>
                <w:numId w:val="46"/>
              </w:numPr>
              <w:spacing w:before="100" w:beforeAutospacing="1" w:after="0" w:line="360" w:lineRule="auto"/>
              <w:rPr>
                <w:rFonts w:eastAsia="Times New Roman" w:cs="Times New Roman"/>
              </w:rPr>
            </w:pPr>
            <w:r w:rsidRPr="00362271">
              <w:rPr>
                <w:rFonts w:eastAsia="Times New Roman" w:cs="Times New Roman"/>
              </w:rPr>
              <w:t>Miraton kurrikulën e hartuar nga institucioni arsimor.</w:t>
            </w:r>
          </w:p>
        </w:tc>
      </w:tr>
      <w:tr w:rsidR="00362271" w:rsidRPr="00362271" w14:paraId="152BE86A" w14:textId="77777777" w:rsidTr="00223505">
        <w:trPr>
          <w:divId w:val="1725761800"/>
        </w:trPr>
        <w:tc>
          <w:tcPr>
            <w:tcW w:w="9390" w:type="dxa"/>
            <w:hideMark/>
          </w:tcPr>
          <w:p w14:paraId="53418F86" w14:textId="7418363D" w:rsidR="00362271" w:rsidRPr="00362271" w:rsidRDefault="00E7688C" w:rsidP="00636440">
            <w:pPr>
              <w:numPr>
                <w:ilvl w:val="0"/>
                <w:numId w:val="47"/>
              </w:numPr>
              <w:spacing w:before="100" w:beforeAutospacing="1" w:after="0" w:line="360" w:lineRule="auto"/>
              <w:rPr>
                <w:rFonts w:eastAsia="Times New Roman" w:cs="Times New Roman"/>
              </w:rPr>
            </w:pPr>
            <w:r>
              <w:rPr>
                <w:rFonts w:eastAsia="Times New Roman" w:cs="Times New Roman"/>
              </w:rPr>
              <w:t>Merr</w:t>
            </w:r>
            <w:r w:rsidR="00362271" w:rsidRPr="00362271">
              <w:rPr>
                <w:rFonts w:eastAsia="Times New Roman" w:cs="Times New Roman"/>
              </w:rPr>
              <w:t xml:space="preserve"> pjesë në procedurat e emërimit e të largimit të anëtarëve të bordit.</w:t>
            </w:r>
          </w:p>
        </w:tc>
      </w:tr>
      <w:tr w:rsidR="00362271" w:rsidRPr="00362271" w14:paraId="5750DD3D" w14:textId="77777777" w:rsidTr="00223505">
        <w:trPr>
          <w:divId w:val="1725761800"/>
        </w:trPr>
        <w:tc>
          <w:tcPr>
            <w:tcW w:w="9390" w:type="dxa"/>
            <w:hideMark/>
          </w:tcPr>
          <w:p w14:paraId="507FF117" w14:textId="77777777" w:rsidR="00362271" w:rsidRPr="00362271" w:rsidRDefault="00362271" w:rsidP="00636440">
            <w:pPr>
              <w:numPr>
                <w:ilvl w:val="0"/>
                <w:numId w:val="48"/>
              </w:numPr>
              <w:spacing w:before="100" w:beforeAutospacing="1" w:after="0" w:line="360" w:lineRule="auto"/>
              <w:rPr>
                <w:rFonts w:eastAsia="Times New Roman" w:cs="Times New Roman"/>
              </w:rPr>
            </w:pPr>
            <w:r w:rsidRPr="00362271">
              <w:rPr>
                <w:rFonts w:eastAsia="Times New Roman" w:cs="Times New Roman"/>
              </w:rPr>
              <w:t>Shqyrton rregulloren e brendshme të institucionit.</w:t>
            </w:r>
          </w:p>
        </w:tc>
      </w:tr>
      <w:tr w:rsidR="00362271" w:rsidRPr="00362271" w14:paraId="5DD1553A" w14:textId="77777777" w:rsidTr="00223505">
        <w:trPr>
          <w:divId w:val="1725761800"/>
        </w:trPr>
        <w:tc>
          <w:tcPr>
            <w:tcW w:w="9390" w:type="dxa"/>
            <w:hideMark/>
          </w:tcPr>
          <w:p w14:paraId="54445DDA" w14:textId="552B3EBB" w:rsidR="00362271" w:rsidRPr="00362271" w:rsidRDefault="00362271" w:rsidP="00636440">
            <w:pPr>
              <w:numPr>
                <w:ilvl w:val="0"/>
                <w:numId w:val="49"/>
              </w:numPr>
              <w:spacing w:before="100" w:beforeAutospacing="1" w:after="0" w:line="360" w:lineRule="auto"/>
              <w:rPr>
                <w:rFonts w:eastAsia="Times New Roman" w:cs="Times New Roman"/>
              </w:rPr>
            </w:pPr>
            <w:r w:rsidRPr="00362271">
              <w:rPr>
                <w:rFonts w:eastAsia="Times New Roman" w:cs="Times New Roman"/>
              </w:rPr>
              <w:t>Ndjek përmbushjen e objektivave të planit vjetor të institucionit.</w:t>
            </w:r>
          </w:p>
        </w:tc>
      </w:tr>
      <w:tr w:rsidR="00362271" w:rsidRPr="00362271" w14:paraId="45E62C72" w14:textId="77777777" w:rsidTr="00223505">
        <w:trPr>
          <w:divId w:val="1725761800"/>
        </w:trPr>
        <w:tc>
          <w:tcPr>
            <w:tcW w:w="9390" w:type="dxa"/>
            <w:hideMark/>
          </w:tcPr>
          <w:p w14:paraId="42BF7487" w14:textId="77777777" w:rsidR="00362271" w:rsidRPr="00362271" w:rsidRDefault="00362271" w:rsidP="00636440">
            <w:pPr>
              <w:numPr>
                <w:ilvl w:val="0"/>
                <w:numId w:val="50"/>
              </w:numPr>
              <w:spacing w:before="100" w:beforeAutospacing="1" w:after="0" w:line="360" w:lineRule="auto"/>
              <w:rPr>
                <w:rFonts w:eastAsia="Times New Roman" w:cs="Times New Roman"/>
              </w:rPr>
            </w:pPr>
            <w:r w:rsidRPr="00362271">
              <w:rPr>
                <w:rFonts w:eastAsia="Times New Roman" w:cs="Times New Roman"/>
              </w:rPr>
              <w:t>Kontributi vullnetar i prindërve.</w:t>
            </w:r>
          </w:p>
        </w:tc>
      </w:tr>
      <w:tr w:rsidR="00362271" w:rsidRPr="00362271" w14:paraId="088B6679" w14:textId="77777777" w:rsidTr="00223505">
        <w:trPr>
          <w:divId w:val="1725761800"/>
        </w:trPr>
        <w:tc>
          <w:tcPr>
            <w:tcW w:w="9390" w:type="dxa"/>
            <w:hideMark/>
          </w:tcPr>
          <w:p w14:paraId="2A43DD3E" w14:textId="77777777" w:rsidR="00362271" w:rsidRPr="00362271" w:rsidRDefault="00362271" w:rsidP="00636440">
            <w:pPr>
              <w:numPr>
                <w:ilvl w:val="0"/>
                <w:numId w:val="51"/>
              </w:numPr>
              <w:spacing w:before="100" w:beforeAutospacing="1" w:after="0" w:line="360" w:lineRule="auto"/>
              <w:rPr>
                <w:rFonts w:eastAsia="Times New Roman" w:cs="Times New Roman"/>
              </w:rPr>
            </w:pPr>
            <w:r w:rsidRPr="00362271">
              <w:rPr>
                <w:rFonts w:eastAsia="Times New Roman" w:cs="Times New Roman"/>
              </w:rPr>
              <w:t>Nevojat imediate të fëmijëve.</w:t>
            </w:r>
          </w:p>
        </w:tc>
      </w:tr>
      <w:tr w:rsidR="00362271" w:rsidRPr="00362271" w14:paraId="432005F4" w14:textId="77777777" w:rsidTr="00223505">
        <w:trPr>
          <w:divId w:val="1725761800"/>
          <w:trHeight w:val="390"/>
        </w:trPr>
        <w:tc>
          <w:tcPr>
            <w:tcW w:w="9390" w:type="dxa"/>
            <w:hideMark/>
          </w:tcPr>
          <w:p w14:paraId="66E6E65A" w14:textId="77777777" w:rsidR="00362271" w:rsidRPr="00362271" w:rsidRDefault="00362271" w:rsidP="00636440">
            <w:pPr>
              <w:numPr>
                <w:ilvl w:val="0"/>
                <w:numId w:val="52"/>
              </w:numPr>
              <w:spacing w:before="100" w:beforeAutospacing="1" w:after="0" w:line="360" w:lineRule="auto"/>
              <w:rPr>
                <w:rFonts w:eastAsia="Times New Roman" w:cs="Times New Roman"/>
              </w:rPr>
            </w:pPr>
            <w:r w:rsidRPr="00362271">
              <w:rPr>
                <w:rFonts w:eastAsia="Times New Roman" w:cs="Times New Roman"/>
              </w:rPr>
              <w:t>Siguria e fëmijëve.</w:t>
            </w:r>
          </w:p>
        </w:tc>
      </w:tr>
      <w:tr w:rsidR="00362271" w:rsidRPr="00362271" w14:paraId="637B9CAD" w14:textId="77777777" w:rsidTr="00223505">
        <w:trPr>
          <w:divId w:val="1725761800"/>
        </w:trPr>
        <w:tc>
          <w:tcPr>
            <w:tcW w:w="9390" w:type="dxa"/>
            <w:hideMark/>
          </w:tcPr>
          <w:p w14:paraId="3E9133C3" w14:textId="77777777" w:rsidR="00362271" w:rsidRPr="00362271" w:rsidRDefault="00362271" w:rsidP="00636440">
            <w:pPr>
              <w:numPr>
                <w:ilvl w:val="0"/>
                <w:numId w:val="53"/>
              </w:numPr>
              <w:spacing w:before="100" w:beforeAutospacing="1" w:after="0" w:line="360" w:lineRule="auto"/>
              <w:rPr>
                <w:rFonts w:eastAsia="Times New Roman" w:cs="Times New Roman"/>
              </w:rPr>
            </w:pPr>
            <w:r w:rsidRPr="00362271">
              <w:rPr>
                <w:rFonts w:eastAsia="Times New Roman" w:cs="Times New Roman"/>
              </w:rPr>
              <w:t>Transporti i fëmijëve.</w:t>
            </w:r>
          </w:p>
        </w:tc>
      </w:tr>
      <w:tr w:rsidR="00362271" w:rsidRPr="00362271" w14:paraId="78F36E82" w14:textId="77777777" w:rsidTr="00223505">
        <w:trPr>
          <w:divId w:val="1725761800"/>
        </w:trPr>
        <w:tc>
          <w:tcPr>
            <w:tcW w:w="9390" w:type="dxa"/>
            <w:hideMark/>
          </w:tcPr>
          <w:p w14:paraId="2DFDB41C" w14:textId="77777777" w:rsidR="00362271" w:rsidRPr="00362271" w:rsidRDefault="00362271" w:rsidP="00636440">
            <w:pPr>
              <w:numPr>
                <w:ilvl w:val="0"/>
                <w:numId w:val="54"/>
              </w:numPr>
              <w:spacing w:before="100" w:beforeAutospacing="1" w:after="0" w:line="360" w:lineRule="auto"/>
              <w:rPr>
                <w:rFonts w:eastAsia="Times New Roman" w:cs="Times New Roman"/>
              </w:rPr>
            </w:pPr>
            <w:r w:rsidRPr="00362271">
              <w:rPr>
                <w:rFonts w:eastAsia="Times New Roman" w:cs="Times New Roman"/>
              </w:rPr>
              <w:t>Infastruktura.</w:t>
            </w:r>
          </w:p>
        </w:tc>
      </w:tr>
    </w:tbl>
    <w:p w14:paraId="0A667092" w14:textId="7DB1655A" w:rsidR="00D667B6" w:rsidRPr="00362271" w:rsidRDefault="00362271" w:rsidP="008F3959">
      <w:pPr>
        <w:pStyle w:val="Heading4"/>
        <w:spacing w:line="276" w:lineRule="auto"/>
        <w:rPr>
          <w:rFonts w:ascii="Times New Roman" w:hAnsi="Times New Roman" w:cs="Times New Roman"/>
          <w:lang w:val="sq-AL"/>
        </w:rPr>
      </w:pPr>
      <w:r w:rsidRPr="00362271">
        <w:rPr>
          <w:rFonts w:ascii="Times New Roman" w:hAnsi="Times New Roman" w:cs="Times New Roman"/>
          <w:lang w:val="sq-AL"/>
        </w:rPr>
        <w:lastRenderedPageBreak/>
        <w:t>Objektiva kryesore</w:t>
      </w:r>
      <w:r w:rsidR="00D667B6" w:rsidRPr="00362271">
        <w:rPr>
          <w:rFonts w:ascii="Times New Roman" w:hAnsi="Times New Roman" w:cs="Times New Roman"/>
          <w:lang w:val="sq-AL"/>
        </w:rPr>
        <w:t>:</w:t>
      </w:r>
    </w:p>
    <w:p w14:paraId="72FFF68C" w14:textId="5892D36A" w:rsidR="00D667B6" w:rsidRPr="005533C0" w:rsidRDefault="00362271" w:rsidP="005533C0">
      <w:pPr>
        <w:pStyle w:val="NormalWeb"/>
        <w:spacing w:line="276" w:lineRule="auto"/>
        <w:jc w:val="both"/>
        <w:divId w:val="2088111603"/>
      </w:pPr>
      <w:r w:rsidRPr="00362271">
        <w:t>Themelimi dhe fuqizimi i Bordit të Kopshtit si organizëm që siguron mbarëvajtjen e arsimit parashkollor dhe adreson çështjet problematike për zgjidhjen e tyre.</w:t>
      </w:r>
    </w:p>
    <w:p w14:paraId="60A2420F" w14:textId="77777777" w:rsidR="00D667B6" w:rsidRPr="00362271" w:rsidRDefault="00362271" w:rsidP="008F3959">
      <w:pPr>
        <w:pStyle w:val="Heading4"/>
        <w:spacing w:line="276" w:lineRule="auto"/>
        <w:rPr>
          <w:rFonts w:ascii="Times New Roman" w:hAnsi="Times New Roman" w:cs="Times New Roman"/>
          <w:lang w:val="sq-AL"/>
        </w:rPr>
      </w:pPr>
      <w:r w:rsidRPr="00362271">
        <w:rPr>
          <w:rFonts w:ascii="Times New Roman" w:hAnsi="Times New Roman" w:cs="Times New Roman"/>
          <w:lang w:val="sq-AL"/>
        </w:rPr>
        <w:t>Nën</w:t>
      </w:r>
      <w:r w:rsidR="00D667B6" w:rsidRPr="00362271">
        <w:rPr>
          <w:rFonts w:ascii="Times New Roman" w:hAnsi="Times New Roman" w:cs="Times New Roman"/>
          <w:lang w:val="sq-AL"/>
        </w:rPr>
        <w:t>-obje</w:t>
      </w:r>
      <w:r w:rsidRPr="00362271">
        <w:rPr>
          <w:rFonts w:ascii="Times New Roman" w:hAnsi="Times New Roman" w:cs="Times New Roman"/>
          <w:lang w:val="sq-AL"/>
        </w:rPr>
        <w:t>ktivat</w:t>
      </w:r>
      <w:r w:rsidR="00D667B6" w:rsidRPr="00362271">
        <w:rPr>
          <w:rFonts w:ascii="Times New Roman" w:hAnsi="Times New Roman" w:cs="Times New Roman"/>
          <w:lang w:val="sq-AL"/>
        </w:rPr>
        <w:t>:</w:t>
      </w:r>
    </w:p>
    <w:tbl>
      <w:tblPr>
        <w:tblW w:w="0" w:type="auto"/>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4A0" w:firstRow="1" w:lastRow="0" w:firstColumn="1" w:lastColumn="0" w:noHBand="0" w:noVBand="1"/>
      </w:tblPr>
      <w:tblGrid>
        <w:gridCol w:w="496"/>
        <w:gridCol w:w="8135"/>
      </w:tblGrid>
      <w:tr w:rsidR="00362271" w:rsidRPr="00362271" w14:paraId="42994AAA" w14:textId="77777777" w:rsidTr="00362271">
        <w:trPr>
          <w:tblHeader/>
        </w:trPr>
        <w:tc>
          <w:tcPr>
            <w:tcW w:w="0" w:type="auto"/>
            <w:shd w:val="clear" w:color="669669" w:fill="FFFFFF"/>
          </w:tcPr>
          <w:p w14:paraId="4BCD1430" w14:textId="77777777" w:rsidR="00362271" w:rsidRPr="00362271" w:rsidRDefault="00362271" w:rsidP="008F3959">
            <w:pPr>
              <w:spacing w:after="0" w:line="276" w:lineRule="auto"/>
              <w:rPr>
                <w:rFonts w:cs="Times New Roman"/>
              </w:rPr>
            </w:pPr>
            <w:r w:rsidRPr="00362271">
              <w:rPr>
                <w:rFonts w:cs="Times New Roman"/>
                <w:b/>
                <w:color w:val="666699"/>
              </w:rPr>
              <w:t>Nr</w:t>
            </w:r>
          </w:p>
        </w:tc>
        <w:tc>
          <w:tcPr>
            <w:tcW w:w="0" w:type="auto"/>
            <w:shd w:val="clear" w:color="669669" w:fill="FFFFFF"/>
          </w:tcPr>
          <w:p w14:paraId="158C4E01" w14:textId="77777777" w:rsidR="00B260E9" w:rsidRPr="00362271" w:rsidRDefault="00362271" w:rsidP="008F3959">
            <w:pPr>
              <w:spacing w:line="276" w:lineRule="auto"/>
              <w:rPr>
                <w:rFonts w:cs="Times New Roman"/>
              </w:rPr>
            </w:pPr>
            <w:r w:rsidRPr="00362271">
              <w:rPr>
                <w:rFonts w:cs="Times New Roman"/>
                <w:b/>
                <w:color w:val="666699"/>
              </w:rPr>
              <w:t>Pershkrimi</w:t>
            </w:r>
          </w:p>
        </w:tc>
      </w:tr>
      <w:tr w:rsidR="00362271" w:rsidRPr="00362271" w14:paraId="6F784B63" w14:textId="77777777" w:rsidTr="00362271">
        <w:tc>
          <w:tcPr>
            <w:tcW w:w="0" w:type="auto"/>
            <w:shd w:val="clear" w:color="669669" w:fill="FFFFFF"/>
          </w:tcPr>
          <w:p w14:paraId="0DD22E7B" w14:textId="77777777" w:rsidR="00B260E9" w:rsidRPr="00362271" w:rsidRDefault="00362271" w:rsidP="008F3959">
            <w:pPr>
              <w:spacing w:line="276" w:lineRule="auto"/>
              <w:rPr>
                <w:rFonts w:cs="Times New Roman"/>
              </w:rPr>
            </w:pPr>
            <w:r w:rsidRPr="00362271">
              <w:rPr>
                <w:rFonts w:cs="Times New Roman"/>
              </w:rPr>
              <w:t>1</w:t>
            </w:r>
            <w:r w:rsidRPr="00362271">
              <w:rPr>
                <w:rFonts w:cs="Times New Roman"/>
              </w:rPr>
              <w:br/>
            </w:r>
          </w:p>
        </w:tc>
        <w:tc>
          <w:tcPr>
            <w:tcW w:w="0" w:type="auto"/>
            <w:shd w:val="clear" w:color="669669" w:fill="FFFFFF"/>
          </w:tcPr>
          <w:p w14:paraId="534DEC8A" w14:textId="4D8167E7" w:rsidR="00B260E9" w:rsidRPr="00362271" w:rsidRDefault="00362271" w:rsidP="005533C0">
            <w:pPr>
              <w:spacing w:line="276" w:lineRule="auto"/>
              <w:jc w:val="left"/>
              <w:rPr>
                <w:rFonts w:cs="Times New Roman"/>
              </w:rPr>
            </w:pPr>
            <w:r w:rsidRPr="00362271">
              <w:rPr>
                <w:rFonts w:cs="Times New Roman"/>
              </w:rPr>
              <w:t xml:space="preserve">Themelimi i Bordit të Kopshtit në </w:t>
            </w:r>
            <w:r w:rsidR="005533C0">
              <w:rPr>
                <w:rFonts w:cs="Times New Roman"/>
              </w:rPr>
              <w:t>nivel Njësie Administrative</w:t>
            </w:r>
            <w:r w:rsidRPr="00362271">
              <w:rPr>
                <w:rFonts w:cs="Times New Roman"/>
              </w:rPr>
              <w:br/>
            </w:r>
          </w:p>
        </w:tc>
      </w:tr>
      <w:tr w:rsidR="00362271" w:rsidRPr="00362271" w14:paraId="7161FB7B" w14:textId="77777777" w:rsidTr="00362271">
        <w:tc>
          <w:tcPr>
            <w:tcW w:w="0" w:type="auto"/>
            <w:shd w:val="clear" w:color="669669" w:fill="FFFFFF"/>
          </w:tcPr>
          <w:p w14:paraId="74F10C53" w14:textId="77777777" w:rsidR="00B260E9" w:rsidRPr="00362271" w:rsidRDefault="00362271" w:rsidP="008F3959">
            <w:pPr>
              <w:spacing w:line="276" w:lineRule="auto"/>
              <w:rPr>
                <w:rFonts w:cs="Times New Roman"/>
              </w:rPr>
            </w:pPr>
            <w:r w:rsidRPr="00362271">
              <w:rPr>
                <w:rFonts w:cs="Times New Roman"/>
              </w:rPr>
              <w:t>2</w:t>
            </w:r>
            <w:r w:rsidRPr="00362271">
              <w:rPr>
                <w:rFonts w:cs="Times New Roman"/>
              </w:rPr>
              <w:br/>
            </w:r>
          </w:p>
        </w:tc>
        <w:tc>
          <w:tcPr>
            <w:tcW w:w="0" w:type="auto"/>
            <w:shd w:val="clear" w:color="669669" w:fill="FFFFFF"/>
          </w:tcPr>
          <w:p w14:paraId="5E72B3A0" w14:textId="77777777" w:rsidR="00B260E9" w:rsidRPr="00362271" w:rsidRDefault="00362271" w:rsidP="008F3959">
            <w:pPr>
              <w:spacing w:line="276" w:lineRule="auto"/>
              <w:jc w:val="left"/>
              <w:rPr>
                <w:rFonts w:cs="Times New Roman"/>
              </w:rPr>
            </w:pPr>
            <w:r w:rsidRPr="00362271">
              <w:rPr>
                <w:rFonts w:cs="Times New Roman"/>
              </w:rPr>
              <w:t>Rritja e aktivizimit të Bordit të Kopshtit në adresimin e problematikave të kopshtit</w:t>
            </w:r>
            <w:r w:rsidRPr="00362271">
              <w:rPr>
                <w:rFonts w:cs="Times New Roman"/>
              </w:rPr>
              <w:br/>
            </w:r>
          </w:p>
        </w:tc>
      </w:tr>
      <w:tr w:rsidR="00362271" w:rsidRPr="00362271" w14:paraId="251C726D" w14:textId="77777777" w:rsidTr="00362271">
        <w:tc>
          <w:tcPr>
            <w:tcW w:w="0" w:type="auto"/>
            <w:shd w:val="clear" w:color="669669" w:fill="FFFFFF"/>
          </w:tcPr>
          <w:p w14:paraId="56F98F46" w14:textId="77777777" w:rsidR="00B260E9" w:rsidRPr="00362271" w:rsidRDefault="00362271" w:rsidP="008F3959">
            <w:pPr>
              <w:spacing w:line="276" w:lineRule="auto"/>
              <w:rPr>
                <w:rFonts w:cs="Times New Roman"/>
              </w:rPr>
            </w:pPr>
            <w:r w:rsidRPr="00362271">
              <w:rPr>
                <w:rFonts w:cs="Times New Roman"/>
              </w:rPr>
              <w:t>3</w:t>
            </w:r>
            <w:r w:rsidRPr="00362271">
              <w:rPr>
                <w:rFonts w:cs="Times New Roman"/>
              </w:rPr>
              <w:br/>
            </w:r>
          </w:p>
        </w:tc>
        <w:tc>
          <w:tcPr>
            <w:tcW w:w="0" w:type="auto"/>
            <w:shd w:val="clear" w:color="669669" w:fill="FFFFFF"/>
          </w:tcPr>
          <w:p w14:paraId="3EFA585B" w14:textId="77777777" w:rsidR="00B260E9" w:rsidRPr="00362271" w:rsidRDefault="00362271" w:rsidP="008F3959">
            <w:pPr>
              <w:spacing w:line="276" w:lineRule="auto"/>
              <w:jc w:val="left"/>
              <w:rPr>
                <w:rFonts w:cs="Times New Roman"/>
              </w:rPr>
            </w:pPr>
            <w:r w:rsidRPr="00362271">
              <w:rPr>
                <w:rFonts w:cs="Times New Roman"/>
              </w:rPr>
              <w:t>Adresimi i çështjeve të diskutuara në organizmat e kopshteve në Bashki</w:t>
            </w:r>
            <w:r w:rsidRPr="00362271">
              <w:rPr>
                <w:rFonts w:cs="Times New Roman"/>
              </w:rPr>
              <w:br/>
            </w:r>
          </w:p>
        </w:tc>
      </w:tr>
    </w:tbl>
    <w:p w14:paraId="4F5E917E" w14:textId="77777777" w:rsidR="00BF3FE6" w:rsidRPr="00362271" w:rsidRDefault="00BF3FE6" w:rsidP="008F3959">
      <w:pPr>
        <w:spacing w:after="0" w:line="276" w:lineRule="auto"/>
        <w:rPr>
          <w:rFonts w:cs="Times New Roman"/>
          <w:b/>
          <w:lang w:val="sq-AL"/>
        </w:rPr>
      </w:pPr>
    </w:p>
    <w:p w14:paraId="7A007D11" w14:textId="77777777" w:rsidR="00D667B6" w:rsidRPr="00362271" w:rsidRDefault="00362271" w:rsidP="008F3959">
      <w:pPr>
        <w:pStyle w:val="Heading4"/>
        <w:spacing w:line="276" w:lineRule="auto"/>
        <w:rPr>
          <w:rFonts w:ascii="Times New Roman" w:hAnsi="Times New Roman" w:cs="Times New Roman"/>
          <w:lang w:val="sq-AL"/>
        </w:rPr>
      </w:pPr>
      <w:r w:rsidRPr="00362271">
        <w:rPr>
          <w:rFonts w:ascii="Times New Roman" w:hAnsi="Times New Roman" w:cs="Times New Roman"/>
          <w:lang w:val="sq-AL"/>
        </w:rPr>
        <w:t>Indikatorët e performancës</w:t>
      </w:r>
    </w:p>
    <w:tbl>
      <w:tblPr>
        <w:tblW w:w="0" w:type="auto"/>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4A0" w:firstRow="1" w:lastRow="0" w:firstColumn="1" w:lastColumn="0" w:noHBand="0" w:noVBand="1"/>
      </w:tblPr>
      <w:tblGrid>
        <w:gridCol w:w="724"/>
        <w:gridCol w:w="1857"/>
        <w:gridCol w:w="1618"/>
        <w:gridCol w:w="858"/>
        <w:gridCol w:w="1256"/>
        <w:gridCol w:w="965"/>
        <w:gridCol w:w="766"/>
        <w:gridCol w:w="766"/>
        <w:gridCol w:w="766"/>
      </w:tblGrid>
      <w:tr w:rsidR="00362271" w:rsidRPr="00362271" w14:paraId="5A228EFF" w14:textId="77777777" w:rsidTr="00362271">
        <w:trPr>
          <w:tblHeader/>
        </w:trPr>
        <w:tc>
          <w:tcPr>
            <w:tcW w:w="0" w:type="auto"/>
            <w:shd w:val="clear" w:color="669669" w:fill="DEE3EF"/>
          </w:tcPr>
          <w:p w14:paraId="7FCADD66" w14:textId="77777777" w:rsidR="00362271" w:rsidRPr="00362271" w:rsidRDefault="00362271" w:rsidP="008F3959">
            <w:pPr>
              <w:spacing w:after="0" w:line="276" w:lineRule="auto"/>
              <w:rPr>
                <w:rFonts w:cs="Times New Roman"/>
              </w:rPr>
            </w:pPr>
            <w:r w:rsidRPr="00362271">
              <w:rPr>
                <w:rFonts w:cs="Times New Roman"/>
                <w:b/>
                <w:color w:val="666699"/>
              </w:rPr>
              <w:t>Kodi</w:t>
            </w:r>
          </w:p>
        </w:tc>
        <w:tc>
          <w:tcPr>
            <w:tcW w:w="0" w:type="auto"/>
            <w:shd w:val="clear" w:color="669669" w:fill="DEE3EF"/>
          </w:tcPr>
          <w:p w14:paraId="249C855F" w14:textId="77777777" w:rsidR="00B260E9" w:rsidRPr="00362271" w:rsidRDefault="00362271" w:rsidP="008F3959">
            <w:pPr>
              <w:spacing w:line="276" w:lineRule="auto"/>
              <w:rPr>
                <w:rFonts w:cs="Times New Roman"/>
              </w:rPr>
            </w:pPr>
            <w:r w:rsidRPr="00362271">
              <w:rPr>
                <w:rFonts w:cs="Times New Roman"/>
                <w:b/>
                <w:color w:val="666699"/>
              </w:rPr>
              <w:t>Indikatori</w:t>
            </w:r>
          </w:p>
        </w:tc>
        <w:tc>
          <w:tcPr>
            <w:tcW w:w="0" w:type="auto"/>
            <w:shd w:val="clear" w:color="669669" w:fill="DEE3EF"/>
          </w:tcPr>
          <w:p w14:paraId="23B555F8" w14:textId="77777777" w:rsidR="00B260E9" w:rsidRPr="00362271" w:rsidRDefault="00362271" w:rsidP="008F3959">
            <w:pPr>
              <w:spacing w:line="276" w:lineRule="auto"/>
              <w:rPr>
                <w:rFonts w:cs="Times New Roman"/>
              </w:rPr>
            </w:pPr>
            <w:r w:rsidRPr="00362271">
              <w:rPr>
                <w:rFonts w:cs="Times New Roman"/>
                <w:b/>
                <w:color w:val="666699"/>
              </w:rPr>
              <w:t>Shpërndarja gjeografike</w:t>
            </w:r>
          </w:p>
        </w:tc>
        <w:tc>
          <w:tcPr>
            <w:tcW w:w="0" w:type="auto"/>
            <w:shd w:val="clear" w:color="669669" w:fill="DEE3EF"/>
          </w:tcPr>
          <w:p w14:paraId="7EAFD75E" w14:textId="77777777" w:rsidR="00B260E9" w:rsidRPr="00362271" w:rsidRDefault="00362271" w:rsidP="008F3959">
            <w:pPr>
              <w:spacing w:line="276" w:lineRule="auto"/>
              <w:rPr>
                <w:rFonts w:cs="Times New Roman"/>
              </w:rPr>
            </w:pPr>
            <w:r w:rsidRPr="00362271">
              <w:rPr>
                <w:rFonts w:cs="Times New Roman"/>
                <w:b/>
                <w:color w:val="666699"/>
              </w:rPr>
              <w:t>Matje ne:</w:t>
            </w:r>
          </w:p>
        </w:tc>
        <w:tc>
          <w:tcPr>
            <w:tcW w:w="0" w:type="auto"/>
            <w:shd w:val="clear" w:color="669669" w:fill="DEE3EF"/>
          </w:tcPr>
          <w:p w14:paraId="3AE62DE8" w14:textId="77777777" w:rsidR="00B260E9" w:rsidRPr="00362271" w:rsidRDefault="00362271" w:rsidP="008F3959">
            <w:pPr>
              <w:spacing w:line="276" w:lineRule="auto"/>
              <w:rPr>
                <w:rFonts w:cs="Times New Roman"/>
              </w:rPr>
            </w:pPr>
            <w:r w:rsidRPr="00362271">
              <w:rPr>
                <w:rFonts w:cs="Times New Roman"/>
                <w:b/>
                <w:color w:val="666699"/>
              </w:rPr>
              <w:t>Agregimi</w:t>
            </w:r>
          </w:p>
        </w:tc>
        <w:tc>
          <w:tcPr>
            <w:tcW w:w="0" w:type="auto"/>
            <w:shd w:val="clear" w:color="669669" w:fill="DEE3EF"/>
          </w:tcPr>
          <w:p w14:paraId="2B7BE165" w14:textId="77777777" w:rsidR="00B260E9" w:rsidRPr="00362271" w:rsidRDefault="00362271" w:rsidP="008F3959">
            <w:pPr>
              <w:spacing w:line="276" w:lineRule="auto"/>
              <w:rPr>
                <w:rFonts w:cs="Times New Roman"/>
              </w:rPr>
            </w:pPr>
            <w:r w:rsidRPr="00362271">
              <w:rPr>
                <w:rFonts w:cs="Times New Roman"/>
                <w:b/>
                <w:color w:val="666699"/>
              </w:rPr>
              <w:t>Fakt Aktual</w:t>
            </w:r>
          </w:p>
        </w:tc>
        <w:tc>
          <w:tcPr>
            <w:tcW w:w="0" w:type="auto"/>
            <w:shd w:val="clear" w:color="669669" w:fill="DEE3EF"/>
          </w:tcPr>
          <w:p w14:paraId="4A829770" w14:textId="77777777" w:rsidR="00B260E9" w:rsidRPr="00362271" w:rsidRDefault="003A049E" w:rsidP="008F3959">
            <w:pPr>
              <w:spacing w:line="276" w:lineRule="auto"/>
              <w:rPr>
                <w:rFonts w:cs="Times New Roman"/>
              </w:rPr>
            </w:pPr>
            <w:r>
              <w:rPr>
                <w:rFonts w:cs="Times New Roman"/>
                <w:b/>
                <w:color w:val="666699"/>
              </w:rPr>
              <w:t>Plan Vit 2024</w:t>
            </w:r>
          </w:p>
        </w:tc>
        <w:tc>
          <w:tcPr>
            <w:tcW w:w="0" w:type="auto"/>
            <w:shd w:val="clear" w:color="669669" w:fill="DEE3EF"/>
          </w:tcPr>
          <w:p w14:paraId="0EF882ED" w14:textId="77777777" w:rsidR="00B260E9" w:rsidRPr="00362271" w:rsidRDefault="003A049E" w:rsidP="008F3959">
            <w:pPr>
              <w:spacing w:line="276" w:lineRule="auto"/>
              <w:rPr>
                <w:rFonts w:cs="Times New Roman"/>
              </w:rPr>
            </w:pPr>
            <w:r>
              <w:rPr>
                <w:rFonts w:cs="Times New Roman"/>
                <w:b/>
                <w:color w:val="666699"/>
              </w:rPr>
              <w:t>Plan Vit 2025</w:t>
            </w:r>
          </w:p>
        </w:tc>
        <w:tc>
          <w:tcPr>
            <w:tcW w:w="0" w:type="auto"/>
            <w:shd w:val="clear" w:color="669669" w:fill="DEE3EF"/>
          </w:tcPr>
          <w:p w14:paraId="6EC36C67" w14:textId="77777777" w:rsidR="00B260E9" w:rsidRPr="00362271" w:rsidRDefault="003A049E" w:rsidP="008F3959">
            <w:pPr>
              <w:spacing w:line="276" w:lineRule="auto"/>
              <w:rPr>
                <w:rFonts w:cs="Times New Roman"/>
              </w:rPr>
            </w:pPr>
            <w:r>
              <w:rPr>
                <w:rFonts w:cs="Times New Roman"/>
                <w:b/>
                <w:color w:val="666699"/>
              </w:rPr>
              <w:t>Plan Vit 2026</w:t>
            </w:r>
          </w:p>
        </w:tc>
      </w:tr>
      <w:tr w:rsidR="00362271" w:rsidRPr="00362271" w14:paraId="79096F8C" w14:textId="77777777" w:rsidTr="00CC4CC0">
        <w:tc>
          <w:tcPr>
            <w:tcW w:w="0" w:type="auto"/>
          </w:tcPr>
          <w:p w14:paraId="7AD4B5E8" w14:textId="452AE894" w:rsidR="00B260E9" w:rsidRPr="00362271" w:rsidRDefault="00571B0B" w:rsidP="008F3959">
            <w:pPr>
              <w:spacing w:line="276" w:lineRule="auto"/>
              <w:rPr>
                <w:rFonts w:cs="Times New Roman"/>
              </w:rPr>
            </w:pPr>
            <w:r>
              <w:rPr>
                <w:rFonts w:cs="Times New Roman"/>
              </w:rPr>
              <w:t>011</w:t>
            </w:r>
          </w:p>
        </w:tc>
        <w:tc>
          <w:tcPr>
            <w:tcW w:w="0" w:type="auto"/>
          </w:tcPr>
          <w:p w14:paraId="4D538D5A" w14:textId="77777777" w:rsidR="00B260E9" w:rsidRPr="00362271" w:rsidRDefault="00362271" w:rsidP="008F3959">
            <w:pPr>
              <w:spacing w:line="276" w:lineRule="auto"/>
              <w:jc w:val="left"/>
              <w:rPr>
                <w:rFonts w:cs="Times New Roman"/>
              </w:rPr>
            </w:pPr>
            <w:r w:rsidRPr="00362271">
              <w:rPr>
                <w:rFonts w:cs="Times New Roman"/>
              </w:rPr>
              <w:t>Numri i mbledhjeve të Bordit të Kopshtit</w:t>
            </w:r>
          </w:p>
        </w:tc>
        <w:tc>
          <w:tcPr>
            <w:tcW w:w="0" w:type="auto"/>
          </w:tcPr>
          <w:p w14:paraId="19628A24" w14:textId="635C8443" w:rsidR="00B260E9" w:rsidRPr="00362271" w:rsidRDefault="00877196" w:rsidP="008F3959">
            <w:pPr>
              <w:spacing w:line="276" w:lineRule="auto"/>
              <w:rPr>
                <w:rFonts w:cs="Times New Roman"/>
              </w:rPr>
            </w:pPr>
            <w:r>
              <w:rPr>
                <w:rFonts w:cs="Times New Roman"/>
              </w:rPr>
              <w:t>Qend</w:t>
            </w:r>
            <w:r w:rsidR="008C7651">
              <w:rPr>
                <w:rFonts w:cs="Times New Roman"/>
              </w:rPr>
              <w:t>ë</w:t>
            </w:r>
            <w:r>
              <w:rPr>
                <w:rFonts w:cs="Times New Roman"/>
              </w:rPr>
              <w:t>r</w:t>
            </w:r>
          </w:p>
        </w:tc>
        <w:tc>
          <w:tcPr>
            <w:tcW w:w="0" w:type="auto"/>
          </w:tcPr>
          <w:p w14:paraId="745A55C0" w14:textId="27C11273" w:rsidR="00B260E9" w:rsidRPr="00362271" w:rsidRDefault="009F1D2A" w:rsidP="008F3959">
            <w:pPr>
              <w:spacing w:line="276" w:lineRule="auto"/>
              <w:rPr>
                <w:rFonts w:cs="Times New Roman"/>
              </w:rPr>
            </w:pPr>
            <w:r>
              <w:rPr>
                <w:rFonts w:cs="Times New Roman"/>
              </w:rPr>
              <w:t>Vler</w:t>
            </w:r>
            <w:r w:rsidR="008C7651">
              <w:rPr>
                <w:rFonts w:cs="Times New Roman"/>
              </w:rPr>
              <w:t>ë</w:t>
            </w:r>
          </w:p>
        </w:tc>
        <w:tc>
          <w:tcPr>
            <w:tcW w:w="0" w:type="auto"/>
          </w:tcPr>
          <w:p w14:paraId="48989C50" w14:textId="77777777" w:rsidR="00B260E9" w:rsidRPr="00362271" w:rsidRDefault="00362271" w:rsidP="008F3959">
            <w:pPr>
              <w:spacing w:line="276" w:lineRule="auto"/>
              <w:rPr>
                <w:rFonts w:cs="Times New Roman"/>
              </w:rPr>
            </w:pPr>
            <w:r w:rsidRPr="00362271">
              <w:rPr>
                <w:rFonts w:cs="Times New Roman"/>
              </w:rPr>
              <w:t>Mesatare</w:t>
            </w:r>
          </w:p>
        </w:tc>
        <w:tc>
          <w:tcPr>
            <w:tcW w:w="0" w:type="auto"/>
          </w:tcPr>
          <w:p w14:paraId="21B182C1" w14:textId="032A3331" w:rsidR="00B260E9" w:rsidRPr="00362271" w:rsidRDefault="00DE7436" w:rsidP="00CC4CC0">
            <w:pPr>
              <w:spacing w:line="276" w:lineRule="auto"/>
              <w:jc w:val="center"/>
              <w:rPr>
                <w:rFonts w:cs="Times New Roman"/>
              </w:rPr>
            </w:pPr>
            <w:r>
              <w:rPr>
                <w:rFonts w:cs="Times New Roman"/>
              </w:rPr>
              <w:t>3</w:t>
            </w:r>
          </w:p>
        </w:tc>
        <w:tc>
          <w:tcPr>
            <w:tcW w:w="0" w:type="auto"/>
          </w:tcPr>
          <w:p w14:paraId="31F1E9DA" w14:textId="04FA94AE" w:rsidR="00B260E9" w:rsidRPr="00362271" w:rsidRDefault="00DE7436" w:rsidP="00CC4CC0">
            <w:pPr>
              <w:spacing w:line="276" w:lineRule="auto"/>
              <w:jc w:val="center"/>
              <w:rPr>
                <w:rFonts w:cs="Times New Roman"/>
              </w:rPr>
            </w:pPr>
            <w:r>
              <w:rPr>
                <w:rFonts w:cs="Times New Roman"/>
              </w:rPr>
              <w:t>4</w:t>
            </w:r>
          </w:p>
        </w:tc>
        <w:tc>
          <w:tcPr>
            <w:tcW w:w="0" w:type="auto"/>
          </w:tcPr>
          <w:p w14:paraId="28A50B77" w14:textId="1C267B55" w:rsidR="00B260E9" w:rsidRPr="00362271" w:rsidRDefault="00DE7436" w:rsidP="00CC4CC0">
            <w:pPr>
              <w:spacing w:line="276" w:lineRule="auto"/>
              <w:jc w:val="center"/>
              <w:rPr>
                <w:rFonts w:cs="Times New Roman"/>
              </w:rPr>
            </w:pPr>
            <w:r>
              <w:rPr>
                <w:rFonts w:cs="Times New Roman"/>
              </w:rPr>
              <w:t>4</w:t>
            </w:r>
          </w:p>
        </w:tc>
        <w:tc>
          <w:tcPr>
            <w:tcW w:w="0" w:type="auto"/>
          </w:tcPr>
          <w:p w14:paraId="5EB5A1B4" w14:textId="0B56251E" w:rsidR="00B260E9" w:rsidRPr="00362271" w:rsidRDefault="00DE7436" w:rsidP="00CC4CC0">
            <w:pPr>
              <w:spacing w:line="276" w:lineRule="auto"/>
              <w:jc w:val="center"/>
              <w:rPr>
                <w:rFonts w:cs="Times New Roman"/>
              </w:rPr>
            </w:pPr>
            <w:r>
              <w:rPr>
                <w:rFonts w:cs="Times New Roman"/>
              </w:rPr>
              <w:t>4</w:t>
            </w:r>
          </w:p>
        </w:tc>
      </w:tr>
      <w:tr w:rsidR="00DE7436" w:rsidRPr="00362271" w14:paraId="292A889D" w14:textId="77777777" w:rsidTr="00CC4CC0">
        <w:tc>
          <w:tcPr>
            <w:tcW w:w="0" w:type="auto"/>
          </w:tcPr>
          <w:p w14:paraId="1EEE604D" w14:textId="76FB7342" w:rsidR="00DE7436" w:rsidRPr="00362271" w:rsidRDefault="00DE7436" w:rsidP="00571B0B">
            <w:pPr>
              <w:spacing w:line="276" w:lineRule="auto"/>
              <w:rPr>
                <w:rFonts w:cs="Times New Roman"/>
              </w:rPr>
            </w:pPr>
            <w:r w:rsidRPr="00362271">
              <w:rPr>
                <w:rFonts w:cs="Times New Roman"/>
              </w:rPr>
              <w:t>0</w:t>
            </w:r>
            <w:r w:rsidR="00571B0B">
              <w:rPr>
                <w:rFonts w:cs="Times New Roman"/>
              </w:rPr>
              <w:t>11</w:t>
            </w:r>
          </w:p>
        </w:tc>
        <w:tc>
          <w:tcPr>
            <w:tcW w:w="0" w:type="auto"/>
          </w:tcPr>
          <w:p w14:paraId="39F11EF3" w14:textId="77777777" w:rsidR="00DE7436" w:rsidRPr="00362271" w:rsidRDefault="00DE7436" w:rsidP="008F3959">
            <w:pPr>
              <w:spacing w:line="276" w:lineRule="auto"/>
              <w:jc w:val="left"/>
              <w:rPr>
                <w:rFonts w:cs="Times New Roman"/>
              </w:rPr>
            </w:pPr>
            <w:r w:rsidRPr="00362271">
              <w:rPr>
                <w:rFonts w:cs="Times New Roman"/>
              </w:rPr>
              <w:t>Numri i mbledhjeve të Bordit të Kopshtit</w:t>
            </w:r>
          </w:p>
        </w:tc>
        <w:tc>
          <w:tcPr>
            <w:tcW w:w="0" w:type="auto"/>
          </w:tcPr>
          <w:p w14:paraId="723D13DC" w14:textId="77777777" w:rsidR="00DE7436" w:rsidRPr="00362271" w:rsidRDefault="00DE7436" w:rsidP="008F3959">
            <w:pPr>
              <w:spacing w:line="276" w:lineRule="auto"/>
              <w:rPr>
                <w:rFonts w:cs="Times New Roman"/>
              </w:rPr>
            </w:pPr>
            <w:r w:rsidRPr="00362271">
              <w:rPr>
                <w:rFonts w:cs="Times New Roman"/>
              </w:rPr>
              <w:t>Fshat</w:t>
            </w:r>
          </w:p>
        </w:tc>
        <w:tc>
          <w:tcPr>
            <w:tcW w:w="0" w:type="auto"/>
          </w:tcPr>
          <w:p w14:paraId="2C2FD8FB" w14:textId="19D5104C" w:rsidR="00DE7436" w:rsidRPr="00362271" w:rsidRDefault="009F1D2A" w:rsidP="008F3959">
            <w:pPr>
              <w:spacing w:line="276" w:lineRule="auto"/>
              <w:rPr>
                <w:rFonts w:cs="Times New Roman"/>
              </w:rPr>
            </w:pPr>
            <w:r>
              <w:rPr>
                <w:rFonts w:cs="Times New Roman"/>
              </w:rPr>
              <w:t>Vler</w:t>
            </w:r>
            <w:r w:rsidR="008C7651">
              <w:rPr>
                <w:rFonts w:cs="Times New Roman"/>
              </w:rPr>
              <w:t>ë</w:t>
            </w:r>
          </w:p>
        </w:tc>
        <w:tc>
          <w:tcPr>
            <w:tcW w:w="0" w:type="auto"/>
          </w:tcPr>
          <w:p w14:paraId="42A3EAFA" w14:textId="77777777" w:rsidR="00DE7436" w:rsidRPr="00362271" w:rsidRDefault="00DE7436" w:rsidP="008F3959">
            <w:pPr>
              <w:spacing w:line="276" w:lineRule="auto"/>
              <w:rPr>
                <w:rFonts w:cs="Times New Roman"/>
              </w:rPr>
            </w:pPr>
            <w:r w:rsidRPr="00362271">
              <w:rPr>
                <w:rFonts w:cs="Times New Roman"/>
              </w:rPr>
              <w:t>Mesatare</w:t>
            </w:r>
          </w:p>
        </w:tc>
        <w:tc>
          <w:tcPr>
            <w:tcW w:w="0" w:type="auto"/>
          </w:tcPr>
          <w:p w14:paraId="257A51D6" w14:textId="5F6811D5" w:rsidR="00DE7436" w:rsidRPr="00362271" w:rsidRDefault="00DE7436" w:rsidP="00CC4CC0">
            <w:pPr>
              <w:spacing w:line="276" w:lineRule="auto"/>
              <w:jc w:val="center"/>
              <w:rPr>
                <w:rFonts w:cs="Times New Roman"/>
              </w:rPr>
            </w:pPr>
            <w:r>
              <w:rPr>
                <w:rFonts w:cs="Times New Roman"/>
              </w:rPr>
              <w:t>3</w:t>
            </w:r>
          </w:p>
        </w:tc>
        <w:tc>
          <w:tcPr>
            <w:tcW w:w="0" w:type="auto"/>
          </w:tcPr>
          <w:p w14:paraId="60A2507D" w14:textId="36810BB2" w:rsidR="00DE7436" w:rsidRPr="00362271" w:rsidRDefault="00DE7436" w:rsidP="00CC4CC0">
            <w:pPr>
              <w:spacing w:line="276" w:lineRule="auto"/>
              <w:jc w:val="center"/>
              <w:rPr>
                <w:rFonts w:cs="Times New Roman"/>
              </w:rPr>
            </w:pPr>
            <w:r>
              <w:rPr>
                <w:rFonts w:cs="Times New Roman"/>
              </w:rPr>
              <w:t>4</w:t>
            </w:r>
          </w:p>
        </w:tc>
        <w:tc>
          <w:tcPr>
            <w:tcW w:w="0" w:type="auto"/>
          </w:tcPr>
          <w:p w14:paraId="4DF6ABC4" w14:textId="0FAA740C" w:rsidR="00DE7436" w:rsidRPr="00362271" w:rsidRDefault="00DE7436" w:rsidP="00CC4CC0">
            <w:pPr>
              <w:spacing w:line="276" w:lineRule="auto"/>
              <w:jc w:val="center"/>
              <w:rPr>
                <w:rFonts w:cs="Times New Roman"/>
              </w:rPr>
            </w:pPr>
            <w:r>
              <w:rPr>
                <w:rFonts w:cs="Times New Roman"/>
              </w:rPr>
              <w:t>4</w:t>
            </w:r>
          </w:p>
        </w:tc>
        <w:tc>
          <w:tcPr>
            <w:tcW w:w="0" w:type="auto"/>
          </w:tcPr>
          <w:p w14:paraId="0B286EAD" w14:textId="1932B5AC" w:rsidR="00DE7436" w:rsidRPr="00362271" w:rsidRDefault="00DE7436" w:rsidP="00CC4CC0">
            <w:pPr>
              <w:spacing w:line="276" w:lineRule="auto"/>
              <w:jc w:val="center"/>
              <w:rPr>
                <w:rFonts w:cs="Times New Roman"/>
              </w:rPr>
            </w:pPr>
            <w:r>
              <w:rPr>
                <w:rFonts w:cs="Times New Roman"/>
              </w:rPr>
              <w:t>4</w:t>
            </w:r>
          </w:p>
        </w:tc>
      </w:tr>
      <w:tr w:rsidR="00DE7436" w:rsidRPr="00362271" w14:paraId="058DEDE3" w14:textId="77777777" w:rsidTr="00CC4CC0">
        <w:tc>
          <w:tcPr>
            <w:tcW w:w="0" w:type="auto"/>
          </w:tcPr>
          <w:p w14:paraId="196A4EDC" w14:textId="47359E61" w:rsidR="00DE7436" w:rsidRPr="00362271" w:rsidRDefault="00DE7436" w:rsidP="00571B0B">
            <w:pPr>
              <w:spacing w:line="276" w:lineRule="auto"/>
              <w:rPr>
                <w:rFonts w:cs="Times New Roman"/>
              </w:rPr>
            </w:pPr>
            <w:r w:rsidRPr="00362271">
              <w:rPr>
                <w:rFonts w:cs="Times New Roman"/>
              </w:rPr>
              <w:t>0</w:t>
            </w:r>
            <w:r w:rsidR="00571B0B">
              <w:rPr>
                <w:rFonts w:cs="Times New Roman"/>
              </w:rPr>
              <w:t>12</w:t>
            </w:r>
          </w:p>
        </w:tc>
        <w:tc>
          <w:tcPr>
            <w:tcW w:w="0" w:type="auto"/>
          </w:tcPr>
          <w:p w14:paraId="1E5FFD94" w14:textId="77777777" w:rsidR="00DE7436" w:rsidRPr="00362271" w:rsidRDefault="00DE7436" w:rsidP="008F3959">
            <w:pPr>
              <w:spacing w:line="276" w:lineRule="auto"/>
              <w:jc w:val="left"/>
              <w:rPr>
                <w:rFonts w:cs="Times New Roman"/>
              </w:rPr>
            </w:pPr>
            <w:r w:rsidRPr="00362271">
              <w:rPr>
                <w:rFonts w:cs="Times New Roman"/>
              </w:rPr>
              <w:t>Numri i anëtarëve në Bordin e Kopshtit</w:t>
            </w:r>
          </w:p>
        </w:tc>
        <w:tc>
          <w:tcPr>
            <w:tcW w:w="0" w:type="auto"/>
          </w:tcPr>
          <w:p w14:paraId="638FDE52" w14:textId="0FF45363" w:rsidR="00DE7436" w:rsidRPr="00362271" w:rsidRDefault="00877196" w:rsidP="008F3959">
            <w:pPr>
              <w:spacing w:line="276" w:lineRule="auto"/>
              <w:rPr>
                <w:rFonts w:cs="Times New Roman"/>
              </w:rPr>
            </w:pPr>
            <w:r>
              <w:rPr>
                <w:rFonts w:cs="Times New Roman"/>
              </w:rPr>
              <w:t>Qend</w:t>
            </w:r>
            <w:r w:rsidR="008C7651">
              <w:rPr>
                <w:rFonts w:cs="Times New Roman"/>
              </w:rPr>
              <w:t>ë</w:t>
            </w:r>
            <w:r>
              <w:rPr>
                <w:rFonts w:cs="Times New Roman"/>
              </w:rPr>
              <w:t>r</w:t>
            </w:r>
          </w:p>
        </w:tc>
        <w:tc>
          <w:tcPr>
            <w:tcW w:w="0" w:type="auto"/>
          </w:tcPr>
          <w:p w14:paraId="2150DB8A" w14:textId="5E040291" w:rsidR="00DE7436" w:rsidRPr="00362271" w:rsidRDefault="009F1D2A" w:rsidP="008F3959">
            <w:pPr>
              <w:spacing w:line="276" w:lineRule="auto"/>
              <w:rPr>
                <w:rFonts w:cs="Times New Roman"/>
              </w:rPr>
            </w:pPr>
            <w:r>
              <w:rPr>
                <w:rFonts w:cs="Times New Roman"/>
              </w:rPr>
              <w:t>Vler</w:t>
            </w:r>
            <w:r w:rsidR="008C7651">
              <w:rPr>
                <w:rFonts w:cs="Times New Roman"/>
              </w:rPr>
              <w:t>ë</w:t>
            </w:r>
          </w:p>
        </w:tc>
        <w:tc>
          <w:tcPr>
            <w:tcW w:w="0" w:type="auto"/>
          </w:tcPr>
          <w:p w14:paraId="3602F841" w14:textId="77777777" w:rsidR="00DE7436" w:rsidRPr="00362271" w:rsidRDefault="00DE7436" w:rsidP="008F3959">
            <w:pPr>
              <w:spacing w:line="276" w:lineRule="auto"/>
              <w:rPr>
                <w:rFonts w:cs="Times New Roman"/>
              </w:rPr>
            </w:pPr>
            <w:r w:rsidRPr="00362271">
              <w:rPr>
                <w:rFonts w:cs="Times New Roman"/>
              </w:rPr>
              <w:t>Mesatare</w:t>
            </w:r>
          </w:p>
        </w:tc>
        <w:tc>
          <w:tcPr>
            <w:tcW w:w="0" w:type="auto"/>
          </w:tcPr>
          <w:p w14:paraId="2AFA9527" w14:textId="1122A7E6" w:rsidR="00DE7436" w:rsidRPr="00362271" w:rsidRDefault="00E23145" w:rsidP="00CC4CC0">
            <w:pPr>
              <w:spacing w:line="276" w:lineRule="auto"/>
              <w:jc w:val="center"/>
              <w:rPr>
                <w:rFonts w:cs="Times New Roman"/>
              </w:rPr>
            </w:pPr>
            <w:r>
              <w:rPr>
                <w:rFonts w:cs="Times New Roman"/>
              </w:rPr>
              <w:t>3</w:t>
            </w:r>
          </w:p>
        </w:tc>
        <w:tc>
          <w:tcPr>
            <w:tcW w:w="0" w:type="auto"/>
          </w:tcPr>
          <w:p w14:paraId="6A38D434" w14:textId="33D6DC1B" w:rsidR="00DE7436" w:rsidRPr="00362271" w:rsidRDefault="00C918C3" w:rsidP="00CC4CC0">
            <w:pPr>
              <w:spacing w:line="276" w:lineRule="auto"/>
              <w:jc w:val="center"/>
              <w:rPr>
                <w:rFonts w:cs="Times New Roman"/>
              </w:rPr>
            </w:pPr>
            <w:r>
              <w:rPr>
                <w:rFonts w:cs="Times New Roman"/>
              </w:rPr>
              <w:t>7</w:t>
            </w:r>
          </w:p>
        </w:tc>
        <w:tc>
          <w:tcPr>
            <w:tcW w:w="0" w:type="auto"/>
          </w:tcPr>
          <w:p w14:paraId="2131C355" w14:textId="54C6D9D0" w:rsidR="00DE7436" w:rsidRPr="00362271" w:rsidRDefault="00C918C3" w:rsidP="00CC4CC0">
            <w:pPr>
              <w:spacing w:line="276" w:lineRule="auto"/>
              <w:jc w:val="center"/>
              <w:rPr>
                <w:rFonts w:cs="Times New Roman"/>
              </w:rPr>
            </w:pPr>
            <w:r>
              <w:rPr>
                <w:rFonts w:cs="Times New Roman"/>
              </w:rPr>
              <w:t>7</w:t>
            </w:r>
          </w:p>
        </w:tc>
        <w:tc>
          <w:tcPr>
            <w:tcW w:w="0" w:type="auto"/>
          </w:tcPr>
          <w:p w14:paraId="0D1F51B3" w14:textId="6B9EF0E1" w:rsidR="00DE7436" w:rsidRPr="00362271" w:rsidRDefault="00C918C3" w:rsidP="00CC4CC0">
            <w:pPr>
              <w:spacing w:line="276" w:lineRule="auto"/>
              <w:jc w:val="center"/>
              <w:rPr>
                <w:rFonts w:cs="Times New Roman"/>
              </w:rPr>
            </w:pPr>
            <w:r>
              <w:rPr>
                <w:rFonts w:cs="Times New Roman"/>
              </w:rPr>
              <w:t>7</w:t>
            </w:r>
          </w:p>
        </w:tc>
      </w:tr>
      <w:tr w:rsidR="00DE7436" w:rsidRPr="00362271" w14:paraId="0C585CB6" w14:textId="77777777" w:rsidTr="00CC4CC0">
        <w:tc>
          <w:tcPr>
            <w:tcW w:w="0" w:type="auto"/>
          </w:tcPr>
          <w:p w14:paraId="77A1F559" w14:textId="536E627A" w:rsidR="00DE7436" w:rsidRPr="00362271" w:rsidRDefault="00DE7436" w:rsidP="00571B0B">
            <w:pPr>
              <w:spacing w:line="276" w:lineRule="auto"/>
              <w:rPr>
                <w:rFonts w:cs="Times New Roman"/>
              </w:rPr>
            </w:pPr>
            <w:r w:rsidRPr="00362271">
              <w:rPr>
                <w:rFonts w:cs="Times New Roman"/>
              </w:rPr>
              <w:t>0</w:t>
            </w:r>
            <w:r w:rsidR="00571B0B">
              <w:rPr>
                <w:rFonts w:cs="Times New Roman"/>
              </w:rPr>
              <w:t>12</w:t>
            </w:r>
          </w:p>
        </w:tc>
        <w:tc>
          <w:tcPr>
            <w:tcW w:w="0" w:type="auto"/>
          </w:tcPr>
          <w:p w14:paraId="1B4E4794" w14:textId="77777777" w:rsidR="00DE7436" w:rsidRPr="00362271" w:rsidRDefault="00DE7436" w:rsidP="008F3959">
            <w:pPr>
              <w:spacing w:line="276" w:lineRule="auto"/>
              <w:jc w:val="left"/>
              <w:rPr>
                <w:rFonts w:cs="Times New Roman"/>
              </w:rPr>
            </w:pPr>
            <w:r w:rsidRPr="00362271">
              <w:rPr>
                <w:rFonts w:cs="Times New Roman"/>
              </w:rPr>
              <w:t>Numri i anëtarëve në Bordin e Kopshtit</w:t>
            </w:r>
          </w:p>
        </w:tc>
        <w:tc>
          <w:tcPr>
            <w:tcW w:w="0" w:type="auto"/>
          </w:tcPr>
          <w:p w14:paraId="251CB024" w14:textId="77777777" w:rsidR="00DE7436" w:rsidRPr="00362271" w:rsidRDefault="00DE7436" w:rsidP="008F3959">
            <w:pPr>
              <w:spacing w:line="276" w:lineRule="auto"/>
              <w:rPr>
                <w:rFonts w:cs="Times New Roman"/>
              </w:rPr>
            </w:pPr>
            <w:r w:rsidRPr="00362271">
              <w:rPr>
                <w:rFonts w:cs="Times New Roman"/>
              </w:rPr>
              <w:t>Fshat</w:t>
            </w:r>
          </w:p>
        </w:tc>
        <w:tc>
          <w:tcPr>
            <w:tcW w:w="0" w:type="auto"/>
          </w:tcPr>
          <w:p w14:paraId="589E1178" w14:textId="61F3B9D3" w:rsidR="00DE7436" w:rsidRPr="00362271" w:rsidRDefault="009F1D2A" w:rsidP="008F3959">
            <w:pPr>
              <w:spacing w:line="276" w:lineRule="auto"/>
              <w:rPr>
                <w:rFonts w:cs="Times New Roman"/>
              </w:rPr>
            </w:pPr>
            <w:r>
              <w:rPr>
                <w:rFonts w:cs="Times New Roman"/>
              </w:rPr>
              <w:t>Vler</w:t>
            </w:r>
            <w:r w:rsidR="008C7651">
              <w:rPr>
                <w:rFonts w:cs="Times New Roman"/>
              </w:rPr>
              <w:t>ë</w:t>
            </w:r>
          </w:p>
        </w:tc>
        <w:tc>
          <w:tcPr>
            <w:tcW w:w="0" w:type="auto"/>
          </w:tcPr>
          <w:p w14:paraId="431111DE" w14:textId="77777777" w:rsidR="00DE7436" w:rsidRPr="00362271" w:rsidRDefault="00DE7436" w:rsidP="008F3959">
            <w:pPr>
              <w:spacing w:line="276" w:lineRule="auto"/>
              <w:rPr>
                <w:rFonts w:cs="Times New Roman"/>
              </w:rPr>
            </w:pPr>
            <w:r w:rsidRPr="00362271">
              <w:rPr>
                <w:rFonts w:cs="Times New Roman"/>
              </w:rPr>
              <w:t>Mesatare</w:t>
            </w:r>
          </w:p>
        </w:tc>
        <w:tc>
          <w:tcPr>
            <w:tcW w:w="0" w:type="auto"/>
          </w:tcPr>
          <w:p w14:paraId="00E7535C" w14:textId="30F63CF0" w:rsidR="00DE7436" w:rsidRPr="00362271" w:rsidRDefault="00CC4CC0" w:rsidP="00CC4CC0">
            <w:pPr>
              <w:spacing w:line="276" w:lineRule="auto"/>
              <w:jc w:val="center"/>
              <w:rPr>
                <w:rFonts w:cs="Times New Roman"/>
              </w:rPr>
            </w:pPr>
            <w:r>
              <w:rPr>
                <w:rFonts w:cs="Times New Roman"/>
              </w:rPr>
              <w:t>4</w:t>
            </w:r>
          </w:p>
        </w:tc>
        <w:tc>
          <w:tcPr>
            <w:tcW w:w="0" w:type="auto"/>
          </w:tcPr>
          <w:p w14:paraId="45759E81" w14:textId="718C9C93" w:rsidR="00DE7436" w:rsidRPr="00362271" w:rsidRDefault="00CC4CC0" w:rsidP="00CC4CC0">
            <w:pPr>
              <w:spacing w:line="276" w:lineRule="auto"/>
              <w:jc w:val="center"/>
              <w:rPr>
                <w:rFonts w:cs="Times New Roman"/>
              </w:rPr>
            </w:pPr>
            <w:r>
              <w:rPr>
                <w:rFonts w:cs="Times New Roman"/>
              </w:rPr>
              <w:t>7</w:t>
            </w:r>
          </w:p>
        </w:tc>
        <w:tc>
          <w:tcPr>
            <w:tcW w:w="0" w:type="auto"/>
          </w:tcPr>
          <w:p w14:paraId="4C4E898A" w14:textId="3A5FA7FE" w:rsidR="00DE7436" w:rsidRPr="00362271" w:rsidRDefault="00CC4CC0" w:rsidP="00CC4CC0">
            <w:pPr>
              <w:spacing w:line="276" w:lineRule="auto"/>
              <w:jc w:val="center"/>
              <w:rPr>
                <w:rFonts w:cs="Times New Roman"/>
              </w:rPr>
            </w:pPr>
            <w:r>
              <w:rPr>
                <w:rFonts w:cs="Times New Roman"/>
              </w:rPr>
              <w:t>7</w:t>
            </w:r>
          </w:p>
        </w:tc>
        <w:tc>
          <w:tcPr>
            <w:tcW w:w="0" w:type="auto"/>
          </w:tcPr>
          <w:p w14:paraId="7BFF4DCB" w14:textId="02BC8708" w:rsidR="00DE7436" w:rsidRPr="00362271" w:rsidRDefault="00CC4CC0" w:rsidP="00CC4CC0">
            <w:pPr>
              <w:spacing w:line="276" w:lineRule="auto"/>
              <w:jc w:val="center"/>
              <w:rPr>
                <w:rFonts w:cs="Times New Roman"/>
              </w:rPr>
            </w:pPr>
            <w:r>
              <w:rPr>
                <w:rFonts w:cs="Times New Roman"/>
              </w:rPr>
              <w:t>7</w:t>
            </w:r>
          </w:p>
        </w:tc>
      </w:tr>
      <w:tr w:rsidR="00DE7436" w:rsidRPr="00362271" w14:paraId="442BF9A9" w14:textId="77777777" w:rsidTr="00362271">
        <w:tc>
          <w:tcPr>
            <w:tcW w:w="0" w:type="auto"/>
          </w:tcPr>
          <w:p w14:paraId="34E95E40" w14:textId="398AF590" w:rsidR="00DE7436" w:rsidRPr="00362271" w:rsidRDefault="00DE7436" w:rsidP="00571B0B">
            <w:pPr>
              <w:spacing w:line="276" w:lineRule="auto"/>
              <w:rPr>
                <w:rFonts w:cs="Times New Roman"/>
              </w:rPr>
            </w:pPr>
            <w:r w:rsidRPr="00362271">
              <w:rPr>
                <w:rFonts w:cs="Times New Roman"/>
              </w:rPr>
              <w:t>0</w:t>
            </w:r>
            <w:r w:rsidR="00571B0B">
              <w:rPr>
                <w:rFonts w:cs="Times New Roman"/>
              </w:rPr>
              <w:t>13</w:t>
            </w:r>
          </w:p>
        </w:tc>
        <w:tc>
          <w:tcPr>
            <w:tcW w:w="0" w:type="auto"/>
          </w:tcPr>
          <w:p w14:paraId="77D19690" w14:textId="77777777" w:rsidR="00DE7436" w:rsidRPr="00362271" w:rsidRDefault="00DE7436" w:rsidP="008F3959">
            <w:pPr>
              <w:spacing w:line="276" w:lineRule="auto"/>
              <w:jc w:val="left"/>
              <w:rPr>
                <w:rFonts w:cs="Times New Roman"/>
              </w:rPr>
            </w:pPr>
            <w:r w:rsidRPr="00362271">
              <w:rPr>
                <w:rFonts w:cs="Times New Roman"/>
              </w:rPr>
              <w:t xml:space="preserve">Numri i kopshteve që </w:t>
            </w:r>
            <w:r w:rsidRPr="00362271">
              <w:rPr>
                <w:rFonts w:cs="Times New Roman"/>
              </w:rPr>
              <w:lastRenderedPageBreak/>
              <w:t>kanë Bordin e Kopshtit të përbashkët me Bordin e Shkollës</w:t>
            </w:r>
          </w:p>
        </w:tc>
        <w:tc>
          <w:tcPr>
            <w:tcW w:w="0" w:type="auto"/>
          </w:tcPr>
          <w:p w14:paraId="3E89FFEF" w14:textId="74C33887" w:rsidR="00DE7436" w:rsidRPr="00362271" w:rsidRDefault="00877196" w:rsidP="008F3959">
            <w:pPr>
              <w:spacing w:line="276" w:lineRule="auto"/>
              <w:rPr>
                <w:rFonts w:cs="Times New Roman"/>
              </w:rPr>
            </w:pPr>
            <w:r>
              <w:rPr>
                <w:rFonts w:cs="Times New Roman"/>
              </w:rPr>
              <w:lastRenderedPageBreak/>
              <w:t>Qend</w:t>
            </w:r>
            <w:r w:rsidR="008C7651">
              <w:rPr>
                <w:rFonts w:cs="Times New Roman"/>
              </w:rPr>
              <w:t>ë</w:t>
            </w:r>
            <w:r>
              <w:rPr>
                <w:rFonts w:cs="Times New Roman"/>
              </w:rPr>
              <w:t>r</w:t>
            </w:r>
          </w:p>
        </w:tc>
        <w:tc>
          <w:tcPr>
            <w:tcW w:w="0" w:type="auto"/>
          </w:tcPr>
          <w:p w14:paraId="4F2C43C6" w14:textId="77594E5C" w:rsidR="00DE7436" w:rsidRPr="00362271" w:rsidRDefault="009F1D2A" w:rsidP="008F3959">
            <w:pPr>
              <w:spacing w:line="276" w:lineRule="auto"/>
              <w:rPr>
                <w:rFonts w:cs="Times New Roman"/>
              </w:rPr>
            </w:pPr>
            <w:r>
              <w:rPr>
                <w:rFonts w:cs="Times New Roman"/>
              </w:rPr>
              <w:t>Vler</w:t>
            </w:r>
            <w:r w:rsidR="008C7651">
              <w:rPr>
                <w:rFonts w:cs="Times New Roman"/>
              </w:rPr>
              <w:t>ë</w:t>
            </w:r>
          </w:p>
        </w:tc>
        <w:tc>
          <w:tcPr>
            <w:tcW w:w="0" w:type="auto"/>
          </w:tcPr>
          <w:p w14:paraId="7030D580" w14:textId="77777777" w:rsidR="00DE7436" w:rsidRPr="00362271" w:rsidRDefault="00DE7436" w:rsidP="008F3959">
            <w:pPr>
              <w:spacing w:line="276" w:lineRule="auto"/>
              <w:rPr>
                <w:rFonts w:cs="Times New Roman"/>
              </w:rPr>
            </w:pPr>
            <w:r w:rsidRPr="00362271">
              <w:rPr>
                <w:rFonts w:cs="Times New Roman"/>
              </w:rPr>
              <w:t>Shumatore</w:t>
            </w:r>
          </w:p>
        </w:tc>
        <w:tc>
          <w:tcPr>
            <w:tcW w:w="0" w:type="auto"/>
          </w:tcPr>
          <w:p w14:paraId="1C7B6FC9" w14:textId="583D635E" w:rsidR="00DE7436" w:rsidRPr="00362271" w:rsidRDefault="00571B0B" w:rsidP="00571B0B">
            <w:pPr>
              <w:spacing w:line="276" w:lineRule="auto"/>
              <w:jc w:val="center"/>
              <w:rPr>
                <w:rFonts w:cs="Times New Roman"/>
              </w:rPr>
            </w:pPr>
            <w:r>
              <w:rPr>
                <w:rFonts w:cs="Times New Roman"/>
              </w:rPr>
              <w:t>1</w:t>
            </w:r>
          </w:p>
        </w:tc>
        <w:tc>
          <w:tcPr>
            <w:tcW w:w="0" w:type="auto"/>
          </w:tcPr>
          <w:p w14:paraId="467C353B" w14:textId="69AB55FF" w:rsidR="00DE7436" w:rsidRPr="00362271" w:rsidRDefault="00571B0B" w:rsidP="00571B0B">
            <w:pPr>
              <w:spacing w:line="276" w:lineRule="auto"/>
              <w:jc w:val="center"/>
              <w:rPr>
                <w:rFonts w:cs="Times New Roman"/>
              </w:rPr>
            </w:pPr>
            <w:r>
              <w:rPr>
                <w:rFonts w:cs="Times New Roman"/>
              </w:rPr>
              <w:t>1</w:t>
            </w:r>
          </w:p>
        </w:tc>
        <w:tc>
          <w:tcPr>
            <w:tcW w:w="0" w:type="auto"/>
          </w:tcPr>
          <w:p w14:paraId="2612EFA7" w14:textId="1208F34D" w:rsidR="00DE7436" w:rsidRPr="00362271" w:rsidRDefault="002935A4" w:rsidP="00571B0B">
            <w:pPr>
              <w:spacing w:line="276" w:lineRule="auto"/>
              <w:jc w:val="center"/>
              <w:rPr>
                <w:rFonts w:cs="Times New Roman"/>
              </w:rPr>
            </w:pPr>
            <w:r>
              <w:rPr>
                <w:rFonts w:cs="Times New Roman"/>
              </w:rPr>
              <w:t>0</w:t>
            </w:r>
          </w:p>
        </w:tc>
        <w:tc>
          <w:tcPr>
            <w:tcW w:w="0" w:type="auto"/>
          </w:tcPr>
          <w:p w14:paraId="3F809DA1" w14:textId="7C6A78E8" w:rsidR="00DE7436" w:rsidRPr="00362271" w:rsidRDefault="002935A4" w:rsidP="00571B0B">
            <w:pPr>
              <w:spacing w:line="276" w:lineRule="auto"/>
              <w:jc w:val="center"/>
              <w:rPr>
                <w:rFonts w:cs="Times New Roman"/>
              </w:rPr>
            </w:pPr>
            <w:r>
              <w:rPr>
                <w:rFonts w:cs="Times New Roman"/>
              </w:rPr>
              <w:t>0</w:t>
            </w:r>
          </w:p>
        </w:tc>
      </w:tr>
      <w:tr w:rsidR="00DE7436" w:rsidRPr="00362271" w14:paraId="7D857C3C" w14:textId="77777777" w:rsidTr="002935A4">
        <w:tc>
          <w:tcPr>
            <w:tcW w:w="0" w:type="auto"/>
          </w:tcPr>
          <w:p w14:paraId="6F4634B9" w14:textId="1DFD2DDC" w:rsidR="00DE7436" w:rsidRPr="00362271" w:rsidRDefault="00571B0B" w:rsidP="008F3959">
            <w:pPr>
              <w:spacing w:line="276" w:lineRule="auto"/>
              <w:rPr>
                <w:rFonts w:cs="Times New Roman"/>
              </w:rPr>
            </w:pPr>
            <w:r>
              <w:rPr>
                <w:rFonts w:cs="Times New Roman"/>
              </w:rPr>
              <w:lastRenderedPageBreak/>
              <w:t>014</w:t>
            </w:r>
          </w:p>
        </w:tc>
        <w:tc>
          <w:tcPr>
            <w:tcW w:w="0" w:type="auto"/>
          </w:tcPr>
          <w:p w14:paraId="73618AAD" w14:textId="77777777" w:rsidR="00DE7436" w:rsidRPr="00362271" w:rsidRDefault="00DE7436" w:rsidP="008F3959">
            <w:pPr>
              <w:spacing w:line="276" w:lineRule="auto"/>
              <w:jc w:val="left"/>
              <w:rPr>
                <w:rFonts w:cs="Times New Roman"/>
              </w:rPr>
            </w:pPr>
            <w:r w:rsidRPr="00362271">
              <w:rPr>
                <w:rFonts w:cs="Times New Roman"/>
              </w:rPr>
              <w:t>Numri i kopshteve që kanë themeluar Bordin e Kopshtit</w:t>
            </w:r>
          </w:p>
        </w:tc>
        <w:tc>
          <w:tcPr>
            <w:tcW w:w="0" w:type="auto"/>
          </w:tcPr>
          <w:p w14:paraId="0011F73A" w14:textId="418FD286" w:rsidR="00DE7436" w:rsidRPr="00362271" w:rsidRDefault="00877196" w:rsidP="008F3959">
            <w:pPr>
              <w:spacing w:line="276" w:lineRule="auto"/>
              <w:rPr>
                <w:rFonts w:cs="Times New Roman"/>
              </w:rPr>
            </w:pPr>
            <w:r>
              <w:rPr>
                <w:rFonts w:cs="Times New Roman"/>
              </w:rPr>
              <w:t>Qend</w:t>
            </w:r>
            <w:r w:rsidR="008C7651">
              <w:rPr>
                <w:rFonts w:cs="Times New Roman"/>
              </w:rPr>
              <w:t>ë</w:t>
            </w:r>
            <w:r>
              <w:rPr>
                <w:rFonts w:cs="Times New Roman"/>
              </w:rPr>
              <w:t>r</w:t>
            </w:r>
          </w:p>
        </w:tc>
        <w:tc>
          <w:tcPr>
            <w:tcW w:w="0" w:type="auto"/>
          </w:tcPr>
          <w:p w14:paraId="4C462098" w14:textId="2D029347" w:rsidR="00DE7436" w:rsidRPr="00362271" w:rsidRDefault="009F1D2A" w:rsidP="008F3959">
            <w:pPr>
              <w:spacing w:line="276" w:lineRule="auto"/>
              <w:rPr>
                <w:rFonts w:cs="Times New Roman"/>
              </w:rPr>
            </w:pPr>
            <w:r>
              <w:rPr>
                <w:rFonts w:cs="Times New Roman"/>
              </w:rPr>
              <w:t>Vler</w:t>
            </w:r>
            <w:r w:rsidR="008C7651">
              <w:rPr>
                <w:rFonts w:cs="Times New Roman"/>
              </w:rPr>
              <w:t>ë</w:t>
            </w:r>
          </w:p>
        </w:tc>
        <w:tc>
          <w:tcPr>
            <w:tcW w:w="0" w:type="auto"/>
          </w:tcPr>
          <w:p w14:paraId="395D4DB9" w14:textId="77777777" w:rsidR="00DE7436" w:rsidRPr="00362271" w:rsidRDefault="00DE7436" w:rsidP="008F3959">
            <w:pPr>
              <w:spacing w:line="276" w:lineRule="auto"/>
              <w:rPr>
                <w:rFonts w:cs="Times New Roman"/>
              </w:rPr>
            </w:pPr>
            <w:r w:rsidRPr="00362271">
              <w:rPr>
                <w:rFonts w:cs="Times New Roman"/>
              </w:rPr>
              <w:t>Shumatore</w:t>
            </w:r>
          </w:p>
        </w:tc>
        <w:tc>
          <w:tcPr>
            <w:tcW w:w="0" w:type="auto"/>
          </w:tcPr>
          <w:p w14:paraId="4B7B85E7" w14:textId="1BAD555E" w:rsidR="00DE7436" w:rsidRPr="00362271" w:rsidRDefault="002935A4" w:rsidP="002935A4">
            <w:pPr>
              <w:spacing w:line="276" w:lineRule="auto"/>
              <w:jc w:val="center"/>
              <w:rPr>
                <w:rFonts w:cs="Times New Roman"/>
              </w:rPr>
            </w:pPr>
            <w:r>
              <w:rPr>
                <w:rFonts w:cs="Times New Roman"/>
              </w:rPr>
              <w:t>5</w:t>
            </w:r>
          </w:p>
        </w:tc>
        <w:tc>
          <w:tcPr>
            <w:tcW w:w="0" w:type="auto"/>
          </w:tcPr>
          <w:p w14:paraId="5CCCC4A2" w14:textId="63B0BF01" w:rsidR="00DE7436" w:rsidRPr="00362271" w:rsidRDefault="002935A4" w:rsidP="002935A4">
            <w:pPr>
              <w:spacing w:line="276" w:lineRule="auto"/>
              <w:jc w:val="center"/>
              <w:rPr>
                <w:rFonts w:cs="Times New Roman"/>
              </w:rPr>
            </w:pPr>
            <w:r>
              <w:rPr>
                <w:rFonts w:cs="Times New Roman"/>
              </w:rPr>
              <w:t>6</w:t>
            </w:r>
          </w:p>
        </w:tc>
        <w:tc>
          <w:tcPr>
            <w:tcW w:w="0" w:type="auto"/>
          </w:tcPr>
          <w:p w14:paraId="36A07343" w14:textId="0E9C6AA0" w:rsidR="00DE7436" w:rsidRPr="00362271" w:rsidRDefault="002935A4" w:rsidP="002935A4">
            <w:pPr>
              <w:spacing w:line="276" w:lineRule="auto"/>
              <w:jc w:val="center"/>
              <w:rPr>
                <w:rFonts w:cs="Times New Roman"/>
              </w:rPr>
            </w:pPr>
            <w:r>
              <w:rPr>
                <w:rFonts w:cs="Times New Roman"/>
              </w:rPr>
              <w:t>6</w:t>
            </w:r>
          </w:p>
        </w:tc>
        <w:tc>
          <w:tcPr>
            <w:tcW w:w="0" w:type="auto"/>
          </w:tcPr>
          <w:p w14:paraId="4472A735" w14:textId="21B326C3" w:rsidR="00DE7436" w:rsidRPr="00362271" w:rsidRDefault="002935A4" w:rsidP="002935A4">
            <w:pPr>
              <w:spacing w:line="276" w:lineRule="auto"/>
              <w:jc w:val="center"/>
              <w:rPr>
                <w:rFonts w:cs="Times New Roman"/>
              </w:rPr>
            </w:pPr>
            <w:r>
              <w:rPr>
                <w:rFonts w:cs="Times New Roman"/>
              </w:rPr>
              <w:t>6</w:t>
            </w:r>
          </w:p>
        </w:tc>
      </w:tr>
      <w:tr w:rsidR="00DE7436" w:rsidRPr="00362271" w14:paraId="5B973EA0" w14:textId="77777777" w:rsidTr="002935A4">
        <w:tc>
          <w:tcPr>
            <w:tcW w:w="0" w:type="auto"/>
          </w:tcPr>
          <w:p w14:paraId="1FCFB8D6" w14:textId="6B8D6A4F" w:rsidR="00DE7436" w:rsidRPr="00362271" w:rsidRDefault="00571B0B" w:rsidP="008F3959">
            <w:pPr>
              <w:spacing w:line="276" w:lineRule="auto"/>
              <w:rPr>
                <w:rFonts w:cs="Times New Roman"/>
              </w:rPr>
            </w:pPr>
            <w:r>
              <w:rPr>
                <w:rFonts w:cs="Times New Roman"/>
              </w:rPr>
              <w:t>01</w:t>
            </w:r>
            <w:r w:rsidR="00592380">
              <w:rPr>
                <w:rFonts w:cs="Times New Roman"/>
              </w:rPr>
              <w:t>4</w:t>
            </w:r>
          </w:p>
        </w:tc>
        <w:tc>
          <w:tcPr>
            <w:tcW w:w="0" w:type="auto"/>
          </w:tcPr>
          <w:p w14:paraId="7EF2BEA2" w14:textId="77777777" w:rsidR="00DE7436" w:rsidRPr="00362271" w:rsidRDefault="00DE7436" w:rsidP="008F3959">
            <w:pPr>
              <w:spacing w:line="276" w:lineRule="auto"/>
              <w:jc w:val="left"/>
              <w:rPr>
                <w:rFonts w:cs="Times New Roman"/>
              </w:rPr>
            </w:pPr>
            <w:r w:rsidRPr="00362271">
              <w:rPr>
                <w:rFonts w:cs="Times New Roman"/>
              </w:rPr>
              <w:t>Numri i kopshteve që kanë themeluar Bordin e Kopshtit</w:t>
            </w:r>
          </w:p>
        </w:tc>
        <w:tc>
          <w:tcPr>
            <w:tcW w:w="0" w:type="auto"/>
          </w:tcPr>
          <w:p w14:paraId="41884556" w14:textId="77777777" w:rsidR="00DE7436" w:rsidRPr="00362271" w:rsidRDefault="00DE7436" w:rsidP="008F3959">
            <w:pPr>
              <w:spacing w:line="276" w:lineRule="auto"/>
              <w:rPr>
                <w:rFonts w:cs="Times New Roman"/>
              </w:rPr>
            </w:pPr>
            <w:r w:rsidRPr="00362271">
              <w:rPr>
                <w:rFonts w:cs="Times New Roman"/>
              </w:rPr>
              <w:t>Fshat</w:t>
            </w:r>
          </w:p>
        </w:tc>
        <w:tc>
          <w:tcPr>
            <w:tcW w:w="0" w:type="auto"/>
          </w:tcPr>
          <w:p w14:paraId="23D8D115" w14:textId="57CB236A" w:rsidR="00DE7436" w:rsidRPr="00362271" w:rsidRDefault="009F1D2A" w:rsidP="008F3959">
            <w:pPr>
              <w:spacing w:line="276" w:lineRule="auto"/>
              <w:rPr>
                <w:rFonts w:cs="Times New Roman"/>
              </w:rPr>
            </w:pPr>
            <w:r>
              <w:rPr>
                <w:rFonts w:cs="Times New Roman"/>
              </w:rPr>
              <w:t>Vler</w:t>
            </w:r>
            <w:r w:rsidR="008C7651">
              <w:rPr>
                <w:rFonts w:cs="Times New Roman"/>
              </w:rPr>
              <w:t>ë</w:t>
            </w:r>
          </w:p>
        </w:tc>
        <w:tc>
          <w:tcPr>
            <w:tcW w:w="0" w:type="auto"/>
          </w:tcPr>
          <w:p w14:paraId="4FD9C821" w14:textId="77777777" w:rsidR="00DE7436" w:rsidRPr="00362271" w:rsidRDefault="00DE7436" w:rsidP="008F3959">
            <w:pPr>
              <w:spacing w:line="276" w:lineRule="auto"/>
              <w:rPr>
                <w:rFonts w:cs="Times New Roman"/>
              </w:rPr>
            </w:pPr>
            <w:r w:rsidRPr="00362271">
              <w:rPr>
                <w:rFonts w:cs="Times New Roman"/>
              </w:rPr>
              <w:t>Shumatore</w:t>
            </w:r>
          </w:p>
        </w:tc>
        <w:tc>
          <w:tcPr>
            <w:tcW w:w="0" w:type="auto"/>
          </w:tcPr>
          <w:p w14:paraId="70DF67FC" w14:textId="5DE4BBC1" w:rsidR="00DE7436" w:rsidRPr="00362271" w:rsidRDefault="002935A4" w:rsidP="002935A4">
            <w:pPr>
              <w:spacing w:line="276" w:lineRule="auto"/>
              <w:jc w:val="center"/>
              <w:rPr>
                <w:rFonts w:cs="Times New Roman"/>
              </w:rPr>
            </w:pPr>
            <w:r>
              <w:rPr>
                <w:rFonts w:cs="Times New Roman"/>
              </w:rPr>
              <w:t>25</w:t>
            </w:r>
          </w:p>
        </w:tc>
        <w:tc>
          <w:tcPr>
            <w:tcW w:w="0" w:type="auto"/>
          </w:tcPr>
          <w:p w14:paraId="45A5321F" w14:textId="47BD8C43" w:rsidR="00DE7436" w:rsidRPr="00362271" w:rsidRDefault="002935A4" w:rsidP="002935A4">
            <w:pPr>
              <w:spacing w:line="276" w:lineRule="auto"/>
              <w:jc w:val="center"/>
              <w:rPr>
                <w:rFonts w:cs="Times New Roman"/>
              </w:rPr>
            </w:pPr>
            <w:r>
              <w:rPr>
                <w:rFonts w:cs="Times New Roman"/>
              </w:rPr>
              <w:t>37</w:t>
            </w:r>
          </w:p>
        </w:tc>
        <w:tc>
          <w:tcPr>
            <w:tcW w:w="0" w:type="auto"/>
          </w:tcPr>
          <w:p w14:paraId="6D80A79A" w14:textId="1003FB0B" w:rsidR="00DE7436" w:rsidRPr="00362271" w:rsidRDefault="002935A4" w:rsidP="002935A4">
            <w:pPr>
              <w:spacing w:line="276" w:lineRule="auto"/>
              <w:jc w:val="center"/>
              <w:rPr>
                <w:rFonts w:cs="Times New Roman"/>
              </w:rPr>
            </w:pPr>
            <w:r>
              <w:rPr>
                <w:rFonts w:cs="Times New Roman"/>
              </w:rPr>
              <w:t>37</w:t>
            </w:r>
          </w:p>
        </w:tc>
        <w:tc>
          <w:tcPr>
            <w:tcW w:w="0" w:type="auto"/>
          </w:tcPr>
          <w:p w14:paraId="7BAA9EB3" w14:textId="5825A533" w:rsidR="00DE7436" w:rsidRPr="00362271" w:rsidRDefault="002935A4" w:rsidP="002935A4">
            <w:pPr>
              <w:spacing w:line="276" w:lineRule="auto"/>
              <w:jc w:val="center"/>
              <w:rPr>
                <w:rFonts w:cs="Times New Roman"/>
              </w:rPr>
            </w:pPr>
            <w:r>
              <w:rPr>
                <w:rFonts w:cs="Times New Roman"/>
              </w:rPr>
              <w:t>37</w:t>
            </w:r>
          </w:p>
        </w:tc>
      </w:tr>
    </w:tbl>
    <w:p w14:paraId="544A54DE" w14:textId="77777777" w:rsidR="00D667B6" w:rsidRPr="00362271" w:rsidRDefault="00D667B6" w:rsidP="008F3959">
      <w:pPr>
        <w:spacing w:after="0" w:line="276" w:lineRule="auto"/>
        <w:rPr>
          <w:rFonts w:cs="Times New Roman"/>
          <w:b/>
          <w:lang w:val="sq-AL"/>
        </w:rPr>
      </w:pPr>
    </w:p>
    <w:p w14:paraId="42A6B332" w14:textId="77777777" w:rsidR="00D667B6" w:rsidRPr="00362271" w:rsidRDefault="00D667B6" w:rsidP="008F3959">
      <w:pPr>
        <w:pStyle w:val="Heading4"/>
        <w:spacing w:line="276" w:lineRule="auto"/>
        <w:rPr>
          <w:rFonts w:ascii="Times New Roman" w:hAnsi="Times New Roman" w:cs="Times New Roman"/>
          <w:lang w:val="sq-AL"/>
        </w:rPr>
      </w:pPr>
      <w:r w:rsidRPr="00362271">
        <w:rPr>
          <w:rFonts w:ascii="Times New Roman" w:hAnsi="Times New Roman" w:cs="Times New Roman"/>
          <w:lang w:val="sq-AL"/>
        </w:rPr>
        <w:t>List</w:t>
      </w:r>
      <w:r w:rsidR="00362271" w:rsidRPr="00362271">
        <w:rPr>
          <w:rFonts w:ascii="Times New Roman" w:hAnsi="Times New Roman" w:cs="Times New Roman"/>
          <w:lang w:val="sq-AL"/>
        </w:rPr>
        <w:t>a e</w:t>
      </w:r>
      <w:r w:rsidRPr="00362271">
        <w:rPr>
          <w:rFonts w:ascii="Times New Roman" w:hAnsi="Times New Roman" w:cs="Times New Roman"/>
          <w:lang w:val="sq-AL"/>
        </w:rPr>
        <w:t xml:space="preserve"> A</w:t>
      </w:r>
      <w:r w:rsidR="00362271" w:rsidRPr="00362271">
        <w:rPr>
          <w:rFonts w:ascii="Times New Roman" w:hAnsi="Times New Roman" w:cs="Times New Roman"/>
          <w:lang w:val="sq-AL"/>
        </w:rPr>
        <w:t>ksioneve</w:t>
      </w:r>
    </w:p>
    <w:tbl>
      <w:tblPr>
        <w:tblW w:w="0" w:type="auto"/>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4A0" w:firstRow="1" w:lastRow="0" w:firstColumn="1" w:lastColumn="0" w:noHBand="0" w:noVBand="1"/>
      </w:tblPr>
      <w:tblGrid>
        <w:gridCol w:w="896"/>
        <w:gridCol w:w="1742"/>
        <w:gridCol w:w="1599"/>
        <w:gridCol w:w="982"/>
        <w:gridCol w:w="1051"/>
        <w:gridCol w:w="1051"/>
        <w:gridCol w:w="1051"/>
        <w:gridCol w:w="1204"/>
      </w:tblGrid>
      <w:tr w:rsidR="00AD03D3" w:rsidRPr="00362271" w14:paraId="63931C00" w14:textId="77777777" w:rsidTr="00AD03D3">
        <w:trPr>
          <w:tblHeader/>
        </w:trPr>
        <w:tc>
          <w:tcPr>
            <w:tcW w:w="0" w:type="auto"/>
            <w:shd w:val="clear" w:color="669669" w:fill="DEE3EF"/>
          </w:tcPr>
          <w:p w14:paraId="10356A3F" w14:textId="77777777" w:rsidR="00362271" w:rsidRPr="00362271" w:rsidRDefault="00362271" w:rsidP="008F3959">
            <w:pPr>
              <w:spacing w:line="276" w:lineRule="auto"/>
              <w:rPr>
                <w:rFonts w:cs="Times New Roman"/>
              </w:rPr>
            </w:pPr>
            <w:r w:rsidRPr="00362271">
              <w:rPr>
                <w:rFonts w:cs="Times New Roman"/>
                <w:b/>
                <w:color w:val="666699"/>
              </w:rPr>
              <w:t>Numri</w:t>
            </w:r>
          </w:p>
        </w:tc>
        <w:tc>
          <w:tcPr>
            <w:tcW w:w="0" w:type="auto"/>
            <w:shd w:val="clear" w:color="669669" w:fill="DEE3EF"/>
          </w:tcPr>
          <w:p w14:paraId="6C39A7A2" w14:textId="77777777" w:rsidR="00B260E9" w:rsidRPr="00362271" w:rsidRDefault="00362271" w:rsidP="008F3959">
            <w:pPr>
              <w:spacing w:line="276" w:lineRule="auto"/>
              <w:rPr>
                <w:rFonts w:cs="Times New Roman"/>
              </w:rPr>
            </w:pPr>
            <w:r w:rsidRPr="00362271">
              <w:rPr>
                <w:rFonts w:cs="Times New Roman"/>
                <w:b/>
                <w:color w:val="666699"/>
              </w:rPr>
              <w:t>Projekti</w:t>
            </w:r>
          </w:p>
        </w:tc>
        <w:tc>
          <w:tcPr>
            <w:tcW w:w="1599" w:type="dxa"/>
            <w:shd w:val="clear" w:color="669669" w:fill="DEE3EF"/>
          </w:tcPr>
          <w:p w14:paraId="7AE0ED41" w14:textId="0576548C" w:rsidR="00B260E9" w:rsidRPr="00362271" w:rsidRDefault="00D86685" w:rsidP="008F3959">
            <w:pPr>
              <w:spacing w:line="276" w:lineRule="auto"/>
              <w:rPr>
                <w:rFonts w:cs="Times New Roman"/>
              </w:rPr>
            </w:pPr>
            <w:r>
              <w:rPr>
                <w:rFonts w:cs="Times New Roman"/>
                <w:b/>
                <w:color w:val="666699"/>
              </w:rPr>
              <w:t>P</w:t>
            </w:r>
            <w:r w:rsidR="008C7651">
              <w:rPr>
                <w:rFonts w:cs="Times New Roman"/>
                <w:b/>
                <w:color w:val="666699"/>
              </w:rPr>
              <w:t>ë</w:t>
            </w:r>
            <w:r>
              <w:rPr>
                <w:rFonts w:cs="Times New Roman"/>
                <w:b/>
                <w:color w:val="666699"/>
              </w:rPr>
              <w:t>rgjegj</w:t>
            </w:r>
            <w:r w:rsidR="008C7651">
              <w:rPr>
                <w:rFonts w:cs="Times New Roman"/>
                <w:b/>
                <w:color w:val="666699"/>
              </w:rPr>
              <w:t>ë</w:t>
            </w:r>
            <w:r>
              <w:rPr>
                <w:rFonts w:cs="Times New Roman"/>
                <w:b/>
                <w:color w:val="666699"/>
              </w:rPr>
              <w:t>s</w:t>
            </w:r>
          </w:p>
        </w:tc>
        <w:tc>
          <w:tcPr>
            <w:tcW w:w="982" w:type="dxa"/>
            <w:shd w:val="clear" w:color="669669" w:fill="DEE3EF"/>
          </w:tcPr>
          <w:p w14:paraId="21FADD1D" w14:textId="77777777" w:rsidR="00B260E9" w:rsidRPr="00362271" w:rsidRDefault="00362271" w:rsidP="008F3959">
            <w:pPr>
              <w:spacing w:line="276" w:lineRule="auto"/>
              <w:rPr>
                <w:rFonts w:cs="Times New Roman"/>
              </w:rPr>
            </w:pPr>
            <w:r w:rsidRPr="00362271">
              <w:rPr>
                <w:rFonts w:cs="Times New Roman"/>
                <w:b/>
                <w:color w:val="666699"/>
              </w:rPr>
              <w:t>Fakt Aktual</w:t>
            </w:r>
          </w:p>
        </w:tc>
        <w:tc>
          <w:tcPr>
            <w:tcW w:w="0" w:type="auto"/>
            <w:shd w:val="clear" w:color="669669" w:fill="DEE3EF"/>
          </w:tcPr>
          <w:p w14:paraId="300156CF" w14:textId="09FF3781" w:rsidR="00B260E9" w:rsidRPr="00362271" w:rsidRDefault="006B6BFB" w:rsidP="008F3959">
            <w:pPr>
              <w:spacing w:line="276" w:lineRule="auto"/>
              <w:rPr>
                <w:rFonts w:cs="Times New Roman"/>
              </w:rPr>
            </w:pPr>
            <w:r>
              <w:rPr>
                <w:rFonts w:cs="Times New Roman"/>
                <w:b/>
                <w:color w:val="666699"/>
              </w:rPr>
              <w:t>Buxhet Vit 202</w:t>
            </w:r>
            <w:r w:rsidR="00570718">
              <w:rPr>
                <w:rFonts w:cs="Times New Roman"/>
                <w:b/>
                <w:color w:val="666699"/>
              </w:rPr>
              <w:t>4</w:t>
            </w:r>
          </w:p>
        </w:tc>
        <w:tc>
          <w:tcPr>
            <w:tcW w:w="0" w:type="auto"/>
            <w:shd w:val="clear" w:color="669669" w:fill="DEE3EF"/>
          </w:tcPr>
          <w:p w14:paraId="3E6C22A9" w14:textId="7C5501EB" w:rsidR="00B260E9" w:rsidRPr="00362271" w:rsidRDefault="00570718" w:rsidP="008F3959">
            <w:pPr>
              <w:spacing w:line="276" w:lineRule="auto"/>
              <w:rPr>
                <w:rFonts w:cs="Times New Roman"/>
              </w:rPr>
            </w:pPr>
            <w:r>
              <w:rPr>
                <w:rFonts w:cs="Times New Roman"/>
                <w:b/>
                <w:color w:val="666699"/>
              </w:rPr>
              <w:t>Buxhet Vit 2025</w:t>
            </w:r>
          </w:p>
        </w:tc>
        <w:tc>
          <w:tcPr>
            <w:tcW w:w="0" w:type="auto"/>
            <w:shd w:val="clear" w:color="669669" w:fill="DEE3EF"/>
          </w:tcPr>
          <w:p w14:paraId="557A709B" w14:textId="4D09BBC8" w:rsidR="00B260E9" w:rsidRPr="00362271" w:rsidRDefault="00570718" w:rsidP="008F3959">
            <w:pPr>
              <w:spacing w:line="276" w:lineRule="auto"/>
              <w:rPr>
                <w:rFonts w:cs="Times New Roman"/>
              </w:rPr>
            </w:pPr>
            <w:r>
              <w:rPr>
                <w:rFonts w:cs="Times New Roman"/>
                <w:b/>
                <w:color w:val="666699"/>
              </w:rPr>
              <w:t>Buxhet Vit 2026</w:t>
            </w:r>
          </w:p>
        </w:tc>
        <w:tc>
          <w:tcPr>
            <w:tcW w:w="0" w:type="auto"/>
            <w:shd w:val="clear" w:color="669669" w:fill="DEE3EF"/>
          </w:tcPr>
          <w:p w14:paraId="553EC186" w14:textId="668A4F7F" w:rsidR="00B260E9" w:rsidRPr="00362271" w:rsidRDefault="00362271" w:rsidP="008F3959">
            <w:pPr>
              <w:spacing w:line="276" w:lineRule="auto"/>
              <w:rPr>
                <w:rFonts w:cs="Times New Roman"/>
              </w:rPr>
            </w:pPr>
            <w:r w:rsidRPr="00362271">
              <w:rPr>
                <w:rFonts w:cs="Times New Roman"/>
                <w:b/>
                <w:color w:val="666699"/>
              </w:rPr>
              <w:t xml:space="preserve">Total </w:t>
            </w:r>
            <w:r w:rsidR="00D86685">
              <w:rPr>
                <w:rFonts w:cs="Times New Roman"/>
                <w:b/>
                <w:color w:val="666699"/>
              </w:rPr>
              <w:t>periudhë</w:t>
            </w:r>
          </w:p>
        </w:tc>
      </w:tr>
      <w:tr w:rsidR="00592380" w:rsidRPr="00362271" w14:paraId="21CE7964" w14:textId="77777777" w:rsidTr="00AD03D3">
        <w:tc>
          <w:tcPr>
            <w:tcW w:w="0" w:type="auto"/>
          </w:tcPr>
          <w:p w14:paraId="7CDC9E5D" w14:textId="77777777" w:rsidR="00592380" w:rsidRPr="00362271" w:rsidRDefault="00592380" w:rsidP="008F3959">
            <w:pPr>
              <w:spacing w:line="276" w:lineRule="auto"/>
              <w:rPr>
                <w:rFonts w:cs="Times New Roman"/>
              </w:rPr>
            </w:pPr>
            <w:r>
              <w:rPr>
                <w:rFonts w:cs="Times New Roman"/>
              </w:rPr>
              <w:t>007</w:t>
            </w:r>
          </w:p>
        </w:tc>
        <w:tc>
          <w:tcPr>
            <w:tcW w:w="0" w:type="auto"/>
          </w:tcPr>
          <w:p w14:paraId="36B4510B" w14:textId="77777777" w:rsidR="00592380" w:rsidRPr="00362271" w:rsidRDefault="00592380" w:rsidP="00AD03D3">
            <w:pPr>
              <w:spacing w:line="240" w:lineRule="auto"/>
              <w:jc w:val="left"/>
              <w:rPr>
                <w:rFonts w:cs="Times New Roman"/>
              </w:rPr>
            </w:pPr>
            <w:r w:rsidRPr="00362271">
              <w:rPr>
                <w:rFonts w:cs="Times New Roman"/>
              </w:rPr>
              <w:t>Ngritja e Bordit të Kopshtit sipas Udhëzimit nr. 25</w:t>
            </w:r>
          </w:p>
        </w:tc>
        <w:tc>
          <w:tcPr>
            <w:tcW w:w="1599" w:type="dxa"/>
          </w:tcPr>
          <w:p w14:paraId="3E95E531" w14:textId="77777777" w:rsidR="00592380" w:rsidRPr="00362271" w:rsidRDefault="00592380" w:rsidP="008F3959">
            <w:pPr>
              <w:spacing w:line="276" w:lineRule="auto"/>
              <w:jc w:val="left"/>
              <w:rPr>
                <w:rFonts w:cs="Times New Roman"/>
              </w:rPr>
            </w:pPr>
            <w:r>
              <w:rPr>
                <w:rFonts w:cs="Times New Roman"/>
              </w:rPr>
              <w:t>Drejtoria e Arsimit, Rinisë dhe Sporteve</w:t>
            </w:r>
          </w:p>
        </w:tc>
        <w:tc>
          <w:tcPr>
            <w:tcW w:w="982" w:type="dxa"/>
          </w:tcPr>
          <w:p w14:paraId="17866C9C" w14:textId="77777777" w:rsidR="00592380" w:rsidRPr="00362271" w:rsidRDefault="00592380" w:rsidP="00AD03D3">
            <w:pPr>
              <w:spacing w:line="276" w:lineRule="auto"/>
              <w:jc w:val="center"/>
              <w:rPr>
                <w:rFonts w:cs="Times New Roman"/>
              </w:rPr>
            </w:pPr>
            <w:r>
              <w:rPr>
                <w:rFonts w:cs="Times New Roman"/>
              </w:rPr>
              <w:t>0</w:t>
            </w:r>
          </w:p>
        </w:tc>
        <w:tc>
          <w:tcPr>
            <w:tcW w:w="0" w:type="auto"/>
          </w:tcPr>
          <w:p w14:paraId="1B014E0D" w14:textId="77777777" w:rsidR="00592380" w:rsidRPr="00362271" w:rsidRDefault="00592380" w:rsidP="00AD03D3">
            <w:pPr>
              <w:spacing w:line="276" w:lineRule="auto"/>
              <w:jc w:val="center"/>
              <w:rPr>
                <w:rFonts w:cs="Times New Roman"/>
              </w:rPr>
            </w:pPr>
            <w:r w:rsidRPr="00362271">
              <w:rPr>
                <w:rFonts w:cs="Times New Roman"/>
              </w:rPr>
              <w:t>0</w:t>
            </w:r>
          </w:p>
        </w:tc>
        <w:tc>
          <w:tcPr>
            <w:tcW w:w="0" w:type="auto"/>
          </w:tcPr>
          <w:p w14:paraId="1C1C171A" w14:textId="77777777" w:rsidR="00592380" w:rsidRPr="00362271" w:rsidRDefault="00592380" w:rsidP="00AD03D3">
            <w:pPr>
              <w:spacing w:line="276" w:lineRule="auto"/>
              <w:jc w:val="center"/>
              <w:rPr>
                <w:rFonts w:cs="Times New Roman"/>
              </w:rPr>
            </w:pPr>
            <w:r w:rsidRPr="00362271">
              <w:rPr>
                <w:rFonts w:cs="Times New Roman"/>
              </w:rPr>
              <w:t>0</w:t>
            </w:r>
          </w:p>
        </w:tc>
        <w:tc>
          <w:tcPr>
            <w:tcW w:w="0" w:type="auto"/>
          </w:tcPr>
          <w:p w14:paraId="7CAEF3C5" w14:textId="77777777" w:rsidR="00592380" w:rsidRPr="00362271" w:rsidRDefault="00592380" w:rsidP="00AD03D3">
            <w:pPr>
              <w:spacing w:line="276" w:lineRule="auto"/>
              <w:jc w:val="center"/>
              <w:rPr>
                <w:rFonts w:cs="Times New Roman"/>
              </w:rPr>
            </w:pPr>
            <w:r w:rsidRPr="00362271">
              <w:rPr>
                <w:rFonts w:cs="Times New Roman"/>
              </w:rPr>
              <w:t>0</w:t>
            </w:r>
          </w:p>
        </w:tc>
        <w:tc>
          <w:tcPr>
            <w:tcW w:w="0" w:type="auto"/>
          </w:tcPr>
          <w:p w14:paraId="5ECAB6AA" w14:textId="77777777" w:rsidR="00592380" w:rsidRPr="00362271" w:rsidRDefault="00592380" w:rsidP="00AD03D3">
            <w:pPr>
              <w:spacing w:line="276" w:lineRule="auto"/>
              <w:jc w:val="center"/>
              <w:rPr>
                <w:rFonts w:cs="Times New Roman"/>
              </w:rPr>
            </w:pPr>
            <w:r w:rsidRPr="00362271">
              <w:rPr>
                <w:rFonts w:cs="Times New Roman"/>
              </w:rPr>
              <w:t>0</w:t>
            </w:r>
          </w:p>
        </w:tc>
      </w:tr>
      <w:tr w:rsidR="00592380" w:rsidRPr="00362271" w14:paraId="009D8D33" w14:textId="77777777" w:rsidTr="00AD03D3">
        <w:tc>
          <w:tcPr>
            <w:tcW w:w="0" w:type="auto"/>
          </w:tcPr>
          <w:p w14:paraId="0913BECF" w14:textId="77777777" w:rsidR="00592380" w:rsidRPr="00362271" w:rsidRDefault="00592380" w:rsidP="008F3959">
            <w:pPr>
              <w:spacing w:line="276" w:lineRule="auto"/>
              <w:rPr>
                <w:rFonts w:cs="Times New Roman"/>
              </w:rPr>
            </w:pPr>
            <w:r>
              <w:rPr>
                <w:rFonts w:cs="Times New Roman"/>
              </w:rPr>
              <w:t>008</w:t>
            </w:r>
          </w:p>
        </w:tc>
        <w:tc>
          <w:tcPr>
            <w:tcW w:w="0" w:type="auto"/>
          </w:tcPr>
          <w:p w14:paraId="558BB7A1" w14:textId="77777777" w:rsidR="00592380" w:rsidRPr="00362271" w:rsidRDefault="00592380" w:rsidP="008F3959">
            <w:pPr>
              <w:spacing w:line="276" w:lineRule="auto"/>
              <w:jc w:val="left"/>
              <w:rPr>
                <w:rFonts w:cs="Times New Roman"/>
              </w:rPr>
            </w:pPr>
            <w:r w:rsidRPr="00362271">
              <w:rPr>
                <w:rFonts w:cs="Times New Roman"/>
              </w:rPr>
              <w:t>Fuqizimi i Bordit të Kopshtit</w:t>
            </w:r>
          </w:p>
        </w:tc>
        <w:tc>
          <w:tcPr>
            <w:tcW w:w="1599" w:type="dxa"/>
          </w:tcPr>
          <w:p w14:paraId="6C1090AC" w14:textId="77777777" w:rsidR="00592380" w:rsidRPr="00362271" w:rsidRDefault="00592380" w:rsidP="008F3959">
            <w:pPr>
              <w:spacing w:line="276" w:lineRule="auto"/>
              <w:jc w:val="left"/>
              <w:rPr>
                <w:rFonts w:cs="Times New Roman"/>
              </w:rPr>
            </w:pPr>
            <w:r>
              <w:rPr>
                <w:rFonts w:cs="Times New Roman"/>
              </w:rPr>
              <w:t>Drejtoria e Arsimit, Rinisë dhe Sporteve</w:t>
            </w:r>
          </w:p>
        </w:tc>
        <w:tc>
          <w:tcPr>
            <w:tcW w:w="982" w:type="dxa"/>
          </w:tcPr>
          <w:p w14:paraId="528B19FC" w14:textId="77777777" w:rsidR="00592380" w:rsidRPr="00362271" w:rsidRDefault="00592380" w:rsidP="00AD03D3">
            <w:pPr>
              <w:spacing w:line="276" w:lineRule="auto"/>
              <w:jc w:val="center"/>
              <w:rPr>
                <w:rFonts w:cs="Times New Roman"/>
              </w:rPr>
            </w:pPr>
            <w:r>
              <w:rPr>
                <w:rFonts w:cs="Times New Roman"/>
              </w:rPr>
              <w:t>0</w:t>
            </w:r>
          </w:p>
        </w:tc>
        <w:tc>
          <w:tcPr>
            <w:tcW w:w="0" w:type="auto"/>
          </w:tcPr>
          <w:p w14:paraId="3D70A9FF" w14:textId="77777777" w:rsidR="00592380" w:rsidRPr="00362271" w:rsidRDefault="00592380" w:rsidP="00AD03D3">
            <w:pPr>
              <w:spacing w:line="276" w:lineRule="auto"/>
              <w:jc w:val="center"/>
              <w:rPr>
                <w:rFonts w:cs="Times New Roman"/>
              </w:rPr>
            </w:pPr>
            <w:r>
              <w:rPr>
                <w:rFonts w:cs="Times New Roman"/>
              </w:rPr>
              <w:t>0</w:t>
            </w:r>
          </w:p>
        </w:tc>
        <w:tc>
          <w:tcPr>
            <w:tcW w:w="0" w:type="auto"/>
          </w:tcPr>
          <w:p w14:paraId="26366020" w14:textId="77777777" w:rsidR="00592380" w:rsidRPr="00362271" w:rsidRDefault="00592380" w:rsidP="00AD03D3">
            <w:pPr>
              <w:spacing w:line="276" w:lineRule="auto"/>
              <w:jc w:val="center"/>
              <w:rPr>
                <w:rFonts w:cs="Times New Roman"/>
              </w:rPr>
            </w:pPr>
            <w:r>
              <w:rPr>
                <w:rFonts w:cs="Times New Roman"/>
              </w:rPr>
              <w:t>0</w:t>
            </w:r>
          </w:p>
        </w:tc>
        <w:tc>
          <w:tcPr>
            <w:tcW w:w="0" w:type="auto"/>
          </w:tcPr>
          <w:p w14:paraId="0F125FDA" w14:textId="77777777" w:rsidR="00592380" w:rsidRPr="00362271" w:rsidRDefault="00592380" w:rsidP="00AD03D3">
            <w:pPr>
              <w:spacing w:line="276" w:lineRule="auto"/>
              <w:jc w:val="center"/>
              <w:rPr>
                <w:rFonts w:cs="Times New Roman"/>
              </w:rPr>
            </w:pPr>
            <w:r>
              <w:rPr>
                <w:rFonts w:cs="Times New Roman"/>
              </w:rPr>
              <w:t>0</w:t>
            </w:r>
          </w:p>
        </w:tc>
        <w:tc>
          <w:tcPr>
            <w:tcW w:w="0" w:type="auto"/>
          </w:tcPr>
          <w:p w14:paraId="4EF3F8D3" w14:textId="77777777" w:rsidR="00592380" w:rsidRPr="00362271" w:rsidRDefault="00592380" w:rsidP="00AD03D3">
            <w:pPr>
              <w:spacing w:line="276" w:lineRule="auto"/>
              <w:jc w:val="center"/>
              <w:rPr>
                <w:rFonts w:cs="Times New Roman"/>
              </w:rPr>
            </w:pPr>
            <w:r w:rsidRPr="00362271">
              <w:rPr>
                <w:rFonts w:cs="Times New Roman"/>
              </w:rPr>
              <w:t>0</w:t>
            </w:r>
          </w:p>
        </w:tc>
      </w:tr>
      <w:tr w:rsidR="00592380" w:rsidRPr="00362271" w14:paraId="173C8420" w14:textId="77777777" w:rsidTr="00AD03D3">
        <w:trPr>
          <w:trHeight w:val="1592"/>
        </w:trPr>
        <w:tc>
          <w:tcPr>
            <w:tcW w:w="0" w:type="auto"/>
          </w:tcPr>
          <w:p w14:paraId="373E8923" w14:textId="77777777" w:rsidR="00592380" w:rsidRPr="00362271" w:rsidRDefault="00592380" w:rsidP="008F3959">
            <w:pPr>
              <w:spacing w:line="276" w:lineRule="auto"/>
              <w:rPr>
                <w:rFonts w:cs="Times New Roman"/>
              </w:rPr>
            </w:pPr>
            <w:r>
              <w:rPr>
                <w:rFonts w:cs="Times New Roman"/>
              </w:rPr>
              <w:t>009</w:t>
            </w:r>
          </w:p>
        </w:tc>
        <w:tc>
          <w:tcPr>
            <w:tcW w:w="0" w:type="auto"/>
          </w:tcPr>
          <w:p w14:paraId="751FD29D" w14:textId="77777777" w:rsidR="00592380" w:rsidRPr="00362271" w:rsidRDefault="00592380" w:rsidP="008F3959">
            <w:pPr>
              <w:spacing w:line="276" w:lineRule="auto"/>
              <w:jc w:val="left"/>
              <w:rPr>
                <w:rFonts w:cs="Times New Roman"/>
              </w:rPr>
            </w:pPr>
            <w:r w:rsidRPr="00362271">
              <w:rPr>
                <w:rFonts w:cs="Times New Roman"/>
              </w:rPr>
              <w:t>Ngritja e një strukture lidhëse mes Bashkisë dhe kopshteve</w:t>
            </w:r>
          </w:p>
        </w:tc>
        <w:tc>
          <w:tcPr>
            <w:tcW w:w="1599" w:type="dxa"/>
          </w:tcPr>
          <w:p w14:paraId="60DFC09A" w14:textId="77777777" w:rsidR="00592380" w:rsidRPr="00362271" w:rsidRDefault="00592380" w:rsidP="008F3959">
            <w:pPr>
              <w:spacing w:line="276" w:lineRule="auto"/>
              <w:jc w:val="left"/>
              <w:rPr>
                <w:rFonts w:cs="Times New Roman"/>
              </w:rPr>
            </w:pPr>
            <w:r>
              <w:rPr>
                <w:rFonts w:cs="Times New Roman"/>
              </w:rPr>
              <w:t>Drejtoria e Arsimit, Rinisë dhe Sporteve</w:t>
            </w:r>
          </w:p>
        </w:tc>
        <w:tc>
          <w:tcPr>
            <w:tcW w:w="982" w:type="dxa"/>
          </w:tcPr>
          <w:p w14:paraId="02ECBF9F" w14:textId="77777777" w:rsidR="00592380" w:rsidRPr="00362271" w:rsidRDefault="00592380" w:rsidP="00AD03D3">
            <w:pPr>
              <w:spacing w:line="276" w:lineRule="auto"/>
              <w:jc w:val="center"/>
              <w:rPr>
                <w:rFonts w:cs="Times New Roman"/>
              </w:rPr>
            </w:pPr>
            <w:r>
              <w:rPr>
                <w:rFonts w:cs="Times New Roman"/>
              </w:rPr>
              <w:t>0</w:t>
            </w:r>
          </w:p>
        </w:tc>
        <w:tc>
          <w:tcPr>
            <w:tcW w:w="0" w:type="auto"/>
          </w:tcPr>
          <w:p w14:paraId="4F7FEAE9" w14:textId="77777777" w:rsidR="00592380" w:rsidRPr="00362271" w:rsidRDefault="00592380" w:rsidP="00AD03D3">
            <w:pPr>
              <w:spacing w:line="276" w:lineRule="auto"/>
              <w:jc w:val="center"/>
              <w:rPr>
                <w:rFonts w:cs="Times New Roman"/>
              </w:rPr>
            </w:pPr>
            <w:r>
              <w:rPr>
                <w:rFonts w:cs="Times New Roman"/>
              </w:rPr>
              <w:t>0</w:t>
            </w:r>
          </w:p>
        </w:tc>
        <w:tc>
          <w:tcPr>
            <w:tcW w:w="0" w:type="auto"/>
          </w:tcPr>
          <w:p w14:paraId="7963D6AB" w14:textId="77777777" w:rsidR="00592380" w:rsidRPr="00362271" w:rsidRDefault="00592380" w:rsidP="00AD03D3">
            <w:pPr>
              <w:spacing w:line="276" w:lineRule="auto"/>
              <w:jc w:val="center"/>
              <w:rPr>
                <w:rFonts w:cs="Times New Roman"/>
              </w:rPr>
            </w:pPr>
            <w:r w:rsidRPr="00362271">
              <w:rPr>
                <w:rFonts w:cs="Times New Roman"/>
              </w:rPr>
              <w:t>0</w:t>
            </w:r>
          </w:p>
        </w:tc>
        <w:tc>
          <w:tcPr>
            <w:tcW w:w="0" w:type="auto"/>
          </w:tcPr>
          <w:p w14:paraId="062F4FCB" w14:textId="77777777" w:rsidR="00592380" w:rsidRPr="00362271" w:rsidRDefault="00592380" w:rsidP="00AD03D3">
            <w:pPr>
              <w:spacing w:line="276" w:lineRule="auto"/>
              <w:jc w:val="center"/>
              <w:rPr>
                <w:rFonts w:cs="Times New Roman"/>
              </w:rPr>
            </w:pPr>
            <w:r w:rsidRPr="00362271">
              <w:rPr>
                <w:rFonts w:cs="Times New Roman"/>
              </w:rPr>
              <w:t>0</w:t>
            </w:r>
          </w:p>
        </w:tc>
        <w:tc>
          <w:tcPr>
            <w:tcW w:w="0" w:type="auto"/>
          </w:tcPr>
          <w:p w14:paraId="6014C0FD" w14:textId="77777777" w:rsidR="00592380" w:rsidRPr="00362271" w:rsidRDefault="00592380" w:rsidP="00AD03D3">
            <w:pPr>
              <w:spacing w:line="276" w:lineRule="auto"/>
              <w:jc w:val="center"/>
              <w:rPr>
                <w:rFonts w:cs="Times New Roman"/>
              </w:rPr>
            </w:pPr>
            <w:r w:rsidRPr="00362271">
              <w:rPr>
                <w:rFonts w:cs="Times New Roman"/>
              </w:rPr>
              <w:t>0</w:t>
            </w:r>
          </w:p>
        </w:tc>
      </w:tr>
    </w:tbl>
    <w:p w14:paraId="1C1C369C" w14:textId="77777777" w:rsidR="00987427" w:rsidRPr="00362271" w:rsidRDefault="00987427" w:rsidP="008F3959">
      <w:pPr>
        <w:pStyle w:val="Heading4"/>
        <w:spacing w:line="276" w:lineRule="auto"/>
        <w:rPr>
          <w:rFonts w:ascii="Times New Roman" w:hAnsi="Times New Roman" w:cs="Times New Roman"/>
          <w:lang w:val="sq-AL"/>
        </w:rPr>
      </w:pPr>
      <w:r w:rsidRPr="00362271">
        <w:rPr>
          <w:rFonts w:ascii="Times New Roman" w:hAnsi="Times New Roman" w:cs="Times New Roman"/>
          <w:lang w:val="sq-AL"/>
        </w:rPr>
        <w:lastRenderedPageBreak/>
        <w:t>List</w:t>
      </w:r>
      <w:r w:rsidR="00362271" w:rsidRPr="00362271">
        <w:rPr>
          <w:rFonts w:ascii="Times New Roman" w:hAnsi="Times New Roman" w:cs="Times New Roman"/>
          <w:lang w:val="sq-AL"/>
        </w:rPr>
        <w:t>a</w:t>
      </w:r>
      <w:r w:rsidRPr="00362271">
        <w:rPr>
          <w:rFonts w:ascii="Times New Roman" w:hAnsi="Times New Roman" w:cs="Times New Roman"/>
          <w:lang w:val="sq-AL"/>
        </w:rPr>
        <w:t xml:space="preserve"> </w:t>
      </w:r>
      <w:r w:rsidR="00362271" w:rsidRPr="00362271">
        <w:rPr>
          <w:rFonts w:ascii="Times New Roman" w:hAnsi="Times New Roman" w:cs="Times New Roman"/>
          <w:lang w:val="sq-AL"/>
        </w:rPr>
        <w:t>e</w:t>
      </w:r>
      <w:r w:rsidRPr="00362271">
        <w:rPr>
          <w:rFonts w:ascii="Times New Roman" w:hAnsi="Times New Roman" w:cs="Times New Roman"/>
          <w:lang w:val="sq-AL"/>
        </w:rPr>
        <w:t xml:space="preserve"> proje</w:t>
      </w:r>
      <w:r w:rsidR="00362271" w:rsidRPr="00362271">
        <w:rPr>
          <w:rFonts w:ascii="Times New Roman" w:hAnsi="Times New Roman" w:cs="Times New Roman"/>
          <w:lang w:val="sq-AL"/>
        </w:rPr>
        <w:t>kteve</w:t>
      </w:r>
      <w:r w:rsidRPr="00362271">
        <w:rPr>
          <w:rFonts w:ascii="Times New Roman" w:hAnsi="Times New Roman" w:cs="Times New Roman"/>
          <w:lang w:val="sq-AL"/>
        </w:rPr>
        <w:t xml:space="preserve"> </w:t>
      </w:r>
    </w:p>
    <w:tbl>
      <w:tblPr>
        <w:tblStyle w:val="TableGrid"/>
        <w:tblW w:w="0" w:type="auto"/>
        <w:tblLook w:val="04A0" w:firstRow="1" w:lastRow="0" w:firstColumn="1" w:lastColumn="0" w:noHBand="0" w:noVBand="1"/>
      </w:tblPr>
      <w:tblGrid>
        <w:gridCol w:w="1098"/>
        <w:gridCol w:w="3577"/>
        <w:gridCol w:w="1558"/>
        <w:gridCol w:w="3117"/>
      </w:tblGrid>
      <w:tr w:rsidR="00362271" w:rsidRPr="00362271" w14:paraId="31FFF8B4" w14:textId="77777777" w:rsidTr="005F38BC">
        <w:tc>
          <w:tcPr>
            <w:tcW w:w="1098" w:type="dxa"/>
          </w:tcPr>
          <w:p w14:paraId="0167D2BF" w14:textId="2CCECB3E" w:rsidR="00362271" w:rsidRPr="00362271" w:rsidRDefault="00362271" w:rsidP="008F3959">
            <w:pPr>
              <w:spacing w:line="276" w:lineRule="auto"/>
              <w:rPr>
                <w:rFonts w:cs="Times New Roman"/>
              </w:rPr>
            </w:pPr>
            <w:r w:rsidRPr="00362271">
              <w:rPr>
                <w:rFonts w:cs="Times New Roman"/>
                <w:b/>
              </w:rPr>
              <w:t>Nr</w:t>
            </w:r>
            <w:r w:rsidR="00C67859">
              <w:rPr>
                <w:rFonts w:cs="Times New Roman"/>
              </w:rPr>
              <w:t>. 007</w:t>
            </w:r>
          </w:p>
        </w:tc>
        <w:tc>
          <w:tcPr>
            <w:tcW w:w="5135" w:type="dxa"/>
            <w:gridSpan w:val="2"/>
          </w:tcPr>
          <w:p w14:paraId="070C9539" w14:textId="06405AC0" w:rsidR="00362271" w:rsidRPr="00362271" w:rsidRDefault="00362271" w:rsidP="008F3959">
            <w:pPr>
              <w:spacing w:line="276" w:lineRule="auto"/>
              <w:rPr>
                <w:rFonts w:cs="Times New Roman"/>
              </w:rPr>
            </w:pPr>
            <w:r w:rsidRPr="00362271">
              <w:rPr>
                <w:rFonts w:cs="Times New Roman"/>
                <w:b/>
              </w:rPr>
              <w:t>Projekti</w:t>
            </w:r>
            <w:r w:rsidRPr="00362271">
              <w:rPr>
                <w:rFonts w:cs="Times New Roman"/>
              </w:rPr>
              <w:t>: Ngritja e Bordit të Kopshtit sipas Udhëzimit nr. 25</w:t>
            </w:r>
            <w:r w:rsidR="00D41108">
              <w:rPr>
                <w:rFonts w:cs="Times New Roman"/>
              </w:rPr>
              <w:t>,</w:t>
            </w:r>
            <w:r w:rsidRPr="00362271">
              <w:rPr>
                <w:rFonts w:cs="Times New Roman"/>
              </w:rPr>
              <w:t xml:space="preserve"> </w:t>
            </w:r>
            <w:r w:rsidR="001E595C">
              <w:rPr>
                <w:rFonts w:cs="Times New Roman"/>
              </w:rPr>
              <w:t>n</w:t>
            </w:r>
            <w:r w:rsidR="00C423E0">
              <w:rPr>
                <w:rFonts w:cs="Times New Roman"/>
              </w:rPr>
              <w:t>ë</w:t>
            </w:r>
            <w:r w:rsidR="001E595C">
              <w:rPr>
                <w:rFonts w:cs="Times New Roman"/>
              </w:rPr>
              <w:t xml:space="preserve"> kopshtet q</w:t>
            </w:r>
            <w:r w:rsidR="00C423E0">
              <w:rPr>
                <w:rFonts w:cs="Times New Roman"/>
              </w:rPr>
              <w:t>ë</w:t>
            </w:r>
            <w:r w:rsidR="001E595C">
              <w:rPr>
                <w:rFonts w:cs="Times New Roman"/>
              </w:rPr>
              <w:t xml:space="preserve"> mungon si struktur</w:t>
            </w:r>
            <w:r w:rsidR="00C423E0">
              <w:rPr>
                <w:rFonts w:cs="Times New Roman"/>
              </w:rPr>
              <w:t>ë</w:t>
            </w:r>
          </w:p>
        </w:tc>
        <w:tc>
          <w:tcPr>
            <w:tcW w:w="3117" w:type="dxa"/>
          </w:tcPr>
          <w:p w14:paraId="08C56927" w14:textId="77777777" w:rsidR="00362271" w:rsidRPr="00362271" w:rsidRDefault="00362271" w:rsidP="008F3959">
            <w:pPr>
              <w:spacing w:line="276" w:lineRule="auto"/>
              <w:rPr>
                <w:rFonts w:cs="Times New Roman"/>
              </w:rPr>
            </w:pPr>
            <w:r w:rsidRPr="00362271">
              <w:rPr>
                <w:rFonts w:cs="Times New Roman"/>
                <w:b/>
              </w:rPr>
              <w:t>Programi Buxhetor:</w:t>
            </w:r>
            <w:r w:rsidRPr="00362271">
              <w:rPr>
                <w:rFonts w:cs="Times New Roman"/>
              </w:rPr>
              <w:t xml:space="preserve"> </w:t>
            </w:r>
            <w:r>
              <w:rPr>
                <w:rFonts w:cs="Times New Roman"/>
              </w:rPr>
              <w:t xml:space="preserve">09120 - Arsimi bazë përfshirë arsimin parashkollor </w:t>
            </w:r>
          </w:p>
          <w:p w14:paraId="185FBA0D" w14:textId="77777777" w:rsidR="00362271" w:rsidRPr="00362271" w:rsidRDefault="00362271" w:rsidP="008F3959">
            <w:pPr>
              <w:spacing w:line="276" w:lineRule="auto"/>
              <w:rPr>
                <w:rFonts w:cs="Times New Roman"/>
              </w:rPr>
            </w:pPr>
          </w:p>
          <w:p w14:paraId="2B713B62" w14:textId="77777777" w:rsidR="00362271" w:rsidRPr="00362271" w:rsidRDefault="00362271" w:rsidP="008F3959">
            <w:pPr>
              <w:spacing w:line="276" w:lineRule="auto"/>
              <w:rPr>
                <w:rFonts w:cs="Times New Roman"/>
                <w:b/>
              </w:rPr>
            </w:pPr>
            <w:r w:rsidRPr="00362271">
              <w:rPr>
                <w:rFonts w:cs="Times New Roman"/>
                <w:b/>
              </w:rPr>
              <w:t xml:space="preserve">Funksioni: </w:t>
            </w:r>
            <w:r w:rsidRPr="00362271">
              <w:rPr>
                <w:rFonts w:cs="Times New Roman"/>
              </w:rPr>
              <w:t>09</w:t>
            </w:r>
            <w:r w:rsidRPr="00362271">
              <w:rPr>
                <w:rFonts w:cs="Times New Roman"/>
                <w:b/>
              </w:rPr>
              <w:t xml:space="preserve"> </w:t>
            </w:r>
          </w:p>
        </w:tc>
      </w:tr>
      <w:tr w:rsidR="00362271" w:rsidRPr="00362271" w14:paraId="257F7D37" w14:textId="77777777" w:rsidTr="00362271">
        <w:tc>
          <w:tcPr>
            <w:tcW w:w="9350" w:type="dxa"/>
            <w:gridSpan w:val="4"/>
          </w:tcPr>
          <w:p w14:paraId="43F4E845" w14:textId="77777777" w:rsidR="00362271" w:rsidRPr="00362271" w:rsidRDefault="00362271" w:rsidP="008F3959">
            <w:pPr>
              <w:spacing w:line="276" w:lineRule="auto"/>
              <w:rPr>
                <w:rFonts w:cs="Times New Roman"/>
                <w:b/>
                <w:lang w:val="sq-AL"/>
              </w:rPr>
            </w:pPr>
            <w:r w:rsidRPr="00362271">
              <w:rPr>
                <w:rFonts w:cs="Times New Roman"/>
                <w:b/>
              </w:rPr>
              <w:t>a)Përshkrim i shkurtër i projektit</w:t>
            </w:r>
          </w:p>
        </w:tc>
      </w:tr>
      <w:tr w:rsidR="00362271" w:rsidRPr="00362271" w14:paraId="0D21B698" w14:textId="77777777" w:rsidTr="00362271">
        <w:tc>
          <w:tcPr>
            <w:tcW w:w="9350" w:type="dxa"/>
            <w:gridSpan w:val="4"/>
          </w:tcPr>
          <w:p w14:paraId="26F3768E" w14:textId="77777777" w:rsidR="00362271" w:rsidRPr="00362271" w:rsidRDefault="00362271" w:rsidP="008F3959">
            <w:pPr>
              <w:spacing w:line="276" w:lineRule="auto"/>
              <w:rPr>
                <w:rFonts w:cs="Times New Roman"/>
                <w:b/>
              </w:rPr>
            </w:pPr>
            <w:r w:rsidRPr="00362271">
              <w:rPr>
                <w:rFonts w:cs="Times New Roman"/>
                <w:b/>
              </w:rPr>
              <w:t>i Situata</w:t>
            </w:r>
          </w:p>
          <w:p w14:paraId="273799C4" w14:textId="31F15758" w:rsidR="00A168A5" w:rsidRDefault="00A168A5" w:rsidP="00A168A5">
            <w:pPr>
              <w:pStyle w:val="NormalWeb"/>
              <w:spacing w:line="276" w:lineRule="auto"/>
              <w:jc w:val="both"/>
            </w:pPr>
            <w:r w:rsidRPr="00644511">
              <w:t>Në kopshtet publike të Bashkisë Lezhë 30 kopshte e kanë themeluar Bordin e Kopshtit dhe 13 kopsht nuk e ka themeluar.</w:t>
            </w:r>
            <w:r>
              <w:t xml:space="preserve"> </w:t>
            </w:r>
            <w:r w:rsidR="00FA2C6A" w:rsidRPr="00644511">
              <w:t>K</w:t>
            </w:r>
            <w:r w:rsidRPr="00644511">
              <w:t>onkretisht</w:t>
            </w:r>
            <w:r w:rsidR="00FA2C6A">
              <w:t xml:space="preserve"> kopshtet q</w:t>
            </w:r>
            <w:r w:rsidR="008C7651">
              <w:t>ë</w:t>
            </w:r>
            <w:r w:rsidR="00FA2C6A">
              <w:t xml:space="preserve"> nuk e kan</w:t>
            </w:r>
            <w:r w:rsidR="008C7651">
              <w:t>ë</w:t>
            </w:r>
            <w:r w:rsidR="00FA2C6A">
              <w:t xml:space="preserve"> themeluar Bordin jan</w:t>
            </w:r>
            <w:r w:rsidR="008C7651">
              <w:t>ë</w:t>
            </w:r>
            <w:r w:rsidR="00FA2C6A">
              <w:t>:</w:t>
            </w:r>
            <w:r w:rsidRPr="00644511">
              <w:t xml:space="preserve"> 4 kopshte në </w:t>
            </w:r>
            <w:r>
              <w:t>Nj</w:t>
            </w:r>
            <w:r w:rsidR="008C7651">
              <w:t>ë</w:t>
            </w:r>
            <w:r w:rsidR="00D91C47">
              <w:t>sin</w:t>
            </w:r>
            <w:r w:rsidR="008C7651">
              <w:t>ë</w:t>
            </w:r>
            <w:r w:rsidR="00D91C47">
              <w:t xml:space="preserve"> </w:t>
            </w:r>
            <w:r>
              <w:t>A</w:t>
            </w:r>
            <w:r w:rsidR="00D91C47">
              <w:t>dministrative</w:t>
            </w:r>
            <w:r w:rsidRPr="00644511">
              <w:t xml:space="preserve"> Balldre, 2 kopshte në </w:t>
            </w:r>
            <w:r w:rsidR="00D91C47">
              <w:t>Nj</w:t>
            </w:r>
            <w:r w:rsidR="008C7651">
              <w:t>ë</w:t>
            </w:r>
            <w:r w:rsidR="00D91C47">
              <w:t>sin</w:t>
            </w:r>
            <w:r w:rsidR="008C7651">
              <w:t>ë</w:t>
            </w:r>
            <w:r w:rsidR="00D91C47">
              <w:t xml:space="preserve"> Administrative</w:t>
            </w:r>
            <w:r w:rsidR="00D91C47" w:rsidRPr="00644511">
              <w:t xml:space="preserve"> </w:t>
            </w:r>
            <w:r w:rsidRPr="00644511">
              <w:t xml:space="preserve">Blinisht, 2 në </w:t>
            </w:r>
            <w:r w:rsidR="00D91C47">
              <w:t>Nj</w:t>
            </w:r>
            <w:r w:rsidR="008C7651">
              <w:t>ë</w:t>
            </w:r>
            <w:r w:rsidR="00D91C47">
              <w:t>sin</w:t>
            </w:r>
            <w:r w:rsidR="008C7651">
              <w:t>ë</w:t>
            </w:r>
            <w:r w:rsidR="00D91C47">
              <w:t xml:space="preserve"> Administrative</w:t>
            </w:r>
            <w:r w:rsidR="00D91C47" w:rsidRPr="00644511">
              <w:t xml:space="preserve"> </w:t>
            </w:r>
            <w:r>
              <w:t xml:space="preserve">Dajç, 1 kopsht në </w:t>
            </w:r>
            <w:r w:rsidR="00D91C47">
              <w:t>Nj</w:t>
            </w:r>
            <w:r w:rsidR="008C7651">
              <w:t>ë</w:t>
            </w:r>
            <w:r w:rsidR="00D91C47">
              <w:t>sin</w:t>
            </w:r>
            <w:r w:rsidR="008C7651">
              <w:t>ë</w:t>
            </w:r>
            <w:r w:rsidR="00D91C47">
              <w:t xml:space="preserve"> Administrative</w:t>
            </w:r>
            <w:r w:rsidR="00D91C47" w:rsidRPr="00644511">
              <w:t xml:space="preserve"> </w:t>
            </w:r>
            <w:r>
              <w:t>Kallmet, 1 kops</w:t>
            </w:r>
            <w:r w:rsidRPr="00644511">
              <w:t>ht në Lezhë, 2 kopshte n</w:t>
            </w:r>
            <w:r w:rsidR="008C7651">
              <w:t>ë</w:t>
            </w:r>
            <w:r w:rsidRPr="00644511">
              <w:t xml:space="preserve"> </w:t>
            </w:r>
            <w:r w:rsidR="00D91C47">
              <w:t>Nj</w:t>
            </w:r>
            <w:r w:rsidR="008C7651">
              <w:t>ë</w:t>
            </w:r>
            <w:r w:rsidR="00D91C47">
              <w:t>sin</w:t>
            </w:r>
            <w:r w:rsidR="008C7651">
              <w:t>ë</w:t>
            </w:r>
            <w:r w:rsidR="00D91C47">
              <w:t xml:space="preserve"> Administrative</w:t>
            </w:r>
            <w:r w:rsidR="00D91C47" w:rsidRPr="00644511">
              <w:t xml:space="preserve"> </w:t>
            </w:r>
            <w:r w:rsidRPr="00644511">
              <w:t xml:space="preserve">Shënkoll dhe 1 në </w:t>
            </w:r>
            <w:r w:rsidR="00D91C47">
              <w:t>Nj</w:t>
            </w:r>
            <w:r w:rsidR="008C7651">
              <w:t>ë</w:t>
            </w:r>
            <w:r w:rsidR="00D91C47">
              <w:t>sin</w:t>
            </w:r>
            <w:r w:rsidR="008C7651">
              <w:t>ë</w:t>
            </w:r>
            <w:r w:rsidR="00D91C47">
              <w:t xml:space="preserve"> Administrative</w:t>
            </w:r>
            <w:r w:rsidR="00D91C47" w:rsidRPr="00644511">
              <w:t xml:space="preserve"> </w:t>
            </w:r>
            <w:r w:rsidRPr="00644511">
              <w:t xml:space="preserve"> Zejmen</w:t>
            </w:r>
            <w:r>
              <w:t xml:space="preserve">. </w:t>
            </w:r>
          </w:p>
          <w:p w14:paraId="3931F1C2" w14:textId="5C8BB9E2" w:rsidR="00A168A5" w:rsidRDefault="00A168A5" w:rsidP="00A168A5">
            <w:pPr>
              <w:pStyle w:val="NormalWeb"/>
              <w:spacing w:line="276" w:lineRule="auto"/>
              <w:jc w:val="both"/>
            </w:pPr>
            <w:r>
              <w:t>Në kopshtet publike të Qytetit të Lezhës</w:t>
            </w:r>
            <w:r w:rsidR="00E1284C">
              <w:t>, numri minimal i anëtarëve të B</w:t>
            </w:r>
            <w:r>
              <w:t xml:space="preserve">ordit të </w:t>
            </w:r>
            <w:r w:rsidR="00E1284C">
              <w:t>K</w:t>
            </w:r>
            <w:r>
              <w:t>opshtit është 1, numri mesatar është 4 dhe numri maksimal është 7. Në kopshtet e qytetit të Lezhës, pjesa më e madhe e anëtarëve, i përkasin gjinisë “femër”, konkretisht numri mesatar i anëtarëve të gjinisë “femër” eshtë 2, ndërsa numri mesatar i anëtarëve të gjinisë “mashkull” është 1.</w:t>
            </w:r>
          </w:p>
          <w:p w14:paraId="16D1E3ED" w14:textId="578E63AC" w:rsidR="00362271" w:rsidRPr="00362271" w:rsidRDefault="00A168A5" w:rsidP="00A168A5">
            <w:pPr>
              <w:pStyle w:val="NormalWeb"/>
              <w:spacing w:line="276" w:lineRule="auto"/>
              <w:jc w:val="both"/>
            </w:pPr>
            <w:r>
              <w:t xml:space="preserve">Bordi mblidhet jo me pak se tri herë në vit. Mbledhjet e tjera zhvillohen me nismën e kryetarit të bordit ose të shumicës së thjeshtë të anëtarëve të tij. </w:t>
            </w:r>
          </w:p>
        </w:tc>
      </w:tr>
      <w:tr w:rsidR="00362271" w:rsidRPr="00362271" w14:paraId="39446798" w14:textId="77777777" w:rsidTr="00362271">
        <w:tc>
          <w:tcPr>
            <w:tcW w:w="9350" w:type="dxa"/>
            <w:gridSpan w:val="4"/>
          </w:tcPr>
          <w:p w14:paraId="6166A13C" w14:textId="77777777" w:rsidR="00362271" w:rsidRPr="00362271" w:rsidRDefault="00362271" w:rsidP="008F3959">
            <w:pPr>
              <w:spacing w:line="276" w:lineRule="auto"/>
              <w:rPr>
                <w:rFonts w:cs="Times New Roman"/>
              </w:rPr>
            </w:pPr>
            <w:r w:rsidRPr="00362271">
              <w:rPr>
                <w:rFonts w:cs="Times New Roman"/>
              </w:rPr>
              <w:t>Përmbledhje e problematikës dhe nevoja për ndërhyrje</w:t>
            </w:r>
          </w:p>
        </w:tc>
      </w:tr>
      <w:tr w:rsidR="00362271" w:rsidRPr="00362271" w14:paraId="19FFD521" w14:textId="77777777" w:rsidTr="00362271">
        <w:tc>
          <w:tcPr>
            <w:tcW w:w="9350" w:type="dxa"/>
            <w:gridSpan w:val="4"/>
          </w:tcPr>
          <w:p w14:paraId="1047022C" w14:textId="77777777" w:rsidR="00362271" w:rsidRPr="00362271" w:rsidRDefault="00362271" w:rsidP="008F3959">
            <w:pPr>
              <w:pStyle w:val="NormalWeb"/>
              <w:spacing w:line="276" w:lineRule="auto"/>
              <w:jc w:val="both"/>
              <w:divId w:val="675419591"/>
            </w:pPr>
            <w:r w:rsidRPr="00362271">
              <w:t>Bordi i Kopshtit ka si synim të sigurojë që shërbimi arsimor të kryhet sipas politikave arsimore kombëtare e lokale dhe interesave të komunitetit nëpërmjet njohjes së problemeve, zgjidhjes ose adresimit për zgjidhjen e tyre. Bordi kontribuon për mbarëvajtjen e institucionit arsimor në përputhje me aktet ligjore në fuqi.</w:t>
            </w:r>
          </w:p>
          <w:p w14:paraId="7F667E15" w14:textId="1506C1C8" w:rsidR="00362271" w:rsidRPr="00362271" w:rsidRDefault="00570718" w:rsidP="00570718">
            <w:pPr>
              <w:pStyle w:val="NormalWeb"/>
              <w:spacing w:line="276" w:lineRule="auto"/>
              <w:jc w:val="both"/>
              <w:divId w:val="675419591"/>
            </w:pPr>
            <w:r w:rsidRPr="00914751">
              <w:rPr>
                <w:lang w:val="sq-AL"/>
              </w:rPr>
              <w:t xml:space="preserve">Jo të gjitha kopshtet kanë numrin minimal të anëtarëve në Bordin e </w:t>
            </w:r>
            <w:r>
              <w:rPr>
                <w:lang w:val="sq-AL"/>
              </w:rPr>
              <w:t>I</w:t>
            </w:r>
            <w:r w:rsidRPr="00914751">
              <w:rPr>
                <w:lang w:val="sq-AL"/>
              </w:rPr>
              <w:t>nstitucionit Arsimor. Gjatë analizës vihet re qartë, që në disa kopshte Bordi nuk është krijuar.</w:t>
            </w:r>
            <w:r w:rsidR="00362271" w:rsidRPr="00362271">
              <w:t xml:space="preserve"> Është e rëndësishme që në themelimin e Bordit nëpër kopshte të tregohet vëmendje për numrin e anëtarëve.</w:t>
            </w:r>
          </w:p>
        </w:tc>
      </w:tr>
      <w:tr w:rsidR="00362271" w:rsidRPr="00362271" w14:paraId="25A7952E" w14:textId="77777777" w:rsidTr="00362271">
        <w:tc>
          <w:tcPr>
            <w:tcW w:w="9350" w:type="dxa"/>
            <w:gridSpan w:val="4"/>
          </w:tcPr>
          <w:p w14:paraId="06A0233E" w14:textId="77777777" w:rsidR="00362271" w:rsidRPr="00362271" w:rsidRDefault="00362271" w:rsidP="008F3959">
            <w:pPr>
              <w:spacing w:line="276" w:lineRule="auto"/>
              <w:rPr>
                <w:rFonts w:cs="Times New Roman"/>
                <w:b/>
              </w:rPr>
            </w:pPr>
            <w:r w:rsidRPr="00362271">
              <w:rPr>
                <w:rFonts w:cs="Times New Roman"/>
                <w:b/>
              </w:rPr>
              <w:t>ii Synimi i projektit</w:t>
            </w:r>
          </w:p>
          <w:p w14:paraId="4874A33E" w14:textId="63469DDF" w:rsidR="00362271" w:rsidRPr="00362271" w:rsidRDefault="00362271" w:rsidP="008F3959">
            <w:pPr>
              <w:pStyle w:val="NormalWeb"/>
              <w:spacing w:line="276" w:lineRule="auto"/>
              <w:jc w:val="both"/>
              <w:divId w:val="301616931"/>
            </w:pPr>
            <w:r>
              <w:t>Ë</w:t>
            </w:r>
            <w:r w:rsidRPr="00362271">
              <w:t>sht</w:t>
            </w:r>
            <w:r>
              <w:t>ë</w:t>
            </w:r>
            <w:r w:rsidRPr="00362271">
              <w:t xml:space="preserve"> e nevojshme t</w:t>
            </w:r>
            <w:r>
              <w:t>ë</w:t>
            </w:r>
            <w:r w:rsidRPr="00362271">
              <w:t xml:space="preserve"> nd</w:t>
            </w:r>
            <w:r>
              <w:t>ë</w:t>
            </w:r>
            <w:r w:rsidRPr="00362271">
              <w:t>rhyet p</w:t>
            </w:r>
            <w:r>
              <w:t>ë</w:t>
            </w:r>
            <w:r w:rsidRPr="00362271">
              <w:t>r t</w:t>
            </w:r>
            <w:r>
              <w:t>ë</w:t>
            </w:r>
            <w:r w:rsidRPr="00362271">
              <w:t xml:space="preserve"> themeluar Bordin e Kopshtit n</w:t>
            </w:r>
            <w:r>
              <w:t>ë</w:t>
            </w:r>
            <w:r w:rsidRPr="00362271">
              <w:t xml:space="preserve"> kopshtet q</w:t>
            </w:r>
            <w:r>
              <w:t>ë</w:t>
            </w:r>
            <w:r w:rsidRPr="00362271">
              <w:t xml:space="preserve"> ende nuk e kan</w:t>
            </w:r>
            <w:r>
              <w:t>ë</w:t>
            </w:r>
            <w:r w:rsidRPr="00362271">
              <w:t xml:space="preserve"> themeluar dhe t</w:t>
            </w:r>
            <w:r>
              <w:t>ë</w:t>
            </w:r>
            <w:r w:rsidRPr="00362271">
              <w:t xml:space="preserve"> ndahet Bordi i Kopshtit nga ai i shkollave.</w:t>
            </w:r>
            <w:r w:rsidR="005533C0">
              <w:t xml:space="preserve"> Duke</w:t>
            </w:r>
            <w:r w:rsidR="0025108E">
              <w:t xml:space="preserve"> qenë se në Nj</w:t>
            </w:r>
            <w:r w:rsidR="008C7651">
              <w:t>ë</w:t>
            </w:r>
            <w:r w:rsidR="0025108E">
              <w:t>sit</w:t>
            </w:r>
            <w:r w:rsidR="008C7651">
              <w:t>ë</w:t>
            </w:r>
            <w:r w:rsidR="0025108E">
              <w:t xml:space="preserve"> </w:t>
            </w:r>
            <w:r w:rsidR="005533C0" w:rsidRPr="005533C0">
              <w:t>A</w:t>
            </w:r>
            <w:r w:rsidR="0025108E">
              <w:t>dministrative</w:t>
            </w:r>
            <w:r w:rsidR="005533C0" w:rsidRPr="005533C0">
              <w:t xml:space="preserve"> numri i fëmijëve të regjistruar është i vogël dhe kjo sjell vështirësi në themelimin e Bordit në secilin kopsht, është e nevojshme që të ngrihen kapacitetet e Bordit të Kopshtit në nivel Njësie Administrative.</w:t>
            </w:r>
          </w:p>
          <w:p w14:paraId="3DA75153" w14:textId="77777777" w:rsidR="00362271" w:rsidRPr="00362271" w:rsidRDefault="00362271" w:rsidP="008F3959">
            <w:pPr>
              <w:pStyle w:val="NormalWeb"/>
              <w:spacing w:line="276" w:lineRule="auto"/>
              <w:jc w:val="both"/>
              <w:divId w:val="301616931"/>
            </w:pPr>
            <w:r w:rsidRPr="00362271">
              <w:t>N</w:t>
            </w:r>
            <w:r>
              <w:t>ë</w:t>
            </w:r>
            <w:r w:rsidRPr="00362271">
              <w:t>p</w:t>
            </w:r>
            <w:r>
              <w:t>ë</w:t>
            </w:r>
            <w:r w:rsidRPr="00362271">
              <w:t>rmjet k</w:t>
            </w:r>
            <w:r>
              <w:t>ë</w:t>
            </w:r>
            <w:r w:rsidRPr="00362271">
              <w:t>tij projekti synohet:</w:t>
            </w:r>
          </w:p>
          <w:p w14:paraId="3987B13F" w14:textId="15ABB1A4" w:rsidR="00362271" w:rsidRPr="00503CBA" w:rsidRDefault="00362271" w:rsidP="00636440">
            <w:pPr>
              <w:numPr>
                <w:ilvl w:val="0"/>
                <w:numId w:val="55"/>
              </w:numPr>
              <w:spacing w:before="100" w:beforeAutospacing="1" w:after="100" w:afterAutospacing="1" w:line="276" w:lineRule="auto"/>
              <w:divId w:val="301616931"/>
              <w:rPr>
                <w:rFonts w:eastAsia="Times New Roman" w:cs="Times New Roman"/>
              </w:rPr>
            </w:pPr>
            <w:r w:rsidRPr="00362271">
              <w:rPr>
                <w:rFonts w:eastAsia="Times New Roman" w:cs="Times New Roman"/>
              </w:rPr>
              <w:lastRenderedPageBreak/>
              <w:t>Themelimi i Bordit n</w:t>
            </w:r>
            <w:r>
              <w:rPr>
                <w:rFonts w:eastAsia="Times New Roman" w:cs="Times New Roman"/>
              </w:rPr>
              <w:t>ë</w:t>
            </w:r>
            <w:r w:rsidRPr="00362271">
              <w:rPr>
                <w:rFonts w:eastAsia="Times New Roman" w:cs="Times New Roman"/>
              </w:rPr>
              <w:t xml:space="preserve"> t</w:t>
            </w:r>
            <w:r>
              <w:rPr>
                <w:rFonts w:eastAsia="Times New Roman" w:cs="Times New Roman"/>
              </w:rPr>
              <w:t>ë</w:t>
            </w:r>
            <w:r w:rsidRPr="00362271">
              <w:rPr>
                <w:rFonts w:eastAsia="Times New Roman" w:cs="Times New Roman"/>
              </w:rPr>
              <w:t xml:space="preserve"> gjitha kopshtet sipas Udh</w:t>
            </w:r>
            <w:r>
              <w:rPr>
                <w:rFonts w:eastAsia="Times New Roman" w:cs="Times New Roman"/>
              </w:rPr>
              <w:t>ë</w:t>
            </w:r>
            <w:r w:rsidRPr="00362271">
              <w:rPr>
                <w:rFonts w:eastAsia="Times New Roman" w:cs="Times New Roman"/>
              </w:rPr>
              <w:t>zimit nr. 25</w:t>
            </w:r>
            <w:r w:rsidR="0025108E">
              <w:rPr>
                <w:rFonts w:eastAsia="Times New Roman" w:cs="Times New Roman"/>
              </w:rPr>
              <w:t>.</w:t>
            </w:r>
          </w:p>
        </w:tc>
      </w:tr>
      <w:tr w:rsidR="00362271" w:rsidRPr="00362271" w14:paraId="0A56B256" w14:textId="77777777" w:rsidTr="00362271">
        <w:tc>
          <w:tcPr>
            <w:tcW w:w="9350" w:type="dxa"/>
            <w:gridSpan w:val="4"/>
          </w:tcPr>
          <w:p w14:paraId="2912D0A4" w14:textId="77777777" w:rsidR="00362271" w:rsidRPr="00362271" w:rsidRDefault="00362271" w:rsidP="008F3959">
            <w:pPr>
              <w:spacing w:line="276" w:lineRule="auto"/>
              <w:rPr>
                <w:rFonts w:cs="Times New Roman"/>
                <w:b/>
              </w:rPr>
            </w:pPr>
            <w:r w:rsidRPr="00362271">
              <w:rPr>
                <w:rFonts w:cs="Times New Roman"/>
                <w:b/>
              </w:rPr>
              <w:lastRenderedPageBreak/>
              <w:t xml:space="preserve">iii </w:t>
            </w:r>
            <w:r>
              <w:rPr>
                <w:rFonts w:cs="Times New Roman"/>
                <w:b/>
              </w:rPr>
              <w:t>Niveli i ndërhyrjes</w:t>
            </w:r>
          </w:p>
          <w:p w14:paraId="51DAEFA1" w14:textId="77777777" w:rsidR="00362271" w:rsidRPr="00362271" w:rsidRDefault="00362271" w:rsidP="008F3959">
            <w:pPr>
              <w:spacing w:line="276" w:lineRule="auto"/>
              <w:rPr>
                <w:rFonts w:cs="Times New Roman"/>
                <w:b/>
              </w:rPr>
            </w:pPr>
            <w:r w:rsidRPr="00362271">
              <w:rPr>
                <w:rFonts w:cs="Times New Roman"/>
                <w:b/>
              </w:rPr>
              <w:t>A: Ligjore</w:t>
            </w:r>
          </w:p>
          <w:p w14:paraId="13FFD7D3" w14:textId="1C035B4B" w:rsidR="00503CBA" w:rsidRPr="00503CBA" w:rsidRDefault="00362271" w:rsidP="00636440">
            <w:pPr>
              <w:numPr>
                <w:ilvl w:val="0"/>
                <w:numId w:val="56"/>
              </w:numPr>
              <w:spacing w:before="100" w:beforeAutospacing="1" w:after="100" w:afterAutospacing="1" w:line="276" w:lineRule="auto"/>
              <w:rPr>
                <w:rFonts w:cs="Times New Roman"/>
                <w:b/>
              </w:rPr>
            </w:pPr>
            <w:r w:rsidRPr="00503CBA">
              <w:rPr>
                <w:rFonts w:eastAsia="Times New Roman" w:cs="Times New Roman"/>
              </w:rPr>
              <w:t xml:space="preserve">Krijimi i një vendimi të posaçëm nga Drejtoria e </w:t>
            </w:r>
            <w:r w:rsidR="000017C5" w:rsidRPr="00503CBA">
              <w:rPr>
                <w:rFonts w:eastAsia="Times New Roman" w:cs="Times New Roman"/>
              </w:rPr>
              <w:t>Arsimit</w:t>
            </w:r>
            <w:r w:rsidR="00316C69" w:rsidRPr="00503CBA">
              <w:rPr>
                <w:rFonts w:eastAsia="Times New Roman" w:cs="Times New Roman"/>
              </w:rPr>
              <w:t>, Rinis</w:t>
            </w:r>
            <w:r w:rsidR="008C7651">
              <w:rPr>
                <w:rFonts w:eastAsia="Times New Roman" w:cs="Times New Roman"/>
              </w:rPr>
              <w:t>ë</w:t>
            </w:r>
            <w:r w:rsidR="00316C69" w:rsidRPr="00503CBA">
              <w:rPr>
                <w:rFonts w:eastAsia="Times New Roman" w:cs="Times New Roman"/>
              </w:rPr>
              <w:t xml:space="preserve"> dhe Sporteve</w:t>
            </w:r>
            <w:r w:rsidR="000017C5" w:rsidRPr="00503CBA">
              <w:rPr>
                <w:rFonts w:eastAsia="Times New Roman" w:cs="Times New Roman"/>
              </w:rPr>
              <w:t xml:space="preserve"> </w:t>
            </w:r>
            <w:r w:rsidR="00503CBA">
              <w:rPr>
                <w:rFonts w:eastAsia="Times New Roman" w:cs="Times New Roman"/>
              </w:rPr>
              <w:t>n</w:t>
            </w:r>
            <w:r w:rsidR="008C7651">
              <w:rPr>
                <w:rFonts w:eastAsia="Times New Roman" w:cs="Times New Roman"/>
              </w:rPr>
              <w:t>ë</w:t>
            </w:r>
            <w:r w:rsidR="00503CBA">
              <w:rPr>
                <w:rFonts w:eastAsia="Times New Roman" w:cs="Times New Roman"/>
              </w:rPr>
              <w:t xml:space="preserve"> m</w:t>
            </w:r>
            <w:r w:rsidR="008C7651">
              <w:rPr>
                <w:rFonts w:eastAsia="Times New Roman" w:cs="Times New Roman"/>
              </w:rPr>
              <w:t>ë</w:t>
            </w:r>
            <w:r w:rsidR="00503CBA">
              <w:rPr>
                <w:rFonts w:eastAsia="Times New Roman" w:cs="Times New Roman"/>
              </w:rPr>
              <w:t>nyr</w:t>
            </w:r>
            <w:r w:rsidR="008C7651">
              <w:rPr>
                <w:rFonts w:eastAsia="Times New Roman" w:cs="Times New Roman"/>
              </w:rPr>
              <w:t>ë</w:t>
            </w:r>
            <w:r w:rsidRPr="00503CBA">
              <w:rPr>
                <w:rFonts w:eastAsia="Times New Roman" w:cs="Times New Roman"/>
              </w:rPr>
              <w:t xml:space="preserve"> </w:t>
            </w:r>
            <w:r w:rsidR="00503CBA">
              <w:rPr>
                <w:rFonts w:eastAsia="Times New Roman" w:cs="Times New Roman"/>
              </w:rPr>
              <w:t>q</w:t>
            </w:r>
            <w:r w:rsidR="008C7651">
              <w:rPr>
                <w:rFonts w:eastAsia="Times New Roman" w:cs="Times New Roman"/>
              </w:rPr>
              <w:t>ë</w:t>
            </w:r>
            <w:r w:rsidR="00503CBA">
              <w:rPr>
                <w:rFonts w:eastAsia="Times New Roman" w:cs="Times New Roman"/>
              </w:rPr>
              <w:t xml:space="preserve"> kopshtet </w:t>
            </w:r>
            <w:r w:rsidR="00503CBA" w:rsidRPr="00503CBA">
              <w:rPr>
                <w:rFonts w:eastAsia="Times New Roman" w:cs="Times New Roman"/>
              </w:rPr>
              <w:t>q</w:t>
            </w:r>
            <w:r w:rsidR="008C7651">
              <w:rPr>
                <w:rFonts w:eastAsia="Times New Roman" w:cs="Times New Roman"/>
              </w:rPr>
              <w:t>ë</w:t>
            </w:r>
            <w:r w:rsidR="00503CBA" w:rsidRPr="00503CBA">
              <w:rPr>
                <w:rFonts w:eastAsia="Times New Roman" w:cs="Times New Roman"/>
              </w:rPr>
              <w:t xml:space="preserve"> jan</w:t>
            </w:r>
            <w:r w:rsidR="008C7651">
              <w:rPr>
                <w:rFonts w:eastAsia="Times New Roman" w:cs="Times New Roman"/>
              </w:rPr>
              <w:t>ë</w:t>
            </w:r>
            <w:r w:rsidR="00503CBA" w:rsidRPr="00503CBA">
              <w:rPr>
                <w:rFonts w:eastAsia="Times New Roman" w:cs="Times New Roman"/>
              </w:rPr>
              <w:t xml:space="preserve"> n</w:t>
            </w:r>
            <w:r w:rsidR="008C7651">
              <w:rPr>
                <w:rFonts w:eastAsia="Times New Roman" w:cs="Times New Roman"/>
              </w:rPr>
              <w:t>ë</w:t>
            </w:r>
            <w:r w:rsidR="00503CBA" w:rsidRPr="00503CBA">
              <w:rPr>
                <w:rFonts w:eastAsia="Times New Roman" w:cs="Times New Roman"/>
              </w:rPr>
              <w:t xml:space="preserve"> var</w:t>
            </w:r>
            <w:r w:rsidR="008C7651">
              <w:rPr>
                <w:rFonts w:eastAsia="Times New Roman" w:cs="Times New Roman"/>
              </w:rPr>
              <w:t>ë</w:t>
            </w:r>
            <w:r w:rsidR="00503CBA" w:rsidRPr="00503CBA">
              <w:rPr>
                <w:rFonts w:eastAsia="Times New Roman" w:cs="Times New Roman"/>
              </w:rPr>
              <w:t>si t</w:t>
            </w:r>
            <w:r w:rsidR="008C7651">
              <w:rPr>
                <w:rFonts w:eastAsia="Times New Roman" w:cs="Times New Roman"/>
              </w:rPr>
              <w:t>ë</w:t>
            </w:r>
            <w:r w:rsidR="00503CBA" w:rsidRPr="00503CBA">
              <w:rPr>
                <w:rFonts w:eastAsia="Times New Roman" w:cs="Times New Roman"/>
              </w:rPr>
              <w:t xml:space="preserve"> shkollave</w:t>
            </w:r>
            <w:r w:rsidRPr="00503CBA">
              <w:rPr>
                <w:rFonts w:eastAsia="Times New Roman" w:cs="Times New Roman"/>
              </w:rPr>
              <w:t xml:space="preserve">, </w:t>
            </w:r>
            <w:r w:rsidR="00503CBA">
              <w:rPr>
                <w:rFonts w:eastAsia="Times New Roman" w:cs="Times New Roman"/>
              </w:rPr>
              <w:t>t</w:t>
            </w:r>
            <w:r w:rsidR="008C7651">
              <w:rPr>
                <w:rFonts w:eastAsia="Times New Roman" w:cs="Times New Roman"/>
              </w:rPr>
              <w:t>ë</w:t>
            </w:r>
            <w:r w:rsidR="00503CBA">
              <w:rPr>
                <w:rFonts w:eastAsia="Times New Roman" w:cs="Times New Roman"/>
              </w:rPr>
              <w:t xml:space="preserve"> ken</w:t>
            </w:r>
            <w:r w:rsidR="008C7651">
              <w:rPr>
                <w:rFonts w:eastAsia="Times New Roman" w:cs="Times New Roman"/>
              </w:rPr>
              <w:t>ë</w:t>
            </w:r>
            <w:r w:rsidR="00503CBA">
              <w:rPr>
                <w:rFonts w:eastAsia="Times New Roman" w:cs="Times New Roman"/>
              </w:rPr>
              <w:t xml:space="preserve"> p</w:t>
            </w:r>
            <w:r w:rsidR="008C7651">
              <w:rPr>
                <w:rFonts w:eastAsia="Times New Roman" w:cs="Times New Roman"/>
              </w:rPr>
              <w:t>ë</w:t>
            </w:r>
            <w:r w:rsidR="00503CBA">
              <w:rPr>
                <w:rFonts w:eastAsia="Times New Roman" w:cs="Times New Roman"/>
              </w:rPr>
              <w:t>rfaq</w:t>
            </w:r>
            <w:r w:rsidR="008C7651">
              <w:rPr>
                <w:rFonts w:eastAsia="Times New Roman" w:cs="Times New Roman"/>
              </w:rPr>
              <w:t>ë</w:t>
            </w:r>
            <w:r w:rsidR="00503CBA">
              <w:rPr>
                <w:rFonts w:eastAsia="Times New Roman" w:cs="Times New Roman"/>
              </w:rPr>
              <w:t>suesit e tyre n</w:t>
            </w:r>
            <w:r w:rsidR="008C7651">
              <w:rPr>
                <w:rFonts w:eastAsia="Times New Roman" w:cs="Times New Roman"/>
              </w:rPr>
              <w:t>ë</w:t>
            </w:r>
            <w:r w:rsidR="00503CBA">
              <w:rPr>
                <w:rFonts w:eastAsia="Times New Roman" w:cs="Times New Roman"/>
              </w:rPr>
              <w:t xml:space="preserve"> bord.</w:t>
            </w:r>
          </w:p>
          <w:p w14:paraId="09C72162" w14:textId="59078242" w:rsidR="00362271" w:rsidRPr="00503CBA" w:rsidRDefault="00362271" w:rsidP="00503CBA">
            <w:pPr>
              <w:spacing w:before="100" w:beforeAutospacing="1" w:after="100" w:afterAutospacing="1" w:line="276" w:lineRule="auto"/>
              <w:rPr>
                <w:rFonts w:cs="Times New Roman"/>
                <w:b/>
              </w:rPr>
            </w:pPr>
            <w:r w:rsidRPr="00503CBA">
              <w:rPr>
                <w:rFonts w:cs="Times New Roman"/>
                <w:b/>
              </w:rPr>
              <w:t>B: Menaxheriale</w:t>
            </w:r>
          </w:p>
          <w:p w14:paraId="37587429" w14:textId="5D777773" w:rsidR="00362271" w:rsidRPr="00362271" w:rsidRDefault="00362271" w:rsidP="00636440">
            <w:pPr>
              <w:numPr>
                <w:ilvl w:val="0"/>
                <w:numId w:val="57"/>
              </w:numPr>
              <w:spacing w:before="100" w:beforeAutospacing="1" w:after="100" w:afterAutospacing="1" w:line="276" w:lineRule="auto"/>
              <w:divId w:val="776562814"/>
              <w:rPr>
                <w:rFonts w:eastAsia="Times New Roman" w:cs="Times New Roman"/>
                <w:szCs w:val="24"/>
              </w:rPr>
            </w:pPr>
            <w:r w:rsidRPr="00362271">
              <w:rPr>
                <w:rFonts w:eastAsia="Times New Roman" w:cs="Times New Roman"/>
              </w:rPr>
              <w:t xml:space="preserve">Pas regjistrimit të fëmijëve dhe fillimit të procesit mësimor të kopshteve, </w:t>
            </w:r>
            <w:r w:rsidR="000017C5">
              <w:rPr>
                <w:rFonts w:eastAsia="Times New Roman" w:cs="Times New Roman"/>
              </w:rPr>
              <w:t>Drejtoria e Arsimit</w:t>
            </w:r>
            <w:r w:rsidRPr="00362271">
              <w:rPr>
                <w:rFonts w:eastAsia="Times New Roman" w:cs="Times New Roman"/>
              </w:rPr>
              <w:t>,</w:t>
            </w:r>
            <w:r w:rsidR="00234196">
              <w:rPr>
                <w:rFonts w:eastAsia="Times New Roman" w:cs="Times New Roman"/>
              </w:rPr>
              <w:t xml:space="preserve"> Rinis</w:t>
            </w:r>
            <w:r w:rsidR="008C7651">
              <w:rPr>
                <w:rFonts w:eastAsia="Times New Roman" w:cs="Times New Roman"/>
              </w:rPr>
              <w:t>ë</w:t>
            </w:r>
            <w:r w:rsidR="00234196">
              <w:rPr>
                <w:rFonts w:eastAsia="Times New Roman" w:cs="Times New Roman"/>
              </w:rPr>
              <w:t xml:space="preserve"> dhe Sporteve,</w:t>
            </w:r>
            <w:r w:rsidRPr="00362271">
              <w:rPr>
                <w:rFonts w:eastAsia="Times New Roman" w:cs="Times New Roman"/>
              </w:rPr>
              <w:t xml:space="preserve"> njofto</w:t>
            </w:r>
            <w:r w:rsidR="00234196">
              <w:rPr>
                <w:rFonts w:eastAsia="Times New Roman" w:cs="Times New Roman"/>
              </w:rPr>
              <w:t>n nëpërmjet një shkrese zyrtare/</w:t>
            </w:r>
            <w:r w:rsidRPr="00362271">
              <w:rPr>
                <w:rFonts w:eastAsia="Times New Roman" w:cs="Times New Roman"/>
              </w:rPr>
              <w:t>e-mail drejtuesit/kryemësuesit për themelimin e Bordit të Kopshtit brenda një afati 10 ditor.</w:t>
            </w:r>
          </w:p>
          <w:p w14:paraId="576D0E47" w14:textId="77777777" w:rsidR="00362271" w:rsidRPr="00362271" w:rsidRDefault="00362271" w:rsidP="00636440">
            <w:pPr>
              <w:numPr>
                <w:ilvl w:val="0"/>
                <w:numId w:val="57"/>
              </w:numPr>
              <w:spacing w:before="100" w:beforeAutospacing="1" w:after="100" w:afterAutospacing="1" w:line="276" w:lineRule="auto"/>
              <w:divId w:val="776562814"/>
              <w:rPr>
                <w:rFonts w:eastAsia="Times New Roman" w:cs="Times New Roman"/>
              </w:rPr>
            </w:pPr>
            <w:r w:rsidRPr="00362271">
              <w:rPr>
                <w:rFonts w:eastAsia="Times New Roman" w:cs="Times New Roman"/>
              </w:rPr>
              <w:t>Themelimi i Bordit të Kopshtit në kopshte dhe dërgimi i organogramës së Bordit në Bashki.</w:t>
            </w:r>
          </w:p>
          <w:p w14:paraId="0DC99B47" w14:textId="4A7B9335" w:rsidR="00362271" w:rsidRPr="00362271" w:rsidRDefault="00362271" w:rsidP="00636440">
            <w:pPr>
              <w:numPr>
                <w:ilvl w:val="0"/>
                <w:numId w:val="57"/>
              </w:numPr>
              <w:spacing w:before="100" w:beforeAutospacing="1" w:after="100" w:afterAutospacing="1" w:line="276" w:lineRule="auto"/>
              <w:divId w:val="776562814"/>
              <w:rPr>
                <w:rFonts w:eastAsia="Times New Roman" w:cs="Times New Roman"/>
              </w:rPr>
            </w:pPr>
            <w:r w:rsidRPr="00362271">
              <w:rPr>
                <w:rFonts w:eastAsia="Times New Roman" w:cs="Times New Roman"/>
              </w:rPr>
              <w:t xml:space="preserve">Drejtuesi i kopshtit njofton </w:t>
            </w:r>
            <w:r w:rsidR="000017C5">
              <w:rPr>
                <w:rFonts w:eastAsia="Times New Roman" w:cs="Times New Roman"/>
              </w:rPr>
              <w:t>Drejtorinë e Arsimit</w:t>
            </w:r>
            <w:r w:rsidR="00234196">
              <w:rPr>
                <w:rFonts w:eastAsia="Times New Roman" w:cs="Times New Roman"/>
              </w:rPr>
              <w:t>, Rinis</w:t>
            </w:r>
            <w:r w:rsidR="008C7651">
              <w:rPr>
                <w:rFonts w:eastAsia="Times New Roman" w:cs="Times New Roman"/>
              </w:rPr>
              <w:t>ë</w:t>
            </w:r>
            <w:r w:rsidR="00234196">
              <w:rPr>
                <w:rFonts w:eastAsia="Times New Roman" w:cs="Times New Roman"/>
              </w:rPr>
              <w:t xml:space="preserve"> dhe Sporteve</w:t>
            </w:r>
            <w:r w:rsidRPr="00362271">
              <w:rPr>
                <w:rFonts w:eastAsia="Times New Roman" w:cs="Times New Roman"/>
              </w:rPr>
              <w:t> sa herë që Bordi i Kopshtit mblidhet dhe çështjet që disku</w:t>
            </w:r>
            <w:r w:rsidR="00234196">
              <w:rPr>
                <w:rFonts w:eastAsia="Times New Roman" w:cs="Times New Roman"/>
              </w:rPr>
              <w:t>ton duke i dërguar procesverbale</w:t>
            </w:r>
            <w:r w:rsidRPr="00362271">
              <w:rPr>
                <w:rFonts w:eastAsia="Times New Roman" w:cs="Times New Roman"/>
              </w:rPr>
              <w:t>t ose dokumente të tjera shtesë të mbajtura nga Sekretari i Bordit.</w:t>
            </w:r>
          </w:p>
        </w:tc>
      </w:tr>
      <w:tr w:rsidR="00362271" w:rsidRPr="00362271" w14:paraId="21E4A2D3" w14:textId="77777777" w:rsidTr="00362271">
        <w:tc>
          <w:tcPr>
            <w:tcW w:w="9350" w:type="dxa"/>
            <w:gridSpan w:val="4"/>
          </w:tcPr>
          <w:p w14:paraId="3B0441EB" w14:textId="77777777" w:rsidR="00362271" w:rsidRPr="00362271" w:rsidRDefault="00362271" w:rsidP="008F3959">
            <w:pPr>
              <w:spacing w:line="276" w:lineRule="auto"/>
              <w:rPr>
                <w:rFonts w:cs="Times New Roman"/>
                <w:b/>
              </w:rPr>
            </w:pPr>
            <w:r w:rsidRPr="00362271">
              <w:rPr>
                <w:rFonts w:cs="Times New Roman"/>
                <w:b/>
              </w:rPr>
              <w:t>iv Aktivitetet kryesore të projektit</w:t>
            </w:r>
          </w:p>
          <w:p w14:paraId="2D61A273" w14:textId="570C5946" w:rsidR="00362271" w:rsidRPr="00362271" w:rsidRDefault="00362271" w:rsidP="00636440">
            <w:pPr>
              <w:numPr>
                <w:ilvl w:val="0"/>
                <w:numId w:val="58"/>
              </w:numPr>
              <w:spacing w:before="100" w:beforeAutospacing="1" w:after="100" w:afterAutospacing="1" w:line="276" w:lineRule="auto"/>
              <w:divId w:val="709838941"/>
              <w:rPr>
                <w:rFonts w:eastAsia="Times New Roman" w:cs="Times New Roman"/>
                <w:szCs w:val="24"/>
              </w:rPr>
            </w:pPr>
            <w:r w:rsidRPr="00362271">
              <w:rPr>
                <w:rFonts w:eastAsia="Times New Roman" w:cs="Times New Roman"/>
              </w:rPr>
              <w:t xml:space="preserve">Themelimi i Bordit </w:t>
            </w:r>
            <w:r w:rsidR="00C94D0A">
              <w:rPr>
                <w:rFonts w:eastAsia="Times New Roman" w:cs="Times New Roman"/>
              </w:rPr>
              <w:t>n</w:t>
            </w:r>
            <w:r w:rsidR="008C7651">
              <w:rPr>
                <w:rFonts w:eastAsia="Times New Roman" w:cs="Times New Roman"/>
              </w:rPr>
              <w:t>ë</w:t>
            </w:r>
            <w:r w:rsidR="00C94D0A">
              <w:rPr>
                <w:rFonts w:eastAsia="Times New Roman" w:cs="Times New Roman"/>
              </w:rPr>
              <w:t xml:space="preserve"> çdo kopsht/shkoll</w:t>
            </w:r>
            <w:r w:rsidR="008C7651">
              <w:rPr>
                <w:rFonts w:eastAsia="Times New Roman" w:cs="Times New Roman"/>
              </w:rPr>
              <w:t>ë</w:t>
            </w:r>
            <w:r w:rsidR="00570718">
              <w:rPr>
                <w:rFonts w:eastAsia="Times New Roman" w:cs="Times New Roman"/>
              </w:rPr>
              <w:t>.</w:t>
            </w:r>
          </w:p>
          <w:p w14:paraId="7C3F426F" w14:textId="49190244" w:rsidR="00362271" w:rsidRPr="00A168A5" w:rsidRDefault="00362271" w:rsidP="00636440">
            <w:pPr>
              <w:numPr>
                <w:ilvl w:val="0"/>
                <w:numId w:val="58"/>
              </w:numPr>
              <w:spacing w:before="100" w:beforeAutospacing="1" w:after="100" w:afterAutospacing="1" w:line="276" w:lineRule="auto"/>
              <w:divId w:val="709838941"/>
              <w:rPr>
                <w:rFonts w:eastAsia="Times New Roman" w:cs="Times New Roman"/>
              </w:rPr>
            </w:pPr>
            <w:r w:rsidRPr="00362271">
              <w:rPr>
                <w:rFonts w:eastAsia="Times New Roman" w:cs="Times New Roman"/>
              </w:rPr>
              <w:t xml:space="preserve">Monitorimi i themelimit dhe mbarëvajtjes së Bordit të Kopshtit nga </w:t>
            </w:r>
            <w:r w:rsidR="000017C5">
              <w:rPr>
                <w:rFonts w:eastAsia="Times New Roman" w:cs="Times New Roman"/>
              </w:rPr>
              <w:t>Drejtoria e Arsimit</w:t>
            </w:r>
            <w:r w:rsidR="00C94D0A">
              <w:rPr>
                <w:rFonts w:eastAsia="Times New Roman" w:cs="Times New Roman"/>
              </w:rPr>
              <w:t>, Rinis</w:t>
            </w:r>
            <w:r w:rsidR="008C7651">
              <w:rPr>
                <w:rFonts w:eastAsia="Times New Roman" w:cs="Times New Roman"/>
              </w:rPr>
              <w:t>ë</w:t>
            </w:r>
            <w:r w:rsidR="00C94D0A">
              <w:rPr>
                <w:rFonts w:eastAsia="Times New Roman" w:cs="Times New Roman"/>
              </w:rPr>
              <w:t xml:space="preserve"> dhe Sporteve.</w:t>
            </w:r>
          </w:p>
        </w:tc>
      </w:tr>
      <w:tr w:rsidR="00362271" w:rsidRPr="00362271" w14:paraId="4BAC5162" w14:textId="77777777" w:rsidTr="00362271">
        <w:tc>
          <w:tcPr>
            <w:tcW w:w="9350" w:type="dxa"/>
            <w:gridSpan w:val="4"/>
          </w:tcPr>
          <w:p w14:paraId="5B472DED" w14:textId="77777777" w:rsidR="00362271" w:rsidRPr="00362271" w:rsidRDefault="00362271" w:rsidP="008F3959">
            <w:pPr>
              <w:spacing w:line="276" w:lineRule="auto"/>
              <w:rPr>
                <w:rFonts w:cs="Times New Roman"/>
              </w:rPr>
            </w:pPr>
            <w:r w:rsidRPr="00362271">
              <w:rPr>
                <w:rFonts w:cs="Times New Roman"/>
                <w:b/>
              </w:rPr>
              <w:t>b) Rezultatet që prisni (shërbimet apo produktet e pritshme)</w:t>
            </w:r>
          </w:p>
          <w:p w14:paraId="54B9BC8E" w14:textId="4F9C847B" w:rsidR="00362271" w:rsidRPr="00362271" w:rsidRDefault="00362271" w:rsidP="00636440">
            <w:pPr>
              <w:numPr>
                <w:ilvl w:val="0"/>
                <w:numId w:val="59"/>
              </w:numPr>
              <w:spacing w:before="100" w:beforeAutospacing="1" w:after="100" w:afterAutospacing="1" w:line="276" w:lineRule="auto"/>
              <w:divId w:val="1421759850"/>
              <w:rPr>
                <w:rFonts w:eastAsia="Times New Roman" w:cs="Times New Roman"/>
                <w:szCs w:val="24"/>
              </w:rPr>
            </w:pPr>
            <w:r w:rsidRPr="00362271">
              <w:rPr>
                <w:rFonts w:eastAsia="Times New Roman" w:cs="Times New Roman"/>
              </w:rPr>
              <w:t xml:space="preserve">Krijimi i Bordit </w:t>
            </w:r>
            <w:r w:rsidR="005533C0">
              <w:rPr>
                <w:rFonts w:eastAsia="Times New Roman" w:cs="Times New Roman"/>
              </w:rPr>
              <w:t xml:space="preserve">në nivel NJA </w:t>
            </w:r>
            <w:r w:rsidRPr="00362271">
              <w:rPr>
                <w:rFonts w:eastAsia="Times New Roman" w:cs="Times New Roman"/>
              </w:rPr>
              <w:t xml:space="preserve">dhe funksioni i plotë i tij </w:t>
            </w:r>
            <w:r w:rsidR="005533C0">
              <w:rPr>
                <w:rFonts w:eastAsia="Times New Roman" w:cs="Times New Roman"/>
              </w:rPr>
              <w:t>për</w:t>
            </w:r>
            <w:r w:rsidRPr="00362271">
              <w:rPr>
                <w:rFonts w:eastAsia="Times New Roman" w:cs="Times New Roman"/>
              </w:rPr>
              <w:t xml:space="preserve"> kopsht</w:t>
            </w:r>
            <w:r w:rsidR="005533C0">
              <w:rPr>
                <w:rFonts w:eastAsia="Times New Roman" w:cs="Times New Roman"/>
              </w:rPr>
              <w:t xml:space="preserve">et e Bashkisë </w:t>
            </w:r>
            <w:r w:rsidR="00AB66FC">
              <w:rPr>
                <w:rFonts w:eastAsia="Times New Roman" w:cs="Times New Roman"/>
              </w:rPr>
              <w:t>Lezhë</w:t>
            </w:r>
            <w:r w:rsidRPr="00362271">
              <w:rPr>
                <w:rFonts w:eastAsia="Times New Roman" w:cs="Times New Roman"/>
              </w:rPr>
              <w:t>;</w:t>
            </w:r>
          </w:p>
          <w:p w14:paraId="74837D28" w14:textId="77777777" w:rsidR="00362271" w:rsidRPr="00362271" w:rsidRDefault="00362271" w:rsidP="00636440">
            <w:pPr>
              <w:numPr>
                <w:ilvl w:val="0"/>
                <w:numId w:val="59"/>
              </w:numPr>
              <w:spacing w:before="100" w:beforeAutospacing="1" w:after="100" w:afterAutospacing="1" w:line="276" w:lineRule="auto"/>
              <w:divId w:val="1421759850"/>
              <w:rPr>
                <w:rFonts w:eastAsia="Times New Roman" w:cs="Times New Roman"/>
              </w:rPr>
            </w:pPr>
            <w:r w:rsidRPr="00362271">
              <w:rPr>
                <w:rFonts w:eastAsia="Times New Roman" w:cs="Times New Roman"/>
              </w:rPr>
              <w:t>Rritja e monitorimit të Bordit të Kopshtit nga ana e Bashkisë;</w:t>
            </w:r>
          </w:p>
          <w:p w14:paraId="13E4CD80" w14:textId="52806C12" w:rsidR="00362271" w:rsidRPr="00A168A5" w:rsidRDefault="00362271" w:rsidP="00636440">
            <w:pPr>
              <w:numPr>
                <w:ilvl w:val="0"/>
                <w:numId w:val="59"/>
              </w:numPr>
              <w:spacing w:before="100" w:beforeAutospacing="1" w:after="100" w:afterAutospacing="1" w:line="276" w:lineRule="auto"/>
              <w:divId w:val="1421759850"/>
              <w:rPr>
                <w:rFonts w:eastAsia="Times New Roman" w:cs="Times New Roman"/>
              </w:rPr>
            </w:pPr>
            <w:r w:rsidRPr="00362271">
              <w:rPr>
                <w:rFonts w:eastAsia="Times New Roman" w:cs="Times New Roman"/>
              </w:rPr>
              <w:t>Ndarja e Bordit të Kopshtit nga Bordi i Shkollës.</w:t>
            </w:r>
          </w:p>
        </w:tc>
      </w:tr>
      <w:tr w:rsidR="00362271" w:rsidRPr="00362271" w14:paraId="57A2F3E4" w14:textId="77777777" w:rsidTr="00362271">
        <w:tc>
          <w:tcPr>
            <w:tcW w:w="4675" w:type="dxa"/>
            <w:gridSpan w:val="2"/>
          </w:tcPr>
          <w:p w14:paraId="2CBB0B0C" w14:textId="77777777" w:rsidR="00362271" w:rsidRPr="00362271" w:rsidRDefault="00362271" w:rsidP="008F3959">
            <w:pPr>
              <w:spacing w:line="276" w:lineRule="auto"/>
              <w:rPr>
                <w:rFonts w:cs="Times New Roman"/>
              </w:rPr>
            </w:pPr>
            <w:r w:rsidRPr="00362271">
              <w:rPr>
                <w:rFonts w:cs="Times New Roman"/>
              </w:rPr>
              <w:t>Aktorët e mundshëm: (njësitë e përfshira brenda bashkisë)</w:t>
            </w:r>
          </w:p>
          <w:p w14:paraId="1EA39B29" w14:textId="34BD3554" w:rsidR="00362271" w:rsidRPr="00362271" w:rsidRDefault="000017C5" w:rsidP="00636440">
            <w:pPr>
              <w:numPr>
                <w:ilvl w:val="0"/>
                <w:numId w:val="60"/>
              </w:numPr>
              <w:spacing w:before="100" w:beforeAutospacing="1" w:after="100" w:afterAutospacing="1" w:line="276" w:lineRule="auto"/>
              <w:divId w:val="1739933061"/>
              <w:rPr>
                <w:rFonts w:eastAsia="Times New Roman" w:cs="Times New Roman"/>
                <w:szCs w:val="24"/>
              </w:rPr>
            </w:pPr>
            <w:r>
              <w:rPr>
                <w:rFonts w:eastAsia="Times New Roman" w:cs="Times New Roman"/>
              </w:rPr>
              <w:t xml:space="preserve">Drejtoria e </w:t>
            </w:r>
            <w:r w:rsidR="00D23518">
              <w:rPr>
                <w:rFonts w:eastAsia="Times New Roman" w:cs="Times New Roman"/>
              </w:rPr>
              <w:t>Arsimit, Rinis</w:t>
            </w:r>
            <w:r w:rsidR="008C7651">
              <w:rPr>
                <w:rFonts w:eastAsia="Times New Roman" w:cs="Times New Roman"/>
              </w:rPr>
              <w:t>ë</w:t>
            </w:r>
            <w:r w:rsidR="00D23518">
              <w:rPr>
                <w:rFonts w:eastAsia="Times New Roman" w:cs="Times New Roman"/>
              </w:rPr>
              <w:t xml:space="preserve"> dhe Sporteve</w:t>
            </w:r>
          </w:p>
          <w:p w14:paraId="3C797B92" w14:textId="5C80EE2F" w:rsidR="00362271" w:rsidRPr="00A168A5" w:rsidRDefault="00362271" w:rsidP="00636440">
            <w:pPr>
              <w:numPr>
                <w:ilvl w:val="0"/>
                <w:numId w:val="60"/>
              </w:numPr>
              <w:spacing w:before="100" w:beforeAutospacing="1" w:after="100" w:afterAutospacing="1" w:line="276" w:lineRule="auto"/>
              <w:divId w:val="1739933061"/>
              <w:rPr>
                <w:rFonts w:eastAsia="Times New Roman" w:cs="Times New Roman"/>
              </w:rPr>
            </w:pPr>
            <w:r w:rsidRPr="00362271">
              <w:rPr>
                <w:rFonts w:eastAsia="Times New Roman" w:cs="Times New Roman"/>
              </w:rPr>
              <w:t>Kryetari i Bashkisë</w:t>
            </w:r>
          </w:p>
        </w:tc>
        <w:tc>
          <w:tcPr>
            <w:tcW w:w="4675" w:type="dxa"/>
            <w:gridSpan w:val="2"/>
          </w:tcPr>
          <w:p w14:paraId="1B86526E" w14:textId="77777777" w:rsidR="00362271" w:rsidRPr="00362271" w:rsidRDefault="00362271" w:rsidP="008F3959">
            <w:pPr>
              <w:spacing w:line="276" w:lineRule="auto"/>
              <w:rPr>
                <w:rFonts w:cs="Times New Roman"/>
              </w:rPr>
            </w:pPr>
            <w:r w:rsidRPr="00362271">
              <w:rPr>
                <w:rFonts w:cs="Times New Roman"/>
              </w:rPr>
              <w:t>Kontributet e mundshme në projekt (institucione qendrore, OJF, donator, etj.)</w:t>
            </w:r>
          </w:p>
          <w:p w14:paraId="0B14F6E5" w14:textId="77777777" w:rsidR="00362271" w:rsidRPr="00362271" w:rsidRDefault="00362271" w:rsidP="00636440">
            <w:pPr>
              <w:numPr>
                <w:ilvl w:val="0"/>
                <w:numId w:val="61"/>
              </w:numPr>
              <w:spacing w:before="100" w:beforeAutospacing="1" w:after="100" w:afterAutospacing="1" w:line="276" w:lineRule="auto"/>
              <w:divId w:val="1499417700"/>
              <w:rPr>
                <w:rFonts w:eastAsia="Times New Roman" w:cs="Times New Roman"/>
                <w:szCs w:val="24"/>
              </w:rPr>
            </w:pPr>
            <w:r w:rsidRPr="00362271">
              <w:rPr>
                <w:rFonts w:eastAsia="Times New Roman" w:cs="Times New Roman"/>
              </w:rPr>
              <w:t>Bordi i Kopshteve</w:t>
            </w:r>
          </w:p>
          <w:p w14:paraId="2AAA0588" w14:textId="1C716A6C" w:rsidR="00362271" w:rsidRPr="00A168A5" w:rsidRDefault="00362271" w:rsidP="00636440">
            <w:pPr>
              <w:numPr>
                <w:ilvl w:val="0"/>
                <w:numId w:val="61"/>
              </w:numPr>
              <w:spacing w:before="100" w:beforeAutospacing="1" w:after="100" w:afterAutospacing="1" w:line="276" w:lineRule="auto"/>
              <w:divId w:val="1499417700"/>
              <w:rPr>
                <w:rFonts w:eastAsia="Times New Roman" w:cs="Times New Roman"/>
              </w:rPr>
            </w:pPr>
            <w:r w:rsidRPr="00362271">
              <w:rPr>
                <w:rFonts w:eastAsia="Times New Roman" w:cs="Times New Roman"/>
              </w:rPr>
              <w:t>Drejtuesit e kopshteve</w:t>
            </w:r>
          </w:p>
        </w:tc>
      </w:tr>
      <w:tr w:rsidR="00362271" w:rsidRPr="00362271" w14:paraId="0663F9FA" w14:textId="77777777" w:rsidTr="00362271">
        <w:tc>
          <w:tcPr>
            <w:tcW w:w="9350" w:type="dxa"/>
            <w:gridSpan w:val="4"/>
          </w:tcPr>
          <w:p w14:paraId="21736897" w14:textId="77777777" w:rsidR="00362271" w:rsidRPr="00362271" w:rsidRDefault="00362271" w:rsidP="008F3959">
            <w:pPr>
              <w:spacing w:line="276" w:lineRule="auto"/>
              <w:rPr>
                <w:rFonts w:cs="Times New Roman"/>
              </w:rPr>
            </w:pPr>
            <w:r w:rsidRPr="00362271">
              <w:rPr>
                <w:rFonts w:cs="Times New Roman"/>
              </w:rPr>
              <w:t xml:space="preserve">e) </w:t>
            </w:r>
            <w:r w:rsidRPr="00362271">
              <w:rPr>
                <w:rFonts w:cs="Times New Roman"/>
                <w:b/>
              </w:rPr>
              <w:t>Shpenzimet e llogaritura</w:t>
            </w:r>
            <w:r w:rsidRPr="00362271">
              <w:rPr>
                <w:rFonts w:cs="Times New Roman"/>
              </w:rPr>
              <w:t xml:space="preserve"> (për çdo aktivitet të mësipërm pika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1950"/>
              <w:gridCol w:w="1576"/>
              <w:gridCol w:w="979"/>
              <w:gridCol w:w="1120"/>
              <w:gridCol w:w="1120"/>
              <w:gridCol w:w="1120"/>
              <w:gridCol w:w="763"/>
            </w:tblGrid>
            <w:tr w:rsidR="00362271" w:rsidRPr="00362271" w14:paraId="23FBF60D" w14:textId="77777777" w:rsidTr="00362271">
              <w:trPr>
                <w:tblHeader/>
              </w:trPr>
              <w:tc>
                <w:tcPr>
                  <w:tcW w:w="0" w:type="auto"/>
                  <w:shd w:val="clear" w:color="669669" w:fill="FFFFFF"/>
                </w:tcPr>
                <w:p w14:paraId="63803EDF" w14:textId="77777777" w:rsidR="00362271" w:rsidRPr="00362271" w:rsidRDefault="00362271" w:rsidP="008F3959">
                  <w:pPr>
                    <w:spacing w:line="276" w:lineRule="auto"/>
                    <w:rPr>
                      <w:rFonts w:cs="Times New Roman"/>
                    </w:rPr>
                  </w:pPr>
                  <w:r w:rsidRPr="00362271">
                    <w:rPr>
                      <w:rFonts w:cs="Times New Roman"/>
                      <w:b/>
                      <w:color w:val="666699"/>
                    </w:rPr>
                    <w:lastRenderedPageBreak/>
                    <w:t>Nr</w:t>
                  </w:r>
                </w:p>
              </w:tc>
              <w:tc>
                <w:tcPr>
                  <w:tcW w:w="0" w:type="auto"/>
                  <w:shd w:val="clear" w:color="669669" w:fill="FFFFFF"/>
                </w:tcPr>
                <w:p w14:paraId="49F8DEEE" w14:textId="77777777" w:rsidR="00B260E9" w:rsidRPr="00362271" w:rsidRDefault="00362271" w:rsidP="008F3959">
                  <w:pPr>
                    <w:spacing w:line="276" w:lineRule="auto"/>
                    <w:rPr>
                      <w:rFonts w:cs="Times New Roman"/>
                    </w:rPr>
                  </w:pPr>
                  <w:r w:rsidRPr="00362271">
                    <w:rPr>
                      <w:rFonts w:cs="Times New Roman"/>
                      <w:b/>
                      <w:color w:val="666699"/>
                    </w:rPr>
                    <w:t>Emertimi</w:t>
                  </w:r>
                </w:p>
              </w:tc>
              <w:tc>
                <w:tcPr>
                  <w:tcW w:w="0" w:type="auto"/>
                  <w:shd w:val="clear" w:color="669669" w:fill="FFFFFF"/>
                </w:tcPr>
                <w:p w14:paraId="6B8D3C35" w14:textId="6E171B55" w:rsidR="00B260E9" w:rsidRPr="00362271" w:rsidRDefault="00D86685" w:rsidP="008F3959">
                  <w:pPr>
                    <w:spacing w:line="276" w:lineRule="auto"/>
                    <w:rPr>
                      <w:rFonts w:cs="Times New Roman"/>
                    </w:rPr>
                  </w:pPr>
                  <w:r>
                    <w:rPr>
                      <w:rFonts w:cs="Times New Roman"/>
                      <w:b/>
                      <w:color w:val="666699"/>
                    </w:rPr>
                    <w:t>P</w:t>
                  </w:r>
                  <w:r w:rsidR="008C7651">
                    <w:rPr>
                      <w:rFonts w:cs="Times New Roman"/>
                      <w:b/>
                      <w:color w:val="666699"/>
                    </w:rPr>
                    <w:t>ë</w:t>
                  </w:r>
                  <w:r>
                    <w:rPr>
                      <w:rFonts w:cs="Times New Roman"/>
                      <w:b/>
                      <w:color w:val="666699"/>
                    </w:rPr>
                    <w:t>rgjegj</w:t>
                  </w:r>
                  <w:r w:rsidR="008C7651">
                    <w:rPr>
                      <w:rFonts w:cs="Times New Roman"/>
                      <w:b/>
                      <w:color w:val="666699"/>
                    </w:rPr>
                    <w:t>ë</w:t>
                  </w:r>
                  <w:r>
                    <w:rPr>
                      <w:rFonts w:cs="Times New Roman"/>
                      <w:b/>
                      <w:color w:val="666699"/>
                    </w:rPr>
                    <w:t>s</w:t>
                  </w:r>
                </w:p>
              </w:tc>
              <w:tc>
                <w:tcPr>
                  <w:tcW w:w="0" w:type="auto"/>
                  <w:shd w:val="clear" w:color="669669" w:fill="FFFFFF"/>
                </w:tcPr>
                <w:p w14:paraId="244B9EBD" w14:textId="77777777" w:rsidR="00B260E9" w:rsidRPr="00362271" w:rsidRDefault="00362271" w:rsidP="008F3959">
                  <w:pPr>
                    <w:spacing w:line="276" w:lineRule="auto"/>
                    <w:rPr>
                      <w:rFonts w:cs="Times New Roman"/>
                    </w:rPr>
                  </w:pPr>
                  <w:r w:rsidRPr="00362271">
                    <w:rPr>
                      <w:rFonts w:cs="Times New Roman"/>
                      <w:b/>
                      <w:color w:val="666699"/>
                    </w:rPr>
                    <w:t>Fakt Aktual</w:t>
                  </w:r>
                </w:p>
              </w:tc>
              <w:tc>
                <w:tcPr>
                  <w:tcW w:w="0" w:type="auto"/>
                  <w:shd w:val="clear" w:color="669669" w:fill="FFFFFF"/>
                </w:tcPr>
                <w:p w14:paraId="04157847" w14:textId="57E02B3F" w:rsidR="00B260E9" w:rsidRPr="00362271" w:rsidRDefault="00570718" w:rsidP="008F3959">
                  <w:pPr>
                    <w:spacing w:line="276" w:lineRule="auto"/>
                    <w:rPr>
                      <w:rFonts w:cs="Times New Roman"/>
                    </w:rPr>
                  </w:pPr>
                  <w:r>
                    <w:rPr>
                      <w:rFonts w:cs="Times New Roman"/>
                      <w:b/>
                      <w:color w:val="666699"/>
                    </w:rPr>
                    <w:t>Buxheti Viti 2024</w:t>
                  </w:r>
                </w:p>
              </w:tc>
              <w:tc>
                <w:tcPr>
                  <w:tcW w:w="0" w:type="auto"/>
                  <w:shd w:val="clear" w:color="669669" w:fill="FFFFFF"/>
                </w:tcPr>
                <w:p w14:paraId="46B3F770" w14:textId="1BFE6C4A" w:rsidR="00B260E9" w:rsidRPr="00362271" w:rsidRDefault="00570718" w:rsidP="008F3959">
                  <w:pPr>
                    <w:spacing w:line="276" w:lineRule="auto"/>
                    <w:rPr>
                      <w:rFonts w:cs="Times New Roman"/>
                    </w:rPr>
                  </w:pPr>
                  <w:r>
                    <w:rPr>
                      <w:rFonts w:cs="Times New Roman"/>
                      <w:b/>
                      <w:color w:val="666699"/>
                    </w:rPr>
                    <w:t>Buxheti Viti 2025</w:t>
                  </w:r>
                </w:p>
              </w:tc>
              <w:tc>
                <w:tcPr>
                  <w:tcW w:w="0" w:type="auto"/>
                  <w:shd w:val="clear" w:color="669669" w:fill="FFFFFF"/>
                </w:tcPr>
                <w:p w14:paraId="01284DA5" w14:textId="3A8235DF" w:rsidR="00B260E9" w:rsidRPr="00362271" w:rsidRDefault="00570718" w:rsidP="008F3959">
                  <w:pPr>
                    <w:spacing w:line="276" w:lineRule="auto"/>
                    <w:rPr>
                      <w:rFonts w:cs="Times New Roman"/>
                    </w:rPr>
                  </w:pPr>
                  <w:r>
                    <w:rPr>
                      <w:rFonts w:cs="Times New Roman"/>
                      <w:b/>
                      <w:color w:val="666699"/>
                    </w:rPr>
                    <w:t>Buxheti Viti 2026</w:t>
                  </w:r>
                </w:p>
              </w:tc>
              <w:tc>
                <w:tcPr>
                  <w:tcW w:w="0" w:type="auto"/>
                  <w:shd w:val="clear" w:color="669669" w:fill="FFFFFF"/>
                </w:tcPr>
                <w:p w14:paraId="02377123" w14:textId="77777777" w:rsidR="00B260E9" w:rsidRPr="00362271" w:rsidRDefault="00362271" w:rsidP="008F3959">
                  <w:pPr>
                    <w:spacing w:line="276" w:lineRule="auto"/>
                    <w:rPr>
                      <w:rFonts w:cs="Times New Roman"/>
                    </w:rPr>
                  </w:pPr>
                  <w:r w:rsidRPr="00362271">
                    <w:rPr>
                      <w:rFonts w:cs="Times New Roman"/>
                      <w:b/>
                      <w:color w:val="666699"/>
                    </w:rPr>
                    <w:t>Total</w:t>
                  </w:r>
                </w:p>
              </w:tc>
            </w:tr>
            <w:tr w:rsidR="00362271" w:rsidRPr="00362271" w14:paraId="124B7B8B" w14:textId="77777777" w:rsidTr="00E57918">
              <w:tc>
                <w:tcPr>
                  <w:tcW w:w="0" w:type="auto"/>
                  <w:shd w:val="clear" w:color="669669" w:fill="FFFFFF"/>
                </w:tcPr>
                <w:p w14:paraId="141B27C1" w14:textId="77777777" w:rsidR="00B260E9" w:rsidRPr="00362271" w:rsidRDefault="00362271" w:rsidP="008F3959">
                  <w:pPr>
                    <w:spacing w:line="276" w:lineRule="auto"/>
                    <w:rPr>
                      <w:rFonts w:cs="Times New Roman"/>
                    </w:rPr>
                  </w:pPr>
                  <w:r w:rsidRPr="00362271">
                    <w:rPr>
                      <w:rFonts w:cs="Times New Roman"/>
                    </w:rPr>
                    <w:t>1</w:t>
                  </w:r>
                  <w:r w:rsidRPr="00362271">
                    <w:rPr>
                      <w:rFonts w:cs="Times New Roman"/>
                    </w:rPr>
                    <w:br/>
                  </w:r>
                </w:p>
              </w:tc>
              <w:tc>
                <w:tcPr>
                  <w:tcW w:w="0" w:type="auto"/>
                  <w:shd w:val="clear" w:color="669669" w:fill="FFFFFF"/>
                </w:tcPr>
                <w:p w14:paraId="70D0C5D4" w14:textId="4668C2FE" w:rsidR="00B260E9" w:rsidRPr="00362271" w:rsidRDefault="00362271" w:rsidP="008F3959">
                  <w:pPr>
                    <w:spacing w:line="276" w:lineRule="auto"/>
                    <w:jc w:val="left"/>
                    <w:rPr>
                      <w:rFonts w:cs="Times New Roman"/>
                    </w:rPr>
                  </w:pPr>
                  <w:r w:rsidRPr="00362271">
                    <w:rPr>
                      <w:rFonts w:cs="Times New Roman"/>
                    </w:rPr>
                    <w:t>Themelimi i Bordit të Kopshtit në çdo k</w:t>
                  </w:r>
                  <w:r w:rsidR="00A168A5">
                    <w:rPr>
                      <w:rFonts w:cs="Times New Roman"/>
                    </w:rPr>
                    <w:t>opsht</w:t>
                  </w:r>
                </w:p>
              </w:tc>
              <w:tc>
                <w:tcPr>
                  <w:tcW w:w="0" w:type="auto"/>
                  <w:shd w:val="clear" w:color="669669" w:fill="FFFFFF"/>
                </w:tcPr>
                <w:p w14:paraId="14424CBE" w14:textId="69235807" w:rsidR="00B260E9" w:rsidRPr="00362271" w:rsidRDefault="000017C5" w:rsidP="008F3959">
                  <w:pPr>
                    <w:spacing w:line="276" w:lineRule="auto"/>
                    <w:jc w:val="left"/>
                    <w:rPr>
                      <w:rFonts w:cs="Times New Roman"/>
                    </w:rPr>
                  </w:pPr>
                  <w:r>
                    <w:rPr>
                      <w:rFonts w:cs="Times New Roman"/>
                    </w:rPr>
                    <w:t xml:space="preserve">Drejtoria e </w:t>
                  </w:r>
                  <w:r w:rsidR="005421E9">
                    <w:rPr>
                      <w:rFonts w:eastAsia="Times New Roman" w:cs="Times New Roman"/>
                    </w:rPr>
                    <w:t>Arsimit, Rinis</w:t>
                  </w:r>
                  <w:r w:rsidR="008C7651">
                    <w:rPr>
                      <w:rFonts w:eastAsia="Times New Roman" w:cs="Times New Roman"/>
                    </w:rPr>
                    <w:t>ë</w:t>
                  </w:r>
                  <w:r w:rsidR="005421E9">
                    <w:rPr>
                      <w:rFonts w:eastAsia="Times New Roman" w:cs="Times New Roman"/>
                    </w:rPr>
                    <w:t xml:space="preserve"> dhe Sporteve</w:t>
                  </w:r>
                </w:p>
              </w:tc>
              <w:tc>
                <w:tcPr>
                  <w:tcW w:w="0" w:type="auto"/>
                  <w:shd w:val="clear" w:color="669669" w:fill="FFFFFF"/>
                  <w:vAlign w:val="center"/>
                </w:tcPr>
                <w:p w14:paraId="4E86D47D" w14:textId="6BDF41A2" w:rsidR="00B260E9" w:rsidRPr="00362271" w:rsidRDefault="00E57918" w:rsidP="00E57918">
                  <w:pPr>
                    <w:spacing w:line="276" w:lineRule="auto"/>
                    <w:jc w:val="center"/>
                    <w:rPr>
                      <w:rFonts w:cs="Times New Roman"/>
                    </w:rPr>
                  </w:pPr>
                  <w:r>
                    <w:rPr>
                      <w:rFonts w:cs="Times New Roman"/>
                    </w:rPr>
                    <w:t>0</w:t>
                  </w:r>
                </w:p>
              </w:tc>
              <w:tc>
                <w:tcPr>
                  <w:tcW w:w="0" w:type="auto"/>
                  <w:shd w:val="clear" w:color="669669" w:fill="FFFFFF"/>
                  <w:vAlign w:val="center"/>
                </w:tcPr>
                <w:p w14:paraId="2592937B" w14:textId="6EE5C5EE" w:rsidR="00B260E9" w:rsidRPr="00362271" w:rsidRDefault="00E57918" w:rsidP="00E57918">
                  <w:pPr>
                    <w:spacing w:line="276" w:lineRule="auto"/>
                    <w:jc w:val="center"/>
                    <w:rPr>
                      <w:rFonts w:cs="Times New Roman"/>
                    </w:rPr>
                  </w:pPr>
                  <w:r>
                    <w:rPr>
                      <w:rFonts w:cs="Times New Roman"/>
                    </w:rPr>
                    <w:t>0</w:t>
                  </w:r>
                </w:p>
              </w:tc>
              <w:tc>
                <w:tcPr>
                  <w:tcW w:w="0" w:type="auto"/>
                  <w:shd w:val="clear" w:color="669669" w:fill="FFFFFF"/>
                  <w:vAlign w:val="center"/>
                </w:tcPr>
                <w:p w14:paraId="0330A7E2" w14:textId="7FE732D1" w:rsidR="00B260E9" w:rsidRPr="00362271" w:rsidRDefault="00E57918" w:rsidP="00E57918">
                  <w:pPr>
                    <w:spacing w:line="276" w:lineRule="auto"/>
                    <w:jc w:val="center"/>
                    <w:rPr>
                      <w:rFonts w:cs="Times New Roman"/>
                    </w:rPr>
                  </w:pPr>
                  <w:r>
                    <w:rPr>
                      <w:rFonts w:cs="Times New Roman"/>
                    </w:rPr>
                    <w:t>0</w:t>
                  </w:r>
                </w:p>
              </w:tc>
              <w:tc>
                <w:tcPr>
                  <w:tcW w:w="0" w:type="auto"/>
                  <w:shd w:val="clear" w:color="669669" w:fill="FFFFFF"/>
                  <w:vAlign w:val="center"/>
                </w:tcPr>
                <w:p w14:paraId="7CA5468A" w14:textId="639589C3" w:rsidR="00B260E9" w:rsidRPr="00362271" w:rsidRDefault="00E57918" w:rsidP="00E57918">
                  <w:pPr>
                    <w:spacing w:line="276" w:lineRule="auto"/>
                    <w:jc w:val="center"/>
                    <w:rPr>
                      <w:rFonts w:cs="Times New Roman"/>
                    </w:rPr>
                  </w:pPr>
                  <w:r>
                    <w:rPr>
                      <w:rFonts w:cs="Times New Roman"/>
                    </w:rPr>
                    <w:t>0</w:t>
                  </w:r>
                </w:p>
              </w:tc>
              <w:tc>
                <w:tcPr>
                  <w:tcW w:w="0" w:type="auto"/>
                  <w:shd w:val="clear" w:color="669669" w:fill="FFFFFF"/>
                  <w:vAlign w:val="center"/>
                </w:tcPr>
                <w:p w14:paraId="6B901A3D" w14:textId="7AD2F832" w:rsidR="00B260E9" w:rsidRPr="00362271" w:rsidRDefault="00E57918" w:rsidP="00E57918">
                  <w:pPr>
                    <w:spacing w:line="276" w:lineRule="auto"/>
                    <w:jc w:val="center"/>
                    <w:rPr>
                      <w:rFonts w:cs="Times New Roman"/>
                    </w:rPr>
                  </w:pPr>
                  <w:r>
                    <w:rPr>
                      <w:rFonts w:cs="Times New Roman"/>
                    </w:rPr>
                    <w:t>0</w:t>
                  </w:r>
                </w:p>
              </w:tc>
            </w:tr>
            <w:tr w:rsidR="00362271" w:rsidRPr="00362271" w14:paraId="6209EBAF" w14:textId="77777777" w:rsidTr="00E57918">
              <w:tc>
                <w:tcPr>
                  <w:tcW w:w="0" w:type="auto"/>
                  <w:shd w:val="clear" w:color="669669" w:fill="FFFFFF"/>
                </w:tcPr>
                <w:p w14:paraId="74CF2DD4" w14:textId="77777777" w:rsidR="00B260E9" w:rsidRPr="00362271" w:rsidRDefault="00362271" w:rsidP="008F3959">
                  <w:pPr>
                    <w:spacing w:line="276" w:lineRule="auto"/>
                    <w:rPr>
                      <w:rFonts w:cs="Times New Roman"/>
                    </w:rPr>
                  </w:pPr>
                  <w:r w:rsidRPr="00362271">
                    <w:rPr>
                      <w:rFonts w:cs="Times New Roman"/>
                    </w:rPr>
                    <w:t>2</w:t>
                  </w:r>
                  <w:r w:rsidRPr="00362271">
                    <w:rPr>
                      <w:rFonts w:cs="Times New Roman"/>
                    </w:rPr>
                    <w:br/>
                  </w:r>
                </w:p>
              </w:tc>
              <w:tc>
                <w:tcPr>
                  <w:tcW w:w="0" w:type="auto"/>
                  <w:shd w:val="clear" w:color="669669" w:fill="FFFFFF"/>
                </w:tcPr>
                <w:p w14:paraId="4B1E0FE8" w14:textId="7C28C431" w:rsidR="00B260E9" w:rsidRPr="00362271" w:rsidRDefault="00362271" w:rsidP="008F3959">
                  <w:pPr>
                    <w:spacing w:line="276" w:lineRule="auto"/>
                    <w:jc w:val="left"/>
                    <w:rPr>
                      <w:rFonts w:cs="Times New Roman"/>
                    </w:rPr>
                  </w:pPr>
                  <w:r w:rsidRPr="00362271">
                    <w:rPr>
                      <w:rFonts w:cs="Times New Roman"/>
                    </w:rPr>
                    <w:t>Monitorimi i themelimit dhe mba</w:t>
                  </w:r>
                  <w:r w:rsidR="00A168A5">
                    <w:rPr>
                      <w:rFonts w:cs="Times New Roman"/>
                    </w:rPr>
                    <w:t>rëvajtjes së Bordit të Kopshtit</w:t>
                  </w:r>
                </w:p>
              </w:tc>
              <w:tc>
                <w:tcPr>
                  <w:tcW w:w="0" w:type="auto"/>
                  <w:shd w:val="clear" w:color="669669" w:fill="FFFFFF"/>
                </w:tcPr>
                <w:p w14:paraId="5B5514B7" w14:textId="51FA829A" w:rsidR="00B260E9" w:rsidRPr="00362271" w:rsidRDefault="000017C5" w:rsidP="008F3959">
                  <w:pPr>
                    <w:spacing w:line="276" w:lineRule="auto"/>
                    <w:jc w:val="left"/>
                    <w:rPr>
                      <w:rFonts w:cs="Times New Roman"/>
                    </w:rPr>
                  </w:pPr>
                  <w:r>
                    <w:rPr>
                      <w:rFonts w:cs="Times New Roman"/>
                    </w:rPr>
                    <w:t xml:space="preserve">Drejtoria e </w:t>
                  </w:r>
                  <w:r w:rsidR="005421E9">
                    <w:rPr>
                      <w:rFonts w:eastAsia="Times New Roman" w:cs="Times New Roman"/>
                    </w:rPr>
                    <w:t>Arsimit, Rinis</w:t>
                  </w:r>
                  <w:r w:rsidR="008C7651">
                    <w:rPr>
                      <w:rFonts w:eastAsia="Times New Roman" w:cs="Times New Roman"/>
                    </w:rPr>
                    <w:t>ë</w:t>
                  </w:r>
                  <w:r w:rsidR="005421E9">
                    <w:rPr>
                      <w:rFonts w:eastAsia="Times New Roman" w:cs="Times New Roman"/>
                    </w:rPr>
                    <w:t xml:space="preserve"> dhe Sporteve</w:t>
                  </w:r>
                </w:p>
              </w:tc>
              <w:tc>
                <w:tcPr>
                  <w:tcW w:w="0" w:type="auto"/>
                  <w:shd w:val="clear" w:color="669669" w:fill="FFFFFF"/>
                  <w:vAlign w:val="center"/>
                </w:tcPr>
                <w:p w14:paraId="6A089DB9" w14:textId="0A8887C2" w:rsidR="00B260E9" w:rsidRPr="00362271" w:rsidRDefault="00E57918" w:rsidP="00E57918">
                  <w:pPr>
                    <w:spacing w:line="276" w:lineRule="auto"/>
                    <w:jc w:val="center"/>
                    <w:rPr>
                      <w:rFonts w:cs="Times New Roman"/>
                    </w:rPr>
                  </w:pPr>
                  <w:r>
                    <w:rPr>
                      <w:rFonts w:cs="Times New Roman"/>
                    </w:rPr>
                    <w:t>0</w:t>
                  </w:r>
                </w:p>
              </w:tc>
              <w:tc>
                <w:tcPr>
                  <w:tcW w:w="0" w:type="auto"/>
                  <w:shd w:val="clear" w:color="669669" w:fill="FFFFFF"/>
                  <w:vAlign w:val="center"/>
                </w:tcPr>
                <w:p w14:paraId="6797BBF7" w14:textId="32CCDF0A" w:rsidR="00B260E9" w:rsidRPr="00362271" w:rsidRDefault="00E57918" w:rsidP="00E57918">
                  <w:pPr>
                    <w:spacing w:line="276" w:lineRule="auto"/>
                    <w:jc w:val="center"/>
                    <w:rPr>
                      <w:rFonts w:cs="Times New Roman"/>
                    </w:rPr>
                  </w:pPr>
                  <w:r>
                    <w:rPr>
                      <w:rFonts w:cs="Times New Roman"/>
                    </w:rPr>
                    <w:t>0</w:t>
                  </w:r>
                </w:p>
              </w:tc>
              <w:tc>
                <w:tcPr>
                  <w:tcW w:w="0" w:type="auto"/>
                  <w:shd w:val="clear" w:color="669669" w:fill="FFFFFF"/>
                  <w:vAlign w:val="center"/>
                </w:tcPr>
                <w:p w14:paraId="4312D2F0" w14:textId="789559FF" w:rsidR="00B260E9" w:rsidRPr="00362271" w:rsidRDefault="00E57918" w:rsidP="00E57918">
                  <w:pPr>
                    <w:spacing w:line="276" w:lineRule="auto"/>
                    <w:jc w:val="center"/>
                    <w:rPr>
                      <w:rFonts w:cs="Times New Roman"/>
                    </w:rPr>
                  </w:pPr>
                  <w:r>
                    <w:rPr>
                      <w:rFonts w:cs="Times New Roman"/>
                    </w:rPr>
                    <w:t>0</w:t>
                  </w:r>
                </w:p>
              </w:tc>
              <w:tc>
                <w:tcPr>
                  <w:tcW w:w="0" w:type="auto"/>
                  <w:shd w:val="clear" w:color="669669" w:fill="FFFFFF"/>
                  <w:vAlign w:val="center"/>
                </w:tcPr>
                <w:p w14:paraId="443323B8" w14:textId="14AA83E6" w:rsidR="00B260E9" w:rsidRPr="00362271" w:rsidRDefault="00E57918" w:rsidP="00E57918">
                  <w:pPr>
                    <w:spacing w:line="276" w:lineRule="auto"/>
                    <w:jc w:val="center"/>
                    <w:rPr>
                      <w:rFonts w:cs="Times New Roman"/>
                    </w:rPr>
                  </w:pPr>
                  <w:r>
                    <w:rPr>
                      <w:rFonts w:cs="Times New Roman"/>
                    </w:rPr>
                    <w:t>0</w:t>
                  </w:r>
                </w:p>
              </w:tc>
              <w:tc>
                <w:tcPr>
                  <w:tcW w:w="0" w:type="auto"/>
                  <w:shd w:val="clear" w:color="669669" w:fill="FFFFFF"/>
                  <w:vAlign w:val="center"/>
                </w:tcPr>
                <w:p w14:paraId="78EE1E36" w14:textId="6C92D68F" w:rsidR="00B260E9" w:rsidRPr="00362271" w:rsidRDefault="00E57918" w:rsidP="00E57918">
                  <w:pPr>
                    <w:spacing w:line="276" w:lineRule="auto"/>
                    <w:jc w:val="center"/>
                    <w:rPr>
                      <w:rFonts w:cs="Times New Roman"/>
                    </w:rPr>
                  </w:pPr>
                  <w:r>
                    <w:rPr>
                      <w:rFonts w:cs="Times New Roman"/>
                    </w:rPr>
                    <w:t>0</w:t>
                  </w:r>
                </w:p>
              </w:tc>
            </w:tr>
            <w:tr w:rsidR="00362271" w:rsidRPr="00362271" w14:paraId="04D98930" w14:textId="77777777" w:rsidTr="00362271">
              <w:tc>
                <w:tcPr>
                  <w:tcW w:w="0" w:type="auto"/>
                  <w:shd w:val="clear" w:color="050000" w:fill="D4CFCF"/>
                </w:tcPr>
                <w:p w14:paraId="31A39255" w14:textId="77777777" w:rsidR="00B260E9" w:rsidRPr="00362271" w:rsidRDefault="00B260E9" w:rsidP="008F3959">
                  <w:pPr>
                    <w:spacing w:line="276" w:lineRule="auto"/>
                    <w:rPr>
                      <w:rFonts w:cs="Times New Roman"/>
                    </w:rPr>
                  </w:pPr>
                </w:p>
              </w:tc>
              <w:tc>
                <w:tcPr>
                  <w:tcW w:w="0" w:type="auto"/>
                  <w:shd w:val="clear" w:color="050000" w:fill="D4CFCF"/>
                </w:tcPr>
                <w:p w14:paraId="6B31A716" w14:textId="77777777" w:rsidR="00B260E9" w:rsidRPr="00362271" w:rsidRDefault="00B260E9" w:rsidP="008F3959">
                  <w:pPr>
                    <w:spacing w:line="276" w:lineRule="auto"/>
                    <w:rPr>
                      <w:rFonts w:cs="Times New Roman"/>
                    </w:rPr>
                  </w:pPr>
                </w:p>
              </w:tc>
              <w:tc>
                <w:tcPr>
                  <w:tcW w:w="0" w:type="auto"/>
                  <w:shd w:val="clear" w:color="050000" w:fill="D4CFCF"/>
                </w:tcPr>
                <w:p w14:paraId="6AE3D985" w14:textId="77777777" w:rsidR="00B260E9" w:rsidRPr="00362271" w:rsidRDefault="00B260E9" w:rsidP="008F3959">
                  <w:pPr>
                    <w:spacing w:line="276" w:lineRule="auto"/>
                    <w:rPr>
                      <w:rFonts w:cs="Times New Roman"/>
                    </w:rPr>
                  </w:pPr>
                </w:p>
              </w:tc>
              <w:tc>
                <w:tcPr>
                  <w:tcW w:w="0" w:type="auto"/>
                  <w:shd w:val="clear" w:color="050000" w:fill="D4CFCF"/>
                </w:tcPr>
                <w:p w14:paraId="421CBE20" w14:textId="7405DBF3" w:rsidR="00B260E9" w:rsidRPr="00362271" w:rsidRDefault="00083622" w:rsidP="005421E9">
                  <w:pPr>
                    <w:spacing w:line="276" w:lineRule="auto"/>
                    <w:jc w:val="center"/>
                    <w:rPr>
                      <w:rFonts w:cs="Times New Roman"/>
                    </w:rPr>
                  </w:pPr>
                  <w:r>
                    <w:rPr>
                      <w:rFonts w:cs="Times New Roman"/>
                    </w:rPr>
                    <w:t>0</w:t>
                  </w:r>
                </w:p>
              </w:tc>
              <w:tc>
                <w:tcPr>
                  <w:tcW w:w="0" w:type="auto"/>
                  <w:shd w:val="clear" w:color="050000" w:fill="D4CFCF"/>
                </w:tcPr>
                <w:p w14:paraId="63B6A05F" w14:textId="0CE07D20" w:rsidR="00B260E9" w:rsidRPr="00362271" w:rsidRDefault="00083622" w:rsidP="005421E9">
                  <w:pPr>
                    <w:spacing w:line="276" w:lineRule="auto"/>
                    <w:jc w:val="center"/>
                    <w:rPr>
                      <w:rFonts w:cs="Times New Roman"/>
                    </w:rPr>
                  </w:pPr>
                  <w:r>
                    <w:rPr>
                      <w:rFonts w:cs="Times New Roman"/>
                    </w:rPr>
                    <w:t>0</w:t>
                  </w:r>
                </w:p>
              </w:tc>
              <w:tc>
                <w:tcPr>
                  <w:tcW w:w="0" w:type="auto"/>
                  <w:shd w:val="clear" w:color="050000" w:fill="D4CFCF"/>
                </w:tcPr>
                <w:p w14:paraId="7033590A" w14:textId="7C0E8A39" w:rsidR="00B260E9" w:rsidRPr="00362271" w:rsidRDefault="00083622" w:rsidP="005421E9">
                  <w:pPr>
                    <w:spacing w:line="276" w:lineRule="auto"/>
                    <w:jc w:val="center"/>
                    <w:rPr>
                      <w:rFonts w:cs="Times New Roman"/>
                    </w:rPr>
                  </w:pPr>
                  <w:r>
                    <w:rPr>
                      <w:rFonts w:cs="Times New Roman"/>
                    </w:rPr>
                    <w:t>0</w:t>
                  </w:r>
                </w:p>
              </w:tc>
              <w:tc>
                <w:tcPr>
                  <w:tcW w:w="0" w:type="auto"/>
                  <w:shd w:val="clear" w:color="050000" w:fill="D4CFCF"/>
                </w:tcPr>
                <w:p w14:paraId="7CEBD07C" w14:textId="63D2BCFF" w:rsidR="00B260E9" w:rsidRPr="00362271" w:rsidRDefault="00083622" w:rsidP="005421E9">
                  <w:pPr>
                    <w:spacing w:line="276" w:lineRule="auto"/>
                    <w:jc w:val="center"/>
                    <w:rPr>
                      <w:rFonts w:cs="Times New Roman"/>
                    </w:rPr>
                  </w:pPr>
                  <w:r>
                    <w:rPr>
                      <w:rFonts w:cs="Times New Roman"/>
                    </w:rPr>
                    <w:t>0</w:t>
                  </w:r>
                </w:p>
              </w:tc>
              <w:tc>
                <w:tcPr>
                  <w:tcW w:w="0" w:type="auto"/>
                  <w:shd w:val="clear" w:color="050000" w:fill="D4CFCF"/>
                </w:tcPr>
                <w:p w14:paraId="7DAA2EFD" w14:textId="54E9DEF2" w:rsidR="00B260E9" w:rsidRPr="00362271" w:rsidRDefault="00083622" w:rsidP="005421E9">
                  <w:pPr>
                    <w:spacing w:line="276" w:lineRule="auto"/>
                    <w:jc w:val="center"/>
                    <w:rPr>
                      <w:rFonts w:cs="Times New Roman"/>
                    </w:rPr>
                  </w:pPr>
                  <w:r>
                    <w:rPr>
                      <w:rFonts w:cs="Times New Roman"/>
                    </w:rPr>
                    <w:t>0</w:t>
                  </w:r>
                </w:p>
              </w:tc>
            </w:tr>
          </w:tbl>
          <w:p w14:paraId="2870B1DB" w14:textId="77777777" w:rsidR="00362271" w:rsidRPr="00362271" w:rsidRDefault="00362271" w:rsidP="008F3959">
            <w:pPr>
              <w:spacing w:line="276" w:lineRule="auto"/>
              <w:rPr>
                <w:rFonts w:cs="Times New Roman"/>
              </w:rPr>
            </w:pPr>
          </w:p>
        </w:tc>
      </w:tr>
      <w:tr w:rsidR="00362271" w:rsidRPr="00362271" w14:paraId="5E0B5078" w14:textId="77777777" w:rsidTr="00362271">
        <w:tc>
          <w:tcPr>
            <w:tcW w:w="4675" w:type="dxa"/>
            <w:gridSpan w:val="2"/>
          </w:tcPr>
          <w:p w14:paraId="44799003" w14:textId="77777777" w:rsidR="00362271" w:rsidRPr="00362271" w:rsidRDefault="00362271" w:rsidP="008F3959">
            <w:pPr>
              <w:spacing w:line="276" w:lineRule="auto"/>
              <w:rPr>
                <w:rFonts w:cs="Times New Roman"/>
                <w:b/>
              </w:rPr>
            </w:pPr>
            <w:r w:rsidRPr="00362271">
              <w:rPr>
                <w:rFonts w:cs="Times New Roman"/>
                <w:b/>
              </w:rPr>
              <w:lastRenderedPageBreak/>
              <w:t>f) Periudha e zbatimit:</w:t>
            </w:r>
          </w:p>
          <w:p w14:paraId="069692AB" w14:textId="32F31A9B" w:rsidR="00362271" w:rsidRPr="00362271" w:rsidRDefault="00570718" w:rsidP="008F3959">
            <w:pPr>
              <w:spacing w:line="276" w:lineRule="auto"/>
              <w:rPr>
                <w:rFonts w:cs="Times New Roman"/>
              </w:rPr>
            </w:pPr>
            <w:r>
              <w:rPr>
                <w:rFonts w:cs="Times New Roman"/>
              </w:rPr>
              <w:t xml:space="preserve"> 2024-2026</w:t>
            </w:r>
            <w:r w:rsidR="00362271" w:rsidRPr="00362271">
              <w:rPr>
                <w:rFonts w:cs="Times New Roman"/>
              </w:rPr>
              <w:t xml:space="preserve"> </w:t>
            </w:r>
          </w:p>
        </w:tc>
        <w:tc>
          <w:tcPr>
            <w:tcW w:w="4675" w:type="dxa"/>
            <w:gridSpan w:val="2"/>
          </w:tcPr>
          <w:p w14:paraId="598559D9" w14:textId="77777777" w:rsidR="00362271" w:rsidRPr="00362271" w:rsidRDefault="00362271" w:rsidP="008F3959">
            <w:pPr>
              <w:spacing w:line="276" w:lineRule="auto"/>
              <w:rPr>
                <w:rFonts w:cs="Times New Roman"/>
                <w:b/>
              </w:rPr>
            </w:pPr>
            <w:r w:rsidRPr="00362271">
              <w:rPr>
                <w:rFonts w:cs="Times New Roman"/>
                <w:b/>
              </w:rPr>
              <w:t>g) Ndjek zbatimin e projektit:</w:t>
            </w:r>
          </w:p>
          <w:p w14:paraId="6BD4CEB8" w14:textId="19C27F30" w:rsidR="00362271" w:rsidRPr="00362271" w:rsidRDefault="00362271" w:rsidP="008F3959">
            <w:pPr>
              <w:spacing w:line="276" w:lineRule="auto"/>
              <w:rPr>
                <w:rFonts w:cs="Times New Roman"/>
              </w:rPr>
            </w:pPr>
            <w:r w:rsidRPr="00362271">
              <w:rPr>
                <w:rFonts w:cs="Times New Roman"/>
              </w:rPr>
              <w:t xml:space="preserve"> </w:t>
            </w:r>
            <w:r w:rsidR="000017C5">
              <w:rPr>
                <w:rFonts w:cs="Times New Roman"/>
              </w:rPr>
              <w:t xml:space="preserve">Drejtoria e </w:t>
            </w:r>
            <w:r w:rsidR="005421E9">
              <w:rPr>
                <w:rFonts w:eastAsia="Times New Roman" w:cs="Times New Roman"/>
              </w:rPr>
              <w:t>Arsimit, Rinis</w:t>
            </w:r>
            <w:r w:rsidR="008C7651">
              <w:rPr>
                <w:rFonts w:eastAsia="Times New Roman" w:cs="Times New Roman"/>
              </w:rPr>
              <w:t>ë</w:t>
            </w:r>
            <w:r w:rsidR="005421E9">
              <w:rPr>
                <w:rFonts w:eastAsia="Times New Roman" w:cs="Times New Roman"/>
              </w:rPr>
              <w:t xml:space="preserve"> dhe Sporteve</w:t>
            </w:r>
          </w:p>
        </w:tc>
      </w:tr>
    </w:tbl>
    <w:p w14:paraId="6E8F4BC3" w14:textId="325F9B2D" w:rsidR="00362271" w:rsidRPr="00362271" w:rsidRDefault="00362271" w:rsidP="008F3959">
      <w:pPr>
        <w:spacing w:line="276" w:lineRule="auto"/>
        <w:rPr>
          <w:rFonts w:cs="Times New Roman"/>
        </w:rPr>
      </w:pPr>
    </w:p>
    <w:tbl>
      <w:tblPr>
        <w:tblStyle w:val="TableGrid"/>
        <w:tblW w:w="0" w:type="auto"/>
        <w:tblLook w:val="04A0" w:firstRow="1" w:lastRow="0" w:firstColumn="1" w:lastColumn="0" w:noHBand="0" w:noVBand="1"/>
      </w:tblPr>
      <w:tblGrid>
        <w:gridCol w:w="1008"/>
        <w:gridCol w:w="3667"/>
        <w:gridCol w:w="473"/>
        <w:gridCol w:w="4202"/>
      </w:tblGrid>
      <w:tr w:rsidR="00362271" w:rsidRPr="00362271" w14:paraId="3E2AF9D6" w14:textId="77777777" w:rsidTr="00CD2715">
        <w:trPr>
          <w:trHeight w:val="1349"/>
        </w:trPr>
        <w:tc>
          <w:tcPr>
            <w:tcW w:w="1008" w:type="dxa"/>
          </w:tcPr>
          <w:p w14:paraId="0A5A7520" w14:textId="0333217C" w:rsidR="00362271" w:rsidRPr="00362271" w:rsidRDefault="00362271" w:rsidP="008F3959">
            <w:pPr>
              <w:spacing w:line="276" w:lineRule="auto"/>
              <w:rPr>
                <w:rFonts w:cs="Times New Roman"/>
              </w:rPr>
            </w:pPr>
            <w:r w:rsidRPr="00362271">
              <w:rPr>
                <w:rFonts w:cs="Times New Roman"/>
                <w:b/>
              </w:rPr>
              <w:t>Nr</w:t>
            </w:r>
            <w:r w:rsidR="00C67859">
              <w:rPr>
                <w:rFonts w:cs="Times New Roman"/>
              </w:rPr>
              <w:t>. 008</w:t>
            </w:r>
          </w:p>
        </w:tc>
        <w:tc>
          <w:tcPr>
            <w:tcW w:w="4140" w:type="dxa"/>
            <w:gridSpan w:val="2"/>
          </w:tcPr>
          <w:p w14:paraId="4B4BF4B6" w14:textId="77777777" w:rsidR="00362271" w:rsidRPr="00362271" w:rsidRDefault="00362271" w:rsidP="008F3959">
            <w:pPr>
              <w:spacing w:line="276" w:lineRule="auto"/>
              <w:rPr>
                <w:rFonts w:cs="Times New Roman"/>
              </w:rPr>
            </w:pPr>
            <w:r w:rsidRPr="00362271">
              <w:rPr>
                <w:rFonts w:cs="Times New Roman"/>
                <w:b/>
              </w:rPr>
              <w:t>Projekti</w:t>
            </w:r>
            <w:r w:rsidRPr="00362271">
              <w:rPr>
                <w:rFonts w:cs="Times New Roman"/>
              </w:rPr>
              <w:t xml:space="preserve">: Fuqizimi i Bordit të Kopshtit </w:t>
            </w:r>
          </w:p>
        </w:tc>
        <w:tc>
          <w:tcPr>
            <w:tcW w:w="4202" w:type="dxa"/>
          </w:tcPr>
          <w:p w14:paraId="2C2AF3E9" w14:textId="6E02661D" w:rsidR="00362271" w:rsidRDefault="00362271" w:rsidP="008F3959">
            <w:pPr>
              <w:spacing w:line="276" w:lineRule="auto"/>
              <w:rPr>
                <w:rFonts w:cs="Times New Roman"/>
              </w:rPr>
            </w:pPr>
            <w:r w:rsidRPr="00362271">
              <w:rPr>
                <w:rFonts w:cs="Times New Roman"/>
                <w:b/>
              </w:rPr>
              <w:t>Programi Buxhetor:</w:t>
            </w:r>
            <w:r w:rsidRPr="00362271">
              <w:rPr>
                <w:rFonts w:cs="Times New Roman"/>
              </w:rPr>
              <w:t xml:space="preserve"> </w:t>
            </w:r>
            <w:r>
              <w:rPr>
                <w:rFonts w:cs="Times New Roman"/>
              </w:rPr>
              <w:t xml:space="preserve">09120 - Arsimi bazë përfshirë arsimin parashkollor </w:t>
            </w:r>
          </w:p>
          <w:p w14:paraId="165872FF" w14:textId="77777777" w:rsidR="00CD2715" w:rsidRPr="00362271" w:rsidRDefault="00CD2715" w:rsidP="008F3959">
            <w:pPr>
              <w:spacing w:line="276" w:lineRule="auto"/>
              <w:rPr>
                <w:rFonts w:cs="Times New Roman"/>
              </w:rPr>
            </w:pPr>
          </w:p>
          <w:p w14:paraId="06DBED4B" w14:textId="77777777" w:rsidR="00362271" w:rsidRPr="00362271" w:rsidRDefault="00362271" w:rsidP="008F3959">
            <w:pPr>
              <w:spacing w:line="276" w:lineRule="auto"/>
              <w:rPr>
                <w:rFonts w:cs="Times New Roman"/>
                <w:b/>
              </w:rPr>
            </w:pPr>
            <w:r w:rsidRPr="00362271">
              <w:rPr>
                <w:rFonts w:cs="Times New Roman"/>
                <w:b/>
              </w:rPr>
              <w:t xml:space="preserve">Funksioni: </w:t>
            </w:r>
            <w:r w:rsidRPr="00362271">
              <w:rPr>
                <w:rFonts w:cs="Times New Roman"/>
              </w:rPr>
              <w:t>09</w:t>
            </w:r>
            <w:r w:rsidRPr="00362271">
              <w:rPr>
                <w:rFonts w:cs="Times New Roman"/>
                <w:b/>
              </w:rPr>
              <w:t xml:space="preserve"> </w:t>
            </w:r>
          </w:p>
        </w:tc>
      </w:tr>
      <w:tr w:rsidR="00362271" w:rsidRPr="00362271" w14:paraId="7784134E" w14:textId="77777777" w:rsidTr="00362271">
        <w:tc>
          <w:tcPr>
            <w:tcW w:w="9350" w:type="dxa"/>
            <w:gridSpan w:val="4"/>
          </w:tcPr>
          <w:p w14:paraId="11BF6B4D" w14:textId="77777777" w:rsidR="00362271" w:rsidRPr="00362271" w:rsidRDefault="00362271" w:rsidP="008F3959">
            <w:pPr>
              <w:spacing w:line="276" w:lineRule="auto"/>
              <w:rPr>
                <w:rFonts w:cs="Times New Roman"/>
                <w:b/>
                <w:lang w:val="sq-AL"/>
              </w:rPr>
            </w:pPr>
            <w:r w:rsidRPr="00362271">
              <w:rPr>
                <w:rFonts w:cs="Times New Roman"/>
                <w:b/>
              </w:rPr>
              <w:t>a)Përshkrim i shkurtër i projektit</w:t>
            </w:r>
          </w:p>
        </w:tc>
      </w:tr>
      <w:tr w:rsidR="00362271" w:rsidRPr="00362271" w14:paraId="72A256BC" w14:textId="77777777" w:rsidTr="00362271">
        <w:tc>
          <w:tcPr>
            <w:tcW w:w="9350" w:type="dxa"/>
            <w:gridSpan w:val="4"/>
          </w:tcPr>
          <w:p w14:paraId="20E5893B" w14:textId="77777777" w:rsidR="00362271" w:rsidRPr="00362271" w:rsidRDefault="00362271" w:rsidP="008F3959">
            <w:pPr>
              <w:spacing w:line="276" w:lineRule="auto"/>
              <w:rPr>
                <w:rFonts w:cs="Times New Roman"/>
                <w:b/>
              </w:rPr>
            </w:pPr>
            <w:r w:rsidRPr="00362271">
              <w:rPr>
                <w:rFonts w:cs="Times New Roman"/>
                <w:b/>
              </w:rPr>
              <w:t>i Situata</w:t>
            </w:r>
          </w:p>
          <w:p w14:paraId="20CE5382" w14:textId="1E59A8DA" w:rsidR="00362271" w:rsidRPr="00362271" w:rsidRDefault="00362271" w:rsidP="008F3959">
            <w:pPr>
              <w:pStyle w:val="NormalWeb"/>
              <w:spacing w:line="276" w:lineRule="auto"/>
              <w:jc w:val="both"/>
              <w:divId w:val="1103065840"/>
            </w:pPr>
            <w:r w:rsidRPr="00362271">
              <w:t xml:space="preserve">Numri minimal i mbledhjeve të Bordit në Kopshtet publike të Bashkisë </w:t>
            </w:r>
            <w:r w:rsidR="00AB66FC">
              <w:t>Lezhë</w:t>
            </w:r>
            <w:r w:rsidR="005533C0">
              <w:t xml:space="preserve"> </w:t>
            </w:r>
            <w:r w:rsidR="00570718">
              <w:t>është 1, numri mesatar</w:t>
            </w:r>
            <w:r w:rsidR="00A168A5">
              <w:t xml:space="preserve"> është 3, ndërsa numri maksimal është 5</w:t>
            </w:r>
            <w:r w:rsidRPr="00362271">
              <w:t>. Mbledhja e bordit të kopshtit në disa kopshte realizohet më pak nga sa është e parashikuar me ligj. Kjo mund të vijë si pasojë e mungesës së informacionit të anëtarëve të bordit mbi kompetencat dhe detyrimet e tyre.</w:t>
            </w:r>
          </w:p>
          <w:p w14:paraId="2666691C" w14:textId="77777777" w:rsidR="00362271" w:rsidRPr="00362271" w:rsidRDefault="00362271" w:rsidP="008F3959">
            <w:pPr>
              <w:pStyle w:val="NormalWeb"/>
              <w:spacing w:line="276" w:lineRule="auto"/>
              <w:jc w:val="both"/>
              <w:divId w:val="1103065840"/>
            </w:pPr>
            <w:r w:rsidRPr="00362271">
              <w:rPr>
                <w:rStyle w:val="Strong"/>
                <w:rFonts w:eastAsiaTheme="majorEastAsia"/>
              </w:rPr>
              <w:t>Ndërkohë disa nga detyrat e bordit dhe tematikat që diskutohen në Bord janë</w:t>
            </w:r>
            <w:r w:rsidRPr="00362271">
              <w:t>:</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134"/>
            </w:tblGrid>
            <w:tr w:rsidR="00362271" w:rsidRPr="00362271" w14:paraId="0FFCDCE3" w14:textId="77777777">
              <w:trPr>
                <w:divId w:val="1103065840"/>
                <w:tblCellSpacing w:w="0" w:type="dxa"/>
              </w:trPr>
              <w:tc>
                <w:tcPr>
                  <w:tcW w:w="0" w:type="auto"/>
                  <w:vAlign w:val="center"/>
                  <w:hideMark/>
                </w:tcPr>
                <w:p w14:paraId="41DB2A91" w14:textId="77777777" w:rsidR="00362271" w:rsidRPr="00362271" w:rsidRDefault="00362271" w:rsidP="00636440">
                  <w:pPr>
                    <w:numPr>
                      <w:ilvl w:val="0"/>
                      <w:numId w:val="62"/>
                    </w:numPr>
                    <w:spacing w:before="100" w:beforeAutospacing="1" w:after="0" w:line="276" w:lineRule="auto"/>
                    <w:rPr>
                      <w:rFonts w:eastAsia="Times New Roman" w:cs="Times New Roman"/>
                    </w:rPr>
                  </w:pPr>
                  <w:r w:rsidRPr="00362271">
                    <w:rPr>
                      <w:rFonts w:eastAsia="Times New Roman" w:cs="Times New Roman"/>
                    </w:rPr>
                    <w:t>Miratimin e planit afatmesëm dhe atë vjetor të institucionit.</w:t>
                  </w:r>
                </w:p>
              </w:tc>
            </w:tr>
            <w:tr w:rsidR="00362271" w:rsidRPr="00362271" w14:paraId="4B959738" w14:textId="77777777">
              <w:trPr>
                <w:divId w:val="1103065840"/>
                <w:tblCellSpacing w:w="0" w:type="dxa"/>
              </w:trPr>
              <w:tc>
                <w:tcPr>
                  <w:tcW w:w="0" w:type="auto"/>
                  <w:vAlign w:val="center"/>
                  <w:hideMark/>
                </w:tcPr>
                <w:p w14:paraId="72B2ACA1" w14:textId="77777777" w:rsidR="00362271" w:rsidRPr="00362271" w:rsidRDefault="00362271" w:rsidP="00636440">
                  <w:pPr>
                    <w:numPr>
                      <w:ilvl w:val="0"/>
                      <w:numId w:val="63"/>
                    </w:numPr>
                    <w:spacing w:before="100" w:beforeAutospacing="1" w:after="0" w:line="276" w:lineRule="auto"/>
                    <w:rPr>
                      <w:rFonts w:eastAsia="Times New Roman" w:cs="Times New Roman"/>
                    </w:rPr>
                  </w:pPr>
                  <w:r w:rsidRPr="00362271">
                    <w:rPr>
                      <w:rFonts w:eastAsia="Times New Roman" w:cs="Times New Roman"/>
                    </w:rPr>
                    <w:t>Miraton planin e shpenzimeve të institucionit arsimor për fondet, të cilat sigurohen nga institucioni.</w:t>
                  </w:r>
                </w:p>
              </w:tc>
            </w:tr>
            <w:tr w:rsidR="00362271" w:rsidRPr="00362271" w14:paraId="0DFBCE93" w14:textId="77777777">
              <w:trPr>
                <w:divId w:val="1103065840"/>
                <w:tblCellSpacing w:w="0" w:type="dxa"/>
              </w:trPr>
              <w:tc>
                <w:tcPr>
                  <w:tcW w:w="0" w:type="auto"/>
                  <w:vAlign w:val="center"/>
                  <w:hideMark/>
                </w:tcPr>
                <w:p w14:paraId="44D72D90" w14:textId="77777777" w:rsidR="00362271" w:rsidRPr="00362271" w:rsidRDefault="00362271" w:rsidP="00636440">
                  <w:pPr>
                    <w:numPr>
                      <w:ilvl w:val="0"/>
                      <w:numId w:val="64"/>
                    </w:numPr>
                    <w:spacing w:before="100" w:beforeAutospacing="1" w:after="0" w:line="276" w:lineRule="auto"/>
                    <w:rPr>
                      <w:rFonts w:eastAsia="Times New Roman" w:cs="Times New Roman"/>
                    </w:rPr>
                  </w:pPr>
                  <w:r w:rsidRPr="00362271">
                    <w:rPr>
                      <w:rFonts w:eastAsia="Times New Roman" w:cs="Times New Roman"/>
                    </w:rPr>
                    <w:t>Miraton kurrikulën e hartuar nga institucioni arsimor.</w:t>
                  </w:r>
                </w:p>
              </w:tc>
            </w:tr>
            <w:tr w:rsidR="00362271" w:rsidRPr="00362271" w14:paraId="30DFA8AC" w14:textId="77777777">
              <w:trPr>
                <w:divId w:val="1103065840"/>
                <w:tblCellSpacing w:w="0" w:type="dxa"/>
              </w:trPr>
              <w:tc>
                <w:tcPr>
                  <w:tcW w:w="0" w:type="auto"/>
                  <w:vAlign w:val="center"/>
                  <w:hideMark/>
                </w:tcPr>
                <w:p w14:paraId="1030880A" w14:textId="674A2A62" w:rsidR="00362271" w:rsidRPr="00362271" w:rsidRDefault="00272291" w:rsidP="00636440">
                  <w:pPr>
                    <w:numPr>
                      <w:ilvl w:val="0"/>
                      <w:numId w:val="65"/>
                    </w:numPr>
                    <w:spacing w:before="100" w:beforeAutospacing="1" w:after="0" w:line="276" w:lineRule="auto"/>
                    <w:rPr>
                      <w:rFonts w:eastAsia="Times New Roman" w:cs="Times New Roman"/>
                    </w:rPr>
                  </w:pPr>
                  <w:r>
                    <w:rPr>
                      <w:rFonts w:eastAsia="Times New Roman" w:cs="Times New Roman"/>
                    </w:rPr>
                    <w:t>Merr</w:t>
                  </w:r>
                  <w:r w:rsidR="00362271" w:rsidRPr="00362271">
                    <w:rPr>
                      <w:rFonts w:eastAsia="Times New Roman" w:cs="Times New Roman"/>
                    </w:rPr>
                    <w:t xml:space="preserve"> pjesë në procedurat e emërimit e të largimit të anëtarëve të bordit.</w:t>
                  </w:r>
                </w:p>
              </w:tc>
            </w:tr>
            <w:tr w:rsidR="00362271" w:rsidRPr="00362271" w14:paraId="0895E012" w14:textId="77777777">
              <w:trPr>
                <w:divId w:val="1103065840"/>
                <w:tblCellSpacing w:w="0" w:type="dxa"/>
              </w:trPr>
              <w:tc>
                <w:tcPr>
                  <w:tcW w:w="0" w:type="auto"/>
                  <w:vAlign w:val="center"/>
                  <w:hideMark/>
                </w:tcPr>
                <w:p w14:paraId="0F569B70" w14:textId="77777777" w:rsidR="00362271" w:rsidRPr="00362271" w:rsidRDefault="00362271" w:rsidP="00636440">
                  <w:pPr>
                    <w:numPr>
                      <w:ilvl w:val="0"/>
                      <w:numId w:val="66"/>
                    </w:numPr>
                    <w:spacing w:before="100" w:beforeAutospacing="1" w:after="0" w:line="276" w:lineRule="auto"/>
                    <w:rPr>
                      <w:rFonts w:eastAsia="Times New Roman" w:cs="Times New Roman"/>
                    </w:rPr>
                  </w:pPr>
                  <w:r w:rsidRPr="00362271">
                    <w:rPr>
                      <w:rFonts w:eastAsia="Times New Roman" w:cs="Times New Roman"/>
                    </w:rPr>
                    <w:t>Shqyrton rregulloren e brendshme të institucionit.</w:t>
                  </w:r>
                </w:p>
              </w:tc>
            </w:tr>
            <w:tr w:rsidR="00362271" w:rsidRPr="00362271" w14:paraId="3F827A59" w14:textId="77777777">
              <w:trPr>
                <w:divId w:val="1103065840"/>
                <w:tblCellSpacing w:w="0" w:type="dxa"/>
              </w:trPr>
              <w:tc>
                <w:tcPr>
                  <w:tcW w:w="0" w:type="auto"/>
                  <w:vAlign w:val="center"/>
                  <w:hideMark/>
                </w:tcPr>
                <w:p w14:paraId="78C1D7D8" w14:textId="0C2A7DDD" w:rsidR="00362271" w:rsidRPr="00362271" w:rsidRDefault="00E7688C" w:rsidP="00636440">
                  <w:pPr>
                    <w:numPr>
                      <w:ilvl w:val="0"/>
                      <w:numId w:val="67"/>
                    </w:numPr>
                    <w:spacing w:before="100" w:beforeAutospacing="1" w:after="0" w:line="276" w:lineRule="auto"/>
                    <w:rPr>
                      <w:rFonts w:eastAsia="Times New Roman" w:cs="Times New Roman"/>
                    </w:rPr>
                  </w:pPr>
                  <w:r>
                    <w:rPr>
                      <w:rFonts w:eastAsia="Times New Roman" w:cs="Times New Roman"/>
                    </w:rPr>
                    <w:t>Ndjek</w:t>
                  </w:r>
                  <w:r w:rsidR="00362271" w:rsidRPr="00362271">
                    <w:rPr>
                      <w:rFonts w:eastAsia="Times New Roman" w:cs="Times New Roman"/>
                    </w:rPr>
                    <w:t xml:space="preserve"> përmbushjen e objektivave të planit vjetor të institucionit.</w:t>
                  </w:r>
                </w:p>
              </w:tc>
            </w:tr>
            <w:tr w:rsidR="00362271" w:rsidRPr="00362271" w14:paraId="0AE7C9F1" w14:textId="77777777">
              <w:trPr>
                <w:divId w:val="1103065840"/>
                <w:tblCellSpacing w:w="0" w:type="dxa"/>
              </w:trPr>
              <w:tc>
                <w:tcPr>
                  <w:tcW w:w="0" w:type="auto"/>
                  <w:vAlign w:val="center"/>
                  <w:hideMark/>
                </w:tcPr>
                <w:p w14:paraId="0B9C6BFF" w14:textId="77777777" w:rsidR="00362271" w:rsidRPr="00362271" w:rsidRDefault="00362271" w:rsidP="00636440">
                  <w:pPr>
                    <w:numPr>
                      <w:ilvl w:val="0"/>
                      <w:numId w:val="68"/>
                    </w:numPr>
                    <w:spacing w:before="100" w:beforeAutospacing="1" w:after="0" w:line="276" w:lineRule="auto"/>
                    <w:rPr>
                      <w:rFonts w:eastAsia="Times New Roman" w:cs="Times New Roman"/>
                    </w:rPr>
                  </w:pPr>
                  <w:r w:rsidRPr="00362271">
                    <w:rPr>
                      <w:rFonts w:eastAsia="Times New Roman" w:cs="Times New Roman"/>
                    </w:rPr>
                    <w:t>Kontributi vullnetar i prindërve.</w:t>
                  </w:r>
                </w:p>
              </w:tc>
            </w:tr>
            <w:tr w:rsidR="00362271" w:rsidRPr="00362271" w14:paraId="5FF56A70" w14:textId="77777777">
              <w:trPr>
                <w:divId w:val="1103065840"/>
                <w:tblCellSpacing w:w="0" w:type="dxa"/>
              </w:trPr>
              <w:tc>
                <w:tcPr>
                  <w:tcW w:w="0" w:type="auto"/>
                  <w:vAlign w:val="center"/>
                  <w:hideMark/>
                </w:tcPr>
                <w:p w14:paraId="793ACDC8" w14:textId="77777777" w:rsidR="00362271" w:rsidRPr="00362271" w:rsidRDefault="00362271" w:rsidP="00636440">
                  <w:pPr>
                    <w:numPr>
                      <w:ilvl w:val="0"/>
                      <w:numId w:val="69"/>
                    </w:numPr>
                    <w:spacing w:before="100" w:beforeAutospacing="1" w:after="0" w:line="276" w:lineRule="auto"/>
                    <w:rPr>
                      <w:rFonts w:eastAsia="Times New Roman" w:cs="Times New Roman"/>
                    </w:rPr>
                  </w:pPr>
                  <w:r w:rsidRPr="00362271">
                    <w:rPr>
                      <w:rFonts w:eastAsia="Times New Roman" w:cs="Times New Roman"/>
                    </w:rPr>
                    <w:lastRenderedPageBreak/>
                    <w:t>Nevojat imediate të fëmijëve.</w:t>
                  </w:r>
                </w:p>
              </w:tc>
            </w:tr>
            <w:tr w:rsidR="00362271" w:rsidRPr="00362271" w14:paraId="7C836B6E" w14:textId="77777777">
              <w:trPr>
                <w:divId w:val="1103065840"/>
                <w:tblCellSpacing w:w="0" w:type="dxa"/>
              </w:trPr>
              <w:tc>
                <w:tcPr>
                  <w:tcW w:w="0" w:type="auto"/>
                  <w:vAlign w:val="center"/>
                  <w:hideMark/>
                </w:tcPr>
                <w:p w14:paraId="65014365" w14:textId="77777777" w:rsidR="00362271" w:rsidRPr="00362271" w:rsidRDefault="00362271" w:rsidP="00636440">
                  <w:pPr>
                    <w:numPr>
                      <w:ilvl w:val="0"/>
                      <w:numId w:val="70"/>
                    </w:numPr>
                    <w:spacing w:before="100" w:beforeAutospacing="1" w:after="0" w:line="276" w:lineRule="auto"/>
                    <w:rPr>
                      <w:rFonts w:eastAsia="Times New Roman" w:cs="Times New Roman"/>
                    </w:rPr>
                  </w:pPr>
                  <w:r w:rsidRPr="00362271">
                    <w:rPr>
                      <w:rFonts w:eastAsia="Times New Roman" w:cs="Times New Roman"/>
                    </w:rPr>
                    <w:t>Siguria e fëmijëve.</w:t>
                  </w:r>
                </w:p>
              </w:tc>
            </w:tr>
            <w:tr w:rsidR="00362271" w:rsidRPr="00362271" w14:paraId="71D27DD9" w14:textId="77777777">
              <w:trPr>
                <w:divId w:val="1103065840"/>
                <w:tblCellSpacing w:w="0" w:type="dxa"/>
              </w:trPr>
              <w:tc>
                <w:tcPr>
                  <w:tcW w:w="0" w:type="auto"/>
                  <w:vAlign w:val="center"/>
                  <w:hideMark/>
                </w:tcPr>
                <w:p w14:paraId="58BD50D2" w14:textId="77777777" w:rsidR="00362271" w:rsidRPr="00362271" w:rsidRDefault="00362271" w:rsidP="00636440">
                  <w:pPr>
                    <w:numPr>
                      <w:ilvl w:val="0"/>
                      <w:numId w:val="71"/>
                    </w:numPr>
                    <w:spacing w:before="100" w:beforeAutospacing="1" w:after="0" w:line="276" w:lineRule="auto"/>
                    <w:rPr>
                      <w:rFonts w:eastAsia="Times New Roman" w:cs="Times New Roman"/>
                    </w:rPr>
                  </w:pPr>
                  <w:r w:rsidRPr="00362271">
                    <w:rPr>
                      <w:rFonts w:eastAsia="Times New Roman" w:cs="Times New Roman"/>
                    </w:rPr>
                    <w:t>Transporti i fëmijëve.</w:t>
                  </w:r>
                </w:p>
              </w:tc>
            </w:tr>
            <w:tr w:rsidR="00362271" w:rsidRPr="00362271" w14:paraId="43DA0154" w14:textId="77777777">
              <w:trPr>
                <w:divId w:val="1103065840"/>
                <w:tblCellSpacing w:w="0" w:type="dxa"/>
              </w:trPr>
              <w:tc>
                <w:tcPr>
                  <w:tcW w:w="0" w:type="auto"/>
                  <w:vAlign w:val="center"/>
                  <w:hideMark/>
                </w:tcPr>
                <w:p w14:paraId="3332EDD0" w14:textId="491B0437" w:rsidR="00362271" w:rsidRPr="00362271" w:rsidRDefault="00362271" w:rsidP="00272291">
                  <w:pPr>
                    <w:spacing w:before="100" w:beforeAutospacing="1" w:after="0" w:line="276" w:lineRule="auto"/>
                    <w:rPr>
                      <w:rFonts w:eastAsia="Times New Roman" w:cs="Times New Roman"/>
                    </w:rPr>
                  </w:pPr>
                </w:p>
              </w:tc>
            </w:tr>
            <w:tr w:rsidR="00362271" w:rsidRPr="00362271" w14:paraId="33A8F92B" w14:textId="77777777">
              <w:trPr>
                <w:divId w:val="1103065840"/>
                <w:tblCellSpacing w:w="0" w:type="dxa"/>
              </w:trPr>
              <w:tc>
                <w:tcPr>
                  <w:tcW w:w="0" w:type="auto"/>
                  <w:vAlign w:val="center"/>
                  <w:hideMark/>
                </w:tcPr>
                <w:p w14:paraId="1D71D945" w14:textId="77777777" w:rsidR="00362271" w:rsidRPr="00362271" w:rsidRDefault="00362271" w:rsidP="00636440">
                  <w:pPr>
                    <w:numPr>
                      <w:ilvl w:val="0"/>
                      <w:numId w:val="72"/>
                    </w:numPr>
                    <w:spacing w:before="100" w:beforeAutospacing="1" w:after="0" w:line="276" w:lineRule="auto"/>
                    <w:rPr>
                      <w:rFonts w:eastAsia="Times New Roman" w:cs="Times New Roman"/>
                    </w:rPr>
                  </w:pPr>
                  <w:r w:rsidRPr="00362271">
                    <w:rPr>
                      <w:rFonts w:eastAsia="Times New Roman" w:cs="Times New Roman"/>
                    </w:rPr>
                    <w:t>Infastruktura.</w:t>
                  </w:r>
                </w:p>
              </w:tc>
            </w:tr>
          </w:tbl>
          <w:p w14:paraId="643C269E" w14:textId="2C4E43C1" w:rsidR="00362271" w:rsidRPr="00362271" w:rsidRDefault="00362271" w:rsidP="008F3959">
            <w:pPr>
              <w:spacing w:line="276" w:lineRule="auto"/>
              <w:rPr>
                <w:rFonts w:cs="Times New Roman"/>
              </w:rPr>
            </w:pPr>
          </w:p>
        </w:tc>
      </w:tr>
      <w:tr w:rsidR="00362271" w:rsidRPr="00362271" w14:paraId="173AC8BC" w14:textId="77777777" w:rsidTr="00362271">
        <w:tc>
          <w:tcPr>
            <w:tcW w:w="9350" w:type="dxa"/>
            <w:gridSpan w:val="4"/>
          </w:tcPr>
          <w:p w14:paraId="58E6543F" w14:textId="77777777" w:rsidR="00362271" w:rsidRPr="00362271" w:rsidRDefault="00362271" w:rsidP="008F3959">
            <w:pPr>
              <w:spacing w:line="276" w:lineRule="auto"/>
              <w:rPr>
                <w:rFonts w:cs="Times New Roman"/>
              </w:rPr>
            </w:pPr>
            <w:r w:rsidRPr="00362271">
              <w:rPr>
                <w:rFonts w:cs="Times New Roman"/>
              </w:rPr>
              <w:lastRenderedPageBreak/>
              <w:t>Përmbledhje e problematikës dhe nevoja për ndërhyrje</w:t>
            </w:r>
          </w:p>
        </w:tc>
      </w:tr>
      <w:tr w:rsidR="00362271" w:rsidRPr="00362271" w14:paraId="52809D07" w14:textId="77777777" w:rsidTr="00362271">
        <w:tc>
          <w:tcPr>
            <w:tcW w:w="9350" w:type="dxa"/>
            <w:gridSpan w:val="4"/>
          </w:tcPr>
          <w:p w14:paraId="4F498503" w14:textId="2A26F9D9" w:rsidR="00362271" w:rsidRPr="00362271" w:rsidRDefault="00362271" w:rsidP="00570718">
            <w:pPr>
              <w:pStyle w:val="NormalWeb"/>
              <w:spacing w:line="276" w:lineRule="auto"/>
              <w:jc w:val="both"/>
              <w:divId w:val="172381764"/>
            </w:pPr>
            <w:r w:rsidRPr="00362271">
              <w:t>Bordi i Kopshtit ka si synim të sigurojë që shërbimi arsimor të kryhet sipas politikave arsimore kombëtare e lokale dhe interesave të komunitetit nëpërmjet njohjes së problemeve, zgjidhjes ose adresimit për zgjidhjen e tyre. Bordi kontribuon për mbarëvajtjen e institucionit arsimor në përputhje me aktet ligjore në fuqi.</w:t>
            </w:r>
          </w:p>
        </w:tc>
      </w:tr>
      <w:tr w:rsidR="00362271" w:rsidRPr="00362271" w14:paraId="1361CF77" w14:textId="77777777" w:rsidTr="00362271">
        <w:tc>
          <w:tcPr>
            <w:tcW w:w="9350" w:type="dxa"/>
            <w:gridSpan w:val="4"/>
          </w:tcPr>
          <w:p w14:paraId="2B1506B0" w14:textId="77777777" w:rsidR="00362271" w:rsidRPr="00362271" w:rsidRDefault="00362271" w:rsidP="008F3959">
            <w:pPr>
              <w:spacing w:line="276" w:lineRule="auto"/>
              <w:rPr>
                <w:rFonts w:cs="Times New Roman"/>
                <w:b/>
              </w:rPr>
            </w:pPr>
            <w:r w:rsidRPr="00362271">
              <w:rPr>
                <w:rFonts w:cs="Times New Roman"/>
                <w:b/>
              </w:rPr>
              <w:t>ii Synimi i projektit</w:t>
            </w:r>
          </w:p>
          <w:p w14:paraId="60AE4C0D" w14:textId="77777777" w:rsidR="00362271" w:rsidRPr="00362271" w:rsidRDefault="00362271" w:rsidP="008F3959">
            <w:pPr>
              <w:pStyle w:val="NormalWeb"/>
              <w:spacing w:line="276" w:lineRule="auto"/>
              <w:jc w:val="both"/>
              <w:divId w:val="565383764"/>
            </w:pPr>
            <w:r w:rsidRPr="00362271">
              <w:t>Nëpërmjet këtij projekti synohet:</w:t>
            </w:r>
          </w:p>
          <w:p w14:paraId="6F72503B" w14:textId="77777777" w:rsidR="00570718" w:rsidRDefault="00362271" w:rsidP="00636440">
            <w:pPr>
              <w:numPr>
                <w:ilvl w:val="0"/>
                <w:numId w:val="73"/>
              </w:numPr>
              <w:spacing w:before="100" w:beforeAutospacing="1" w:after="100" w:afterAutospacing="1" w:line="276" w:lineRule="auto"/>
              <w:divId w:val="565383764"/>
              <w:rPr>
                <w:rFonts w:eastAsia="Times New Roman" w:cs="Times New Roman"/>
              </w:rPr>
            </w:pPr>
            <w:r w:rsidRPr="00362271">
              <w:rPr>
                <w:rFonts w:eastAsia="Times New Roman" w:cs="Times New Roman"/>
              </w:rPr>
              <w:t>Fuqizimi i Bordit të Kopshtit si organizëm që siguron mbarëvajtjen e arsimit parashkollor dhe adreson çështjet pr</w:t>
            </w:r>
            <w:r w:rsidR="00570718">
              <w:rPr>
                <w:rFonts w:eastAsia="Times New Roman" w:cs="Times New Roman"/>
              </w:rPr>
              <w:t>oblematike për zgjidhjen e tyre.</w:t>
            </w:r>
          </w:p>
          <w:p w14:paraId="7015E792" w14:textId="73583AF8" w:rsidR="00362271" w:rsidRPr="00570718" w:rsidRDefault="00570718" w:rsidP="00636440">
            <w:pPr>
              <w:numPr>
                <w:ilvl w:val="0"/>
                <w:numId w:val="73"/>
              </w:numPr>
              <w:spacing w:before="100" w:beforeAutospacing="1" w:after="100" w:afterAutospacing="1" w:line="276" w:lineRule="auto"/>
              <w:divId w:val="565383764"/>
              <w:rPr>
                <w:rFonts w:eastAsia="Times New Roman" w:cs="Times New Roman"/>
              </w:rPr>
            </w:pPr>
            <w:r w:rsidRPr="00570718">
              <w:rPr>
                <w:rFonts w:eastAsia="Times New Roman" w:cs="Times New Roman"/>
              </w:rPr>
              <w:t xml:space="preserve">Themelimi i Bordit në </w:t>
            </w:r>
            <w:r w:rsidR="00E7688C">
              <w:rPr>
                <w:rFonts w:eastAsia="Times New Roman" w:cs="Times New Roman"/>
              </w:rPr>
              <w:t>çdo kop</w:t>
            </w:r>
            <w:r w:rsidR="008C7651">
              <w:rPr>
                <w:rFonts w:eastAsia="Times New Roman" w:cs="Times New Roman"/>
              </w:rPr>
              <w:t>ë</w:t>
            </w:r>
            <w:r w:rsidR="00E7688C">
              <w:rPr>
                <w:rFonts w:eastAsia="Times New Roman" w:cs="Times New Roman"/>
              </w:rPr>
              <w:t>sht t</w:t>
            </w:r>
            <w:r w:rsidR="008C7651">
              <w:rPr>
                <w:rFonts w:eastAsia="Times New Roman" w:cs="Times New Roman"/>
              </w:rPr>
              <w:t>ë</w:t>
            </w:r>
            <w:r w:rsidR="00E7688C">
              <w:rPr>
                <w:rFonts w:eastAsia="Times New Roman" w:cs="Times New Roman"/>
              </w:rPr>
              <w:t xml:space="preserve"> Nj</w:t>
            </w:r>
            <w:r w:rsidR="008C7651">
              <w:rPr>
                <w:rFonts w:eastAsia="Times New Roman" w:cs="Times New Roman"/>
              </w:rPr>
              <w:t>ë</w:t>
            </w:r>
            <w:r w:rsidR="00E7688C">
              <w:rPr>
                <w:rFonts w:eastAsia="Times New Roman" w:cs="Times New Roman"/>
              </w:rPr>
              <w:t>sive Administrative.</w:t>
            </w:r>
          </w:p>
        </w:tc>
      </w:tr>
      <w:tr w:rsidR="00362271" w:rsidRPr="00362271" w14:paraId="54287A92" w14:textId="77777777" w:rsidTr="00362271">
        <w:tc>
          <w:tcPr>
            <w:tcW w:w="9350" w:type="dxa"/>
            <w:gridSpan w:val="4"/>
          </w:tcPr>
          <w:p w14:paraId="2A60D2C9" w14:textId="77777777" w:rsidR="00362271" w:rsidRPr="00362271" w:rsidRDefault="00362271" w:rsidP="008F3959">
            <w:pPr>
              <w:spacing w:line="276" w:lineRule="auto"/>
              <w:rPr>
                <w:rFonts w:cs="Times New Roman"/>
                <w:b/>
              </w:rPr>
            </w:pPr>
            <w:r w:rsidRPr="00362271">
              <w:rPr>
                <w:rFonts w:cs="Times New Roman"/>
                <w:b/>
              </w:rPr>
              <w:t xml:space="preserve">iii </w:t>
            </w:r>
            <w:r>
              <w:rPr>
                <w:rFonts w:cs="Times New Roman"/>
                <w:b/>
              </w:rPr>
              <w:t>Niveli i ndërhyrjes</w:t>
            </w:r>
          </w:p>
          <w:p w14:paraId="5F833897" w14:textId="77777777" w:rsidR="00362271" w:rsidRPr="00362271" w:rsidRDefault="00362271" w:rsidP="008F3959">
            <w:pPr>
              <w:spacing w:line="276" w:lineRule="auto"/>
              <w:rPr>
                <w:rFonts w:cs="Times New Roman"/>
              </w:rPr>
            </w:pPr>
          </w:p>
          <w:p w14:paraId="481EF550" w14:textId="77777777" w:rsidR="00362271" w:rsidRPr="00362271" w:rsidRDefault="000231A7" w:rsidP="008F3959">
            <w:pPr>
              <w:spacing w:line="276" w:lineRule="auto"/>
              <w:rPr>
                <w:rFonts w:cs="Times New Roman"/>
                <w:b/>
              </w:rPr>
            </w:pPr>
            <w:r>
              <w:rPr>
                <w:rFonts w:cs="Times New Roman"/>
                <w:b/>
              </w:rPr>
              <w:t>A</w:t>
            </w:r>
            <w:r w:rsidR="00362271" w:rsidRPr="00362271">
              <w:rPr>
                <w:rFonts w:cs="Times New Roman"/>
                <w:b/>
              </w:rPr>
              <w:t>: Menaxheriale</w:t>
            </w:r>
          </w:p>
          <w:p w14:paraId="66B5CC96" w14:textId="643288FB" w:rsidR="00362271" w:rsidRPr="00362271" w:rsidRDefault="000017C5" w:rsidP="00636440">
            <w:pPr>
              <w:numPr>
                <w:ilvl w:val="0"/>
                <w:numId w:val="74"/>
              </w:numPr>
              <w:spacing w:before="100" w:beforeAutospacing="1" w:after="100" w:afterAutospacing="1" w:line="276" w:lineRule="auto"/>
              <w:divId w:val="871841199"/>
              <w:rPr>
                <w:rFonts w:eastAsia="Times New Roman" w:cs="Times New Roman"/>
                <w:szCs w:val="24"/>
              </w:rPr>
            </w:pPr>
            <w:r>
              <w:rPr>
                <w:rFonts w:eastAsia="Times New Roman" w:cs="Times New Roman"/>
              </w:rPr>
              <w:t>Drejtoria e Arsimi</w:t>
            </w:r>
            <w:r w:rsidR="0046058B">
              <w:rPr>
                <w:rFonts w:eastAsia="Times New Roman" w:cs="Times New Roman"/>
              </w:rPr>
              <w:t>, Rinis</w:t>
            </w:r>
            <w:r w:rsidR="008C7651">
              <w:rPr>
                <w:rFonts w:eastAsia="Times New Roman" w:cs="Times New Roman"/>
              </w:rPr>
              <w:t>ë</w:t>
            </w:r>
            <w:r w:rsidR="0046058B">
              <w:rPr>
                <w:rFonts w:eastAsia="Times New Roman" w:cs="Times New Roman"/>
              </w:rPr>
              <w:t xml:space="preserve"> dhe Sporteve</w:t>
            </w:r>
            <w:r w:rsidR="000231A7" w:rsidRPr="00362271">
              <w:rPr>
                <w:rFonts w:eastAsia="Times New Roman" w:cs="Times New Roman"/>
              </w:rPr>
              <w:t xml:space="preserve"> organizon nj</w:t>
            </w:r>
            <w:r w:rsidR="000231A7">
              <w:rPr>
                <w:rFonts w:eastAsia="Times New Roman" w:cs="Times New Roman"/>
              </w:rPr>
              <w:t>ë</w:t>
            </w:r>
            <w:r w:rsidR="000231A7" w:rsidRPr="00362271">
              <w:rPr>
                <w:rFonts w:eastAsia="Times New Roman" w:cs="Times New Roman"/>
              </w:rPr>
              <w:t xml:space="preserve"> trajnim n</w:t>
            </w:r>
            <w:r w:rsidR="000231A7">
              <w:rPr>
                <w:rFonts w:eastAsia="Times New Roman" w:cs="Times New Roman"/>
              </w:rPr>
              <w:t>ë</w:t>
            </w:r>
            <w:r w:rsidR="000231A7" w:rsidRPr="00362271">
              <w:rPr>
                <w:rFonts w:eastAsia="Times New Roman" w:cs="Times New Roman"/>
              </w:rPr>
              <w:t xml:space="preserve"> fillim t</w:t>
            </w:r>
            <w:r w:rsidR="000231A7">
              <w:rPr>
                <w:rFonts w:eastAsia="Times New Roman" w:cs="Times New Roman"/>
              </w:rPr>
              <w:t>ë</w:t>
            </w:r>
            <w:r w:rsidR="000231A7" w:rsidRPr="00362271">
              <w:rPr>
                <w:rFonts w:eastAsia="Times New Roman" w:cs="Times New Roman"/>
              </w:rPr>
              <w:t xml:space="preserve"> vitit p</w:t>
            </w:r>
            <w:r w:rsidR="000231A7">
              <w:rPr>
                <w:rFonts w:eastAsia="Times New Roman" w:cs="Times New Roman"/>
              </w:rPr>
              <w:t>ë</w:t>
            </w:r>
            <w:r w:rsidR="000231A7" w:rsidRPr="00362271">
              <w:rPr>
                <w:rFonts w:eastAsia="Times New Roman" w:cs="Times New Roman"/>
              </w:rPr>
              <w:t>r drejtuesit e kopshteve mbi t</w:t>
            </w:r>
            <w:r w:rsidR="000231A7">
              <w:rPr>
                <w:rFonts w:eastAsia="Times New Roman" w:cs="Times New Roman"/>
              </w:rPr>
              <w:t>ë</w:t>
            </w:r>
            <w:r w:rsidR="000231A7" w:rsidRPr="00362271">
              <w:rPr>
                <w:rFonts w:eastAsia="Times New Roman" w:cs="Times New Roman"/>
              </w:rPr>
              <w:t xml:space="preserve"> drejtat dhe detyrat e bordit t</w:t>
            </w:r>
            <w:r w:rsidR="000231A7">
              <w:rPr>
                <w:rFonts w:eastAsia="Times New Roman" w:cs="Times New Roman"/>
              </w:rPr>
              <w:t>ë</w:t>
            </w:r>
            <w:r w:rsidR="000231A7" w:rsidRPr="00362271">
              <w:rPr>
                <w:rFonts w:eastAsia="Times New Roman" w:cs="Times New Roman"/>
              </w:rPr>
              <w:t xml:space="preserve"> kopshtit;</w:t>
            </w:r>
          </w:p>
          <w:p w14:paraId="67767E1E" w14:textId="77777777" w:rsidR="00362271" w:rsidRPr="00362271" w:rsidRDefault="000231A7" w:rsidP="00636440">
            <w:pPr>
              <w:numPr>
                <w:ilvl w:val="0"/>
                <w:numId w:val="74"/>
              </w:numPr>
              <w:spacing w:before="100" w:beforeAutospacing="1" w:after="100" w:afterAutospacing="1" w:line="276" w:lineRule="auto"/>
              <w:divId w:val="871841199"/>
              <w:rPr>
                <w:rFonts w:eastAsia="Times New Roman" w:cs="Times New Roman"/>
              </w:rPr>
            </w:pPr>
            <w:r>
              <w:rPr>
                <w:rFonts w:eastAsia="Times New Roman" w:cs="Times New Roman"/>
              </w:rPr>
              <w:t>D</w:t>
            </w:r>
            <w:r w:rsidRPr="00362271">
              <w:rPr>
                <w:rFonts w:eastAsia="Times New Roman" w:cs="Times New Roman"/>
              </w:rPr>
              <w:t>rejtuesit e kopshteve organizojn</w:t>
            </w:r>
            <w:r>
              <w:rPr>
                <w:rFonts w:eastAsia="Times New Roman" w:cs="Times New Roman"/>
              </w:rPr>
              <w:t>ë</w:t>
            </w:r>
            <w:r w:rsidRPr="00362271">
              <w:rPr>
                <w:rFonts w:eastAsia="Times New Roman" w:cs="Times New Roman"/>
              </w:rPr>
              <w:t xml:space="preserve"> nj</w:t>
            </w:r>
            <w:r>
              <w:rPr>
                <w:rFonts w:eastAsia="Times New Roman" w:cs="Times New Roman"/>
              </w:rPr>
              <w:t>ë</w:t>
            </w:r>
            <w:r w:rsidRPr="00362271">
              <w:rPr>
                <w:rFonts w:eastAsia="Times New Roman" w:cs="Times New Roman"/>
              </w:rPr>
              <w:t xml:space="preserve"> takim me an</w:t>
            </w:r>
            <w:r>
              <w:rPr>
                <w:rFonts w:eastAsia="Times New Roman" w:cs="Times New Roman"/>
              </w:rPr>
              <w:t>ë</w:t>
            </w:r>
            <w:r w:rsidRPr="00362271">
              <w:rPr>
                <w:rFonts w:eastAsia="Times New Roman" w:cs="Times New Roman"/>
              </w:rPr>
              <w:t>tar</w:t>
            </w:r>
            <w:r>
              <w:rPr>
                <w:rFonts w:eastAsia="Times New Roman" w:cs="Times New Roman"/>
              </w:rPr>
              <w:t>ë</w:t>
            </w:r>
            <w:r w:rsidRPr="00362271">
              <w:rPr>
                <w:rFonts w:eastAsia="Times New Roman" w:cs="Times New Roman"/>
              </w:rPr>
              <w:t>t e bordit p</w:t>
            </w:r>
            <w:r>
              <w:rPr>
                <w:rFonts w:eastAsia="Times New Roman" w:cs="Times New Roman"/>
              </w:rPr>
              <w:t>ër t’</w:t>
            </w:r>
            <w:r w:rsidRPr="00362271">
              <w:rPr>
                <w:rFonts w:eastAsia="Times New Roman" w:cs="Times New Roman"/>
              </w:rPr>
              <w:t>i trajnuar mbi t</w:t>
            </w:r>
            <w:r>
              <w:rPr>
                <w:rFonts w:eastAsia="Times New Roman" w:cs="Times New Roman"/>
              </w:rPr>
              <w:t>ë</w:t>
            </w:r>
            <w:r w:rsidRPr="00362271">
              <w:rPr>
                <w:rFonts w:eastAsia="Times New Roman" w:cs="Times New Roman"/>
              </w:rPr>
              <w:t xml:space="preserve"> drejtat dhe detyrat e tyre.</w:t>
            </w:r>
          </w:p>
          <w:p w14:paraId="3DC89C7F" w14:textId="71B09AD5" w:rsidR="00362271" w:rsidRPr="006F55D1" w:rsidRDefault="000017C5" w:rsidP="00636440">
            <w:pPr>
              <w:numPr>
                <w:ilvl w:val="0"/>
                <w:numId w:val="74"/>
              </w:numPr>
              <w:spacing w:before="100" w:beforeAutospacing="1" w:after="100" w:afterAutospacing="1" w:line="276" w:lineRule="auto"/>
              <w:divId w:val="871841199"/>
              <w:rPr>
                <w:rFonts w:eastAsia="Times New Roman" w:cs="Times New Roman"/>
              </w:rPr>
            </w:pPr>
            <w:r>
              <w:rPr>
                <w:rFonts w:eastAsia="Times New Roman" w:cs="Times New Roman"/>
              </w:rPr>
              <w:t xml:space="preserve">Drejtoria e </w:t>
            </w:r>
            <w:r w:rsidR="0046058B">
              <w:rPr>
                <w:rFonts w:eastAsia="Times New Roman" w:cs="Times New Roman"/>
              </w:rPr>
              <w:t>Arsimi, Rinis</w:t>
            </w:r>
            <w:r w:rsidR="008C7651">
              <w:rPr>
                <w:rFonts w:eastAsia="Times New Roman" w:cs="Times New Roman"/>
              </w:rPr>
              <w:t>ë</w:t>
            </w:r>
            <w:r w:rsidR="0046058B">
              <w:rPr>
                <w:rFonts w:eastAsia="Times New Roman" w:cs="Times New Roman"/>
              </w:rPr>
              <w:t xml:space="preserve"> dhe Sporteve</w:t>
            </w:r>
            <w:r w:rsidR="0046058B" w:rsidRPr="00362271">
              <w:rPr>
                <w:rFonts w:eastAsia="Times New Roman" w:cs="Times New Roman"/>
              </w:rPr>
              <w:t xml:space="preserve"> </w:t>
            </w:r>
            <w:r w:rsidR="000231A7">
              <w:rPr>
                <w:rFonts w:eastAsia="Times New Roman" w:cs="Times New Roman"/>
              </w:rPr>
              <w:t xml:space="preserve">ndjek </w:t>
            </w:r>
            <w:r w:rsidR="000231A7" w:rsidRPr="00362271">
              <w:rPr>
                <w:rFonts w:eastAsia="Times New Roman" w:cs="Times New Roman"/>
              </w:rPr>
              <w:t>dhe asiston</w:t>
            </w:r>
            <w:r w:rsidR="000231A7">
              <w:rPr>
                <w:rFonts w:eastAsia="Times New Roman" w:cs="Times New Roman"/>
              </w:rPr>
              <w:t xml:space="preserve"> </w:t>
            </w:r>
            <w:r w:rsidR="000231A7" w:rsidRPr="00362271">
              <w:rPr>
                <w:rFonts w:eastAsia="Times New Roman" w:cs="Times New Roman"/>
              </w:rPr>
              <w:t>drejtuesit e kopshteve n</w:t>
            </w:r>
            <w:r w:rsidR="000231A7">
              <w:rPr>
                <w:rFonts w:eastAsia="Times New Roman" w:cs="Times New Roman"/>
              </w:rPr>
              <w:t>ë</w:t>
            </w:r>
            <w:r w:rsidR="000231A7" w:rsidRPr="00362271">
              <w:rPr>
                <w:rFonts w:eastAsia="Times New Roman" w:cs="Times New Roman"/>
              </w:rPr>
              <w:t xml:space="preserve"> trajnimet q</w:t>
            </w:r>
            <w:r w:rsidR="000231A7">
              <w:rPr>
                <w:rFonts w:eastAsia="Times New Roman" w:cs="Times New Roman"/>
              </w:rPr>
              <w:t>ë</w:t>
            </w:r>
            <w:r w:rsidR="000231A7" w:rsidRPr="00362271">
              <w:rPr>
                <w:rFonts w:eastAsia="Times New Roman" w:cs="Times New Roman"/>
              </w:rPr>
              <w:t xml:space="preserve"> ata kryejn</w:t>
            </w:r>
            <w:r w:rsidR="000231A7">
              <w:rPr>
                <w:rFonts w:eastAsia="Times New Roman" w:cs="Times New Roman"/>
              </w:rPr>
              <w:t>ë me Bordin e K</w:t>
            </w:r>
            <w:r w:rsidR="000231A7" w:rsidRPr="00362271">
              <w:rPr>
                <w:rFonts w:eastAsia="Times New Roman" w:cs="Times New Roman"/>
              </w:rPr>
              <w:t>opshtit.</w:t>
            </w:r>
          </w:p>
        </w:tc>
      </w:tr>
      <w:tr w:rsidR="00362271" w:rsidRPr="00362271" w14:paraId="49A14CAE" w14:textId="77777777" w:rsidTr="00362271">
        <w:tc>
          <w:tcPr>
            <w:tcW w:w="9350" w:type="dxa"/>
            <w:gridSpan w:val="4"/>
          </w:tcPr>
          <w:p w14:paraId="2FF302FD" w14:textId="77777777" w:rsidR="00362271" w:rsidRPr="00362271" w:rsidRDefault="00362271" w:rsidP="008F3959">
            <w:pPr>
              <w:spacing w:line="276" w:lineRule="auto"/>
              <w:rPr>
                <w:rFonts w:cs="Times New Roman"/>
                <w:b/>
              </w:rPr>
            </w:pPr>
            <w:r w:rsidRPr="00362271">
              <w:rPr>
                <w:rFonts w:cs="Times New Roman"/>
                <w:b/>
              </w:rPr>
              <w:t>iv Aktivitetet kryesore të projektit</w:t>
            </w:r>
          </w:p>
          <w:p w14:paraId="18C6767C" w14:textId="6A8325E1" w:rsidR="00362271" w:rsidRPr="00362271" w:rsidRDefault="00362271" w:rsidP="00636440">
            <w:pPr>
              <w:numPr>
                <w:ilvl w:val="0"/>
                <w:numId w:val="75"/>
              </w:numPr>
              <w:spacing w:before="100" w:beforeAutospacing="1" w:after="100" w:afterAutospacing="1" w:line="276" w:lineRule="auto"/>
              <w:divId w:val="1039665087"/>
              <w:rPr>
                <w:rFonts w:eastAsia="Times New Roman" w:cs="Times New Roman"/>
                <w:szCs w:val="24"/>
              </w:rPr>
            </w:pPr>
            <w:r w:rsidRPr="00362271">
              <w:rPr>
                <w:rFonts w:eastAsia="Times New Roman" w:cs="Times New Roman"/>
              </w:rPr>
              <w:t xml:space="preserve">Trajnimi i drejtuesve të kopshteve/mësuesve përgjegjës nga </w:t>
            </w:r>
            <w:r w:rsidR="000017C5">
              <w:rPr>
                <w:rFonts w:eastAsia="Times New Roman" w:cs="Times New Roman"/>
              </w:rPr>
              <w:t>Drejtoria e Arsimit</w:t>
            </w:r>
            <w:r w:rsidR="00007886">
              <w:rPr>
                <w:rFonts w:eastAsia="Times New Roman" w:cs="Times New Roman"/>
              </w:rPr>
              <w:t>, Rinis</w:t>
            </w:r>
            <w:r w:rsidR="00C423E0">
              <w:rPr>
                <w:rFonts w:eastAsia="Times New Roman" w:cs="Times New Roman"/>
              </w:rPr>
              <w:t>ë</w:t>
            </w:r>
            <w:r w:rsidR="00007886">
              <w:rPr>
                <w:rFonts w:eastAsia="Times New Roman" w:cs="Times New Roman"/>
              </w:rPr>
              <w:t xml:space="preserve"> dhe Sportev</w:t>
            </w:r>
            <w:r w:rsidR="00007886" w:rsidRPr="00007886">
              <w:rPr>
                <w:rFonts w:eastAsia="Times New Roman" w:cs="Times New Roman"/>
              </w:rPr>
              <w:t>e</w:t>
            </w:r>
            <w:r w:rsidRPr="00007886">
              <w:rPr>
                <w:rFonts w:eastAsia="Times New Roman" w:cs="Times New Roman"/>
              </w:rPr>
              <w:t xml:space="preserve">. </w:t>
            </w:r>
          </w:p>
          <w:p w14:paraId="1E15E93B" w14:textId="66BFE9B7" w:rsidR="00362271" w:rsidRPr="006F55D1" w:rsidRDefault="00362271" w:rsidP="00636440">
            <w:pPr>
              <w:numPr>
                <w:ilvl w:val="0"/>
                <w:numId w:val="75"/>
              </w:numPr>
              <w:spacing w:before="100" w:beforeAutospacing="1" w:after="100" w:afterAutospacing="1" w:line="276" w:lineRule="auto"/>
              <w:divId w:val="1039665087"/>
              <w:rPr>
                <w:rFonts w:eastAsia="Times New Roman" w:cs="Times New Roman"/>
              </w:rPr>
            </w:pPr>
            <w:r w:rsidRPr="00362271">
              <w:rPr>
                <w:rFonts w:eastAsia="Times New Roman" w:cs="Times New Roman"/>
              </w:rPr>
              <w:t>Trajnimi i anëtarëve të Bordit të Kopshtit nga drejtuesit e kopshteve.</w:t>
            </w:r>
          </w:p>
        </w:tc>
      </w:tr>
      <w:tr w:rsidR="00362271" w:rsidRPr="00362271" w14:paraId="3986C7C9" w14:textId="77777777" w:rsidTr="00362271">
        <w:tc>
          <w:tcPr>
            <w:tcW w:w="9350" w:type="dxa"/>
            <w:gridSpan w:val="4"/>
          </w:tcPr>
          <w:p w14:paraId="4C079DA8" w14:textId="77777777" w:rsidR="00362271" w:rsidRPr="00362271" w:rsidRDefault="00362271" w:rsidP="008F3959">
            <w:pPr>
              <w:spacing w:line="276" w:lineRule="auto"/>
              <w:rPr>
                <w:rFonts w:cs="Times New Roman"/>
              </w:rPr>
            </w:pPr>
            <w:r w:rsidRPr="00362271">
              <w:rPr>
                <w:rFonts w:cs="Times New Roman"/>
                <w:b/>
              </w:rPr>
              <w:t>b) Rezultatet që prisni (shërbimet apo produktet e pritshme)</w:t>
            </w:r>
          </w:p>
          <w:p w14:paraId="5B3805D4" w14:textId="77777777" w:rsidR="00362271" w:rsidRPr="00362271" w:rsidRDefault="00362271" w:rsidP="00636440">
            <w:pPr>
              <w:numPr>
                <w:ilvl w:val="0"/>
                <w:numId w:val="76"/>
              </w:numPr>
              <w:spacing w:before="100" w:beforeAutospacing="1" w:after="100" w:afterAutospacing="1" w:line="276" w:lineRule="auto"/>
              <w:divId w:val="1241712372"/>
              <w:rPr>
                <w:rFonts w:eastAsia="Times New Roman" w:cs="Times New Roman"/>
                <w:szCs w:val="24"/>
              </w:rPr>
            </w:pPr>
            <w:r w:rsidRPr="00362271">
              <w:rPr>
                <w:rFonts w:eastAsia="Times New Roman" w:cs="Times New Roman"/>
              </w:rPr>
              <w:t>Ngritja e kapaciteteve të anëtarëve të Bordit të Kopshteve dhe drejtuesve;</w:t>
            </w:r>
          </w:p>
          <w:p w14:paraId="5216389D" w14:textId="1FAA7D24" w:rsidR="00362271" w:rsidRPr="006F55D1" w:rsidRDefault="00362271" w:rsidP="00636440">
            <w:pPr>
              <w:numPr>
                <w:ilvl w:val="0"/>
                <w:numId w:val="76"/>
              </w:numPr>
              <w:spacing w:before="100" w:beforeAutospacing="1" w:after="100" w:afterAutospacing="1" w:line="276" w:lineRule="auto"/>
              <w:divId w:val="1241712372"/>
              <w:rPr>
                <w:rFonts w:eastAsia="Times New Roman" w:cs="Times New Roman"/>
              </w:rPr>
            </w:pPr>
            <w:r w:rsidRPr="00362271">
              <w:rPr>
                <w:rFonts w:eastAsia="Times New Roman" w:cs="Times New Roman"/>
              </w:rPr>
              <w:t>Rritja e ndikimit të Bordit të Kopshtit në menaxhimin e kopshteve.</w:t>
            </w:r>
          </w:p>
        </w:tc>
      </w:tr>
      <w:tr w:rsidR="00362271" w:rsidRPr="00362271" w14:paraId="10BAF15A" w14:textId="77777777" w:rsidTr="00362271">
        <w:tc>
          <w:tcPr>
            <w:tcW w:w="4675" w:type="dxa"/>
            <w:gridSpan w:val="2"/>
          </w:tcPr>
          <w:p w14:paraId="02AB4151" w14:textId="77777777" w:rsidR="00362271" w:rsidRPr="00362271" w:rsidRDefault="00362271" w:rsidP="008F3959">
            <w:pPr>
              <w:spacing w:line="276" w:lineRule="auto"/>
              <w:rPr>
                <w:rFonts w:cs="Times New Roman"/>
              </w:rPr>
            </w:pPr>
            <w:r w:rsidRPr="00362271">
              <w:rPr>
                <w:rFonts w:cs="Times New Roman"/>
              </w:rPr>
              <w:t>Aktorët e mundshëm: (njësitë e përfshira brenda bashkisë)</w:t>
            </w:r>
          </w:p>
          <w:p w14:paraId="27303054" w14:textId="7404CC1D" w:rsidR="00362271" w:rsidRPr="006F55D1" w:rsidRDefault="00F70C51" w:rsidP="00636440">
            <w:pPr>
              <w:numPr>
                <w:ilvl w:val="0"/>
                <w:numId w:val="77"/>
              </w:numPr>
              <w:spacing w:before="100" w:beforeAutospacing="1" w:after="100" w:afterAutospacing="1" w:line="276" w:lineRule="auto"/>
              <w:divId w:val="628900053"/>
              <w:rPr>
                <w:rFonts w:eastAsia="Times New Roman" w:cs="Times New Roman"/>
                <w:szCs w:val="24"/>
              </w:rPr>
            </w:pPr>
            <w:r>
              <w:rPr>
                <w:rFonts w:eastAsia="Times New Roman" w:cs="Times New Roman"/>
              </w:rPr>
              <w:lastRenderedPageBreak/>
              <w:t>Drejtoria e Arsimit, Rinis</w:t>
            </w:r>
            <w:r w:rsidR="00C423E0">
              <w:rPr>
                <w:rFonts w:eastAsia="Times New Roman" w:cs="Times New Roman"/>
              </w:rPr>
              <w:t>ë</w:t>
            </w:r>
            <w:r>
              <w:rPr>
                <w:rFonts w:eastAsia="Times New Roman" w:cs="Times New Roman"/>
              </w:rPr>
              <w:t xml:space="preserve"> dhe Sportev</w:t>
            </w:r>
            <w:r w:rsidRPr="00007886">
              <w:rPr>
                <w:rFonts w:eastAsia="Times New Roman" w:cs="Times New Roman"/>
              </w:rPr>
              <w:t>e.</w:t>
            </w:r>
          </w:p>
        </w:tc>
        <w:tc>
          <w:tcPr>
            <w:tcW w:w="4675" w:type="dxa"/>
            <w:gridSpan w:val="2"/>
          </w:tcPr>
          <w:p w14:paraId="7EBADF01" w14:textId="77777777" w:rsidR="00362271" w:rsidRPr="00362271" w:rsidRDefault="00362271" w:rsidP="008F3959">
            <w:pPr>
              <w:spacing w:line="276" w:lineRule="auto"/>
              <w:rPr>
                <w:rFonts w:cs="Times New Roman"/>
              </w:rPr>
            </w:pPr>
            <w:r w:rsidRPr="00362271">
              <w:rPr>
                <w:rFonts w:cs="Times New Roman"/>
              </w:rPr>
              <w:lastRenderedPageBreak/>
              <w:t>Kontributet e mundshme në projekt (institucione qendrore, OJF, donator, etj.)</w:t>
            </w:r>
          </w:p>
          <w:p w14:paraId="42BE11BA" w14:textId="75ACEA80" w:rsidR="00362271" w:rsidRPr="00570718" w:rsidRDefault="00362271" w:rsidP="00636440">
            <w:pPr>
              <w:numPr>
                <w:ilvl w:val="0"/>
                <w:numId w:val="78"/>
              </w:numPr>
              <w:spacing w:before="100" w:beforeAutospacing="1" w:after="100" w:afterAutospacing="1" w:line="276" w:lineRule="auto"/>
              <w:divId w:val="435178954"/>
              <w:rPr>
                <w:rFonts w:eastAsia="Times New Roman" w:cs="Times New Roman"/>
                <w:szCs w:val="24"/>
              </w:rPr>
            </w:pPr>
            <w:r w:rsidRPr="00362271">
              <w:rPr>
                <w:rFonts w:eastAsia="Times New Roman" w:cs="Times New Roman"/>
              </w:rPr>
              <w:lastRenderedPageBreak/>
              <w:t>OJF</w:t>
            </w:r>
          </w:p>
        </w:tc>
      </w:tr>
      <w:tr w:rsidR="00362271" w:rsidRPr="00362271" w14:paraId="035E527D" w14:textId="77777777" w:rsidTr="00362271">
        <w:tc>
          <w:tcPr>
            <w:tcW w:w="9350" w:type="dxa"/>
            <w:gridSpan w:val="4"/>
          </w:tcPr>
          <w:p w14:paraId="6EC9C8EF" w14:textId="77777777" w:rsidR="00362271" w:rsidRPr="00362271" w:rsidRDefault="00362271" w:rsidP="008F3959">
            <w:pPr>
              <w:spacing w:line="276" w:lineRule="auto"/>
              <w:rPr>
                <w:rFonts w:cs="Times New Roman"/>
              </w:rPr>
            </w:pPr>
            <w:r w:rsidRPr="00362271">
              <w:rPr>
                <w:rFonts w:cs="Times New Roman"/>
              </w:rPr>
              <w:lastRenderedPageBreak/>
              <w:t xml:space="preserve">e) </w:t>
            </w:r>
            <w:r w:rsidRPr="00362271">
              <w:rPr>
                <w:rFonts w:cs="Times New Roman"/>
                <w:b/>
              </w:rPr>
              <w:t>Shpenzimet e llogaritura</w:t>
            </w:r>
            <w:r w:rsidRPr="00362271">
              <w:rPr>
                <w:rFonts w:cs="Times New Roman"/>
              </w:rPr>
              <w:t xml:space="preserve"> (për çdo aktivitet të mësipërm pika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2336"/>
              <w:gridCol w:w="1402"/>
              <w:gridCol w:w="947"/>
              <w:gridCol w:w="1060"/>
              <w:gridCol w:w="1060"/>
              <w:gridCol w:w="1060"/>
              <w:gridCol w:w="763"/>
            </w:tblGrid>
            <w:tr w:rsidR="00362271" w:rsidRPr="00362271" w14:paraId="25B1E6BA" w14:textId="77777777" w:rsidTr="000231A7">
              <w:trPr>
                <w:tblHeader/>
              </w:trPr>
              <w:tc>
                <w:tcPr>
                  <w:tcW w:w="0" w:type="auto"/>
                  <w:shd w:val="clear" w:color="669669" w:fill="FFFFFF"/>
                </w:tcPr>
                <w:p w14:paraId="4E2E5E5A" w14:textId="77777777" w:rsidR="00362271" w:rsidRPr="00362271" w:rsidRDefault="00362271" w:rsidP="008F3959">
                  <w:pPr>
                    <w:spacing w:line="276" w:lineRule="auto"/>
                    <w:rPr>
                      <w:rFonts w:cs="Times New Roman"/>
                    </w:rPr>
                  </w:pPr>
                  <w:r w:rsidRPr="00362271">
                    <w:rPr>
                      <w:rFonts w:cs="Times New Roman"/>
                      <w:b/>
                      <w:color w:val="666699"/>
                    </w:rPr>
                    <w:t>Nr</w:t>
                  </w:r>
                </w:p>
              </w:tc>
              <w:tc>
                <w:tcPr>
                  <w:tcW w:w="0" w:type="auto"/>
                  <w:shd w:val="clear" w:color="669669" w:fill="FFFFFF"/>
                </w:tcPr>
                <w:p w14:paraId="63E68154" w14:textId="77777777" w:rsidR="00B260E9" w:rsidRPr="00362271" w:rsidRDefault="00362271" w:rsidP="008F3959">
                  <w:pPr>
                    <w:spacing w:line="276" w:lineRule="auto"/>
                    <w:rPr>
                      <w:rFonts w:cs="Times New Roman"/>
                    </w:rPr>
                  </w:pPr>
                  <w:r w:rsidRPr="00362271">
                    <w:rPr>
                      <w:rFonts w:cs="Times New Roman"/>
                      <w:b/>
                      <w:color w:val="666699"/>
                    </w:rPr>
                    <w:t>Emertimi</w:t>
                  </w:r>
                </w:p>
              </w:tc>
              <w:tc>
                <w:tcPr>
                  <w:tcW w:w="0" w:type="auto"/>
                  <w:shd w:val="clear" w:color="669669" w:fill="FFFFFF"/>
                </w:tcPr>
                <w:p w14:paraId="1CFC5D2B" w14:textId="53E5C6CA" w:rsidR="00B260E9" w:rsidRPr="00362271" w:rsidRDefault="00D86685" w:rsidP="008F3959">
                  <w:pPr>
                    <w:spacing w:line="276" w:lineRule="auto"/>
                    <w:rPr>
                      <w:rFonts w:cs="Times New Roman"/>
                    </w:rPr>
                  </w:pPr>
                  <w:r>
                    <w:rPr>
                      <w:rFonts w:cs="Times New Roman"/>
                      <w:b/>
                      <w:color w:val="666699"/>
                    </w:rPr>
                    <w:t>P</w:t>
                  </w:r>
                  <w:r w:rsidR="008C7651">
                    <w:rPr>
                      <w:rFonts w:cs="Times New Roman"/>
                      <w:b/>
                      <w:color w:val="666699"/>
                    </w:rPr>
                    <w:t>ë</w:t>
                  </w:r>
                  <w:r>
                    <w:rPr>
                      <w:rFonts w:cs="Times New Roman"/>
                      <w:b/>
                      <w:color w:val="666699"/>
                    </w:rPr>
                    <w:t>rgjegj</w:t>
                  </w:r>
                  <w:r w:rsidR="008C7651">
                    <w:rPr>
                      <w:rFonts w:cs="Times New Roman"/>
                      <w:b/>
                      <w:color w:val="666699"/>
                    </w:rPr>
                    <w:t>ë</w:t>
                  </w:r>
                  <w:r>
                    <w:rPr>
                      <w:rFonts w:cs="Times New Roman"/>
                      <w:b/>
                      <w:color w:val="666699"/>
                    </w:rPr>
                    <w:t>s</w:t>
                  </w:r>
                </w:p>
              </w:tc>
              <w:tc>
                <w:tcPr>
                  <w:tcW w:w="0" w:type="auto"/>
                  <w:shd w:val="clear" w:color="669669" w:fill="FFFFFF"/>
                </w:tcPr>
                <w:p w14:paraId="188EF272" w14:textId="77777777" w:rsidR="00B260E9" w:rsidRPr="00362271" w:rsidRDefault="00362271" w:rsidP="008F3959">
                  <w:pPr>
                    <w:spacing w:line="276" w:lineRule="auto"/>
                    <w:rPr>
                      <w:rFonts w:cs="Times New Roman"/>
                    </w:rPr>
                  </w:pPr>
                  <w:r w:rsidRPr="00362271">
                    <w:rPr>
                      <w:rFonts w:cs="Times New Roman"/>
                      <w:b/>
                      <w:color w:val="666699"/>
                    </w:rPr>
                    <w:t>Fakt Aktual</w:t>
                  </w:r>
                </w:p>
              </w:tc>
              <w:tc>
                <w:tcPr>
                  <w:tcW w:w="0" w:type="auto"/>
                  <w:shd w:val="clear" w:color="669669" w:fill="FFFFFF"/>
                </w:tcPr>
                <w:p w14:paraId="3EF7BF41" w14:textId="6734DAF6" w:rsidR="00B260E9" w:rsidRPr="00362271" w:rsidRDefault="00570718" w:rsidP="008F3959">
                  <w:pPr>
                    <w:spacing w:line="276" w:lineRule="auto"/>
                    <w:rPr>
                      <w:rFonts w:cs="Times New Roman"/>
                    </w:rPr>
                  </w:pPr>
                  <w:r>
                    <w:rPr>
                      <w:rFonts w:cs="Times New Roman"/>
                      <w:b/>
                      <w:color w:val="666699"/>
                    </w:rPr>
                    <w:t>Buxheti Viti 2024</w:t>
                  </w:r>
                </w:p>
              </w:tc>
              <w:tc>
                <w:tcPr>
                  <w:tcW w:w="0" w:type="auto"/>
                  <w:shd w:val="clear" w:color="669669" w:fill="FFFFFF"/>
                </w:tcPr>
                <w:p w14:paraId="4170F129" w14:textId="5E095427" w:rsidR="00B260E9" w:rsidRPr="00362271" w:rsidRDefault="00570718" w:rsidP="008F3959">
                  <w:pPr>
                    <w:spacing w:line="276" w:lineRule="auto"/>
                    <w:rPr>
                      <w:rFonts w:cs="Times New Roman"/>
                    </w:rPr>
                  </w:pPr>
                  <w:r>
                    <w:rPr>
                      <w:rFonts w:cs="Times New Roman"/>
                      <w:b/>
                      <w:color w:val="666699"/>
                    </w:rPr>
                    <w:t>Buxheti Viti 2025</w:t>
                  </w:r>
                </w:p>
              </w:tc>
              <w:tc>
                <w:tcPr>
                  <w:tcW w:w="0" w:type="auto"/>
                  <w:shd w:val="clear" w:color="669669" w:fill="FFFFFF"/>
                </w:tcPr>
                <w:p w14:paraId="24E095DA" w14:textId="1592DA92" w:rsidR="00B260E9" w:rsidRPr="00362271" w:rsidRDefault="00570718" w:rsidP="008F3959">
                  <w:pPr>
                    <w:spacing w:line="276" w:lineRule="auto"/>
                    <w:rPr>
                      <w:rFonts w:cs="Times New Roman"/>
                    </w:rPr>
                  </w:pPr>
                  <w:r>
                    <w:rPr>
                      <w:rFonts w:cs="Times New Roman"/>
                      <w:b/>
                      <w:color w:val="666699"/>
                    </w:rPr>
                    <w:t>Buxheti Viti 2026</w:t>
                  </w:r>
                </w:p>
              </w:tc>
              <w:tc>
                <w:tcPr>
                  <w:tcW w:w="0" w:type="auto"/>
                  <w:shd w:val="clear" w:color="669669" w:fill="FFFFFF"/>
                </w:tcPr>
                <w:p w14:paraId="56E18B82" w14:textId="77777777" w:rsidR="00B260E9" w:rsidRPr="00362271" w:rsidRDefault="00362271" w:rsidP="008F3959">
                  <w:pPr>
                    <w:spacing w:line="276" w:lineRule="auto"/>
                    <w:rPr>
                      <w:rFonts w:cs="Times New Roman"/>
                    </w:rPr>
                  </w:pPr>
                  <w:r w:rsidRPr="00362271">
                    <w:rPr>
                      <w:rFonts w:cs="Times New Roman"/>
                      <w:b/>
                      <w:color w:val="666699"/>
                    </w:rPr>
                    <w:t>Total</w:t>
                  </w:r>
                </w:p>
              </w:tc>
            </w:tr>
            <w:tr w:rsidR="00362271" w:rsidRPr="00362271" w14:paraId="7F21DB5A" w14:textId="77777777" w:rsidTr="000231A7">
              <w:tc>
                <w:tcPr>
                  <w:tcW w:w="0" w:type="auto"/>
                  <w:shd w:val="clear" w:color="669669" w:fill="FFFFFF"/>
                </w:tcPr>
                <w:p w14:paraId="34ED21A5" w14:textId="77777777" w:rsidR="00B260E9" w:rsidRPr="00362271" w:rsidRDefault="00362271" w:rsidP="008F3959">
                  <w:pPr>
                    <w:spacing w:line="276" w:lineRule="auto"/>
                    <w:rPr>
                      <w:rFonts w:cs="Times New Roman"/>
                    </w:rPr>
                  </w:pPr>
                  <w:r w:rsidRPr="00362271">
                    <w:rPr>
                      <w:rFonts w:cs="Times New Roman"/>
                    </w:rPr>
                    <w:t>1</w:t>
                  </w:r>
                  <w:r w:rsidRPr="00362271">
                    <w:rPr>
                      <w:rFonts w:cs="Times New Roman"/>
                    </w:rPr>
                    <w:br/>
                  </w:r>
                </w:p>
              </w:tc>
              <w:tc>
                <w:tcPr>
                  <w:tcW w:w="0" w:type="auto"/>
                  <w:shd w:val="clear" w:color="669669" w:fill="FFFFFF"/>
                </w:tcPr>
                <w:p w14:paraId="08309A00" w14:textId="0A3AB638" w:rsidR="00B260E9" w:rsidRPr="00362271" w:rsidRDefault="00362271" w:rsidP="008F3959">
                  <w:pPr>
                    <w:spacing w:line="276" w:lineRule="auto"/>
                    <w:jc w:val="left"/>
                    <w:rPr>
                      <w:rFonts w:cs="Times New Roman"/>
                    </w:rPr>
                  </w:pPr>
                  <w:r w:rsidRPr="00362271">
                    <w:rPr>
                      <w:rFonts w:cs="Times New Roman"/>
                    </w:rPr>
                    <w:t>Trajnimi i drejtuesve t</w:t>
                  </w:r>
                  <w:r w:rsidR="006F55D1">
                    <w:rPr>
                      <w:rFonts w:cs="Times New Roman"/>
                    </w:rPr>
                    <w:t>ë kopshteve/mësuesve përgjegjës</w:t>
                  </w:r>
                </w:p>
              </w:tc>
              <w:tc>
                <w:tcPr>
                  <w:tcW w:w="0" w:type="auto"/>
                  <w:shd w:val="clear" w:color="669669" w:fill="FFFFFF"/>
                </w:tcPr>
                <w:p w14:paraId="4B90AA6C" w14:textId="1EE71EC0" w:rsidR="00B260E9" w:rsidRPr="00362271" w:rsidRDefault="000017C5" w:rsidP="008F3959">
                  <w:pPr>
                    <w:spacing w:line="276" w:lineRule="auto"/>
                    <w:jc w:val="left"/>
                    <w:rPr>
                      <w:rFonts w:cs="Times New Roman"/>
                    </w:rPr>
                  </w:pPr>
                  <w:r>
                    <w:rPr>
                      <w:rFonts w:cs="Times New Roman"/>
                    </w:rPr>
                    <w:t xml:space="preserve">Drejtoria e </w:t>
                  </w:r>
                  <w:r w:rsidR="0046058B">
                    <w:rPr>
                      <w:rFonts w:eastAsia="Times New Roman" w:cs="Times New Roman"/>
                    </w:rPr>
                    <w:t>Arsimi, Rinis</w:t>
                  </w:r>
                  <w:r w:rsidR="008C7651">
                    <w:rPr>
                      <w:rFonts w:eastAsia="Times New Roman" w:cs="Times New Roman"/>
                    </w:rPr>
                    <w:t>ë</w:t>
                  </w:r>
                  <w:r w:rsidR="0046058B">
                    <w:rPr>
                      <w:rFonts w:eastAsia="Times New Roman" w:cs="Times New Roman"/>
                    </w:rPr>
                    <w:t xml:space="preserve"> dhe Sporteve</w:t>
                  </w:r>
                </w:p>
              </w:tc>
              <w:tc>
                <w:tcPr>
                  <w:tcW w:w="0" w:type="auto"/>
                  <w:shd w:val="clear" w:color="669669" w:fill="FFFFFF"/>
                </w:tcPr>
                <w:p w14:paraId="07E6C276" w14:textId="1187A8E2" w:rsidR="00B260E9" w:rsidRPr="00362271" w:rsidRDefault="00841844" w:rsidP="002D4E86">
                  <w:pPr>
                    <w:spacing w:line="276" w:lineRule="auto"/>
                    <w:jc w:val="center"/>
                    <w:rPr>
                      <w:rFonts w:cs="Times New Roman"/>
                    </w:rPr>
                  </w:pPr>
                  <w:r>
                    <w:rPr>
                      <w:rFonts w:cs="Times New Roman"/>
                    </w:rPr>
                    <w:t>0</w:t>
                  </w:r>
                </w:p>
              </w:tc>
              <w:tc>
                <w:tcPr>
                  <w:tcW w:w="0" w:type="auto"/>
                  <w:shd w:val="clear" w:color="669669" w:fill="FFFFFF"/>
                </w:tcPr>
                <w:p w14:paraId="3ABED873" w14:textId="1C669D67" w:rsidR="00B260E9" w:rsidRPr="00362271" w:rsidRDefault="00841844" w:rsidP="002D4E86">
                  <w:pPr>
                    <w:spacing w:line="276" w:lineRule="auto"/>
                    <w:jc w:val="center"/>
                    <w:rPr>
                      <w:rFonts w:cs="Times New Roman"/>
                    </w:rPr>
                  </w:pPr>
                  <w:r>
                    <w:rPr>
                      <w:rFonts w:cs="Times New Roman"/>
                    </w:rPr>
                    <w:t>0</w:t>
                  </w:r>
                </w:p>
              </w:tc>
              <w:tc>
                <w:tcPr>
                  <w:tcW w:w="0" w:type="auto"/>
                  <w:shd w:val="clear" w:color="669669" w:fill="FFFFFF"/>
                </w:tcPr>
                <w:p w14:paraId="4682745E" w14:textId="27B12DD8" w:rsidR="00B260E9" w:rsidRPr="00362271" w:rsidRDefault="00841844" w:rsidP="002D4E86">
                  <w:pPr>
                    <w:spacing w:line="276" w:lineRule="auto"/>
                    <w:jc w:val="center"/>
                    <w:rPr>
                      <w:rFonts w:cs="Times New Roman"/>
                    </w:rPr>
                  </w:pPr>
                  <w:r>
                    <w:rPr>
                      <w:rFonts w:cs="Times New Roman"/>
                    </w:rPr>
                    <w:t>0</w:t>
                  </w:r>
                </w:p>
              </w:tc>
              <w:tc>
                <w:tcPr>
                  <w:tcW w:w="0" w:type="auto"/>
                  <w:shd w:val="clear" w:color="669669" w:fill="FFFFFF"/>
                </w:tcPr>
                <w:p w14:paraId="15B703A8" w14:textId="53387E80" w:rsidR="00B260E9" w:rsidRPr="00362271" w:rsidRDefault="00841844" w:rsidP="002D4E86">
                  <w:pPr>
                    <w:spacing w:line="276" w:lineRule="auto"/>
                    <w:jc w:val="center"/>
                    <w:rPr>
                      <w:rFonts w:cs="Times New Roman"/>
                    </w:rPr>
                  </w:pPr>
                  <w:r>
                    <w:rPr>
                      <w:rFonts w:cs="Times New Roman"/>
                    </w:rPr>
                    <w:t>0</w:t>
                  </w:r>
                </w:p>
              </w:tc>
              <w:tc>
                <w:tcPr>
                  <w:tcW w:w="0" w:type="auto"/>
                  <w:shd w:val="clear" w:color="669669" w:fill="FFFFFF"/>
                </w:tcPr>
                <w:p w14:paraId="2913FEC7" w14:textId="3959D5D5" w:rsidR="00B260E9" w:rsidRPr="00362271" w:rsidRDefault="00841844" w:rsidP="002D4E86">
                  <w:pPr>
                    <w:spacing w:line="276" w:lineRule="auto"/>
                    <w:jc w:val="center"/>
                    <w:rPr>
                      <w:rFonts w:cs="Times New Roman"/>
                    </w:rPr>
                  </w:pPr>
                  <w:r>
                    <w:rPr>
                      <w:rFonts w:cs="Times New Roman"/>
                    </w:rPr>
                    <w:t>0</w:t>
                  </w:r>
                </w:p>
              </w:tc>
            </w:tr>
            <w:tr w:rsidR="00841844" w:rsidRPr="00362271" w14:paraId="7D8E0856" w14:textId="77777777" w:rsidTr="000231A7">
              <w:tc>
                <w:tcPr>
                  <w:tcW w:w="0" w:type="auto"/>
                  <w:shd w:val="clear" w:color="669669" w:fill="FFFFFF"/>
                </w:tcPr>
                <w:p w14:paraId="50E8FB56" w14:textId="77777777" w:rsidR="00841844" w:rsidRPr="00362271" w:rsidRDefault="00841844" w:rsidP="008F3959">
                  <w:pPr>
                    <w:spacing w:line="276" w:lineRule="auto"/>
                    <w:rPr>
                      <w:rFonts w:cs="Times New Roman"/>
                    </w:rPr>
                  </w:pPr>
                  <w:r w:rsidRPr="00362271">
                    <w:rPr>
                      <w:rFonts w:cs="Times New Roman"/>
                    </w:rPr>
                    <w:t>2</w:t>
                  </w:r>
                  <w:r w:rsidRPr="00362271">
                    <w:rPr>
                      <w:rFonts w:cs="Times New Roman"/>
                    </w:rPr>
                    <w:br/>
                  </w:r>
                </w:p>
              </w:tc>
              <w:tc>
                <w:tcPr>
                  <w:tcW w:w="0" w:type="auto"/>
                  <w:shd w:val="clear" w:color="669669" w:fill="FFFFFF"/>
                </w:tcPr>
                <w:p w14:paraId="14FF04F6" w14:textId="220C778F" w:rsidR="00841844" w:rsidRPr="00362271" w:rsidRDefault="00841844" w:rsidP="008F3959">
                  <w:pPr>
                    <w:spacing w:line="276" w:lineRule="auto"/>
                    <w:jc w:val="left"/>
                    <w:rPr>
                      <w:rFonts w:cs="Times New Roman"/>
                    </w:rPr>
                  </w:pPr>
                  <w:r w:rsidRPr="00362271">
                    <w:rPr>
                      <w:rFonts w:cs="Times New Roman"/>
                    </w:rPr>
                    <w:t xml:space="preserve">Trajnimi i </w:t>
                  </w:r>
                  <w:r>
                    <w:rPr>
                      <w:rFonts w:cs="Times New Roman"/>
                    </w:rPr>
                    <w:t>anëtarëve të Bordit të Kopshtit</w:t>
                  </w:r>
                </w:p>
              </w:tc>
              <w:tc>
                <w:tcPr>
                  <w:tcW w:w="0" w:type="auto"/>
                  <w:shd w:val="clear" w:color="669669" w:fill="FFFFFF"/>
                </w:tcPr>
                <w:p w14:paraId="166E085E" w14:textId="694433A6" w:rsidR="00841844" w:rsidRPr="00362271" w:rsidRDefault="00841844" w:rsidP="008F3959">
                  <w:pPr>
                    <w:spacing w:line="276" w:lineRule="auto"/>
                    <w:jc w:val="left"/>
                    <w:rPr>
                      <w:rFonts w:cs="Times New Roman"/>
                    </w:rPr>
                  </w:pPr>
                  <w:r>
                    <w:rPr>
                      <w:rFonts w:cs="Times New Roman"/>
                    </w:rPr>
                    <w:t>Drejtuesit e Kopshteve</w:t>
                  </w:r>
                </w:p>
              </w:tc>
              <w:tc>
                <w:tcPr>
                  <w:tcW w:w="0" w:type="auto"/>
                  <w:shd w:val="clear" w:color="669669" w:fill="FFFFFF"/>
                </w:tcPr>
                <w:p w14:paraId="1643BE11" w14:textId="2A05516F" w:rsidR="00841844" w:rsidRPr="00362271" w:rsidRDefault="00841844" w:rsidP="002D4E86">
                  <w:pPr>
                    <w:spacing w:line="276" w:lineRule="auto"/>
                    <w:jc w:val="center"/>
                    <w:rPr>
                      <w:rFonts w:cs="Times New Roman"/>
                    </w:rPr>
                  </w:pPr>
                  <w:r>
                    <w:rPr>
                      <w:rFonts w:cs="Times New Roman"/>
                    </w:rPr>
                    <w:t>0</w:t>
                  </w:r>
                </w:p>
              </w:tc>
              <w:tc>
                <w:tcPr>
                  <w:tcW w:w="0" w:type="auto"/>
                  <w:shd w:val="clear" w:color="669669" w:fill="FFFFFF"/>
                </w:tcPr>
                <w:p w14:paraId="3FDF4354" w14:textId="2911C9D8" w:rsidR="00841844" w:rsidRPr="00362271" w:rsidRDefault="00841844" w:rsidP="002D4E86">
                  <w:pPr>
                    <w:spacing w:line="276" w:lineRule="auto"/>
                    <w:jc w:val="center"/>
                    <w:rPr>
                      <w:rFonts w:cs="Times New Roman"/>
                    </w:rPr>
                  </w:pPr>
                  <w:r>
                    <w:rPr>
                      <w:rFonts w:cs="Times New Roman"/>
                    </w:rPr>
                    <w:t>0</w:t>
                  </w:r>
                </w:p>
              </w:tc>
              <w:tc>
                <w:tcPr>
                  <w:tcW w:w="0" w:type="auto"/>
                  <w:shd w:val="clear" w:color="669669" w:fill="FFFFFF"/>
                </w:tcPr>
                <w:p w14:paraId="7326CD59" w14:textId="2A7937FD" w:rsidR="00841844" w:rsidRPr="00362271" w:rsidRDefault="00841844" w:rsidP="002D4E86">
                  <w:pPr>
                    <w:spacing w:line="276" w:lineRule="auto"/>
                    <w:jc w:val="center"/>
                    <w:rPr>
                      <w:rFonts w:cs="Times New Roman"/>
                    </w:rPr>
                  </w:pPr>
                  <w:r>
                    <w:rPr>
                      <w:rFonts w:cs="Times New Roman"/>
                    </w:rPr>
                    <w:t>0</w:t>
                  </w:r>
                </w:p>
              </w:tc>
              <w:tc>
                <w:tcPr>
                  <w:tcW w:w="0" w:type="auto"/>
                  <w:shd w:val="clear" w:color="669669" w:fill="FFFFFF"/>
                </w:tcPr>
                <w:p w14:paraId="32A0B563" w14:textId="0765BA8F" w:rsidR="00841844" w:rsidRPr="00362271" w:rsidRDefault="00841844" w:rsidP="002D4E86">
                  <w:pPr>
                    <w:spacing w:line="276" w:lineRule="auto"/>
                    <w:jc w:val="center"/>
                    <w:rPr>
                      <w:rFonts w:cs="Times New Roman"/>
                    </w:rPr>
                  </w:pPr>
                  <w:r>
                    <w:rPr>
                      <w:rFonts w:cs="Times New Roman"/>
                    </w:rPr>
                    <w:t>0</w:t>
                  </w:r>
                </w:p>
              </w:tc>
              <w:tc>
                <w:tcPr>
                  <w:tcW w:w="0" w:type="auto"/>
                  <w:shd w:val="clear" w:color="669669" w:fill="FFFFFF"/>
                </w:tcPr>
                <w:p w14:paraId="5A5B59BA" w14:textId="64B2A4AA" w:rsidR="00841844" w:rsidRPr="00362271" w:rsidRDefault="00841844" w:rsidP="002D4E86">
                  <w:pPr>
                    <w:spacing w:line="276" w:lineRule="auto"/>
                    <w:jc w:val="center"/>
                    <w:rPr>
                      <w:rFonts w:cs="Times New Roman"/>
                    </w:rPr>
                  </w:pPr>
                  <w:r>
                    <w:rPr>
                      <w:rFonts w:cs="Times New Roman"/>
                    </w:rPr>
                    <w:t>0</w:t>
                  </w:r>
                </w:p>
              </w:tc>
            </w:tr>
            <w:tr w:rsidR="00841844" w:rsidRPr="00362271" w14:paraId="0AAFBAA9" w14:textId="77777777" w:rsidTr="000231A7">
              <w:tc>
                <w:tcPr>
                  <w:tcW w:w="0" w:type="auto"/>
                  <w:shd w:val="clear" w:color="050000" w:fill="D4CFCF"/>
                </w:tcPr>
                <w:p w14:paraId="4CE2CE4B" w14:textId="77777777" w:rsidR="00841844" w:rsidRPr="00362271" w:rsidRDefault="00841844" w:rsidP="008F3959">
                  <w:pPr>
                    <w:spacing w:line="276" w:lineRule="auto"/>
                    <w:rPr>
                      <w:rFonts w:cs="Times New Roman"/>
                    </w:rPr>
                  </w:pPr>
                </w:p>
              </w:tc>
              <w:tc>
                <w:tcPr>
                  <w:tcW w:w="0" w:type="auto"/>
                  <w:shd w:val="clear" w:color="050000" w:fill="D4CFCF"/>
                </w:tcPr>
                <w:p w14:paraId="3410E13F" w14:textId="77777777" w:rsidR="00841844" w:rsidRPr="00362271" w:rsidRDefault="00841844" w:rsidP="008F3959">
                  <w:pPr>
                    <w:spacing w:line="276" w:lineRule="auto"/>
                    <w:rPr>
                      <w:rFonts w:cs="Times New Roman"/>
                    </w:rPr>
                  </w:pPr>
                </w:p>
              </w:tc>
              <w:tc>
                <w:tcPr>
                  <w:tcW w:w="0" w:type="auto"/>
                  <w:shd w:val="clear" w:color="050000" w:fill="D4CFCF"/>
                </w:tcPr>
                <w:p w14:paraId="069E0B1A" w14:textId="77777777" w:rsidR="00841844" w:rsidRPr="00362271" w:rsidRDefault="00841844" w:rsidP="008F3959">
                  <w:pPr>
                    <w:spacing w:line="276" w:lineRule="auto"/>
                    <w:rPr>
                      <w:rFonts w:cs="Times New Roman"/>
                    </w:rPr>
                  </w:pPr>
                </w:p>
              </w:tc>
              <w:tc>
                <w:tcPr>
                  <w:tcW w:w="0" w:type="auto"/>
                  <w:shd w:val="clear" w:color="050000" w:fill="D4CFCF"/>
                </w:tcPr>
                <w:p w14:paraId="781C966B" w14:textId="3CF78038" w:rsidR="00841844" w:rsidRPr="00362271" w:rsidRDefault="00841844" w:rsidP="002D4E86">
                  <w:pPr>
                    <w:spacing w:line="276" w:lineRule="auto"/>
                    <w:jc w:val="center"/>
                    <w:rPr>
                      <w:rFonts w:cs="Times New Roman"/>
                    </w:rPr>
                  </w:pPr>
                  <w:r>
                    <w:rPr>
                      <w:rFonts w:cs="Times New Roman"/>
                    </w:rPr>
                    <w:t>0</w:t>
                  </w:r>
                </w:p>
              </w:tc>
              <w:tc>
                <w:tcPr>
                  <w:tcW w:w="0" w:type="auto"/>
                  <w:shd w:val="clear" w:color="050000" w:fill="D4CFCF"/>
                </w:tcPr>
                <w:p w14:paraId="7BC38CFD" w14:textId="7DFEA980" w:rsidR="00841844" w:rsidRPr="00362271" w:rsidRDefault="00841844" w:rsidP="002D4E86">
                  <w:pPr>
                    <w:spacing w:line="276" w:lineRule="auto"/>
                    <w:jc w:val="center"/>
                    <w:rPr>
                      <w:rFonts w:cs="Times New Roman"/>
                    </w:rPr>
                  </w:pPr>
                  <w:r>
                    <w:rPr>
                      <w:rFonts w:cs="Times New Roman"/>
                    </w:rPr>
                    <w:t>0</w:t>
                  </w:r>
                </w:p>
              </w:tc>
              <w:tc>
                <w:tcPr>
                  <w:tcW w:w="0" w:type="auto"/>
                  <w:shd w:val="clear" w:color="050000" w:fill="D4CFCF"/>
                </w:tcPr>
                <w:p w14:paraId="1804CB83" w14:textId="2DB98671" w:rsidR="00841844" w:rsidRPr="00362271" w:rsidRDefault="00841844" w:rsidP="002D4E86">
                  <w:pPr>
                    <w:spacing w:line="276" w:lineRule="auto"/>
                    <w:jc w:val="center"/>
                    <w:rPr>
                      <w:rFonts w:cs="Times New Roman"/>
                    </w:rPr>
                  </w:pPr>
                  <w:r>
                    <w:rPr>
                      <w:rFonts w:cs="Times New Roman"/>
                    </w:rPr>
                    <w:t>0</w:t>
                  </w:r>
                </w:p>
              </w:tc>
              <w:tc>
                <w:tcPr>
                  <w:tcW w:w="0" w:type="auto"/>
                  <w:shd w:val="clear" w:color="050000" w:fill="D4CFCF"/>
                </w:tcPr>
                <w:p w14:paraId="0B000EF9" w14:textId="4167691A" w:rsidR="00841844" w:rsidRPr="00362271" w:rsidRDefault="00841844" w:rsidP="002D4E86">
                  <w:pPr>
                    <w:spacing w:line="276" w:lineRule="auto"/>
                    <w:jc w:val="center"/>
                    <w:rPr>
                      <w:rFonts w:cs="Times New Roman"/>
                    </w:rPr>
                  </w:pPr>
                  <w:r>
                    <w:rPr>
                      <w:rFonts w:cs="Times New Roman"/>
                    </w:rPr>
                    <w:t>0</w:t>
                  </w:r>
                </w:p>
              </w:tc>
              <w:tc>
                <w:tcPr>
                  <w:tcW w:w="0" w:type="auto"/>
                  <w:shd w:val="clear" w:color="050000" w:fill="D4CFCF"/>
                </w:tcPr>
                <w:p w14:paraId="1C4B2AA5" w14:textId="3737F24C" w:rsidR="00841844" w:rsidRPr="00362271" w:rsidRDefault="00841844" w:rsidP="002D4E86">
                  <w:pPr>
                    <w:spacing w:line="276" w:lineRule="auto"/>
                    <w:jc w:val="center"/>
                    <w:rPr>
                      <w:rFonts w:cs="Times New Roman"/>
                    </w:rPr>
                  </w:pPr>
                  <w:r>
                    <w:rPr>
                      <w:rFonts w:cs="Times New Roman"/>
                    </w:rPr>
                    <w:t>0</w:t>
                  </w:r>
                </w:p>
              </w:tc>
            </w:tr>
          </w:tbl>
          <w:p w14:paraId="12989A26" w14:textId="77777777" w:rsidR="00362271" w:rsidRPr="00362271" w:rsidRDefault="00362271" w:rsidP="008F3959">
            <w:pPr>
              <w:spacing w:line="276" w:lineRule="auto"/>
              <w:rPr>
                <w:rFonts w:cs="Times New Roman"/>
              </w:rPr>
            </w:pPr>
          </w:p>
        </w:tc>
      </w:tr>
      <w:tr w:rsidR="00362271" w:rsidRPr="00362271" w14:paraId="452AE8A6" w14:textId="77777777" w:rsidTr="00362271">
        <w:tc>
          <w:tcPr>
            <w:tcW w:w="4675" w:type="dxa"/>
            <w:gridSpan w:val="2"/>
          </w:tcPr>
          <w:p w14:paraId="548F3F1B" w14:textId="77777777" w:rsidR="00362271" w:rsidRPr="00362271" w:rsidRDefault="00362271" w:rsidP="008F3959">
            <w:pPr>
              <w:spacing w:line="276" w:lineRule="auto"/>
              <w:rPr>
                <w:rFonts w:cs="Times New Roman"/>
                <w:b/>
              </w:rPr>
            </w:pPr>
            <w:r w:rsidRPr="00362271">
              <w:rPr>
                <w:rFonts w:cs="Times New Roman"/>
                <w:b/>
              </w:rPr>
              <w:t>f) Periudha e zbatimit:</w:t>
            </w:r>
          </w:p>
          <w:p w14:paraId="1674C368" w14:textId="4862B078" w:rsidR="00362271" w:rsidRPr="00362271" w:rsidRDefault="001807D1" w:rsidP="008F3959">
            <w:pPr>
              <w:spacing w:line="276" w:lineRule="auto"/>
              <w:rPr>
                <w:rFonts w:cs="Times New Roman"/>
              </w:rPr>
            </w:pPr>
            <w:r>
              <w:rPr>
                <w:rFonts w:cs="Times New Roman"/>
              </w:rPr>
              <w:t xml:space="preserve"> 2024-2026</w:t>
            </w:r>
            <w:r w:rsidR="00362271" w:rsidRPr="00362271">
              <w:rPr>
                <w:rFonts w:cs="Times New Roman"/>
              </w:rPr>
              <w:t xml:space="preserve"> </w:t>
            </w:r>
          </w:p>
        </w:tc>
        <w:tc>
          <w:tcPr>
            <w:tcW w:w="4675" w:type="dxa"/>
            <w:gridSpan w:val="2"/>
          </w:tcPr>
          <w:p w14:paraId="18792308" w14:textId="77777777" w:rsidR="00362271" w:rsidRPr="00362271" w:rsidRDefault="00362271" w:rsidP="008F3959">
            <w:pPr>
              <w:spacing w:line="276" w:lineRule="auto"/>
              <w:rPr>
                <w:rFonts w:cs="Times New Roman"/>
                <w:b/>
              </w:rPr>
            </w:pPr>
            <w:r w:rsidRPr="00362271">
              <w:rPr>
                <w:rFonts w:cs="Times New Roman"/>
                <w:b/>
              </w:rPr>
              <w:t>g) Ndjek zbatimin e projektit:</w:t>
            </w:r>
          </w:p>
          <w:p w14:paraId="7A41B0DC" w14:textId="59762D60" w:rsidR="00362271" w:rsidRPr="00362271" w:rsidRDefault="00362271" w:rsidP="008F3959">
            <w:pPr>
              <w:spacing w:line="276" w:lineRule="auto"/>
              <w:rPr>
                <w:rFonts w:cs="Times New Roman"/>
              </w:rPr>
            </w:pPr>
            <w:r w:rsidRPr="00362271">
              <w:rPr>
                <w:rFonts w:cs="Times New Roman"/>
              </w:rPr>
              <w:t xml:space="preserve"> </w:t>
            </w:r>
            <w:r w:rsidR="000017C5">
              <w:rPr>
                <w:rFonts w:cs="Times New Roman"/>
              </w:rPr>
              <w:t>Drejtoria e Arsimit</w:t>
            </w:r>
            <w:r w:rsidR="006D6C32">
              <w:rPr>
                <w:rFonts w:cs="Times New Roman"/>
              </w:rPr>
              <w:t>, Rinis</w:t>
            </w:r>
            <w:r w:rsidR="00C423E0">
              <w:rPr>
                <w:rFonts w:cs="Times New Roman"/>
              </w:rPr>
              <w:t>ë</w:t>
            </w:r>
            <w:r w:rsidR="006D6C32">
              <w:rPr>
                <w:rFonts w:cs="Times New Roman"/>
              </w:rPr>
              <w:t xml:space="preserve"> dhe Sporteve</w:t>
            </w:r>
            <w:r w:rsidRPr="00362271">
              <w:rPr>
                <w:rFonts w:cs="Times New Roman"/>
              </w:rPr>
              <w:t xml:space="preserve"> </w:t>
            </w:r>
          </w:p>
        </w:tc>
      </w:tr>
    </w:tbl>
    <w:p w14:paraId="6204D4F2" w14:textId="5ABD28AC" w:rsidR="000231A7" w:rsidRPr="00362271" w:rsidRDefault="000231A7" w:rsidP="008F3959">
      <w:pPr>
        <w:spacing w:line="276" w:lineRule="auto"/>
        <w:rPr>
          <w:rFonts w:cs="Times New Roman"/>
        </w:rPr>
      </w:pPr>
    </w:p>
    <w:tbl>
      <w:tblPr>
        <w:tblStyle w:val="TableGrid"/>
        <w:tblW w:w="0" w:type="auto"/>
        <w:tblLook w:val="04A0" w:firstRow="1" w:lastRow="0" w:firstColumn="1" w:lastColumn="0" w:noHBand="0" w:noVBand="1"/>
      </w:tblPr>
      <w:tblGrid>
        <w:gridCol w:w="1278"/>
        <w:gridCol w:w="3397"/>
        <w:gridCol w:w="1558"/>
        <w:gridCol w:w="3117"/>
      </w:tblGrid>
      <w:tr w:rsidR="00362271" w:rsidRPr="00362271" w14:paraId="0B4C9624" w14:textId="77777777" w:rsidTr="00766074">
        <w:tc>
          <w:tcPr>
            <w:tcW w:w="1278" w:type="dxa"/>
          </w:tcPr>
          <w:p w14:paraId="6E6A2978" w14:textId="29490542" w:rsidR="00362271" w:rsidRPr="00362271" w:rsidRDefault="00362271" w:rsidP="008F3959">
            <w:pPr>
              <w:spacing w:line="276" w:lineRule="auto"/>
              <w:rPr>
                <w:rFonts w:cs="Times New Roman"/>
              </w:rPr>
            </w:pPr>
            <w:r w:rsidRPr="00362271">
              <w:rPr>
                <w:rFonts w:cs="Times New Roman"/>
                <w:b/>
              </w:rPr>
              <w:t>Nr</w:t>
            </w:r>
            <w:r w:rsidR="00C67859">
              <w:rPr>
                <w:rFonts w:cs="Times New Roman"/>
              </w:rPr>
              <w:t>. 009</w:t>
            </w:r>
          </w:p>
        </w:tc>
        <w:tc>
          <w:tcPr>
            <w:tcW w:w="4955" w:type="dxa"/>
            <w:gridSpan w:val="2"/>
          </w:tcPr>
          <w:p w14:paraId="79C5CD76" w14:textId="77777777" w:rsidR="00362271" w:rsidRPr="00362271" w:rsidRDefault="00362271" w:rsidP="008F3959">
            <w:pPr>
              <w:spacing w:line="276" w:lineRule="auto"/>
              <w:rPr>
                <w:rFonts w:cs="Times New Roman"/>
              </w:rPr>
            </w:pPr>
            <w:r w:rsidRPr="00362271">
              <w:rPr>
                <w:rFonts w:cs="Times New Roman"/>
                <w:b/>
              </w:rPr>
              <w:t>Projekti</w:t>
            </w:r>
            <w:r w:rsidRPr="00362271">
              <w:rPr>
                <w:rFonts w:cs="Times New Roman"/>
              </w:rPr>
              <w:t xml:space="preserve">: Ngritja e një strukture lidhëse mes Bashkisë dhe kopshteve </w:t>
            </w:r>
          </w:p>
        </w:tc>
        <w:tc>
          <w:tcPr>
            <w:tcW w:w="3117" w:type="dxa"/>
          </w:tcPr>
          <w:p w14:paraId="34682539" w14:textId="77777777" w:rsidR="00362271" w:rsidRPr="00362271" w:rsidRDefault="00362271" w:rsidP="008F3959">
            <w:pPr>
              <w:spacing w:line="276" w:lineRule="auto"/>
              <w:rPr>
                <w:rFonts w:cs="Times New Roman"/>
              </w:rPr>
            </w:pPr>
            <w:r w:rsidRPr="00362271">
              <w:rPr>
                <w:rFonts w:cs="Times New Roman"/>
                <w:b/>
              </w:rPr>
              <w:t>Programi Buxhetor:</w:t>
            </w:r>
            <w:r w:rsidRPr="00362271">
              <w:rPr>
                <w:rFonts w:cs="Times New Roman"/>
              </w:rPr>
              <w:t xml:space="preserve"> </w:t>
            </w:r>
            <w:r>
              <w:rPr>
                <w:rFonts w:cs="Times New Roman"/>
              </w:rPr>
              <w:t xml:space="preserve">09120 - Arsimi bazë përfshirë arsimin parashkollor </w:t>
            </w:r>
          </w:p>
          <w:p w14:paraId="1A68D134" w14:textId="77777777" w:rsidR="00362271" w:rsidRPr="00362271" w:rsidRDefault="00362271" w:rsidP="008F3959">
            <w:pPr>
              <w:spacing w:line="276" w:lineRule="auto"/>
              <w:rPr>
                <w:rFonts w:cs="Times New Roman"/>
              </w:rPr>
            </w:pPr>
          </w:p>
          <w:p w14:paraId="422E7508" w14:textId="77777777" w:rsidR="00362271" w:rsidRPr="00362271" w:rsidRDefault="00362271" w:rsidP="008F3959">
            <w:pPr>
              <w:spacing w:line="276" w:lineRule="auto"/>
              <w:rPr>
                <w:rFonts w:cs="Times New Roman"/>
                <w:b/>
              </w:rPr>
            </w:pPr>
            <w:r w:rsidRPr="00362271">
              <w:rPr>
                <w:rFonts w:cs="Times New Roman"/>
                <w:b/>
              </w:rPr>
              <w:t xml:space="preserve">Funksioni: </w:t>
            </w:r>
            <w:r w:rsidRPr="00362271">
              <w:rPr>
                <w:rFonts w:cs="Times New Roman"/>
              </w:rPr>
              <w:t>09</w:t>
            </w:r>
            <w:r w:rsidRPr="00362271">
              <w:rPr>
                <w:rFonts w:cs="Times New Roman"/>
                <w:b/>
              </w:rPr>
              <w:t xml:space="preserve"> </w:t>
            </w:r>
          </w:p>
        </w:tc>
      </w:tr>
      <w:tr w:rsidR="00362271" w:rsidRPr="00362271" w14:paraId="74E52E97" w14:textId="77777777" w:rsidTr="00362271">
        <w:tc>
          <w:tcPr>
            <w:tcW w:w="9350" w:type="dxa"/>
            <w:gridSpan w:val="4"/>
          </w:tcPr>
          <w:p w14:paraId="14289B94" w14:textId="77777777" w:rsidR="00362271" w:rsidRPr="00362271" w:rsidRDefault="00362271" w:rsidP="008F3959">
            <w:pPr>
              <w:spacing w:line="276" w:lineRule="auto"/>
              <w:rPr>
                <w:rFonts w:cs="Times New Roman"/>
                <w:b/>
                <w:lang w:val="sq-AL"/>
              </w:rPr>
            </w:pPr>
            <w:r w:rsidRPr="00362271">
              <w:rPr>
                <w:rFonts w:cs="Times New Roman"/>
                <w:b/>
              </w:rPr>
              <w:t>a)Përshkrim i shkurtër i projektit</w:t>
            </w:r>
          </w:p>
        </w:tc>
      </w:tr>
      <w:tr w:rsidR="00362271" w:rsidRPr="00362271" w14:paraId="2AC72133" w14:textId="77777777" w:rsidTr="00362271">
        <w:tc>
          <w:tcPr>
            <w:tcW w:w="9350" w:type="dxa"/>
            <w:gridSpan w:val="4"/>
          </w:tcPr>
          <w:p w14:paraId="17394F0B" w14:textId="77777777" w:rsidR="00362271" w:rsidRPr="00362271" w:rsidRDefault="00362271" w:rsidP="008F3959">
            <w:pPr>
              <w:spacing w:line="276" w:lineRule="auto"/>
              <w:rPr>
                <w:rFonts w:cs="Times New Roman"/>
                <w:b/>
              </w:rPr>
            </w:pPr>
            <w:r w:rsidRPr="00362271">
              <w:rPr>
                <w:rFonts w:cs="Times New Roman"/>
                <w:b/>
              </w:rPr>
              <w:t>i Situata</w:t>
            </w:r>
          </w:p>
          <w:p w14:paraId="0EE2B85B" w14:textId="1F2BCB67" w:rsidR="00362271" w:rsidRPr="00362271" w:rsidRDefault="00362271" w:rsidP="00085793">
            <w:pPr>
              <w:pStyle w:val="NormalWeb"/>
              <w:spacing w:line="276" w:lineRule="auto"/>
              <w:jc w:val="both"/>
              <w:divId w:val="1689868411"/>
            </w:pPr>
            <w:r w:rsidRPr="00362271">
              <w:t>Edhe pse pjesa më e</w:t>
            </w:r>
            <w:r w:rsidR="00570718">
              <w:t xml:space="preserve"> madhe e kopshteve të Bashkisë </w:t>
            </w:r>
            <w:r w:rsidR="00AB66FC">
              <w:t>Lezhë</w:t>
            </w:r>
            <w:r w:rsidRPr="00362271">
              <w:t xml:space="preserve"> e kanë ngritur Këshillin e Prindërve, Bordin e Kopshtit dhe Komisionin e Shëndetit, Sigurisë, Mirëmbajtjes dhe Mjedisit, </w:t>
            </w:r>
            <w:r w:rsidR="00C423E0">
              <w:t>ë</w:t>
            </w:r>
            <w:r w:rsidR="006B518A">
              <w:t>sht</w:t>
            </w:r>
            <w:r w:rsidR="00C423E0">
              <w:t>ë</w:t>
            </w:r>
            <w:r w:rsidR="006B518A">
              <w:t xml:space="preserve"> e domosdoshme</w:t>
            </w:r>
            <w:r w:rsidRPr="00362271">
              <w:t xml:space="preserve"> </w:t>
            </w:r>
            <w:r w:rsidR="006B518A">
              <w:t>q</w:t>
            </w:r>
            <w:r w:rsidR="00C423E0">
              <w:t>ë</w:t>
            </w:r>
            <w:r w:rsidRPr="00362271">
              <w:t xml:space="preserve"> temat që diskutojnë dhe problematikat që evidentojnë </w:t>
            </w:r>
            <w:r w:rsidR="00EB0658">
              <w:t>apo diskutohen gjat</w:t>
            </w:r>
            <w:r w:rsidR="008C7651">
              <w:t>ë</w:t>
            </w:r>
            <w:r w:rsidR="00EB0658">
              <w:t xml:space="preserve"> </w:t>
            </w:r>
            <w:r w:rsidR="00085793">
              <w:t>takimeve</w:t>
            </w:r>
            <w:r w:rsidR="00EB0658">
              <w:t>, t</w:t>
            </w:r>
            <w:r w:rsidR="008C7651">
              <w:t>ë</w:t>
            </w:r>
            <w:r w:rsidR="00EB0658">
              <w:t xml:space="preserve"> </w:t>
            </w:r>
            <w:r w:rsidRPr="00362271">
              <w:t>adresohen në Bashki për të gjetur zgjidhje. </w:t>
            </w:r>
          </w:p>
        </w:tc>
      </w:tr>
      <w:tr w:rsidR="00362271" w:rsidRPr="00362271" w14:paraId="31D49AE7" w14:textId="77777777" w:rsidTr="00362271">
        <w:tc>
          <w:tcPr>
            <w:tcW w:w="9350" w:type="dxa"/>
            <w:gridSpan w:val="4"/>
          </w:tcPr>
          <w:p w14:paraId="34516676" w14:textId="77777777" w:rsidR="00362271" w:rsidRPr="00362271" w:rsidRDefault="00362271" w:rsidP="008F3959">
            <w:pPr>
              <w:spacing w:line="276" w:lineRule="auto"/>
              <w:rPr>
                <w:rFonts w:cs="Times New Roman"/>
              </w:rPr>
            </w:pPr>
            <w:r w:rsidRPr="00362271">
              <w:rPr>
                <w:rFonts w:cs="Times New Roman"/>
              </w:rPr>
              <w:t>Përmbledhje e problematikës dhe nevoja për ndërhyrje</w:t>
            </w:r>
          </w:p>
        </w:tc>
      </w:tr>
      <w:tr w:rsidR="00362271" w:rsidRPr="00362271" w14:paraId="50F2207D" w14:textId="77777777" w:rsidTr="00362271">
        <w:tc>
          <w:tcPr>
            <w:tcW w:w="9350" w:type="dxa"/>
            <w:gridSpan w:val="4"/>
          </w:tcPr>
          <w:p w14:paraId="0274ABDE" w14:textId="326D227F" w:rsidR="00362271" w:rsidRPr="00362271" w:rsidRDefault="00362271" w:rsidP="006F55D1">
            <w:pPr>
              <w:pStyle w:val="NormalWeb"/>
              <w:spacing w:line="276" w:lineRule="auto"/>
              <w:jc w:val="both"/>
              <w:divId w:val="2139100384"/>
            </w:pPr>
            <w:r w:rsidRPr="00362271">
              <w:t>Në një pjesë të kopshteve duket sikur organizmat e mësipërm funksionojnë vetëm formalisht. Kjo do të thotë se nevojat e kopshteve të evidentuara në takime nuk adresohen në Bashki dhe nuk diskutohen në Këshillin e Bashkisë për të gjetur zgjidhje. Për këtë arsye është e nevojshme të ndërtohet një urë komunikimi mes këtyre organizmave dhe Bashkisë.</w:t>
            </w:r>
          </w:p>
        </w:tc>
      </w:tr>
      <w:tr w:rsidR="00362271" w:rsidRPr="00362271" w14:paraId="2AF02114" w14:textId="77777777" w:rsidTr="00362271">
        <w:tc>
          <w:tcPr>
            <w:tcW w:w="9350" w:type="dxa"/>
            <w:gridSpan w:val="4"/>
          </w:tcPr>
          <w:p w14:paraId="73D54821" w14:textId="77777777" w:rsidR="00362271" w:rsidRPr="00362271" w:rsidRDefault="00362271" w:rsidP="008F3959">
            <w:pPr>
              <w:spacing w:line="276" w:lineRule="auto"/>
              <w:rPr>
                <w:rFonts w:cs="Times New Roman"/>
                <w:b/>
              </w:rPr>
            </w:pPr>
            <w:r w:rsidRPr="00362271">
              <w:rPr>
                <w:rFonts w:cs="Times New Roman"/>
                <w:b/>
              </w:rPr>
              <w:t>ii Synimi i projektit</w:t>
            </w:r>
          </w:p>
          <w:p w14:paraId="583D2055" w14:textId="6202455B" w:rsidR="00362271" w:rsidRPr="00362271" w:rsidRDefault="00362271" w:rsidP="008F3959">
            <w:pPr>
              <w:pStyle w:val="NormalWeb"/>
              <w:spacing w:line="276" w:lineRule="auto"/>
              <w:jc w:val="both"/>
              <w:divId w:val="1527644536"/>
            </w:pPr>
            <w:r w:rsidRPr="00362271">
              <w:t>Për anëtarët e Këshillit</w:t>
            </w:r>
            <w:r w:rsidR="00085793">
              <w:t xml:space="preserve"> t</w:t>
            </w:r>
            <w:r w:rsidR="008C7651">
              <w:t>ë</w:t>
            </w:r>
            <w:r w:rsidR="00085793">
              <w:t xml:space="preserve"> Prind</w:t>
            </w:r>
            <w:r w:rsidR="008C7651">
              <w:t>ë</w:t>
            </w:r>
            <w:r w:rsidR="00085793">
              <w:t>rve</w:t>
            </w:r>
            <w:r w:rsidRPr="00362271">
              <w:t>, Bordit</w:t>
            </w:r>
            <w:r w:rsidR="00085793">
              <w:t xml:space="preserve"> t</w:t>
            </w:r>
            <w:r w:rsidR="008C7651">
              <w:t>ë</w:t>
            </w:r>
            <w:r w:rsidR="00085793">
              <w:t xml:space="preserve"> Shkoll</w:t>
            </w:r>
            <w:r w:rsidR="008C7651">
              <w:t>ë</w:t>
            </w:r>
            <w:r w:rsidR="00085793">
              <w:t>s/Kopshtit</w:t>
            </w:r>
            <w:r w:rsidRPr="00362271">
              <w:t xml:space="preserve"> dhe Komisionit </w:t>
            </w:r>
            <w:r w:rsidR="00085793">
              <w:t>t</w:t>
            </w:r>
            <w:r w:rsidR="008C7651">
              <w:t>ë</w:t>
            </w:r>
            <w:r w:rsidR="00085793">
              <w:t xml:space="preserve"> </w:t>
            </w:r>
            <w:r w:rsidR="00085793" w:rsidRPr="00362271">
              <w:t xml:space="preserve">Shëndetit, </w:t>
            </w:r>
            <w:r w:rsidR="00085793" w:rsidRPr="00362271">
              <w:lastRenderedPageBreak/>
              <w:t>Sigurisë, Mirëmbajtjes dhe Mjedisit,</w:t>
            </w:r>
            <w:r w:rsidR="00085793">
              <w:t xml:space="preserve"> </w:t>
            </w:r>
            <w:r w:rsidRPr="00362271">
              <w:t xml:space="preserve">të kopshteve </w:t>
            </w:r>
            <w:r w:rsidR="00085793">
              <w:t>n</w:t>
            </w:r>
            <w:r w:rsidR="008C7651">
              <w:t>ë</w:t>
            </w:r>
            <w:r w:rsidR="00085793">
              <w:t xml:space="preserve"> Nj</w:t>
            </w:r>
            <w:r w:rsidR="008C7651">
              <w:t>ë</w:t>
            </w:r>
            <w:r w:rsidR="00085793">
              <w:t>si Administrative</w:t>
            </w:r>
            <w:r w:rsidRPr="00362271">
              <w:t>, mund të jetë e vështirë pjesëmarrja në takimet e Këshillit të Bashkisë kur diskutohet buxheti apo planifikohen investimet. Duke munguar një zë në këto takime që thekson problematikat e kopshteve, shihet e vështirë gjetja e zgjidhjeve të tyre.</w:t>
            </w:r>
          </w:p>
          <w:p w14:paraId="0C441541" w14:textId="035EC3A3" w:rsidR="00362271" w:rsidRPr="00362271" w:rsidRDefault="00362271" w:rsidP="00E53BAA">
            <w:pPr>
              <w:pStyle w:val="NormalWeb"/>
              <w:spacing w:line="276" w:lineRule="auto"/>
              <w:jc w:val="both"/>
              <w:divId w:val="1527644536"/>
            </w:pPr>
            <w:r w:rsidRPr="00362271">
              <w:t>Ndaj, nëpërmjet këtij projekti synohet që të krijohet një grup përfaqësues me pjesëmarrës nga Këshillat e Prindërve, Bordeve të Kopshteve dhe Komisioneve</w:t>
            </w:r>
            <w:r w:rsidR="00E53BAA">
              <w:t xml:space="preserve"> t</w:t>
            </w:r>
            <w:r w:rsidR="008C7651">
              <w:t>ë</w:t>
            </w:r>
            <w:r w:rsidR="00E53BAA">
              <w:t xml:space="preserve"> </w:t>
            </w:r>
            <w:r w:rsidR="00E53BAA" w:rsidRPr="00362271">
              <w:t>Shëndetit, Sigurisë, Mirëmbajtjes dhe Mjedisit,</w:t>
            </w:r>
            <w:r w:rsidRPr="00362271">
              <w:t xml:space="preserve"> nga të gjitha kopshtet e Bashkisë, që do të ketë kontakte me të gjitha organizmat në gjithë kopshtet dhe do të marrë pjesë në mbledhjet e Këshillit Bashkiak sa herë diskutohen </w:t>
            </w:r>
            <w:r w:rsidR="00E53BAA">
              <w:t>ç</w:t>
            </w:r>
            <w:r w:rsidRPr="00362271">
              <w:t>ështje që lidhen me arsimin parashkollor. Në këtë mënyrë synohet që të ngrihet zëri mbi problematikat e kopshteve dhe të gjenden zgjidhje për to. </w:t>
            </w:r>
          </w:p>
        </w:tc>
      </w:tr>
      <w:tr w:rsidR="00362271" w:rsidRPr="00362271" w14:paraId="2B0990FD" w14:textId="77777777" w:rsidTr="00362271">
        <w:tc>
          <w:tcPr>
            <w:tcW w:w="9350" w:type="dxa"/>
            <w:gridSpan w:val="4"/>
          </w:tcPr>
          <w:p w14:paraId="5931B429" w14:textId="77777777" w:rsidR="00362271" w:rsidRPr="00362271" w:rsidRDefault="00362271" w:rsidP="008F3959">
            <w:pPr>
              <w:spacing w:line="276" w:lineRule="auto"/>
              <w:rPr>
                <w:rFonts w:cs="Times New Roman"/>
                <w:b/>
              </w:rPr>
            </w:pPr>
            <w:r w:rsidRPr="00362271">
              <w:rPr>
                <w:rFonts w:cs="Times New Roman"/>
                <w:b/>
              </w:rPr>
              <w:lastRenderedPageBreak/>
              <w:t xml:space="preserve">iii </w:t>
            </w:r>
            <w:r>
              <w:rPr>
                <w:rFonts w:cs="Times New Roman"/>
                <w:b/>
              </w:rPr>
              <w:t>Niveli i ndërhyrjes</w:t>
            </w:r>
          </w:p>
          <w:p w14:paraId="62D97610" w14:textId="77777777" w:rsidR="00362271" w:rsidRPr="00362271" w:rsidRDefault="00362271" w:rsidP="008F3959">
            <w:pPr>
              <w:spacing w:line="276" w:lineRule="auto"/>
              <w:rPr>
                <w:rFonts w:cs="Times New Roman"/>
                <w:b/>
              </w:rPr>
            </w:pPr>
            <w:r w:rsidRPr="00362271">
              <w:rPr>
                <w:rFonts w:cs="Times New Roman"/>
                <w:b/>
              </w:rPr>
              <w:t>A: Ligjore</w:t>
            </w:r>
          </w:p>
          <w:p w14:paraId="69A29646" w14:textId="6E46009B" w:rsidR="00362271" w:rsidRPr="000C7315" w:rsidRDefault="000017C5" w:rsidP="00636440">
            <w:pPr>
              <w:numPr>
                <w:ilvl w:val="0"/>
                <w:numId w:val="79"/>
              </w:numPr>
              <w:spacing w:before="100" w:beforeAutospacing="1" w:after="100" w:afterAutospacing="1" w:line="276" w:lineRule="auto"/>
              <w:divId w:val="1098019628"/>
              <w:rPr>
                <w:rFonts w:eastAsia="Times New Roman" w:cs="Times New Roman"/>
                <w:szCs w:val="24"/>
              </w:rPr>
            </w:pPr>
            <w:r>
              <w:rPr>
                <w:rFonts w:eastAsia="Times New Roman" w:cs="Times New Roman"/>
              </w:rPr>
              <w:t>Drejtoria e Arsimit</w:t>
            </w:r>
            <w:r w:rsidR="00C867FD">
              <w:rPr>
                <w:rFonts w:eastAsia="Times New Roman" w:cs="Times New Roman"/>
              </w:rPr>
              <w:t>, Rinis</w:t>
            </w:r>
            <w:r w:rsidR="00C423E0">
              <w:rPr>
                <w:rFonts w:eastAsia="Times New Roman" w:cs="Times New Roman"/>
              </w:rPr>
              <w:t>ë</w:t>
            </w:r>
            <w:r w:rsidR="00C867FD">
              <w:rPr>
                <w:rFonts w:eastAsia="Times New Roman" w:cs="Times New Roman"/>
              </w:rPr>
              <w:t xml:space="preserve"> dhe Sporteve</w:t>
            </w:r>
            <w:r w:rsidR="00362271" w:rsidRPr="00362271">
              <w:rPr>
                <w:rFonts w:eastAsia="Times New Roman" w:cs="Times New Roman"/>
              </w:rPr>
              <w:t xml:space="preserve"> krijon një rregullor</w:t>
            </w:r>
            <w:r w:rsidR="00E53BAA">
              <w:rPr>
                <w:rFonts w:eastAsia="Times New Roman" w:cs="Times New Roman"/>
              </w:rPr>
              <w:t>e mbi të drejtat dhe detyrat e g</w:t>
            </w:r>
            <w:r w:rsidR="00362271" w:rsidRPr="00362271">
              <w:rPr>
                <w:rFonts w:eastAsia="Times New Roman" w:cs="Times New Roman"/>
              </w:rPr>
              <w:t xml:space="preserve">rupit </w:t>
            </w:r>
            <w:r w:rsidR="00E53BAA">
              <w:rPr>
                <w:rFonts w:eastAsia="Times New Roman" w:cs="Times New Roman"/>
              </w:rPr>
              <w:t>p</w:t>
            </w:r>
            <w:r w:rsidR="00362271" w:rsidRPr="00362271">
              <w:rPr>
                <w:rFonts w:eastAsia="Times New Roman" w:cs="Times New Roman"/>
              </w:rPr>
              <w:t>ërfaqësues, mënyrën e raportimit, mënyrën e njoftimit për mbledhje, etj.</w:t>
            </w:r>
          </w:p>
          <w:p w14:paraId="1D6BDD97" w14:textId="77777777" w:rsidR="00362271" w:rsidRPr="00362271" w:rsidRDefault="00362271" w:rsidP="008F3959">
            <w:pPr>
              <w:spacing w:line="276" w:lineRule="auto"/>
              <w:rPr>
                <w:rFonts w:cs="Times New Roman"/>
                <w:b/>
              </w:rPr>
            </w:pPr>
            <w:r w:rsidRPr="00362271">
              <w:rPr>
                <w:rFonts w:cs="Times New Roman"/>
                <w:b/>
              </w:rPr>
              <w:t>B: Menaxheriale</w:t>
            </w:r>
          </w:p>
          <w:p w14:paraId="4E209B62" w14:textId="12BC533C" w:rsidR="00362271" w:rsidRPr="00362271" w:rsidRDefault="00362271" w:rsidP="00636440">
            <w:pPr>
              <w:numPr>
                <w:ilvl w:val="0"/>
                <w:numId w:val="80"/>
              </w:numPr>
              <w:spacing w:before="100" w:beforeAutospacing="1" w:after="100" w:afterAutospacing="1" w:line="276" w:lineRule="auto"/>
              <w:divId w:val="2023437092"/>
              <w:rPr>
                <w:rFonts w:eastAsia="Times New Roman" w:cs="Times New Roman"/>
                <w:szCs w:val="24"/>
              </w:rPr>
            </w:pPr>
            <w:r w:rsidRPr="00362271">
              <w:rPr>
                <w:rFonts w:eastAsia="Times New Roman" w:cs="Times New Roman"/>
              </w:rPr>
              <w:t>Sapo n</w:t>
            </w:r>
            <w:r>
              <w:rPr>
                <w:rFonts w:eastAsia="Times New Roman" w:cs="Times New Roman"/>
              </w:rPr>
              <w:t>ë</w:t>
            </w:r>
            <w:r w:rsidRPr="00362271">
              <w:rPr>
                <w:rFonts w:eastAsia="Times New Roman" w:cs="Times New Roman"/>
              </w:rPr>
              <w:t xml:space="preserve"> t</w:t>
            </w:r>
            <w:r>
              <w:rPr>
                <w:rFonts w:eastAsia="Times New Roman" w:cs="Times New Roman"/>
              </w:rPr>
              <w:t>ë</w:t>
            </w:r>
            <w:r w:rsidRPr="00362271">
              <w:rPr>
                <w:rFonts w:eastAsia="Times New Roman" w:cs="Times New Roman"/>
              </w:rPr>
              <w:t xml:space="preserve"> gjitha kopshtet </w:t>
            </w:r>
            <w:r w:rsidR="00C867FD">
              <w:rPr>
                <w:rFonts w:eastAsia="Times New Roman" w:cs="Times New Roman"/>
              </w:rPr>
              <w:t>t</w:t>
            </w:r>
            <w:r w:rsidR="00C423E0">
              <w:rPr>
                <w:rFonts w:eastAsia="Times New Roman" w:cs="Times New Roman"/>
              </w:rPr>
              <w:t>ë</w:t>
            </w:r>
            <w:r w:rsidR="00C867FD">
              <w:rPr>
                <w:rFonts w:eastAsia="Times New Roman" w:cs="Times New Roman"/>
              </w:rPr>
              <w:t xml:space="preserve"> jen</w:t>
            </w:r>
            <w:r w:rsidR="00C423E0">
              <w:rPr>
                <w:rFonts w:eastAsia="Times New Roman" w:cs="Times New Roman"/>
              </w:rPr>
              <w:t>ë</w:t>
            </w:r>
            <w:r w:rsidRPr="00362271">
              <w:rPr>
                <w:rFonts w:eastAsia="Times New Roman" w:cs="Times New Roman"/>
              </w:rPr>
              <w:t xml:space="preserve"> themeluar K</w:t>
            </w:r>
            <w:r>
              <w:rPr>
                <w:rFonts w:eastAsia="Times New Roman" w:cs="Times New Roman"/>
              </w:rPr>
              <w:t>ë</w:t>
            </w:r>
            <w:r w:rsidRPr="00362271">
              <w:rPr>
                <w:rFonts w:eastAsia="Times New Roman" w:cs="Times New Roman"/>
              </w:rPr>
              <w:t>shilli</w:t>
            </w:r>
            <w:r w:rsidR="00E66B4A">
              <w:rPr>
                <w:rFonts w:eastAsia="Times New Roman" w:cs="Times New Roman"/>
              </w:rPr>
              <w:t xml:space="preserve"> i Prind</w:t>
            </w:r>
            <w:r w:rsidR="008C7651">
              <w:rPr>
                <w:rFonts w:eastAsia="Times New Roman" w:cs="Times New Roman"/>
              </w:rPr>
              <w:t>ë</w:t>
            </w:r>
            <w:r w:rsidR="00E66B4A">
              <w:rPr>
                <w:rFonts w:eastAsia="Times New Roman" w:cs="Times New Roman"/>
              </w:rPr>
              <w:t>rve</w:t>
            </w:r>
            <w:r w:rsidRPr="00362271">
              <w:rPr>
                <w:rFonts w:eastAsia="Times New Roman" w:cs="Times New Roman"/>
              </w:rPr>
              <w:t>, Bordi dhe Komisioni</w:t>
            </w:r>
            <w:r w:rsidR="00E66B4A">
              <w:rPr>
                <w:rFonts w:eastAsia="Times New Roman" w:cs="Times New Roman"/>
              </w:rPr>
              <w:t xml:space="preserve"> i </w:t>
            </w:r>
            <w:r w:rsidR="00E66B4A" w:rsidRPr="00362271">
              <w:t>Shëndetit, Sigurisë, Mirëmbajtjes dhe Mjedisit,</w:t>
            </w:r>
            <w:r w:rsidRPr="00362271">
              <w:rPr>
                <w:rFonts w:eastAsia="Times New Roman" w:cs="Times New Roman"/>
              </w:rPr>
              <w:t xml:space="preserve"> krijohet Grupi P</w:t>
            </w:r>
            <w:r>
              <w:rPr>
                <w:rFonts w:eastAsia="Times New Roman" w:cs="Times New Roman"/>
              </w:rPr>
              <w:t>ë</w:t>
            </w:r>
            <w:r w:rsidRPr="00362271">
              <w:rPr>
                <w:rFonts w:eastAsia="Times New Roman" w:cs="Times New Roman"/>
              </w:rPr>
              <w:t>rfaq</w:t>
            </w:r>
            <w:r>
              <w:rPr>
                <w:rFonts w:eastAsia="Times New Roman" w:cs="Times New Roman"/>
              </w:rPr>
              <w:t>ë</w:t>
            </w:r>
            <w:r w:rsidRPr="00362271">
              <w:rPr>
                <w:rFonts w:eastAsia="Times New Roman" w:cs="Times New Roman"/>
              </w:rPr>
              <w:t>sues. Grupi P</w:t>
            </w:r>
            <w:r>
              <w:rPr>
                <w:rFonts w:eastAsia="Times New Roman" w:cs="Times New Roman"/>
              </w:rPr>
              <w:t>ë</w:t>
            </w:r>
            <w:r w:rsidRPr="00362271">
              <w:rPr>
                <w:rFonts w:eastAsia="Times New Roman" w:cs="Times New Roman"/>
              </w:rPr>
              <w:t>rfaq</w:t>
            </w:r>
            <w:r>
              <w:rPr>
                <w:rFonts w:eastAsia="Times New Roman" w:cs="Times New Roman"/>
              </w:rPr>
              <w:t>ë</w:t>
            </w:r>
            <w:r w:rsidRPr="00362271">
              <w:rPr>
                <w:rFonts w:eastAsia="Times New Roman" w:cs="Times New Roman"/>
              </w:rPr>
              <w:t>sues nuk ka minimum dhe maksimum an</w:t>
            </w:r>
            <w:r>
              <w:rPr>
                <w:rFonts w:eastAsia="Times New Roman" w:cs="Times New Roman"/>
              </w:rPr>
              <w:t>ë</w:t>
            </w:r>
            <w:r w:rsidRPr="00362271">
              <w:rPr>
                <w:rFonts w:eastAsia="Times New Roman" w:cs="Times New Roman"/>
              </w:rPr>
              <w:t>tar</w:t>
            </w:r>
            <w:r>
              <w:rPr>
                <w:rFonts w:eastAsia="Times New Roman" w:cs="Times New Roman"/>
              </w:rPr>
              <w:t>ë</w:t>
            </w:r>
            <w:r w:rsidRPr="00362271">
              <w:rPr>
                <w:rFonts w:eastAsia="Times New Roman" w:cs="Times New Roman"/>
              </w:rPr>
              <w:t>sh. An</w:t>
            </w:r>
            <w:r>
              <w:rPr>
                <w:rFonts w:eastAsia="Times New Roman" w:cs="Times New Roman"/>
              </w:rPr>
              <w:t>ë</w:t>
            </w:r>
            <w:r w:rsidRPr="00362271">
              <w:rPr>
                <w:rFonts w:eastAsia="Times New Roman" w:cs="Times New Roman"/>
              </w:rPr>
              <w:t>tar</w:t>
            </w:r>
            <w:r>
              <w:rPr>
                <w:rFonts w:eastAsia="Times New Roman" w:cs="Times New Roman"/>
              </w:rPr>
              <w:t>ë</w:t>
            </w:r>
            <w:r w:rsidRPr="00362271">
              <w:rPr>
                <w:rFonts w:eastAsia="Times New Roman" w:cs="Times New Roman"/>
              </w:rPr>
              <w:t>t mund t</w:t>
            </w:r>
            <w:r>
              <w:rPr>
                <w:rFonts w:eastAsia="Times New Roman" w:cs="Times New Roman"/>
              </w:rPr>
              <w:t>ë</w:t>
            </w:r>
            <w:r w:rsidRPr="00362271">
              <w:rPr>
                <w:rFonts w:eastAsia="Times New Roman" w:cs="Times New Roman"/>
              </w:rPr>
              <w:t xml:space="preserve"> jen</w:t>
            </w:r>
            <w:r>
              <w:rPr>
                <w:rFonts w:eastAsia="Times New Roman" w:cs="Times New Roman"/>
              </w:rPr>
              <w:t>ë</w:t>
            </w:r>
            <w:r w:rsidRPr="00362271">
              <w:rPr>
                <w:rFonts w:eastAsia="Times New Roman" w:cs="Times New Roman"/>
              </w:rPr>
              <w:t xml:space="preserve"> nga </w:t>
            </w:r>
            <w:r w:rsidR="00E66B4A">
              <w:rPr>
                <w:rFonts w:eastAsia="Times New Roman" w:cs="Times New Roman"/>
              </w:rPr>
              <w:t>ç</w:t>
            </w:r>
            <w:r w:rsidRPr="00362271">
              <w:rPr>
                <w:rFonts w:eastAsia="Times New Roman" w:cs="Times New Roman"/>
              </w:rPr>
              <w:t>do kopsht apo organiz</w:t>
            </w:r>
            <w:r>
              <w:rPr>
                <w:rFonts w:eastAsia="Times New Roman" w:cs="Times New Roman"/>
              </w:rPr>
              <w:t>ë</w:t>
            </w:r>
            <w:r w:rsidRPr="00362271">
              <w:rPr>
                <w:rFonts w:eastAsia="Times New Roman" w:cs="Times New Roman"/>
              </w:rPr>
              <w:t>m dhe pjes</w:t>
            </w:r>
            <w:r>
              <w:rPr>
                <w:rFonts w:eastAsia="Times New Roman" w:cs="Times New Roman"/>
              </w:rPr>
              <w:t>ë</w:t>
            </w:r>
            <w:r w:rsidRPr="00362271">
              <w:rPr>
                <w:rFonts w:eastAsia="Times New Roman" w:cs="Times New Roman"/>
              </w:rPr>
              <w:t>marrja n</w:t>
            </w:r>
            <w:r>
              <w:rPr>
                <w:rFonts w:eastAsia="Times New Roman" w:cs="Times New Roman"/>
              </w:rPr>
              <w:t>ë</w:t>
            </w:r>
            <w:r w:rsidRPr="00362271">
              <w:rPr>
                <w:rFonts w:eastAsia="Times New Roman" w:cs="Times New Roman"/>
              </w:rPr>
              <w:t xml:space="preserve"> t</w:t>
            </w:r>
            <w:r>
              <w:rPr>
                <w:rFonts w:eastAsia="Times New Roman" w:cs="Times New Roman"/>
              </w:rPr>
              <w:t>ë</w:t>
            </w:r>
            <w:r w:rsidRPr="00362271">
              <w:rPr>
                <w:rFonts w:eastAsia="Times New Roman" w:cs="Times New Roman"/>
              </w:rPr>
              <w:t xml:space="preserve"> </w:t>
            </w:r>
            <w:r>
              <w:rPr>
                <w:rFonts w:eastAsia="Times New Roman" w:cs="Times New Roman"/>
              </w:rPr>
              <w:t>ë</w:t>
            </w:r>
            <w:r w:rsidRPr="00362271">
              <w:rPr>
                <w:rFonts w:eastAsia="Times New Roman" w:cs="Times New Roman"/>
              </w:rPr>
              <w:t>sht</w:t>
            </w:r>
            <w:r>
              <w:rPr>
                <w:rFonts w:eastAsia="Times New Roman" w:cs="Times New Roman"/>
              </w:rPr>
              <w:t>ë</w:t>
            </w:r>
            <w:r w:rsidR="00E66B4A">
              <w:rPr>
                <w:rFonts w:eastAsia="Times New Roman" w:cs="Times New Roman"/>
              </w:rPr>
              <w:t xml:space="preserve"> vullnetare.</w:t>
            </w:r>
          </w:p>
          <w:p w14:paraId="19DC1475" w14:textId="6148CFD6" w:rsidR="00362271" w:rsidRPr="000C7315" w:rsidRDefault="00E66B4A" w:rsidP="00636440">
            <w:pPr>
              <w:numPr>
                <w:ilvl w:val="0"/>
                <w:numId w:val="80"/>
              </w:numPr>
              <w:spacing w:before="100" w:beforeAutospacing="1" w:after="100" w:afterAutospacing="1" w:line="276" w:lineRule="auto"/>
              <w:divId w:val="2023437092"/>
              <w:rPr>
                <w:rFonts w:eastAsia="Times New Roman" w:cs="Times New Roman"/>
              </w:rPr>
            </w:pPr>
            <w:r>
              <w:rPr>
                <w:rFonts w:eastAsia="Times New Roman" w:cs="Times New Roman"/>
              </w:rPr>
              <w:t>Kur ky grup formohet nga</w:t>
            </w:r>
            <w:r w:rsidR="00362271" w:rsidRPr="00362271">
              <w:rPr>
                <w:rFonts w:eastAsia="Times New Roman" w:cs="Times New Roman"/>
              </w:rPr>
              <w:t xml:space="preserve"> drejtuesit e kopshteve (t</w:t>
            </w:r>
            <w:r w:rsidR="00362271">
              <w:rPr>
                <w:rFonts w:eastAsia="Times New Roman" w:cs="Times New Roman"/>
              </w:rPr>
              <w:t>ë</w:t>
            </w:r>
            <w:r w:rsidR="00362271" w:rsidRPr="00362271">
              <w:rPr>
                <w:rFonts w:eastAsia="Times New Roman" w:cs="Times New Roman"/>
              </w:rPr>
              <w:t xml:space="preserve"> trajnuar tashm</w:t>
            </w:r>
            <w:r w:rsidR="00362271">
              <w:rPr>
                <w:rFonts w:eastAsia="Times New Roman" w:cs="Times New Roman"/>
              </w:rPr>
              <w:t>ë</w:t>
            </w:r>
            <w:r w:rsidR="00362271" w:rsidRPr="00362271">
              <w:rPr>
                <w:rFonts w:eastAsia="Times New Roman" w:cs="Times New Roman"/>
              </w:rPr>
              <w:t xml:space="preserve"> nga Bashkia) informojn</w:t>
            </w:r>
            <w:r w:rsidR="00362271">
              <w:rPr>
                <w:rFonts w:eastAsia="Times New Roman" w:cs="Times New Roman"/>
              </w:rPr>
              <w:t>ë</w:t>
            </w:r>
            <w:r w:rsidR="00362271" w:rsidRPr="00362271">
              <w:rPr>
                <w:rFonts w:eastAsia="Times New Roman" w:cs="Times New Roman"/>
              </w:rPr>
              <w:t xml:space="preserve"> an</w:t>
            </w:r>
            <w:r w:rsidR="00362271">
              <w:rPr>
                <w:rFonts w:eastAsia="Times New Roman" w:cs="Times New Roman"/>
              </w:rPr>
              <w:t>ë</w:t>
            </w:r>
            <w:r w:rsidR="00362271" w:rsidRPr="00362271">
              <w:rPr>
                <w:rFonts w:eastAsia="Times New Roman" w:cs="Times New Roman"/>
              </w:rPr>
              <w:t>tar</w:t>
            </w:r>
            <w:r w:rsidR="00362271">
              <w:rPr>
                <w:rFonts w:eastAsia="Times New Roman" w:cs="Times New Roman"/>
              </w:rPr>
              <w:t>ë</w:t>
            </w:r>
            <w:r w:rsidR="00362271" w:rsidRPr="00362271">
              <w:rPr>
                <w:rFonts w:eastAsia="Times New Roman" w:cs="Times New Roman"/>
              </w:rPr>
              <w:t>t mbi t</w:t>
            </w:r>
            <w:r w:rsidR="00362271">
              <w:rPr>
                <w:rFonts w:eastAsia="Times New Roman" w:cs="Times New Roman"/>
              </w:rPr>
              <w:t>ë</w:t>
            </w:r>
            <w:r w:rsidR="00362271" w:rsidRPr="00362271">
              <w:rPr>
                <w:rFonts w:eastAsia="Times New Roman" w:cs="Times New Roman"/>
              </w:rPr>
              <w:t xml:space="preserve"> drejtat, detyrimet dhe protokollin e adresimit t</w:t>
            </w:r>
            <w:r w:rsidR="00362271">
              <w:rPr>
                <w:rFonts w:eastAsia="Times New Roman" w:cs="Times New Roman"/>
              </w:rPr>
              <w:t>ë</w:t>
            </w:r>
            <w:r w:rsidR="00362271" w:rsidRPr="00362271">
              <w:rPr>
                <w:rFonts w:eastAsia="Times New Roman" w:cs="Times New Roman"/>
              </w:rPr>
              <w:t xml:space="preserve"> nj</w:t>
            </w:r>
            <w:r w:rsidR="00362271">
              <w:rPr>
                <w:rFonts w:eastAsia="Times New Roman" w:cs="Times New Roman"/>
              </w:rPr>
              <w:t>ë</w:t>
            </w:r>
            <w:r w:rsidR="00362271" w:rsidRPr="00362271">
              <w:rPr>
                <w:rFonts w:eastAsia="Times New Roman" w:cs="Times New Roman"/>
              </w:rPr>
              <w:t xml:space="preserve"> </w:t>
            </w:r>
            <w:r w:rsidR="000231A7">
              <w:rPr>
                <w:rFonts w:eastAsia="Times New Roman" w:cs="Times New Roman"/>
              </w:rPr>
              <w:t>ç</w:t>
            </w:r>
            <w:r w:rsidR="00362271">
              <w:rPr>
                <w:rFonts w:eastAsia="Times New Roman" w:cs="Times New Roman"/>
              </w:rPr>
              <w:t>ë</w:t>
            </w:r>
            <w:r w:rsidR="00362271" w:rsidRPr="00362271">
              <w:rPr>
                <w:rFonts w:eastAsia="Times New Roman" w:cs="Times New Roman"/>
              </w:rPr>
              <w:t>shtjeje.</w:t>
            </w:r>
          </w:p>
        </w:tc>
      </w:tr>
      <w:tr w:rsidR="00362271" w:rsidRPr="00362271" w14:paraId="3C89DAE5" w14:textId="77777777" w:rsidTr="00362271">
        <w:tc>
          <w:tcPr>
            <w:tcW w:w="9350" w:type="dxa"/>
            <w:gridSpan w:val="4"/>
          </w:tcPr>
          <w:p w14:paraId="290C1480" w14:textId="77777777" w:rsidR="00362271" w:rsidRPr="00362271" w:rsidRDefault="00362271" w:rsidP="008F3959">
            <w:pPr>
              <w:spacing w:line="276" w:lineRule="auto"/>
              <w:rPr>
                <w:rFonts w:cs="Times New Roman"/>
                <w:b/>
              </w:rPr>
            </w:pPr>
            <w:r w:rsidRPr="00362271">
              <w:rPr>
                <w:rFonts w:cs="Times New Roman"/>
                <w:b/>
              </w:rPr>
              <w:t>iv Aktivitetet kryesore të projektit</w:t>
            </w:r>
          </w:p>
          <w:p w14:paraId="4F7B3D21" w14:textId="77777777" w:rsidR="00362271" w:rsidRPr="00362271" w:rsidRDefault="00362271" w:rsidP="00636440">
            <w:pPr>
              <w:numPr>
                <w:ilvl w:val="0"/>
                <w:numId w:val="81"/>
              </w:numPr>
              <w:spacing w:before="100" w:beforeAutospacing="1" w:after="100" w:afterAutospacing="1" w:line="276" w:lineRule="auto"/>
              <w:divId w:val="681013466"/>
              <w:rPr>
                <w:rFonts w:eastAsia="Times New Roman" w:cs="Times New Roman"/>
                <w:szCs w:val="24"/>
              </w:rPr>
            </w:pPr>
            <w:r w:rsidRPr="00362271">
              <w:rPr>
                <w:rFonts w:eastAsia="Times New Roman" w:cs="Times New Roman"/>
              </w:rPr>
              <w:t>Hartimi i rregullores për ngritjen dhe funksionimin e Grupit Përfaqësues;</w:t>
            </w:r>
          </w:p>
          <w:p w14:paraId="45E4F188" w14:textId="77777777" w:rsidR="00362271" w:rsidRPr="00362271" w:rsidRDefault="00362271" w:rsidP="00636440">
            <w:pPr>
              <w:numPr>
                <w:ilvl w:val="0"/>
                <w:numId w:val="81"/>
              </w:numPr>
              <w:spacing w:before="100" w:beforeAutospacing="1" w:after="100" w:afterAutospacing="1" w:line="276" w:lineRule="auto"/>
              <w:divId w:val="681013466"/>
              <w:rPr>
                <w:rFonts w:eastAsia="Times New Roman" w:cs="Times New Roman"/>
              </w:rPr>
            </w:pPr>
            <w:r w:rsidRPr="00362271">
              <w:rPr>
                <w:rFonts w:eastAsia="Times New Roman" w:cs="Times New Roman"/>
              </w:rPr>
              <w:t>Krijimi i Grupit Përfaqësues;</w:t>
            </w:r>
          </w:p>
          <w:p w14:paraId="196B1824" w14:textId="658ADBCB" w:rsidR="00362271" w:rsidRPr="000C7315" w:rsidRDefault="00362271" w:rsidP="00636440">
            <w:pPr>
              <w:numPr>
                <w:ilvl w:val="0"/>
                <w:numId w:val="81"/>
              </w:numPr>
              <w:spacing w:before="100" w:beforeAutospacing="1" w:after="100" w:afterAutospacing="1" w:line="276" w:lineRule="auto"/>
              <w:divId w:val="681013466"/>
              <w:rPr>
                <w:rFonts w:eastAsia="Times New Roman" w:cs="Times New Roman"/>
              </w:rPr>
            </w:pPr>
            <w:r w:rsidRPr="00362271">
              <w:rPr>
                <w:rFonts w:eastAsia="Times New Roman" w:cs="Times New Roman"/>
              </w:rPr>
              <w:t>Informimi i anëtarëve të Grupit nga drejtuesit e kopshteve mbi të drejtat dhe detyrimet.</w:t>
            </w:r>
          </w:p>
        </w:tc>
      </w:tr>
      <w:tr w:rsidR="00362271" w:rsidRPr="00362271" w14:paraId="73C4214B" w14:textId="77777777" w:rsidTr="00362271">
        <w:tc>
          <w:tcPr>
            <w:tcW w:w="9350" w:type="dxa"/>
            <w:gridSpan w:val="4"/>
          </w:tcPr>
          <w:p w14:paraId="0F9F576A" w14:textId="77777777" w:rsidR="00362271" w:rsidRPr="00362271" w:rsidRDefault="00362271" w:rsidP="008F3959">
            <w:pPr>
              <w:spacing w:line="276" w:lineRule="auto"/>
              <w:rPr>
                <w:rFonts w:cs="Times New Roman"/>
              </w:rPr>
            </w:pPr>
            <w:r w:rsidRPr="00362271">
              <w:rPr>
                <w:rFonts w:cs="Times New Roman"/>
                <w:b/>
              </w:rPr>
              <w:t>b) Rezultatet që prisni (shërbimet apo produktet e pritshme)</w:t>
            </w:r>
          </w:p>
          <w:p w14:paraId="6EE93746" w14:textId="77777777" w:rsidR="00362271" w:rsidRPr="00362271" w:rsidRDefault="00362271" w:rsidP="00636440">
            <w:pPr>
              <w:numPr>
                <w:ilvl w:val="0"/>
                <w:numId w:val="82"/>
              </w:numPr>
              <w:spacing w:before="100" w:beforeAutospacing="1" w:after="100" w:afterAutospacing="1" w:line="276" w:lineRule="auto"/>
              <w:divId w:val="401028176"/>
              <w:rPr>
                <w:rFonts w:eastAsia="Times New Roman" w:cs="Times New Roman"/>
                <w:szCs w:val="24"/>
              </w:rPr>
            </w:pPr>
            <w:r w:rsidRPr="00362271">
              <w:rPr>
                <w:rFonts w:eastAsia="Times New Roman" w:cs="Times New Roman"/>
              </w:rPr>
              <w:t>Ngritja e një grupi përfaqësues i 3 organizmave të kopshteve, që do të përfaqësojë kopshtet në nivelin vendor;</w:t>
            </w:r>
          </w:p>
          <w:p w14:paraId="3B34CDB3" w14:textId="0C72F3EC" w:rsidR="00362271" w:rsidRPr="000C7315" w:rsidRDefault="00362271" w:rsidP="00636440">
            <w:pPr>
              <w:numPr>
                <w:ilvl w:val="0"/>
                <w:numId w:val="82"/>
              </w:numPr>
              <w:spacing w:before="100" w:beforeAutospacing="1" w:after="100" w:afterAutospacing="1" w:line="276" w:lineRule="auto"/>
              <w:divId w:val="401028176"/>
              <w:rPr>
                <w:rFonts w:eastAsia="Times New Roman" w:cs="Times New Roman"/>
              </w:rPr>
            </w:pPr>
            <w:r w:rsidRPr="00362271">
              <w:rPr>
                <w:rFonts w:eastAsia="Times New Roman" w:cs="Times New Roman"/>
              </w:rPr>
              <w:t>Përfaqësimi më i madh i kopshteve në Bashki</w:t>
            </w:r>
            <w:r w:rsidR="004012B6">
              <w:rPr>
                <w:rFonts w:eastAsia="Times New Roman" w:cs="Times New Roman"/>
              </w:rPr>
              <w:t>;</w:t>
            </w:r>
          </w:p>
        </w:tc>
      </w:tr>
      <w:tr w:rsidR="00362271" w:rsidRPr="00362271" w14:paraId="757CC365" w14:textId="77777777" w:rsidTr="00362271">
        <w:tc>
          <w:tcPr>
            <w:tcW w:w="4675" w:type="dxa"/>
            <w:gridSpan w:val="2"/>
          </w:tcPr>
          <w:p w14:paraId="463E2F36" w14:textId="77777777" w:rsidR="00362271" w:rsidRPr="00362271" w:rsidRDefault="00362271" w:rsidP="008F3959">
            <w:pPr>
              <w:spacing w:line="276" w:lineRule="auto"/>
              <w:rPr>
                <w:rFonts w:cs="Times New Roman"/>
              </w:rPr>
            </w:pPr>
            <w:r w:rsidRPr="00362271">
              <w:rPr>
                <w:rFonts w:cs="Times New Roman"/>
              </w:rPr>
              <w:t>Aktorët e mundshëm: (njësitë e përfshira brenda bashkisë)</w:t>
            </w:r>
          </w:p>
          <w:p w14:paraId="2B652C71" w14:textId="578DB9A7" w:rsidR="00362271" w:rsidRPr="000C7315" w:rsidRDefault="000017C5" w:rsidP="00636440">
            <w:pPr>
              <w:numPr>
                <w:ilvl w:val="0"/>
                <w:numId w:val="83"/>
              </w:numPr>
              <w:spacing w:before="100" w:beforeAutospacing="1" w:after="100" w:afterAutospacing="1" w:line="276" w:lineRule="auto"/>
              <w:divId w:val="1754080489"/>
              <w:rPr>
                <w:rFonts w:eastAsia="Times New Roman" w:cs="Times New Roman"/>
                <w:szCs w:val="24"/>
              </w:rPr>
            </w:pPr>
            <w:r>
              <w:rPr>
                <w:rFonts w:eastAsia="Times New Roman" w:cs="Times New Roman"/>
              </w:rPr>
              <w:lastRenderedPageBreak/>
              <w:t>Drejtoria e Arsimit</w:t>
            </w:r>
            <w:r w:rsidR="004012B6">
              <w:rPr>
                <w:rFonts w:eastAsia="Times New Roman" w:cs="Times New Roman"/>
              </w:rPr>
              <w:t>, Rinis</w:t>
            </w:r>
            <w:r w:rsidR="008C7651">
              <w:rPr>
                <w:rFonts w:eastAsia="Times New Roman" w:cs="Times New Roman"/>
              </w:rPr>
              <w:t>ë</w:t>
            </w:r>
            <w:r w:rsidR="004012B6">
              <w:rPr>
                <w:rFonts w:eastAsia="Times New Roman" w:cs="Times New Roman"/>
              </w:rPr>
              <w:t xml:space="preserve"> dhe Sporteve</w:t>
            </w:r>
          </w:p>
        </w:tc>
        <w:tc>
          <w:tcPr>
            <w:tcW w:w="4675" w:type="dxa"/>
            <w:gridSpan w:val="2"/>
          </w:tcPr>
          <w:p w14:paraId="6366A352" w14:textId="77777777" w:rsidR="00362271" w:rsidRPr="00362271" w:rsidRDefault="00362271" w:rsidP="008F3959">
            <w:pPr>
              <w:spacing w:line="276" w:lineRule="auto"/>
              <w:rPr>
                <w:rFonts w:cs="Times New Roman"/>
              </w:rPr>
            </w:pPr>
            <w:r w:rsidRPr="00362271">
              <w:rPr>
                <w:rFonts w:cs="Times New Roman"/>
              </w:rPr>
              <w:lastRenderedPageBreak/>
              <w:t>Kontributet e mundshme në projekt (institucione qendrore, OJF, donator, etj.)</w:t>
            </w:r>
          </w:p>
          <w:p w14:paraId="4360D94A" w14:textId="501F4B5B" w:rsidR="00362271" w:rsidRPr="00570718" w:rsidRDefault="00362271" w:rsidP="00636440">
            <w:pPr>
              <w:numPr>
                <w:ilvl w:val="0"/>
                <w:numId w:val="84"/>
              </w:numPr>
              <w:spacing w:before="100" w:beforeAutospacing="1" w:after="100" w:afterAutospacing="1" w:line="276" w:lineRule="auto"/>
              <w:divId w:val="943225626"/>
              <w:rPr>
                <w:rFonts w:eastAsia="Times New Roman" w:cs="Times New Roman"/>
                <w:szCs w:val="24"/>
              </w:rPr>
            </w:pPr>
            <w:r w:rsidRPr="00362271">
              <w:rPr>
                <w:rFonts w:eastAsia="Times New Roman" w:cs="Times New Roman"/>
              </w:rPr>
              <w:lastRenderedPageBreak/>
              <w:t>OJF</w:t>
            </w:r>
          </w:p>
        </w:tc>
      </w:tr>
      <w:tr w:rsidR="00362271" w:rsidRPr="00362271" w14:paraId="59540591" w14:textId="77777777" w:rsidTr="00362271">
        <w:tc>
          <w:tcPr>
            <w:tcW w:w="9350" w:type="dxa"/>
            <w:gridSpan w:val="4"/>
          </w:tcPr>
          <w:p w14:paraId="4E60FFE3" w14:textId="77777777" w:rsidR="00362271" w:rsidRPr="00362271" w:rsidRDefault="00362271" w:rsidP="008F3959">
            <w:pPr>
              <w:spacing w:line="276" w:lineRule="auto"/>
              <w:rPr>
                <w:rFonts w:cs="Times New Roman"/>
              </w:rPr>
            </w:pPr>
            <w:r w:rsidRPr="00362271">
              <w:rPr>
                <w:rFonts w:cs="Times New Roman"/>
              </w:rPr>
              <w:lastRenderedPageBreak/>
              <w:t xml:space="preserve">e) </w:t>
            </w:r>
            <w:r w:rsidRPr="00362271">
              <w:rPr>
                <w:rFonts w:cs="Times New Roman"/>
                <w:b/>
              </w:rPr>
              <w:t>Shpenzimet e llogaritura</w:t>
            </w:r>
            <w:r w:rsidRPr="00362271">
              <w:rPr>
                <w:rFonts w:cs="Times New Roman"/>
              </w:rPr>
              <w:t xml:space="preserve"> (për çdo aktivitet të mësipërm pika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
              <w:gridCol w:w="2024"/>
              <w:gridCol w:w="1543"/>
              <w:gridCol w:w="973"/>
              <w:gridCol w:w="1108"/>
              <w:gridCol w:w="1108"/>
              <w:gridCol w:w="1108"/>
              <w:gridCol w:w="763"/>
            </w:tblGrid>
            <w:tr w:rsidR="00362271" w:rsidRPr="00362271" w14:paraId="70A59DA1" w14:textId="77777777" w:rsidTr="000231A7">
              <w:trPr>
                <w:tblHeader/>
              </w:trPr>
              <w:tc>
                <w:tcPr>
                  <w:tcW w:w="0" w:type="auto"/>
                  <w:shd w:val="clear" w:color="669669" w:fill="FFFFFF"/>
                </w:tcPr>
                <w:p w14:paraId="7A458D97" w14:textId="77777777" w:rsidR="00362271" w:rsidRPr="00362271" w:rsidRDefault="00362271" w:rsidP="008F3959">
                  <w:pPr>
                    <w:spacing w:line="276" w:lineRule="auto"/>
                    <w:rPr>
                      <w:rFonts w:cs="Times New Roman"/>
                    </w:rPr>
                  </w:pPr>
                  <w:r w:rsidRPr="00362271">
                    <w:rPr>
                      <w:rFonts w:cs="Times New Roman"/>
                      <w:b/>
                      <w:color w:val="666699"/>
                    </w:rPr>
                    <w:t>Nr</w:t>
                  </w:r>
                </w:p>
              </w:tc>
              <w:tc>
                <w:tcPr>
                  <w:tcW w:w="0" w:type="auto"/>
                  <w:shd w:val="clear" w:color="669669" w:fill="FFFFFF"/>
                </w:tcPr>
                <w:p w14:paraId="5955C9CC" w14:textId="77777777" w:rsidR="00B260E9" w:rsidRPr="00362271" w:rsidRDefault="00362271" w:rsidP="008F3959">
                  <w:pPr>
                    <w:spacing w:line="276" w:lineRule="auto"/>
                    <w:rPr>
                      <w:rFonts w:cs="Times New Roman"/>
                    </w:rPr>
                  </w:pPr>
                  <w:r w:rsidRPr="00362271">
                    <w:rPr>
                      <w:rFonts w:cs="Times New Roman"/>
                      <w:b/>
                      <w:color w:val="666699"/>
                    </w:rPr>
                    <w:t>Emertimi</w:t>
                  </w:r>
                </w:p>
              </w:tc>
              <w:tc>
                <w:tcPr>
                  <w:tcW w:w="0" w:type="auto"/>
                  <w:shd w:val="clear" w:color="669669" w:fill="FFFFFF"/>
                </w:tcPr>
                <w:p w14:paraId="4B2B7F56" w14:textId="0293C428" w:rsidR="00B260E9" w:rsidRPr="00362271" w:rsidRDefault="00D86685" w:rsidP="008F3959">
                  <w:pPr>
                    <w:spacing w:line="276" w:lineRule="auto"/>
                    <w:rPr>
                      <w:rFonts w:cs="Times New Roman"/>
                    </w:rPr>
                  </w:pPr>
                  <w:r>
                    <w:rPr>
                      <w:rFonts w:cs="Times New Roman"/>
                      <w:b/>
                      <w:color w:val="666699"/>
                    </w:rPr>
                    <w:t>P</w:t>
                  </w:r>
                  <w:r w:rsidR="008C7651">
                    <w:rPr>
                      <w:rFonts w:cs="Times New Roman"/>
                      <w:b/>
                      <w:color w:val="666699"/>
                    </w:rPr>
                    <w:t>ë</w:t>
                  </w:r>
                  <w:r>
                    <w:rPr>
                      <w:rFonts w:cs="Times New Roman"/>
                      <w:b/>
                      <w:color w:val="666699"/>
                    </w:rPr>
                    <w:t>rgjegj</w:t>
                  </w:r>
                  <w:r w:rsidR="008C7651">
                    <w:rPr>
                      <w:rFonts w:cs="Times New Roman"/>
                      <w:b/>
                      <w:color w:val="666699"/>
                    </w:rPr>
                    <w:t>ë</w:t>
                  </w:r>
                  <w:r>
                    <w:rPr>
                      <w:rFonts w:cs="Times New Roman"/>
                      <w:b/>
                      <w:color w:val="666699"/>
                    </w:rPr>
                    <w:t>s</w:t>
                  </w:r>
                </w:p>
              </w:tc>
              <w:tc>
                <w:tcPr>
                  <w:tcW w:w="0" w:type="auto"/>
                  <w:shd w:val="clear" w:color="669669" w:fill="FFFFFF"/>
                </w:tcPr>
                <w:p w14:paraId="5EC0D31E" w14:textId="77777777" w:rsidR="00B260E9" w:rsidRPr="00362271" w:rsidRDefault="00362271" w:rsidP="008F3959">
                  <w:pPr>
                    <w:spacing w:line="276" w:lineRule="auto"/>
                    <w:rPr>
                      <w:rFonts w:cs="Times New Roman"/>
                    </w:rPr>
                  </w:pPr>
                  <w:r w:rsidRPr="00362271">
                    <w:rPr>
                      <w:rFonts w:cs="Times New Roman"/>
                      <w:b/>
                      <w:color w:val="666699"/>
                    </w:rPr>
                    <w:t>Fakt Aktual</w:t>
                  </w:r>
                </w:p>
              </w:tc>
              <w:tc>
                <w:tcPr>
                  <w:tcW w:w="0" w:type="auto"/>
                  <w:shd w:val="clear" w:color="669669" w:fill="FFFFFF"/>
                </w:tcPr>
                <w:p w14:paraId="26700DAD" w14:textId="78B65A58" w:rsidR="00B260E9" w:rsidRPr="00362271" w:rsidRDefault="00570718" w:rsidP="008F3959">
                  <w:pPr>
                    <w:spacing w:line="276" w:lineRule="auto"/>
                    <w:rPr>
                      <w:rFonts w:cs="Times New Roman"/>
                    </w:rPr>
                  </w:pPr>
                  <w:r>
                    <w:rPr>
                      <w:rFonts w:cs="Times New Roman"/>
                      <w:b/>
                      <w:color w:val="666699"/>
                    </w:rPr>
                    <w:t>Buxheti Viti 2024</w:t>
                  </w:r>
                </w:p>
              </w:tc>
              <w:tc>
                <w:tcPr>
                  <w:tcW w:w="0" w:type="auto"/>
                  <w:shd w:val="clear" w:color="669669" w:fill="FFFFFF"/>
                </w:tcPr>
                <w:p w14:paraId="33C96F47" w14:textId="7F347FAF" w:rsidR="00B260E9" w:rsidRPr="00362271" w:rsidRDefault="00570718" w:rsidP="008F3959">
                  <w:pPr>
                    <w:spacing w:line="276" w:lineRule="auto"/>
                    <w:rPr>
                      <w:rFonts w:cs="Times New Roman"/>
                    </w:rPr>
                  </w:pPr>
                  <w:r>
                    <w:rPr>
                      <w:rFonts w:cs="Times New Roman"/>
                      <w:b/>
                      <w:color w:val="666699"/>
                    </w:rPr>
                    <w:t>Buxheti Viti 2025</w:t>
                  </w:r>
                </w:p>
              </w:tc>
              <w:tc>
                <w:tcPr>
                  <w:tcW w:w="0" w:type="auto"/>
                  <w:shd w:val="clear" w:color="669669" w:fill="FFFFFF"/>
                </w:tcPr>
                <w:p w14:paraId="51BED0EE" w14:textId="3668B6FD" w:rsidR="00B260E9" w:rsidRPr="00362271" w:rsidRDefault="00570718" w:rsidP="008F3959">
                  <w:pPr>
                    <w:spacing w:line="276" w:lineRule="auto"/>
                    <w:rPr>
                      <w:rFonts w:cs="Times New Roman"/>
                    </w:rPr>
                  </w:pPr>
                  <w:r>
                    <w:rPr>
                      <w:rFonts w:cs="Times New Roman"/>
                      <w:b/>
                      <w:color w:val="666699"/>
                    </w:rPr>
                    <w:t>Buxheti Viti 2026</w:t>
                  </w:r>
                </w:p>
              </w:tc>
              <w:tc>
                <w:tcPr>
                  <w:tcW w:w="0" w:type="auto"/>
                  <w:shd w:val="clear" w:color="669669" w:fill="FFFFFF"/>
                </w:tcPr>
                <w:p w14:paraId="20622802" w14:textId="77777777" w:rsidR="00B260E9" w:rsidRPr="00362271" w:rsidRDefault="00362271" w:rsidP="008F3959">
                  <w:pPr>
                    <w:spacing w:line="276" w:lineRule="auto"/>
                    <w:rPr>
                      <w:rFonts w:cs="Times New Roman"/>
                    </w:rPr>
                  </w:pPr>
                  <w:r w:rsidRPr="00362271">
                    <w:rPr>
                      <w:rFonts w:cs="Times New Roman"/>
                      <w:b/>
                      <w:color w:val="666699"/>
                    </w:rPr>
                    <w:t>Total</w:t>
                  </w:r>
                </w:p>
              </w:tc>
            </w:tr>
            <w:tr w:rsidR="00E813F2" w:rsidRPr="00362271" w14:paraId="1C9B261C" w14:textId="77777777" w:rsidTr="000231A7">
              <w:tc>
                <w:tcPr>
                  <w:tcW w:w="0" w:type="auto"/>
                  <w:shd w:val="clear" w:color="669669" w:fill="FFFFFF"/>
                </w:tcPr>
                <w:p w14:paraId="1C9D1F94" w14:textId="77777777" w:rsidR="00E813F2" w:rsidRPr="00362271" w:rsidRDefault="00E813F2" w:rsidP="008F3959">
                  <w:pPr>
                    <w:spacing w:line="276" w:lineRule="auto"/>
                    <w:jc w:val="left"/>
                    <w:rPr>
                      <w:rFonts w:cs="Times New Roman"/>
                    </w:rPr>
                  </w:pPr>
                  <w:r w:rsidRPr="00362271">
                    <w:rPr>
                      <w:rFonts w:cs="Times New Roman"/>
                    </w:rPr>
                    <w:t>1</w:t>
                  </w:r>
                  <w:r w:rsidRPr="00362271">
                    <w:rPr>
                      <w:rFonts w:cs="Times New Roman"/>
                    </w:rPr>
                    <w:br/>
                  </w:r>
                </w:p>
              </w:tc>
              <w:tc>
                <w:tcPr>
                  <w:tcW w:w="0" w:type="auto"/>
                  <w:shd w:val="clear" w:color="669669" w:fill="FFFFFF"/>
                </w:tcPr>
                <w:p w14:paraId="52D12E6E" w14:textId="193AB778" w:rsidR="00E813F2" w:rsidRPr="00362271" w:rsidRDefault="00E813F2" w:rsidP="008F3959">
                  <w:pPr>
                    <w:spacing w:line="276" w:lineRule="auto"/>
                    <w:jc w:val="left"/>
                    <w:rPr>
                      <w:rFonts w:cs="Times New Roman"/>
                    </w:rPr>
                  </w:pPr>
                  <w:r w:rsidRPr="00362271">
                    <w:rPr>
                      <w:rFonts w:cs="Times New Roman"/>
                    </w:rPr>
                    <w:t>Hartimi i rregullores për ngritjen dhe fu</w:t>
                  </w:r>
                  <w:r>
                    <w:rPr>
                      <w:rFonts w:cs="Times New Roman"/>
                    </w:rPr>
                    <w:t>nksionimin e Grupit Përfaqësues</w:t>
                  </w:r>
                </w:p>
              </w:tc>
              <w:tc>
                <w:tcPr>
                  <w:tcW w:w="0" w:type="auto"/>
                  <w:shd w:val="clear" w:color="669669" w:fill="FFFFFF"/>
                </w:tcPr>
                <w:p w14:paraId="3DEF1E9B" w14:textId="13892F0C" w:rsidR="00E813F2" w:rsidRPr="00362271" w:rsidRDefault="00E813F2" w:rsidP="008F3959">
                  <w:pPr>
                    <w:spacing w:line="276" w:lineRule="auto"/>
                    <w:jc w:val="left"/>
                    <w:rPr>
                      <w:rFonts w:cs="Times New Roman"/>
                    </w:rPr>
                  </w:pPr>
                  <w:r>
                    <w:rPr>
                      <w:rFonts w:cs="Times New Roman"/>
                    </w:rPr>
                    <w:t>Drejtoria e Arsimit</w:t>
                  </w:r>
                  <w:r w:rsidR="0024414B">
                    <w:rPr>
                      <w:rFonts w:cs="Times New Roman"/>
                    </w:rPr>
                    <w:t>, Rinis</w:t>
                  </w:r>
                  <w:r w:rsidR="008C7651">
                    <w:rPr>
                      <w:rFonts w:cs="Times New Roman"/>
                    </w:rPr>
                    <w:t>ë</w:t>
                  </w:r>
                  <w:r w:rsidR="0024414B">
                    <w:rPr>
                      <w:rFonts w:cs="Times New Roman"/>
                    </w:rPr>
                    <w:t xml:space="preserve"> dhe Sporteve</w:t>
                  </w:r>
                  <w:r w:rsidRPr="00362271">
                    <w:rPr>
                      <w:rFonts w:cs="Times New Roman"/>
                    </w:rPr>
                    <w:br/>
                  </w:r>
                </w:p>
              </w:tc>
              <w:tc>
                <w:tcPr>
                  <w:tcW w:w="0" w:type="auto"/>
                  <w:shd w:val="clear" w:color="669669" w:fill="FFFFFF"/>
                </w:tcPr>
                <w:p w14:paraId="197608B0" w14:textId="28FFE97F" w:rsidR="00E813F2" w:rsidRPr="00362271" w:rsidRDefault="00E813F2" w:rsidP="0024414B">
                  <w:pPr>
                    <w:spacing w:line="276" w:lineRule="auto"/>
                    <w:jc w:val="center"/>
                    <w:rPr>
                      <w:rFonts w:cs="Times New Roman"/>
                    </w:rPr>
                  </w:pPr>
                  <w:r w:rsidRPr="00362271">
                    <w:rPr>
                      <w:rFonts w:cs="Times New Roman"/>
                    </w:rPr>
                    <w:t>0</w:t>
                  </w:r>
                  <w:r w:rsidRPr="00362271">
                    <w:rPr>
                      <w:rFonts w:cs="Times New Roman"/>
                    </w:rPr>
                    <w:br/>
                  </w:r>
                </w:p>
              </w:tc>
              <w:tc>
                <w:tcPr>
                  <w:tcW w:w="0" w:type="auto"/>
                  <w:shd w:val="clear" w:color="669669" w:fill="FFFFFF"/>
                </w:tcPr>
                <w:p w14:paraId="6037FC63" w14:textId="7CAD82B4" w:rsidR="00E813F2" w:rsidRPr="00362271" w:rsidRDefault="00E813F2" w:rsidP="0024414B">
                  <w:pPr>
                    <w:spacing w:line="276" w:lineRule="auto"/>
                    <w:jc w:val="center"/>
                    <w:rPr>
                      <w:rFonts w:cs="Times New Roman"/>
                    </w:rPr>
                  </w:pPr>
                  <w:r w:rsidRPr="00362271">
                    <w:rPr>
                      <w:rFonts w:cs="Times New Roman"/>
                    </w:rPr>
                    <w:t>0</w:t>
                  </w:r>
                  <w:r w:rsidRPr="00362271">
                    <w:rPr>
                      <w:rFonts w:cs="Times New Roman"/>
                    </w:rPr>
                    <w:br/>
                  </w:r>
                </w:p>
              </w:tc>
              <w:tc>
                <w:tcPr>
                  <w:tcW w:w="0" w:type="auto"/>
                  <w:shd w:val="clear" w:color="669669" w:fill="FFFFFF"/>
                </w:tcPr>
                <w:p w14:paraId="5EDA417F" w14:textId="77777777" w:rsidR="00E813F2" w:rsidRPr="00362271" w:rsidRDefault="00E813F2" w:rsidP="0024414B">
                  <w:pPr>
                    <w:spacing w:line="276" w:lineRule="auto"/>
                    <w:jc w:val="center"/>
                    <w:rPr>
                      <w:rFonts w:cs="Times New Roman"/>
                    </w:rPr>
                  </w:pPr>
                  <w:r w:rsidRPr="00362271">
                    <w:rPr>
                      <w:rFonts w:cs="Times New Roman"/>
                    </w:rPr>
                    <w:t>0</w:t>
                  </w:r>
                  <w:r w:rsidRPr="00362271">
                    <w:rPr>
                      <w:rFonts w:cs="Times New Roman"/>
                    </w:rPr>
                    <w:br/>
                  </w:r>
                </w:p>
              </w:tc>
              <w:tc>
                <w:tcPr>
                  <w:tcW w:w="0" w:type="auto"/>
                  <w:shd w:val="clear" w:color="669669" w:fill="FFFFFF"/>
                </w:tcPr>
                <w:p w14:paraId="760F95AD" w14:textId="61DA457D" w:rsidR="00E813F2" w:rsidRPr="00362271" w:rsidRDefault="00E813F2" w:rsidP="0024414B">
                  <w:pPr>
                    <w:spacing w:line="276" w:lineRule="auto"/>
                    <w:jc w:val="center"/>
                    <w:rPr>
                      <w:rFonts w:cs="Times New Roman"/>
                    </w:rPr>
                  </w:pPr>
                  <w:r w:rsidRPr="00362271">
                    <w:rPr>
                      <w:rFonts w:cs="Times New Roman"/>
                    </w:rPr>
                    <w:t>0</w:t>
                  </w:r>
                  <w:r w:rsidRPr="00362271">
                    <w:rPr>
                      <w:rFonts w:cs="Times New Roman"/>
                    </w:rPr>
                    <w:br/>
                  </w:r>
                </w:p>
              </w:tc>
              <w:tc>
                <w:tcPr>
                  <w:tcW w:w="0" w:type="auto"/>
                  <w:shd w:val="clear" w:color="669669" w:fill="FFFFFF"/>
                </w:tcPr>
                <w:p w14:paraId="4EEE074E" w14:textId="77777777" w:rsidR="00E813F2" w:rsidRPr="00362271" w:rsidRDefault="00E813F2" w:rsidP="0024414B">
                  <w:pPr>
                    <w:spacing w:line="276" w:lineRule="auto"/>
                    <w:jc w:val="center"/>
                    <w:rPr>
                      <w:rFonts w:cs="Times New Roman"/>
                    </w:rPr>
                  </w:pPr>
                  <w:r w:rsidRPr="00362271">
                    <w:rPr>
                      <w:rFonts w:cs="Times New Roman"/>
                    </w:rPr>
                    <w:t>0</w:t>
                  </w:r>
                  <w:r w:rsidRPr="00362271">
                    <w:rPr>
                      <w:rFonts w:cs="Times New Roman"/>
                    </w:rPr>
                    <w:br/>
                  </w:r>
                </w:p>
              </w:tc>
            </w:tr>
            <w:tr w:rsidR="0024414B" w:rsidRPr="00362271" w14:paraId="206D30DB" w14:textId="77777777" w:rsidTr="000231A7">
              <w:tc>
                <w:tcPr>
                  <w:tcW w:w="0" w:type="auto"/>
                  <w:shd w:val="clear" w:color="669669" w:fill="FFFFFF"/>
                </w:tcPr>
                <w:p w14:paraId="0711D3CC" w14:textId="77777777" w:rsidR="0024414B" w:rsidRPr="00362271" w:rsidRDefault="0024414B" w:rsidP="008F3959">
                  <w:pPr>
                    <w:spacing w:line="276" w:lineRule="auto"/>
                    <w:jc w:val="left"/>
                    <w:rPr>
                      <w:rFonts w:cs="Times New Roman"/>
                    </w:rPr>
                  </w:pPr>
                  <w:r w:rsidRPr="00362271">
                    <w:rPr>
                      <w:rFonts w:cs="Times New Roman"/>
                    </w:rPr>
                    <w:t>2</w:t>
                  </w:r>
                  <w:r w:rsidRPr="00362271">
                    <w:rPr>
                      <w:rFonts w:cs="Times New Roman"/>
                    </w:rPr>
                    <w:br/>
                  </w:r>
                </w:p>
              </w:tc>
              <w:tc>
                <w:tcPr>
                  <w:tcW w:w="0" w:type="auto"/>
                  <w:shd w:val="clear" w:color="669669" w:fill="FFFFFF"/>
                </w:tcPr>
                <w:p w14:paraId="51F6E17F" w14:textId="02071ACA" w:rsidR="0024414B" w:rsidRPr="00362271" w:rsidRDefault="0024414B" w:rsidP="008F3959">
                  <w:pPr>
                    <w:spacing w:line="276" w:lineRule="auto"/>
                    <w:jc w:val="left"/>
                    <w:rPr>
                      <w:rFonts w:cs="Times New Roman"/>
                    </w:rPr>
                  </w:pPr>
                  <w:r>
                    <w:rPr>
                      <w:rFonts w:cs="Times New Roman"/>
                    </w:rPr>
                    <w:t>Krijimi i Grupit Përfaqësues</w:t>
                  </w:r>
                </w:p>
              </w:tc>
              <w:tc>
                <w:tcPr>
                  <w:tcW w:w="0" w:type="auto"/>
                  <w:shd w:val="clear" w:color="669669" w:fill="FFFFFF"/>
                </w:tcPr>
                <w:p w14:paraId="07359B4F" w14:textId="2D8DDABC" w:rsidR="0024414B" w:rsidRPr="00362271" w:rsidRDefault="0024414B" w:rsidP="008F3959">
                  <w:pPr>
                    <w:spacing w:line="276" w:lineRule="auto"/>
                    <w:jc w:val="left"/>
                    <w:rPr>
                      <w:rFonts w:cs="Times New Roman"/>
                    </w:rPr>
                  </w:pPr>
                  <w:r w:rsidRPr="00362271">
                    <w:rPr>
                      <w:rFonts w:cs="Times New Roman"/>
                    </w:rPr>
                    <w:t>Drejtuesit e Kopshteve</w:t>
                  </w:r>
                  <w:r w:rsidRPr="00362271">
                    <w:rPr>
                      <w:rFonts w:cs="Times New Roman"/>
                    </w:rPr>
                    <w:br/>
                  </w:r>
                </w:p>
              </w:tc>
              <w:tc>
                <w:tcPr>
                  <w:tcW w:w="0" w:type="auto"/>
                  <w:shd w:val="clear" w:color="669669" w:fill="FFFFFF"/>
                </w:tcPr>
                <w:p w14:paraId="2E93D4D5" w14:textId="5594ECFC" w:rsidR="0024414B" w:rsidRPr="00362271" w:rsidRDefault="0024414B" w:rsidP="0024414B">
                  <w:pPr>
                    <w:spacing w:line="276" w:lineRule="auto"/>
                    <w:jc w:val="center"/>
                    <w:rPr>
                      <w:rFonts w:cs="Times New Roman"/>
                    </w:rPr>
                  </w:pPr>
                  <w:r w:rsidRPr="00362271">
                    <w:rPr>
                      <w:rFonts w:cs="Times New Roman"/>
                    </w:rPr>
                    <w:t>0</w:t>
                  </w:r>
                  <w:r w:rsidRPr="00362271">
                    <w:rPr>
                      <w:rFonts w:cs="Times New Roman"/>
                    </w:rPr>
                    <w:br/>
                  </w:r>
                </w:p>
              </w:tc>
              <w:tc>
                <w:tcPr>
                  <w:tcW w:w="0" w:type="auto"/>
                  <w:shd w:val="clear" w:color="669669" w:fill="FFFFFF"/>
                </w:tcPr>
                <w:p w14:paraId="7858AC84" w14:textId="5EEC011C" w:rsidR="0024414B" w:rsidRPr="00362271" w:rsidRDefault="0024414B" w:rsidP="0024414B">
                  <w:pPr>
                    <w:spacing w:line="276" w:lineRule="auto"/>
                    <w:jc w:val="center"/>
                    <w:rPr>
                      <w:rFonts w:cs="Times New Roman"/>
                    </w:rPr>
                  </w:pPr>
                  <w:r w:rsidRPr="00362271">
                    <w:rPr>
                      <w:rFonts w:cs="Times New Roman"/>
                    </w:rPr>
                    <w:t>0</w:t>
                  </w:r>
                  <w:r w:rsidRPr="00362271">
                    <w:rPr>
                      <w:rFonts w:cs="Times New Roman"/>
                    </w:rPr>
                    <w:br/>
                  </w:r>
                </w:p>
              </w:tc>
              <w:tc>
                <w:tcPr>
                  <w:tcW w:w="0" w:type="auto"/>
                  <w:shd w:val="clear" w:color="669669" w:fill="FFFFFF"/>
                </w:tcPr>
                <w:p w14:paraId="7CDF4C8B" w14:textId="77777777" w:rsidR="0024414B" w:rsidRPr="00362271" w:rsidRDefault="0024414B" w:rsidP="0024414B">
                  <w:pPr>
                    <w:spacing w:line="276" w:lineRule="auto"/>
                    <w:jc w:val="center"/>
                    <w:rPr>
                      <w:rFonts w:cs="Times New Roman"/>
                    </w:rPr>
                  </w:pPr>
                  <w:r w:rsidRPr="00362271">
                    <w:rPr>
                      <w:rFonts w:cs="Times New Roman"/>
                    </w:rPr>
                    <w:t>0</w:t>
                  </w:r>
                  <w:r w:rsidRPr="00362271">
                    <w:rPr>
                      <w:rFonts w:cs="Times New Roman"/>
                    </w:rPr>
                    <w:br/>
                  </w:r>
                </w:p>
              </w:tc>
              <w:tc>
                <w:tcPr>
                  <w:tcW w:w="0" w:type="auto"/>
                  <w:shd w:val="clear" w:color="669669" w:fill="FFFFFF"/>
                </w:tcPr>
                <w:p w14:paraId="1D8875CC" w14:textId="1C463CAC" w:rsidR="0024414B" w:rsidRPr="00362271" w:rsidRDefault="0024414B" w:rsidP="0024414B">
                  <w:pPr>
                    <w:spacing w:line="276" w:lineRule="auto"/>
                    <w:jc w:val="center"/>
                    <w:rPr>
                      <w:rFonts w:cs="Times New Roman"/>
                    </w:rPr>
                  </w:pPr>
                  <w:r w:rsidRPr="00362271">
                    <w:rPr>
                      <w:rFonts w:cs="Times New Roman"/>
                    </w:rPr>
                    <w:t>0</w:t>
                  </w:r>
                  <w:r w:rsidRPr="00362271">
                    <w:rPr>
                      <w:rFonts w:cs="Times New Roman"/>
                    </w:rPr>
                    <w:br/>
                  </w:r>
                </w:p>
              </w:tc>
              <w:tc>
                <w:tcPr>
                  <w:tcW w:w="0" w:type="auto"/>
                  <w:shd w:val="clear" w:color="669669" w:fill="FFFFFF"/>
                </w:tcPr>
                <w:p w14:paraId="171BCBFC" w14:textId="77777777" w:rsidR="0024414B" w:rsidRPr="00362271" w:rsidRDefault="0024414B" w:rsidP="0024414B">
                  <w:pPr>
                    <w:spacing w:line="276" w:lineRule="auto"/>
                    <w:jc w:val="center"/>
                    <w:rPr>
                      <w:rFonts w:cs="Times New Roman"/>
                    </w:rPr>
                  </w:pPr>
                  <w:r w:rsidRPr="00362271">
                    <w:rPr>
                      <w:rFonts w:cs="Times New Roman"/>
                    </w:rPr>
                    <w:t>0</w:t>
                  </w:r>
                  <w:r w:rsidRPr="00362271">
                    <w:rPr>
                      <w:rFonts w:cs="Times New Roman"/>
                    </w:rPr>
                    <w:br/>
                  </w:r>
                </w:p>
              </w:tc>
            </w:tr>
            <w:tr w:rsidR="00E813F2" w:rsidRPr="00362271" w14:paraId="5E0928F3" w14:textId="77777777" w:rsidTr="000231A7">
              <w:tc>
                <w:tcPr>
                  <w:tcW w:w="0" w:type="auto"/>
                  <w:shd w:val="clear" w:color="669669" w:fill="FFFFFF"/>
                </w:tcPr>
                <w:p w14:paraId="17F7FEC7" w14:textId="77777777" w:rsidR="00E813F2" w:rsidRPr="00362271" w:rsidRDefault="00E813F2" w:rsidP="008F3959">
                  <w:pPr>
                    <w:spacing w:line="276" w:lineRule="auto"/>
                    <w:jc w:val="left"/>
                    <w:rPr>
                      <w:rFonts w:cs="Times New Roman"/>
                    </w:rPr>
                  </w:pPr>
                  <w:r w:rsidRPr="00362271">
                    <w:rPr>
                      <w:rFonts w:cs="Times New Roman"/>
                    </w:rPr>
                    <w:t>3</w:t>
                  </w:r>
                  <w:r w:rsidRPr="00362271">
                    <w:rPr>
                      <w:rFonts w:cs="Times New Roman"/>
                    </w:rPr>
                    <w:br/>
                  </w:r>
                </w:p>
              </w:tc>
              <w:tc>
                <w:tcPr>
                  <w:tcW w:w="0" w:type="auto"/>
                  <w:shd w:val="clear" w:color="669669" w:fill="FFFFFF"/>
                </w:tcPr>
                <w:p w14:paraId="1FF5DB22" w14:textId="75E24E19" w:rsidR="00E813F2" w:rsidRPr="00362271" w:rsidRDefault="00E813F2" w:rsidP="008F3959">
                  <w:pPr>
                    <w:spacing w:line="276" w:lineRule="auto"/>
                    <w:jc w:val="left"/>
                    <w:rPr>
                      <w:rFonts w:cs="Times New Roman"/>
                    </w:rPr>
                  </w:pPr>
                  <w:r w:rsidRPr="00362271">
                    <w:rPr>
                      <w:rFonts w:cs="Times New Roman"/>
                    </w:rPr>
                    <w:t>Informimi i anëtarëve të Grup</w:t>
                  </w:r>
                  <w:r>
                    <w:rPr>
                      <w:rFonts w:cs="Times New Roman"/>
                    </w:rPr>
                    <w:t>it mbi të drejtat dhe detyrimet</w:t>
                  </w:r>
                </w:p>
              </w:tc>
              <w:tc>
                <w:tcPr>
                  <w:tcW w:w="0" w:type="auto"/>
                  <w:shd w:val="clear" w:color="669669" w:fill="FFFFFF"/>
                </w:tcPr>
                <w:p w14:paraId="35E45BBA" w14:textId="77777777" w:rsidR="00E813F2" w:rsidRPr="00362271" w:rsidRDefault="00E813F2" w:rsidP="008F3959">
                  <w:pPr>
                    <w:spacing w:line="276" w:lineRule="auto"/>
                    <w:jc w:val="left"/>
                    <w:rPr>
                      <w:rFonts w:cs="Times New Roman"/>
                    </w:rPr>
                  </w:pPr>
                  <w:r w:rsidRPr="00362271">
                    <w:rPr>
                      <w:rFonts w:cs="Times New Roman"/>
                    </w:rPr>
                    <w:t>Drejtuesit e Kopshteve</w:t>
                  </w:r>
                  <w:r w:rsidRPr="00362271">
                    <w:rPr>
                      <w:rFonts w:cs="Times New Roman"/>
                    </w:rPr>
                    <w:br/>
                  </w:r>
                </w:p>
              </w:tc>
              <w:tc>
                <w:tcPr>
                  <w:tcW w:w="0" w:type="auto"/>
                  <w:shd w:val="clear" w:color="669669" w:fill="FFFFFF"/>
                </w:tcPr>
                <w:p w14:paraId="149FC723" w14:textId="4D546560" w:rsidR="00E813F2" w:rsidRPr="00362271" w:rsidRDefault="00E813F2" w:rsidP="0024414B">
                  <w:pPr>
                    <w:spacing w:line="276" w:lineRule="auto"/>
                    <w:jc w:val="center"/>
                    <w:rPr>
                      <w:rFonts w:cs="Times New Roman"/>
                    </w:rPr>
                  </w:pPr>
                  <w:r w:rsidRPr="00362271">
                    <w:rPr>
                      <w:rFonts w:cs="Times New Roman"/>
                    </w:rPr>
                    <w:t>0</w:t>
                  </w:r>
                  <w:r w:rsidRPr="00362271">
                    <w:rPr>
                      <w:rFonts w:cs="Times New Roman"/>
                    </w:rPr>
                    <w:br/>
                  </w:r>
                </w:p>
              </w:tc>
              <w:tc>
                <w:tcPr>
                  <w:tcW w:w="0" w:type="auto"/>
                  <w:shd w:val="clear" w:color="669669" w:fill="FFFFFF"/>
                </w:tcPr>
                <w:p w14:paraId="50A75804" w14:textId="1EF372FB" w:rsidR="00E813F2" w:rsidRPr="00362271" w:rsidRDefault="00E813F2" w:rsidP="0024414B">
                  <w:pPr>
                    <w:spacing w:line="276" w:lineRule="auto"/>
                    <w:jc w:val="center"/>
                    <w:rPr>
                      <w:rFonts w:cs="Times New Roman"/>
                    </w:rPr>
                  </w:pPr>
                  <w:r w:rsidRPr="00362271">
                    <w:rPr>
                      <w:rFonts w:cs="Times New Roman"/>
                    </w:rPr>
                    <w:t>0</w:t>
                  </w:r>
                  <w:r w:rsidRPr="00362271">
                    <w:rPr>
                      <w:rFonts w:cs="Times New Roman"/>
                    </w:rPr>
                    <w:br/>
                  </w:r>
                </w:p>
              </w:tc>
              <w:tc>
                <w:tcPr>
                  <w:tcW w:w="0" w:type="auto"/>
                  <w:shd w:val="clear" w:color="669669" w:fill="FFFFFF"/>
                </w:tcPr>
                <w:p w14:paraId="3EE8642D" w14:textId="77777777" w:rsidR="00E813F2" w:rsidRPr="00362271" w:rsidRDefault="00E813F2" w:rsidP="0024414B">
                  <w:pPr>
                    <w:spacing w:line="276" w:lineRule="auto"/>
                    <w:jc w:val="center"/>
                    <w:rPr>
                      <w:rFonts w:cs="Times New Roman"/>
                    </w:rPr>
                  </w:pPr>
                  <w:r w:rsidRPr="00362271">
                    <w:rPr>
                      <w:rFonts w:cs="Times New Roman"/>
                    </w:rPr>
                    <w:t>0</w:t>
                  </w:r>
                  <w:r w:rsidRPr="00362271">
                    <w:rPr>
                      <w:rFonts w:cs="Times New Roman"/>
                    </w:rPr>
                    <w:br/>
                  </w:r>
                </w:p>
              </w:tc>
              <w:tc>
                <w:tcPr>
                  <w:tcW w:w="0" w:type="auto"/>
                  <w:shd w:val="clear" w:color="669669" w:fill="FFFFFF"/>
                </w:tcPr>
                <w:p w14:paraId="7457DA33" w14:textId="009E1404" w:rsidR="00E813F2" w:rsidRPr="00362271" w:rsidRDefault="00E813F2" w:rsidP="0024414B">
                  <w:pPr>
                    <w:spacing w:line="276" w:lineRule="auto"/>
                    <w:jc w:val="center"/>
                    <w:rPr>
                      <w:rFonts w:cs="Times New Roman"/>
                    </w:rPr>
                  </w:pPr>
                  <w:r w:rsidRPr="00362271">
                    <w:rPr>
                      <w:rFonts w:cs="Times New Roman"/>
                    </w:rPr>
                    <w:t>0</w:t>
                  </w:r>
                  <w:r w:rsidRPr="00362271">
                    <w:rPr>
                      <w:rFonts w:cs="Times New Roman"/>
                    </w:rPr>
                    <w:br/>
                  </w:r>
                </w:p>
              </w:tc>
              <w:tc>
                <w:tcPr>
                  <w:tcW w:w="0" w:type="auto"/>
                  <w:shd w:val="clear" w:color="669669" w:fill="FFFFFF"/>
                </w:tcPr>
                <w:p w14:paraId="695ADE25" w14:textId="77777777" w:rsidR="00E813F2" w:rsidRPr="00362271" w:rsidRDefault="00E813F2" w:rsidP="0024414B">
                  <w:pPr>
                    <w:spacing w:line="276" w:lineRule="auto"/>
                    <w:jc w:val="center"/>
                    <w:rPr>
                      <w:rFonts w:cs="Times New Roman"/>
                    </w:rPr>
                  </w:pPr>
                  <w:r w:rsidRPr="00362271">
                    <w:rPr>
                      <w:rFonts w:cs="Times New Roman"/>
                    </w:rPr>
                    <w:t>0</w:t>
                  </w:r>
                  <w:r w:rsidRPr="00362271">
                    <w:rPr>
                      <w:rFonts w:cs="Times New Roman"/>
                    </w:rPr>
                    <w:br/>
                  </w:r>
                </w:p>
              </w:tc>
            </w:tr>
            <w:tr w:rsidR="00E813F2" w:rsidRPr="00362271" w14:paraId="6B0BAF4E" w14:textId="77777777" w:rsidTr="000231A7">
              <w:tc>
                <w:tcPr>
                  <w:tcW w:w="0" w:type="auto"/>
                  <w:shd w:val="clear" w:color="050000" w:fill="D4CFCF"/>
                </w:tcPr>
                <w:p w14:paraId="2074E79E" w14:textId="77777777" w:rsidR="00E813F2" w:rsidRPr="00362271" w:rsidRDefault="00E813F2" w:rsidP="008F3959">
                  <w:pPr>
                    <w:spacing w:line="276" w:lineRule="auto"/>
                    <w:rPr>
                      <w:rFonts w:cs="Times New Roman"/>
                    </w:rPr>
                  </w:pPr>
                </w:p>
              </w:tc>
              <w:tc>
                <w:tcPr>
                  <w:tcW w:w="0" w:type="auto"/>
                  <w:shd w:val="clear" w:color="050000" w:fill="D4CFCF"/>
                </w:tcPr>
                <w:p w14:paraId="3FE65D1C" w14:textId="77777777" w:rsidR="00E813F2" w:rsidRPr="00362271" w:rsidRDefault="00E813F2" w:rsidP="008F3959">
                  <w:pPr>
                    <w:spacing w:line="276" w:lineRule="auto"/>
                    <w:rPr>
                      <w:rFonts w:cs="Times New Roman"/>
                    </w:rPr>
                  </w:pPr>
                </w:p>
              </w:tc>
              <w:tc>
                <w:tcPr>
                  <w:tcW w:w="0" w:type="auto"/>
                  <w:shd w:val="clear" w:color="050000" w:fill="D4CFCF"/>
                </w:tcPr>
                <w:p w14:paraId="038EC44E" w14:textId="77777777" w:rsidR="00E813F2" w:rsidRPr="00362271" w:rsidRDefault="00E813F2" w:rsidP="008F3959">
                  <w:pPr>
                    <w:spacing w:line="276" w:lineRule="auto"/>
                    <w:rPr>
                      <w:rFonts w:cs="Times New Roman"/>
                    </w:rPr>
                  </w:pPr>
                </w:p>
              </w:tc>
              <w:tc>
                <w:tcPr>
                  <w:tcW w:w="0" w:type="auto"/>
                  <w:shd w:val="clear" w:color="050000" w:fill="D4CFCF"/>
                </w:tcPr>
                <w:p w14:paraId="170DA29B" w14:textId="39C1E7F2" w:rsidR="00E813F2" w:rsidRPr="00362271" w:rsidRDefault="00E813F2" w:rsidP="0024414B">
                  <w:pPr>
                    <w:spacing w:line="276" w:lineRule="auto"/>
                    <w:jc w:val="center"/>
                    <w:rPr>
                      <w:rFonts w:cs="Times New Roman"/>
                    </w:rPr>
                  </w:pPr>
                  <w:r w:rsidRPr="00362271">
                    <w:rPr>
                      <w:rFonts w:cs="Times New Roman"/>
                    </w:rPr>
                    <w:t>0</w:t>
                  </w:r>
                  <w:r w:rsidRPr="00362271">
                    <w:rPr>
                      <w:rFonts w:cs="Times New Roman"/>
                    </w:rPr>
                    <w:br/>
                  </w:r>
                </w:p>
              </w:tc>
              <w:tc>
                <w:tcPr>
                  <w:tcW w:w="0" w:type="auto"/>
                  <w:shd w:val="clear" w:color="050000" w:fill="D4CFCF"/>
                </w:tcPr>
                <w:p w14:paraId="0123C59E" w14:textId="7C8EB88F" w:rsidR="00E813F2" w:rsidRPr="00362271" w:rsidRDefault="00E813F2" w:rsidP="0024414B">
                  <w:pPr>
                    <w:spacing w:line="276" w:lineRule="auto"/>
                    <w:jc w:val="center"/>
                    <w:rPr>
                      <w:rFonts w:cs="Times New Roman"/>
                    </w:rPr>
                  </w:pPr>
                  <w:r w:rsidRPr="00362271">
                    <w:rPr>
                      <w:rFonts w:cs="Times New Roman"/>
                    </w:rPr>
                    <w:t>0</w:t>
                  </w:r>
                  <w:r w:rsidRPr="00362271">
                    <w:rPr>
                      <w:rFonts w:cs="Times New Roman"/>
                    </w:rPr>
                    <w:br/>
                  </w:r>
                </w:p>
              </w:tc>
              <w:tc>
                <w:tcPr>
                  <w:tcW w:w="0" w:type="auto"/>
                  <w:shd w:val="clear" w:color="050000" w:fill="D4CFCF"/>
                </w:tcPr>
                <w:p w14:paraId="5460DF71" w14:textId="77777777" w:rsidR="00E813F2" w:rsidRPr="00362271" w:rsidRDefault="00E813F2" w:rsidP="0024414B">
                  <w:pPr>
                    <w:spacing w:line="276" w:lineRule="auto"/>
                    <w:jc w:val="center"/>
                    <w:rPr>
                      <w:rFonts w:cs="Times New Roman"/>
                    </w:rPr>
                  </w:pPr>
                  <w:r w:rsidRPr="00362271">
                    <w:rPr>
                      <w:rFonts w:cs="Times New Roman"/>
                    </w:rPr>
                    <w:t>0</w:t>
                  </w:r>
                </w:p>
              </w:tc>
              <w:tc>
                <w:tcPr>
                  <w:tcW w:w="0" w:type="auto"/>
                  <w:shd w:val="clear" w:color="050000" w:fill="D4CFCF"/>
                </w:tcPr>
                <w:p w14:paraId="2368CFDD" w14:textId="052BEC44" w:rsidR="00E813F2" w:rsidRPr="00362271" w:rsidRDefault="00E813F2" w:rsidP="0024414B">
                  <w:pPr>
                    <w:spacing w:line="276" w:lineRule="auto"/>
                    <w:jc w:val="center"/>
                    <w:rPr>
                      <w:rFonts w:cs="Times New Roman"/>
                    </w:rPr>
                  </w:pPr>
                  <w:r w:rsidRPr="00362271">
                    <w:rPr>
                      <w:rFonts w:cs="Times New Roman"/>
                    </w:rPr>
                    <w:t>0</w:t>
                  </w:r>
                </w:p>
              </w:tc>
              <w:tc>
                <w:tcPr>
                  <w:tcW w:w="0" w:type="auto"/>
                  <w:shd w:val="clear" w:color="050000" w:fill="D4CFCF"/>
                </w:tcPr>
                <w:p w14:paraId="06FB201D" w14:textId="77777777" w:rsidR="00E813F2" w:rsidRPr="00362271" w:rsidRDefault="00E813F2" w:rsidP="0024414B">
                  <w:pPr>
                    <w:spacing w:line="276" w:lineRule="auto"/>
                    <w:jc w:val="center"/>
                    <w:rPr>
                      <w:rFonts w:cs="Times New Roman"/>
                    </w:rPr>
                  </w:pPr>
                  <w:r w:rsidRPr="00362271">
                    <w:rPr>
                      <w:rFonts w:cs="Times New Roman"/>
                    </w:rPr>
                    <w:t>0</w:t>
                  </w:r>
                </w:p>
              </w:tc>
            </w:tr>
          </w:tbl>
          <w:p w14:paraId="3A513B12" w14:textId="77777777" w:rsidR="00362271" w:rsidRPr="00362271" w:rsidRDefault="00362271" w:rsidP="008F3959">
            <w:pPr>
              <w:spacing w:line="276" w:lineRule="auto"/>
              <w:rPr>
                <w:rFonts w:cs="Times New Roman"/>
              </w:rPr>
            </w:pPr>
          </w:p>
        </w:tc>
      </w:tr>
      <w:tr w:rsidR="00362271" w:rsidRPr="00362271" w14:paraId="2FF88096" w14:textId="77777777" w:rsidTr="00362271">
        <w:tc>
          <w:tcPr>
            <w:tcW w:w="4675" w:type="dxa"/>
            <w:gridSpan w:val="2"/>
          </w:tcPr>
          <w:p w14:paraId="07667853" w14:textId="77777777" w:rsidR="00362271" w:rsidRPr="00362271" w:rsidRDefault="00362271" w:rsidP="008F3959">
            <w:pPr>
              <w:spacing w:line="276" w:lineRule="auto"/>
              <w:rPr>
                <w:rFonts w:cs="Times New Roman"/>
                <w:b/>
              </w:rPr>
            </w:pPr>
            <w:r w:rsidRPr="00362271">
              <w:rPr>
                <w:rFonts w:cs="Times New Roman"/>
                <w:b/>
              </w:rPr>
              <w:t>f) Periudha e zbatimit:</w:t>
            </w:r>
          </w:p>
          <w:p w14:paraId="0122CA2B" w14:textId="1AD1B7CF" w:rsidR="00362271" w:rsidRPr="00362271" w:rsidRDefault="00570718" w:rsidP="008F3959">
            <w:pPr>
              <w:spacing w:line="276" w:lineRule="auto"/>
              <w:rPr>
                <w:rFonts w:cs="Times New Roman"/>
              </w:rPr>
            </w:pPr>
            <w:r>
              <w:rPr>
                <w:rFonts w:cs="Times New Roman"/>
              </w:rPr>
              <w:t xml:space="preserve"> 2024</w:t>
            </w:r>
          </w:p>
        </w:tc>
        <w:tc>
          <w:tcPr>
            <w:tcW w:w="4675" w:type="dxa"/>
            <w:gridSpan w:val="2"/>
          </w:tcPr>
          <w:p w14:paraId="2EB28813" w14:textId="77777777" w:rsidR="00362271" w:rsidRPr="00362271" w:rsidRDefault="00362271" w:rsidP="008F3959">
            <w:pPr>
              <w:spacing w:line="276" w:lineRule="auto"/>
              <w:rPr>
                <w:rFonts w:cs="Times New Roman"/>
                <w:b/>
              </w:rPr>
            </w:pPr>
            <w:r w:rsidRPr="00362271">
              <w:rPr>
                <w:rFonts w:cs="Times New Roman"/>
                <w:b/>
              </w:rPr>
              <w:t>g) Ndjek zbatimin e projektit:</w:t>
            </w:r>
          </w:p>
          <w:p w14:paraId="121AFA14" w14:textId="32A24724" w:rsidR="00362271" w:rsidRPr="00362271" w:rsidRDefault="00362271" w:rsidP="008F3959">
            <w:pPr>
              <w:spacing w:line="276" w:lineRule="auto"/>
              <w:rPr>
                <w:rFonts w:cs="Times New Roman"/>
              </w:rPr>
            </w:pPr>
            <w:r w:rsidRPr="00362271">
              <w:rPr>
                <w:rFonts w:cs="Times New Roman"/>
              </w:rPr>
              <w:t xml:space="preserve"> </w:t>
            </w:r>
            <w:r w:rsidR="000017C5">
              <w:rPr>
                <w:rFonts w:cs="Times New Roman"/>
              </w:rPr>
              <w:t>Drejtoria e Arsimit</w:t>
            </w:r>
            <w:r w:rsidR="00D8437E">
              <w:rPr>
                <w:rFonts w:cs="Times New Roman"/>
              </w:rPr>
              <w:t>, Rinis</w:t>
            </w:r>
            <w:r w:rsidR="00C423E0">
              <w:rPr>
                <w:rFonts w:cs="Times New Roman"/>
              </w:rPr>
              <w:t>ë</w:t>
            </w:r>
            <w:r w:rsidR="00D8437E">
              <w:rPr>
                <w:rFonts w:cs="Times New Roman"/>
              </w:rPr>
              <w:t xml:space="preserve"> dhe Sporteve</w:t>
            </w:r>
            <w:r w:rsidRPr="00362271">
              <w:rPr>
                <w:rFonts w:cs="Times New Roman"/>
              </w:rPr>
              <w:t xml:space="preserve"> </w:t>
            </w:r>
          </w:p>
        </w:tc>
      </w:tr>
    </w:tbl>
    <w:p w14:paraId="5173171F" w14:textId="7A853F83" w:rsidR="00987427" w:rsidRPr="00362271" w:rsidRDefault="00987427" w:rsidP="008F3959">
      <w:pPr>
        <w:spacing w:line="276" w:lineRule="auto"/>
        <w:rPr>
          <w:rFonts w:cs="Times New Roman"/>
          <w:lang w:val="sq-AL"/>
        </w:rPr>
      </w:pPr>
    </w:p>
    <w:p w14:paraId="1E83DEC6" w14:textId="34F870EF" w:rsidR="000231A7" w:rsidRPr="000C7315" w:rsidRDefault="00362271" w:rsidP="000C7315">
      <w:pPr>
        <w:pStyle w:val="Heading4"/>
        <w:spacing w:line="276" w:lineRule="auto"/>
        <w:rPr>
          <w:rFonts w:ascii="Times New Roman" w:hAnsi="Times New Roman" w:cs="Times New Roman"/>
          <w:lang w:val="sq-AL"/>
        </w:rPr>
      </w:pPr>
      <w:r w:rsidRPr="00362271">
        <w:rPr>
          <w:rFonts w:ascii="Times New Roman" w:hAnsi="Times New Roman" w:cs="Times New Roman"/>
          <w:lang w:val="sq-AL"/>
        </w:rPr>
        <w:t>Risqet</w:t>
      </w:r>
    </w:p>
    <w:tbl>
      <w:tblPr>
        <w:tblW w:w="0" w:type="auto"/>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4A0" w:firstRow="1" w:lastRow="0" w:firstColumn="1" w:lastColumn="0" w:noHBand="0" w:noVBand="1"/>
      </w:tblPr>
      <w:tblGrid>
        <w:gridCol w:w="5148"/>
        <w:gridCol w:w="4428"/>
      </w:tblGrid>
      <w:tr w:rsidR="00362271" w:rsidRPr="00362271" w14:paraId="44B42172" w14:textId="77777777" w:rsidTr="00D41108">
        <w:trPr>
          <w:tblHeader/>
        </w:trPr>
        <w:tc>
          <w:tcPr>
            <w:tcW w:w="5148" w:type="dxa"/>
            <w:shd w:val="clear" w:color="669669" w:fill="FFFFFF"/>
          </w:tcPr>
          <w:p w14:paraId="4406148B" w14:textId="77777777" w:rsidR="00362271" w:rsidRPr="00362271" w:rsidRDefault="00362271" w:rsidP="008F3959">
            <w:pPr>
              <w:spacing w:line="276" w:lineRule="auto"/>
              <w:rPr>
                <w:rFonts w:cs="Times New Roman"/>
              </w:rPr>
            </w:pPr>
            <w:r w:rsidRPr="00362271">
              <w:rPr>
                <w:rFonts w:cs="Times New Roman"/>
                <w:b/>
                <w:color w:val="666699"/>
              </w:rPr>
              <w:t>Risku</w:t>
            </w:r>
          </w:p>
        </w:tc>
        <w:tc>
          <w:tcPr>
            <w:tcW w:w="4428" w:type="dxa"/>
            <w:shd w:val="clear" w:color="669669" w:fill="FFFFFF"/>
          </w:tcPr>
          <w:p w14:paraId="384EDE54" w14:textId="77777777" w:rsidR="00B260E9" w:rsidRPr="00362271" w:rsidRDefault="00362271" w:rsidP="008F3959">
            <w:pPr>
              <w:spacing w:line="276" w:lineRule="auto"/>
              <w:rPr>
                <w:rFonts w:cs="Times New Roman"/>
              </w:rPr>
            </w:pPr>
            <w:r w:rsidRPr="00362271">
              <w:rPr>
                <w:rFonts w:cs="Times New Roman"/>
                <w:b/>
                <w:color w:val="666699"/>
              </w:rPr>
              <w:t>Mitigimi</w:t>
            </w:r>
          </w:p>
        </w:tc>
      </w:tr>
      <w:tr w:rsidR="00362271" w:rsidRPr="00362271" w14:paraId="78482162" w14:textId="77777777" w:rsidTr="00D41108">
        <w:tc>
          <w:tcPr>
            <w:tcW w:w="5148" w:type="dxa"/>
            <w:shd w:val="clear" w:color="669669" w:fill="FFFFFF"/>
          </w:tcPr>
          <w:p w14:paraId="4D73DF97" w14:textId="3518D7F2" w:rsidR="00B260E9" w:rsidRPr="00362271" w:rsidRDefault="00362271" w:rsidP="008F3959">
            <w:pPr>
              <w:spacing w:line="276" w:lineRule="auto"/>
              <w:jc w:val="left"/>
              <w:rPr>
                <w:rFonts w:cs="Times New Roman"/>
              </w:rPr>
            </w:pPr>
            <w:r w:rsidRPr="00362271">
              <w:rPr>
                <w:rFonts w:cs="Times New Roman"/>
              </w:rPr>
              <w:t>Mungesa e drejtuesve të kopshteve mund të shkaktojë pamundësi të mësuese</w:t>
            </w:r>
            <w:r w:rsidR="005E132F">
              <w:rPr>
                <w:rFonts w:cs="Times New Roman"/>
              </w:rPr>
              <w:t>ve përgjegjëse për të kryer traj</w:t>
            </w:r>
            <w:r w:rsidRPr="00362271">
              <w:rPr>
                <w:rFonts w:cs="Times New Roman"/>
              </w:rPr>
              <w:t>nimet në Bashki, p</w:t>
            </w:r>
            <w:r w:rsidR="005E132F">
              <w:rPr>
                <w:rFonts w:cs="Times New Roman"/>
              </w:rPr>
              <w:t>ër të traj</w:t>
            </w:r>
            <w:r w:rsidRPr="00362271">
              <w:rPr>
                <w:rFonts w:cs="Times New Roman"/>
              </w:rPr>
              <w:t>nuar anëtarët e Bordit të Kopshtit dhe për të themeluar Bordin e Kopshtit, për shkak të volumit të</w:t>
            </w:r>
            <w:r w:rsidR="000231A7">
              <w:rPr>
                <w:rFonts w:cs="Times New Roman"/>
              </w:rPr>
              <w:t xml:space="preserve"> madh të përgjegjësive që kanë.</w:t>
            </w:r>
          </w:p>
        </w:tc>
        <w:tc>
          <w:tcPr>
            <w:tcW w:w="4428" w:type="dxa"/>
            <w:shd w:val="clear" w:color="669669" w:fill="FFFFFF"/>
          </w:tcPr>
          <w:p w14:paraId="71558123" w14:textId="1EA413A1" w:rsidR="00B260E9" w:rsidRPr="00362271" w:rsidRDefault="00F338C0" w:rsidP="008F3959">
            <w:pPr>
              <w:spacing w:line="276" w:lineRule="auto"/>
              <w:jc w:val="left"/>
              <w:rPr>
                <w:rFonts w:cs="Times New Roman"/>
              </w:rPr>
            </w:pPr>
            <w:r w:rsidRPr="00362271">
              <w:rPr>
                <w:rFonts w:cs="Times New Roman"/>
              </w:rPr>
              <w:t>D</w:t>
            </w:r>
            <w:r w:rsidR="00362271" w:rsidRPr="00362271">
              <w:rPr>
                <w:rFonts w:cs="Times New Roman"/>
              </w:rPr>
              <w:t>o të shihet mundësi</w:t>
            </w:r>
            <w:r w:rsidR="005C7EF4">
              <w:rPr>
                <w:rFonts w:cs="Times New Roman"/>
              </w:rPr>
              <w:t>a që të zbatohet Udhëzimi Nr. 14</w:t>
            </w:r>
            <w:r w:rsidR="00362271" w:rsidRPr="00362271">
              <w:rPr>
                <w:rFonts w:cs="Times New Roman"/>
              </w:rPr>
              <w:t xml:space="preserve"> për punësimin e drejtorëve për ko</w:t>
            </w:r>
            <w:r w:rsidR="000231A7">
              <w:rPr>
                <w:rFonts w:cs="Times New Roman"/>
              </w:rPr>
              <w:t>pshtet deri në 5 grupe fëmijësh</w:t>
            </w:r>
            <w:r w:rsidR="00D41108">
              <w:rPr>
                <w:rFonts w:cs="Times New Roman"/>
              </w:rPr>
              <w:t>, pwr kopshtet nw njwsi administrative</w:t>
            </w:r>
          </w:p>
        </w:tc>
      </w:tr>
    </w:tbl>
    <w:p w14:paraId="7D403E3B" w14:textId="78E01797" w:rsidR="0093022F" w:rsidRPr="000C7315" w:rsidRDefault="000231A7" w:rsidP="000C7315">
      <w:pPr>
        <w:pStyle w:val="Heading3"/>
        <w:spacing w:line="276" w:lineRule="auto"/>
      </w:pPr>
      <w:bookmarkStart w:id="24" w:name="_Toc157007890"/>
      <w:r>
        <w:lastRenderedPageBreak/>
        <w:t>2.4.3</w:t>
      </w:r>
      <w:r w:rsidR="008E009E" w:rsidRPr="00362271">
        <w:t xml:space="preserve"> Komisioni i Shëndetit, Sigurisë, Mirëmbajtjes dhe Mjedisit</w:t>
      </w:r>
      <w:bookmarkEnd w:id="24"/>
      <w:r w:rsidR="00362271" w:rsidRPr="00362271">
        <w:t xml:space="preserve"> </w:t>
      </w:r>
    </w:p>
    <w:p w14:paraId="24A05146" w14:textId="77777777" w:rsidR="002B14FC" w:rsidRPr="00362271" w:rsidRDefault="00EC1508" w:rsidP="008F3959">
      <w:pPr>
        <w:pStyle w:val="Heading4"/>
        <w:spacing w:line="276" w:lineRule="auto"/>
        <w:rPr>
          <w:rFonts w:ascii="Times New Roman" w:hAnsi="Times New Roman" w:cs="Times New Roman"/>
          <w:lang w:val="sq-AL"/>
        </w:rPr>
      </w:pPr>
      <w:r w:rsidRPr="00362271">
        <w:rPr>
          <w:rFonts w:ascii="Times New Roman" w:hAnsi="Times New Roman" w:cs="Times New Roman"/>
          <w:lang w:val="sq-AL"/>
        </w:rPr>
        <w:t>Informacion i përgjithshëm</w:t>
      </w:r>
    </w:p>
    <w:p w14:paraId="355ABD60" w14:textId="46DEDFF7" w:rsidR="00362271" w:rsidRPr="00362271" w:rsidRDefault="00362271" w:rsidP="008F3959">
      <w:pPr>
        <w:pStyle w:val="NormalWeb"/>
        <w:spacing w:line="276" w:lineRule="auto"/>
        <w:jc w:val="both"/>
        <w:divId w:val="835610109"/>
      </w:pPr>
      <w:r w:rsidRPr="00362271">
        <w:t>Pjesa më e madhe e kop</w:t>
      </w:r>
      <w:r w:rsidR="00490340">
        <w:t>shteve publike, respektivisht 34</w:t>
      </w:r>
      <w:r w:rsidRPr="00362271">
        <w:t xml:space="preserve"> kopshte e kanë themeluar Komisonin e Shëndetit, Siguris</w:t>
      </w:r>
      <w:r w:rsidR="004D17F4">
        <w:t>ë, Mir</w:t>
      </w:r>
      <w:r w:rsidR="00490340">
        <w:t xml:space="preserve">ëmbajtjes dhe Mjedisit, </w:t>
      </w:r>
      <w:r w:rsidR="00822B40">
        <w:t>nd</w:t>
      </w:r>
      <w:r w:rsidR="008C7651">
        <w:t>ë</w:t>
      </w:r>
      <w:r w:rsidR="00822B40">
        <w:t xml:space="preserve">rsa </w:t>
      </w:r>
      <w:r w:rsidR="00490340">
        <w:t>9</w:t>
      </w:r>
      <w:r w:rsidR="004D17F4">
        <w:t xml:space="preserve"> </w:t>
      </w:r>
      <w:r w:rsidRPr="00362271">
        <w:t>prej tyr</w:t>
      </w:r>
      <w:r w:rsidR="004D17F4">
        <w:t>e nuk e kanë themeluar</w:t>
      </w:r>
      <w:r w:rsidR="00490340">
        <w:t>.</w:t>
      </w:r>
    </w:p>
    <w:p w14:paraId="382484D7" w14:textId="4252BC51" w:rsidR="00B512B7" w:rsidRDefault="00B512B7" w:rsidP="00BD541A">
      <w:pPr>
        <w:pStyle w:val="NormalWeb"/>
        <w:spacing w:line="276" w:lineRule="auto"/>
        <w:jc w:val="both"/>
      </w:pPr>
      <w:r>
        <w:t>Ndërkohë përsa i takon mbledhjeve të komisionit për t'i dhënë zgjidhje problematikave të krijuara në kopsht ai duhet të mblidhet për të diskutuar problemet. Sipas analizës së të dhënave komisioni është mbledhur mesatarisht 3 herë dhe maksimumi është 4 herë.</w:t>
      </w:r>
    </w:p>
    <w:p w14:paraId="229482E8" w14:textId="729FDEDD" w:rsidR="00B512B7" w:rsidRPr="00362271" w:rsidRDefault="00BD541A" w:rsidP="00B512B7">
      <w:pPr>
        <w:pStyle w:val="NormalWeb"/>
        <w:spacing w:line="276" w:lineRule="auto"/>
      </w:pPr>
      <w:r>
        <w:t>Kopshtet e Nj</w:t>
      </w:r>
      <w:r w:rsidR="008C7651">
        <w:t>ë</w:t>
      </w:r>
      <w:r>
        <w:t xml:space="preserve">sive </w:t>
      </w:r>
      <w:r w:rsidR="00B512B7">
        <w:t>A</w:t>
      </w:r>
      <w:r>
        <w:t>dministrative</w:t>
      </w:r>
      <w:r w:rsidR="00B512B7">
        <w:t xml:space="preserve"> dhe që janë brenda godinave të shkollave menaxhohen nga drejtuesit e shkollave dhe kanë të integruar Komisionin e Shëndetit</w:t>
      </w:r>
      <w:r>
        <w:t>,</w:t>
      </w:r>
      <w:r w:rsidRPr="00BD541A">
        <w:t xml:space="preserve"> </w:t>
      </w:r>
      <w:r w:rsidRPr="00362271">
        <w:t>Siguris</w:t>
      </w:r>
      <w:r>
        <w:t>ë, Mirëmbajtjes dhe Mjedisit me k</w:t>
      </w:r>
      <w:r w:rsidR="00B512B7">
        <w:t xml:space="preserve">omisionin e </w:t>
      </w:r>
      <w:r>
        <w:t>s</w:t>
      </w:r>
      <w:r w:rsidR="00B512B7">
        <w:t>hkollës.</w:t>
      </w:r>
    </w:p>
    <w:p w14:paraId="75BBC7F3" w14:textId="77777777" w:rsidR="00D667B6" w:rsidRPr="00362271" w:rsidRDefault="00362271" w:rsidP="008F3959">
      <w:pPr>
        <w:pStyle w:val="Heading4"/>
        <w:spacing w:line="276" w:lineRule="auto"/>
        <w:rPr>
          <w:rFonts w:ascii="Times New Roman" w:hAnsi="Times New Roman" w:cs="Times New Roman"/>
          <w:lang w:val="sq-AL"/>
        </w:rPr>
      </w:pPr>
      <w:r w:rsidRPr="00362271">
        <w:rPr>
          <w:rFonts w:ascii="Times New Roman" w:hAnsi="Times New Roman" w:cs="Times New Roman"/>
          <w:lang w:val="sq-AL"/>
        </w:rPr>
        <w:t>Objektiva kryesore</w:t>
      </w:r>
      <w:r w:rsidR="00D667B6" w:rsidRPr="00362271">
        <w:rPr>
          <w:rFonts w:ascii="Times New Roman" w:hAnsi="Times New Roman" w:cs="Times New Roman"/>
          <w:lang w:val="sq-AL"/>
        </w:rPr>
        <w:t>:</w:t>
      </w:r>
    </w:p>
    <w:p w14:paraId="5CD8850D" w14:textId="237C49CE" w:rsidR="00D667B6" w:rsidRPr="000C7315" w:rsidRDefault="00362271" w:rsidP="000C7315">
      <w:pPr>
        <w:pStyle w:val="NormalWeb"/>
        <w:spacing w:line="276" w:lineRule="auto"/>
        <w:jc w:val="both"/>
        <w:divId w:val="841355305"/>
      </w:pPr>
      <w:r w:rsidRPr="00362271">
        <w:t>Themelimi dhe fuqizimi i Komisionit të Shëndetit, Sigurisë, Mirëmbajtjes dhe Mjedisit sipas Udhëzimit nr. 31.</w:t>
      </w:r>
    </w:p>
    <w:p w14:paraId="79752461" w14:textId="77777777" w:rsidR="00D667B6" w:rsidRPr="00362271" w:rsidRDefault="00362271" w:rsidP="008F3959">
      <w:pPr>
        <w:pStyle w:val="Heading4"/>
        <w:spacing w:line="276" w:lineRule="auto"/>
        <w:rPr>
          <w:rFonts w:ascii="Times New Roman" w:hAnsi="Times New Roman" w:cs="Times New Roman"/>
          <w:lang w:val="sq-AL"/>
        </w:rPr>
      </w:pPr>
      <w:r w:rsidRPr="00362271">
        <w:rPr>
          <w:rFonts w:ascii="Times New Roman" w:hAnsi="Times New Roman" w:cs="Times New Roman"/>
          <w:lang w:val="sq-AL"/>
        </w:rPr>
        <w:t>Nën</w:t>
      </w:r>
      <w:r w:rsidR="00D667B6" w:rsidRPr="00362271">
        <w:rPr>
          <w:rFonts w:ascii="Times New Roman" w:hAnsi="Times New Roman" w:cs="Times New Roman"/>
          <w:lang w:val="sq-AL"/>
        </w:rPr>
        <w:t>-obje</w:t>
      </w:r>
      <w:r w:rsidRPr="00362271">
        <w:rPr>
          <w:rFonts w:ascii="Times New Roman" w:hAnsi="Times New Roman" w:cs="Times New Roman"/>
          <w:lang w:val="sq-AL"/>
        </w:rPr>
        <w:t>ktivat</w:t>
      </w:r>
      <w:r w:rsidR="00D667B6" w:rsidRPr="00362271">
        <w:rPr>
          <w:rFonts w:ascii="Times New Roman" w:hAnsi="Times New Roman" w:cs="Times New Roman"/>
          <w:lang w:val="sq-AL"/>
        </w:rPr>
        <w:t>:</w:t>
      </w:r>
    </w:p>
    <w:tbl>
      <w:tblPr>
        <w:tblW w:w="0" w:type="auto"/>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4A0" w:firstRow="1" w:lastRow="0" w:firstColumn="1" w:lastColumn="0" w:noHBand="0" w:noVBand="1"/>
      </w:tblPr>
      <w:tblGrid>
        <w:gridCol w:w="496"/>
        <w:gridCol w:w="9080"/>
      </w:tblGrid>
      <w:tr w:rsidR="00362271" w:rsidRPr="00362271" w14:paraId="7E62B1BB" w14:textId="77777777" w:rsidTr="000231A7">
        <w:trPr>
          <w:tblHeader/>
        </w:trPr>
        <w:tc>
          <w:tcPr>
            <w:tcW w:w="0" w:type="auto"/>
            <w:shd w:val="clear" w:color="669669" w:fill="FFFFFF"/>
          </w:tcPr>
          <w:p w14:paraId="1E018338" w14:textId="77777777" w:rsidR="00362271" w:rsidRPr="00362271" w:rsidRDefault="00362271" w:rsidP="008F3959">
            <w:pPr>
              <w:spacing w:after="0" w:line="276" w:lineRule="auto"/>
              <w:rPr>
                <w:rFonts w:cs="Times New Roman"/>
              </w:rPr>
            </w:pPr>
            <w:r w:rsidRPr="00362271">
              <w:rPr>
                <w:rFonts w:cs="Times New Roman"/>
                <w:b/>
                <w:color w:val="666699"/>
              </w:rPr>
              <w:t>Nr</w:t>
            </w:r>
          </w:p>
        </w:tc>
        <w:tc>
          <w:tcPr>
            <w:tcW w:w="0" w:type="auto"/>
            <w:shd w:val="clear" w:color="669669" w:fill="FFFFFF"/>
          </w:tcPr>
          <w:p w14:paraId="3B13B710" w14:textId="77777777" w:rsidR="00B260E9" w:rsidRPr="00362271" w:rsidRDefault="00362271" w:rsidP="008F3959">
            <w:pPr>
              <w:spacing w:line="276" w:lineRule="auto"/>
              <w:rPr>
                <w:rFonts w:cs="Times New Roman"/>
              </w:rPr>
            </w:pPr>
            <w:r w:rsidRPr="00362271">
              <w:rPr>
                <w:rFonts w:cs="Times New Roman"/>
                <w:b/>
                <w:color w:val="666699"/>
              </w:rPr>
              <w:t>Pershkrimi</w:t>
            </w:r>
          </w:p>
        </w:tc>
      </w:tr>
      <w:tr w:rsidR="00362271" w:rsidRPr="00362271" w14:paraId="131BF09B" w14:textId="77777777" w:rsidTr="000231A7">
        <w:tc>
          <w:tcPr>
            <w:tcW w:w="0" w:type="auto"/>
            <w:shd w:val="clear" w:color="669669" w:fill="FFFFFF"/>
          </w:tcPr>
          <w:p w14:paraId="2B4959BB" w14:textId="77777777" w:rsidR="00B260E9" w:rsidRPr="00362271" w:rsidRDefault="00362271" w:rsidP="008F3959">
            <w:pPr>
              <w:spacing w:line="276" w:lineRule="auto"/>
              <w:rPr>
                <w:rFonts w:cs="Times New Roman"/>
              </w:rPr>
            </w:pPr>
            <w:r w:rsidRPr="00362271">
              <w:rPr>
                <w:rFonts w:cs="Times New Roman"/>
              </w:rPr>
              <w:t>1</w:t>
            </w:r>
            <w:r w:rsidRPr="00362271">
              <w:rPr>
                <w:rFonts w:cs="Times New Roman"/>
              </w:rPr>
              <w:br/>
            </w:r>
          </w:p>
        </w:tc>
        <w:tc>
          <w:tcPr>
            <w:tcW w:w="0" w:type="auto"/>
            <w:shd w:val="clear" w:color="669669" w:fill="FFFFFF"/>
          </w:tcPr>
          <w:p w14:paraId="38042C15" w14:textId="434ECB24" w:rsidR="00B260E9" w:rsidRPr="00362271" w:rsidRDefault="00362271" w:rsidP="00ED4FB9">
            <w:pPr>
              <w:spacing w:line="276" w:lineRule="auto"/>
              <w:jc w:val="left"/>
              <w:rPr>
                <w:rFonts w:cs="Times New Roman"/>
              </w:rPr>
            </w:pPr>
            <w:r w:rsidRPr="00362271">
              <w:rPr>
                <w:rFonts w:cs="Times New Roman"/>
              </w:rPr>
              <w:t xml:space="preserve">Themelimi i Komisionit të Shëndetit, Sigurisë, Mirëmbajtjes dhe Mjedisit në </w:t>
            </w:r>
            <w:r w:rsidR="00ED4FB9">
              <w:rPr>
                <w:rFonts w:cs="Times New Roman"/>
              </w:rPr>
              <w:t>çdo shkoll</w:t>
            </w:r>
            <w:r w:rsidR="008C7651">
              <w:rPr>
                <w:rFonts w:cs="Times New Roman"/>
              </w:rPr>
              <w:t>ë</w:t>
            </w:r>
            <w:r w:rsidR="00ED4FB9">
              <w:rPr>
                <w:rFonts w:cs="Times New Roman"/>
              </w:rPr>
              <w:t xml:space="preserve"> dhe p</w:t>
            </w:r>
            <w:r w:rsidR="008C7651">
              <w:rPr>
                <w:rFonts w:cs="Times New Roman"/>
              </w:rPr>
              <w:t>ë</w:t>
            </w:r>
            <w:r w:rsidR="00ED4FB9">
              <w:rPr>
                <w:rFonts w:cs="Times New Roman"/>
              </w:rPr>
              <w:t>rfshirja n</w:t>
            </w:r>
            <w:r w:rsidR="008C7651">
              <w:rPr>
                <w:rFonts w:cs="Times New Roman"/>
              </w:rPr>
              <w:t>ë</w:t>
            </w:r>
            <w:r w:rsidR="00ED4FB9">
              <w:rPr>
                <w:rFonts w:cs="Times New Roman"/>
              </w:rPr>
              <w:t xml:space="preserve"> komision e kopshteve q</w:t>
            </w:r>
            <w:r w:rsidR="008C7651">
              <w:rPr>
                <w:rFonts w:cs="Times New Roman"/>
              </w:rPr>
              <w:t>ë</w:t>
            </w:r>
            <w:r w:rsidR="00ED4FB9">
              <w:rPr>
                <w:rFonts w:cs="Times New Roman"/>
              </w:rPr>
              <w:t xml:space="preserve"> kan</w:t>
            </w:r>
            <w:r w:rsidR="008C7651">
              <w:rPr>
                <w:rFonts w:cs="Times New Roman"/>
              </w:rPr>
              <w:t>ë</w:t>
            </w:r>
            <w:r w:rsidR="00ED4FB9">
              <w:rPr>
                <w:rFonts w:cs="Times New Roman"/>
              </w:rPr>
              <w:t xml:space="preserve"> n</w:t>
            </w:r>
            <w:r w:rsidR="008C7651">
              <w:rPr>
                <w:rFonts w:cs="Times New Roman"/>
              </w:rPr>
              <w:t>ë</w:t>
            </w:r>
            <w:r w:rsidR="00ED4FB9">
              <w:rPr>
                <w:rFonts w:cs="Times New Roman"/>
              </w:rPr>
              <w:t xml:space="preserve"> var</w:t>
            </w:r>
            <w:r w:rsidR="008C7651">
              <w:rPr>
                <w:rFonts w:cs="Times New Roman"/>
              </w:rPr>
              <w:t>ë</w:t>
            </w:r>
            <w:r w:rsidR="00ED4FB9">
              <w:rPr>
                <w:rFonts w:cs="Times New Roman"/>
              </w:rPr>
              <w:t>si</w:t>
            </w:r>
          </w:p>
        </w:tc>
      </w:tr>
      <w:tr w:rsidR="00362271" w:rsidRPr="00362271" w14:paraId="17DD778C" w14:textId="77777777" w:rsidTr="000231A7">
        <w:tc>
          <w:tcPr>
            <w:tcW w:w="0" w:type="auto"/>
            <w:shd w:val="clear" w:color="669669" w:fill="FFFFFF"/>
          </w:tcPr>
          <w:p w14:paraId="31EA2F05" w14:textId="77777777" w:rsidR="00B260E9" w:rsidRPr="00362271" w:rsidRDefault="00362271" w:rsidP="008F3959">
            <w:pPr>
              <w:spacing w:line="276" w:lineRule="auto"/>
              <w:rPr>
                <w:rFonts w:cs="Times New Roman"/>
              </w:rPr>
            </w:pPr>
            <w:r w:rsidRPr="00362271">
              <w:rPr>
                <w:rFonts w:cs="Times New Roman"/>
              </w:rPr>
              <w:t>2</w:t>
            </w:r>
            <w:r w:rsidRPr="00362271">
              <w:rPr>
                <w:rFonts w:cs="Times New Roman"/>
              </w:rPr>
              <w:br/>
            </w:r>
          </w:p>
        </w:tc>
        <w:tc>
          <w:tcPr>
            <w:tcW w:w="0" w:type="auto"/>
            <w:shd w:val="clear" w:color="669669" w:fill="FFFFFF"/>
          </w:tcPr>
          <w:p w14:paraId="001A9BF3" w14:textId="77777777" w:rsidR="00B260E9" w:rsidRPr="00362271" w:rsidRDefault="00362271" w:rsidP="008F3959">
            <w:pPr>
              <w:spacing w:line="276" w:lineRule="auto"/>
              <w:jc w:val="left"/>
              <w:rPr>
                <w:rFonts w:cs="Times New Roman"/>
              </w:rPr>
            </w:pPr>
            <w:r w:rsidRPr="00362271">
              <w:rPr>
                <w:rFonts w:cs="Times New Roman"/>
              </w:rPr>
              <w:t>Fuqizimi i Komisionit për të marrë pjesë në identifikimin e nevojave dhe për t’i dhënë zgjidhje pr</w:t>
            </w:r>
            <w:r w:rsidR="000231A7">
              <w:rPr>
                <w:rFonts w:cs="Times New Roman"/>
              </w:rPr>
              <w:t>oblemeve të krijuara në kopshte</w:t>
            </w:r>
          </w:p>
        </w:tc>
      </w:tr>
    </w:tbl>
    <w:p w14:paraId="263FE72A" w14:textId="77777777" w:rsidR="00BF3FE6" w:rsidRPr="00362271" w:rsidRDefault="00BF3FE6" w:rsidP="008F3959">
      <w:pPr>
        <w:spacing w:after="0" w:line="276" w:lineRule="auto"/>
        <w:rPr>
          <w:rFonts w:cs="Times New Roman"/>
          <w:b/>
          <w:lang w:val="sq-AL"/>
        </w:rPr>
      </w:pPr>
    </w:p>
    <w:p w14:paraId="7C940C07" w14:textId="77777777" w:rsidR="00D667B6" w:rsidRPr="00362271" w:rsidRDefault="00362271" w:rsidP="008F3959">
      <w:pPr>
        <w:pStyle w:val="Heading4"/>
        <w:spacing w:line="276" w:lineRule="auto"/>
        <w:rPr>
          <w:rFonts w:ascii="Times New Roman" w:hAnsi="Times New Roman" w:cs="Times New Roman"/>
          <w:lang w:val="sq-AL"/>
        </w:rPr>
      </w:pPr>
      <w:r w:rsidRPr="00362271">
        <w:rPr>
          <w:rFonts w:ascii="Times New Roman" w:hAnsi="Times New Roman" w:cs="Times New Roman"/>
          <w:lang w:val="sq-AL"/>
        </w:rPr>
        <w:t>Indikatorët e performancës</w:t>
      </w:r>
    </w:p>
    <w:tbl>
      <w:tblPr>
        <w:tblW w:w="0" w:type="auto"/>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4A0" w:firstRow="1" w:lastRow="0" w:firstColumn="1" w:lastColumn="0" w:noHBand="0" w:noVBand="1"/>
      </w:tblPr>
      <w:tblGrid>
        <w:gridCol w:w="723"/>
        <w:gridCol w:w="1939"/>
        <w:gridCol w:w="1597"/>
        <w:gridCol w:w="852"/>
        <w:gridCol w:w="1256"/>
        <w:gridCol w:w="956"/>
        <w:gridCol w:w="751"/>
        <w:gridCol w:w="751"/>
        <w:gridCol w:w="751"/>
      </w:tblGrid>
      <w:tr w:rsidR="00362271" w:rsidRPr="00362271" w14:paraId="6132BC4B" w14:textId="77777777" w:rsidTr="000231A7">
        <w:trPr>
          <w:tblHeader/>
        </w:trPr>
        <w:tc>
          <w:tcPr>
            <w:tcW w:w="0" w:type="auto"/>
            <w:shd w:val="clear" w:color="669669" w:fill="DEE3EF"/>
          </w:tcPr>
          <w:p w14:paraId="569E6FCA" w14:textId="77777777" w:rsidR="00362271" w:rsidRPr="00362271" w:rsidRDefault="00362271" w:rsidP="008F3959">
            <w:pPr>
              <w:spacing w:after="0" w:line="276" w:lineRule="auto"/>
              <w:rPr>
                <w:rFonts w:cs="Times New Roman"/>
              </w:rPr>
            </w:pPr>
            <w:r w:rsidRPr="00362271">
              <w:rPr>
                <w:rFonts w:cs="Times New Roman"/>
                <w:b/>
                <w:color w:val="666699"/>
              </w:rPr>
              <w:t>Kodi</w:t>
            </w:r>
          </w:p>
        </w:tc>
        <w:tc>
          <w:tcPr>
            <w:tcW w:w="0" w:type="auto"/>
            <w:shd w:val="clear" w:color="669669" w:fill="DEE3EF"/>
          </w:tcPr>
          <w:p w14:paraId="17336CFB" w14:textId="77777777" w:rsidR="00B260E9" w:rsidRPr="00362271" w:rsidRDefault="00362271" w:rsidP="008F3959">
            <w:pPr>
              <w:spacing w:line="276" w:lineRule="auto"/>
              <w:rPr>
                <w:rFonts w:cs="Times New Roman"/>
              </w:rPr>
            </w:pPr>
            <w:r w:rsidRPr="00362271">
              <w:rPr>
                <w:rFonts w:cs="Times New Roman"/>
                <w:b/>
                <w:color w:val="666699"/>
              </w:rPr>
              <w:t>Indikatori</w:t>
            </w:r>
          </w:p>
        </w:tc>
        <w:tc>
          <w:tcPr>
            <w:tcW w:w="0" w:type="auto"/>
            <w:shd w:val="clear" w:color="669669" w:fill="DEE3EF"/>
          </w:tcPr>
          <w:p w14:paraId="2AE88F6F" w14:textId="77777777" w:rsidR="00B260E9" w:rsidRPr="00362271" w:rsidRDefault="00362271" w:rsidP="008F3959">
            <w:pPr>
              <w:spacing w:line="276" w:lineRule="auto"/>
              <w:rPr>
                <w:rFonts w:cs="Times New Roman"/>
              </w:rPr>
            </w:pPr>
            <w:r w:rsidRPr="00362271">
              <w:rPr>
                <w:rFonts w:cs="Times New Roman"/>
                <w:b/>
                <w:color w:val="666699"/>
              </w:rPr>
              <w:t>Shpërndarja gjeografike</w:t>
            </w:r>
          </w:p>
        </w:tc>
        <w:tc>
          <w:tcPr>
            <w:tcW w:w="0" w:type="auto"/>
            <w:shd w:val="clear" w:color="669669" w:fill="DEE3EF"/>
          </w:tcPr>
          <w:p w14:paraId="36D35C48" w14:textId="77777777" w:rsidR="00B260E9" w:rsidRPr="00362271" w:rsidRDefault="00362271" w:rsidP="008F3959">
            <w:pPr>
              <w:spacing w:line="276" w:lineRule="auto"/>
              <w:rPr>
                <w:rFonts w:cs="Times New Roman"/>
              </w:rPr>
            </w:pPr>
            <w:r w:rsidRPr="00362271">
              <w:rPr>
                <w:rFonts w:cs="Times New Roman"/>
                <w:b/>
                <w:color w:val="666699"/>
              </w:rPr>
              <w:t>Matje ne:</w:t>
            </w:r>
          </w:p>
        </w:tc>
        <w:tc>
          <w:tcPr>
            <w:tcW w:w="0" w:type="auto"/>
            <w:shd w:val="clear" w:color="669669" w:fill="DEE3EF"/>
          </w:tcPr>
          <w:p w14:paraId="65881085" w14:textId="77777777" w:rsidR="00B260E9" w:rsidRPr="00362271" w:rsidRDefault="00362271" w:rsidP="008F3959">
            <w:pPr>
              <w:spacing w:line="276" w:lineRule="auto"/>
              <w:rPr>
                <w:rFonts w:cs="Times New Roman"/>
              </w:rPr>
            </w:pPr>
            <w:r w:rsidRPr="00362271">
              <w:rPr>
                <w:rFonts w:cs="Times New Roman"/>
                <w:b/>
                <w:color w:val="666699"/>
              </w:rPr>
              <w:t>Agregimi</w:t>
            </w:r>
          </w:p>
        </w:tc>
        <w:tc>
          <w:tcPr>
            <w:tcW w:w="0" w:type="auto"/>
            <w:shd w:val="clear" w:color="669669" w:fill="DEE3EF"/>
          </w:tcPr>
          <w:p w14:paraId="2FEE9A68" w14:textId="77777777" w:rsidR="00B260E9" w:rsidRPr="00362271" w:rsidRDefault="00362271" w:rsidP="008F3959">
            <w:pPr>
              <w:spacing w:line="276" w:lineRule="auto"/>
              <w:rPr>
                <w:rFonts w:cs="Times New Roman"/>
              </w:rPr>
            </w:pPr>
            <w:r w:rsidRPr="00362271">
              <w:rPr>
                <w:rFonts w:cs="Times New Roman"/>
                <w:b/>
                <w:color w:val="666699"/>
              </w:rPr>
              <w:t>Fakt Aktual</w:t>
            </w:r>
          </w:p>
        </w:tc>
        <w:tc>
          <w:tcPr>
            <w:tcW w:w="0" w:type="auto"/>
            <w:shd w:val="clear" w:color="669669" w:fill="DEE3EF"/>
          </w:tcPr>
          <w:p w14:paraId="6FA64452" w14:textId="51B443EE" w:rsidR="00B260E9" w:rsidRPr="00362271" w:rsidRDefault="00FD0702" w:rsidP="008F3959">
            <w:pPr>
              <w:spacing w:line="276" w:lineRule="auto"/>
              <w:rPr>
                <w:rFonts w:cs="Times New Roman"/>
              </w:rPr>
            </w:pPr>
            <w:r>
              <w:rPr>
                <w:rFonts w:cs="Times New Roman"/>
                <w:b/>
                <w:color w:val="666699"/>
              </w:rPr>
              <w:t>Plan Vit 2024</w:t>
            </w:r>
          </w:p>
        </w:tc>
        <w:tc>
          <w:tcPr>
            <w:tcW w:w="0" w:type="auto"/>
            <w:shd w:val="clear" w:color="669669" w:fill="DEE3EF"/>
          </w:tcPr>
          <w:p w14:paraId="5897F500" w14:textId="72AF2DC7" w:rsidR="00B260E9" w:rsidRPr="00362271" w:rsidRDefault="00FD0702" w:rsidP="008F3959">
            <w:pPr>
              <w:spacing w:line="276" w:lineRule="auto"/>
              <w:rPr>
                <w:rFonts w:cs="Times New Roman"/>
              </w:rPr>
            </w:pPr>
            <w:r>
              <w:rPr>
                <w:rFonts w:cs="Times New Roman"/>
                <w:b/>
                <w:color w:val="666699"/>
              </w:rPr>
              <w:t>Plan Vit 2025</w:t>
            </w:r>
          </w:p>
        </w:tc>
        <w:tc>
          <w:tcPr>
            <w:tcW w:w="0" w:type="auto"/>
            <w:shd w:val="clear" w:color="669669" w:fill="DEE3EF"/>
          </w:tcPr>
          <w:p w14:paraId="589EDA8A" w14:textId="3440FBAE" w:rsidR="00B260E9" w:rsidRPr="00362271" w:rsidRDefault="00FD0702" w:rsidP="008F3959">
            <w:pPr>
              <w:spacing w:line="276" w:lineRule="auto"/>
              <w:rPr>
                <w:rFonts w:cs="Times New Roman"/>
              </w:rPr>
            </w:pPr>
            <w:r>
              <w:rPr>
                <w:rFonts w:cs="Times New Roman"/>
                <w:b/>
                <w:color w:val="666699"/>
              </w:rPr>
              <w:t>Plan Vit 2026</w:t>
            </w:r>
          </w:p>
        </w:tc>
      </w:tr>
      <w:tr w:rsidR="00457FC2" w:rsidRPr="00362271" w14:paraId="47C87680" w14:textId="77777777" w:rsidTr="000231A7">
        <w:tc>
          <w:tcPr>
            <w:tcW w:w="0" w:type="auto"/>
          </w:tcPr>
          <w:p w14:paraId="499CB3F6" w14:textId="59F664FD" w:rsidR="00457FC2" w:rsidRPr="00362271" w:rsidRDefault="00457FC2" w:rsidP="005E5C9E">
            <w:pPr>
              <w:spacing w:line="276" w:lineRule="auto"/>
              <w:rPr>
                <w:rFonts w:cs="Times New Roman"/>
              </w:rPr>
            </w:pPr>
            <w:r w:rsidRPr="00362271">
              <w:rPr>
                <w:rFonts w:cs="Times New Roman"/>
              </w:rPr>
              <w:t>0</w:t>
            </w:r>
            <w:r w:rsidR="005E5C9E">
              <w:rPr>
                <w:rFonts w:cs="Times New Roman"/>
              </w:rPr>
              <w:t>15</w:t>
            </w:r>
          </w:p>
        </w:tc>
        <w:tc>
          <w:tcPr>
            <w:tcW w:w="0" w:type="auto"/>
          </w:tcPr>
          <w:p w14:paraId="1BB0BBA9" w14:textId="77777777" w:rsidR="00457FC2" w:rsidRPr="00362271" w:rsidRDefault="00457FC2" w:rsidP="008F3959">
            <w:pPr>
              <w:spacing w:line="276" w:lineRule="auto"/>
              <w:jc w:val="left"/>
              <w:rPr>
                <w:rFonts w:cs="Times New Roman"/>
              </w:rPr>
            </w:pPr>
            <w:r w:rsidRPr="00362271">
              <w:rPr>
                <w:rFonts w:cs="Times New Roman"/>
              </w:rPr>
              <w:t>Numri i anëtarëve në Komisionin e Shëndetit</w:t>
            </w:r>
          </w:p>
        </w:tc>
        <w:tc>
          <w:tcPr>
            <w:tcW w:w="0" w:type="auto"/>
          </w:tcPr>
          <w:p w14:paraId="661C0D52" w14:textId="1ECC9D0A" w:rsidR="00457FC2" w:rsidRPr="00362271" w:rsidRDefault="00457FC2" w:rsidP="009F1D2A">
            <w:pPr>
              <w:spacing w:line="276" w:lineRule="auto"/>
              <w:rPr>
                <w:rFonts w:cs="Times New Roman"/>
              </w:rPr>
            </w:pPr>
            <w:r w:rsidRPr="00362271">
              <w:rPr>
                <w:rFonts w:cs="Times New Roman"/>
              </w:rPr>
              <w:t>Qend</w:t>
            </w:r>
            <w:r w:rsidR="008C7651">
              <w:rPr>
                <w:rFonts w:cs="Times New Roman"/>
              </w:rPr>
              <w:t>ë</w:t>
            </w:r>
            <w:r w:rsidRPr="00362271">
              <w:rPr>
                <w:rFonts w:cs="Times New Roman"/>
              </w:rPr>
              <w:t>r</w:t>
            </w:r>
          </w:p>
        </w:tc>
        <w:tc>
          <w:tcPr>
            <w:tcW w:w="0" w:type="auto"/>
          </w:tcPr>
          <w:p w14:paraId="5D37F534" w14:textId="6D0B27F4" w:rsidR="00457FC2" w:rsidRPr="00362271" w:rsidRDefault="00457FC2" w:rsidP="008F3959">
            <w:pPr>
              <w:spacing w:line="276" w:lineRule="auto"/>
              <w:rPr>
                <w:rFonts w:cs="Times New Roman"/>
              </w:rPr>
            </w:pPr>
            <w:r>
              <w:rPr>
                <w:rFonts w:cs="Times New Roman"/>
              </w:rPr>
              <w:t>Vler</w:t>
            </w:r>
            <w:r w:rsidR="008C7651">
              <w:rPr>
                <w:rFonts w:cs="Times New Roman"/>
              </w:rPr>
              <w:t>ë</w:t>
            </w:r>
          </w:p>
        </w:tc>
        <w:tc>
          <w:tcPr>
            <w:tcW w:w="0" w:type="auto"/>
          </w:tcPr>
          <w:p w14:paraId="46C6B3BE" w14:textId="77777777" w:rsidR="00457FC2" w:rsidRPr="00362271" w:rsidRDefault="00457FC2" w:rsidP="008F3959">
            <w:pPr>
              <w:spacing w:line="276" w:lineRule="auto"/>
              <w:rPr>
                <w:rFonts w:cs="Times New Roman"/>
              </w:rPr>
            </w:pPr>
            <w:r w:rsidRPr="00362271">
              <w:rPr>
                <w:rFonts w:cs="Times New Roman"/>
              </w:rPr>
              <w:t>Mesatare</w:t>
            </w:r>
          </w:p>
        </w:tc>
        <w:tc>
          <w:tcPr>
            <w:tcW w:w="0" w:type="auto"/>
          </w:tcPr>
          <w:p w14:paraId="4FEA506C" w14:textId="0CC2CF9F" w:rsidR="00457FC2" w:rsidRPr="00362271" w:rsidRDefault="00457FC2" w:rsidP="00227273">
            <w:pPr>
              <w:spacing w:line="276" w:lineRule="auto"/>
              <w:jc w:val="center"/>
              <w:rPr>
                <w:rFonts w:cs="Times New Roman"/>
              </w:rPr>
            </w:pPr>
            <w:r>
              <w:rPr>
                <w:rFonts w:cs="Times New Roman"/>
              </w:rPr>
              <w:t>17</w:t>
            </w:r>
          </w:p>
        </w:tc>
        <w:tc>
          <w:tcPr>
            <w:tcW w:w="0" w:type="auto"/>
          </w:tcPr>
          <w:p w14:paraId="6B1C1540" w14:textId="06BB5D14" w:rsidR="00457FC2" w:rsidRPr="00362271" w:rsidRDefault="00457FC2" w:rsidP="00227273">
            <w:pPr>
              <w:spacing w:line="276" w:lineRule="auto"/>
              <w:jc w:val="center"/>
              <w:rPr>
                <w:rFonts w:cs="Times New Roman"/>
              </w:rPr>
            </w:pPr>
            <w:r>
              <w:rPr>
                <w:rFonts w:cs="Times New Roman"/>
              </w:rPr>
              <w:t>20</w:t>
            </w:r>
          </w:p>
        </w:tc>
        <w:tc>
          <w:tcPr>
            <w:tcW w:w="0" w:type="auto"/>
          </w:tcPr>
          <w:p w14:paraId="2F68262C" w14:textId="636C1111" w:rsidR="00457FC2" w:rsidRPr="00362271" w:rsidRDefault="00457FC2" w:rsidP="00227273">
            <w:pPr>
              <w:spacing w:line="276" w:lineRule="auto"/>
              <w:jc w:val="center"/>
              <w:rPr>
                <w:rFonts w:cs="Times New Roman"/>
              </w:rPr>
            </w:pPr>
            <w:r>
              <w:rPr>
                <w:rFonts w:cs="Times New Roman"/>
              </w:rPr>
              <w:t>20</w:t>
            </w:r>
          </w:p>
        </w:tc>
        <w:tc>
          <w:tcPr>
            <w:tcW w:w="0" w:type="auto"/>
          </w:tcPr>
          <w:p w14:paraId="498D2B71" w14:textId="43D7AC7E" w:rsidR="00457FC2" w:rsidRPr="00362271" w:rsidRDefault="00457FC2" w:rsidP="00227273">
            <w:pPr>
              <w:spacing w:line="276" w:lineRule="auto"/>
              <w:jc w:val="center"/>
              <w:rPr>
                <w:rFonts w:cs="Times New Roman"/>
              </w:rPr>
            </w:pPr>
            <w:r>
              <w:rPr>
                <w:rFonts w:cs="Times New Roman"/>
              </w:rPr>
              <w:t>20</w:t>
            </w:r>
          </w:p>
        </w:tc>
      </w:tr>
      <w:tr w:rsidR="00362271" w:rsidRPr="00362271" w14:paraId="44885A70" w14:textId="77777777" w:rsidTr="000231A7">
        <w:tc>
          <w:tcPr>
            <w:tcW w:w="0" w:type="auto"/>
          </w:tcPr>
          <w:p w14:paraId="0D49441E" w14:textId="198D06F7" w:rsidR="00B260E9" w:rsidRPr="00362271" w:rsidRDefault="005E5C9E" w:rsidP="005E5C9E">
            <w:pPr>
              <w:spacing w:line="276" w:lineRule="auto"/>
              <w:rPr>
                <w:rFonts w:cs="Times New Roman"/>
              </w:rPr>
            </w:pPr>
            <w:r>
              <w:rPr>
                <w:rFonts w:cs="Times New Roman"/>
              </w:rPr>
              <w:t>015</w:t>
            </w:r>
          </w:p>
        </w:tc>
        <w:tc>
          <w:tcPr>
            <w:tcW w:w="0" w:type="auto"/>
          </w:tcPr>
          <w:p w14:paraId="4EC6F9DB" w14:textId="77777777" w:rsidR="00B260E9" w:rsidRPr="00362271" w:rsidRDefault="00362271" w:rsidP="008F3959">
            <w:pPr>
              <w:spacing w:line="276" w:lineRule="auto"/>
              <w:jc w:val="left"/>
              <w:rPr>
                <w:rFonts w:cs="Times New Roman"/>
              </w:rPr>
            </w:pPr>
            <w:r w:rsidRPr="00362271">
              <w:rPr>
                <w:rFonts w:cs="Times New Roman"/>
              </w:rPr>
              <w:t>Numri i anëtarëve në Komisionin e Shëndetit</w:t>
            </w:r>
          </w:p>
        </w:tc>
        <w:tc>
          <w:tcPr>
            <w:tcW w:w="0" w:type="auto"/>
          </w:tcPr>
          <w:p w14:paraId="426C20EC" w14:textId="77777777" w:rsidR="00B260E9" w:rsidRPr="00362271" w:rsidRDefault="00362271" w:rsidP="008F3959">
            <w:pPr>
              <w:spacing w:line="276" w:lineRule="auto"/>
              <w:rPr>
                <w:rFonts w:cs="Times New Roman"/>
              </w:rPr>
            </w:pPr>
            <w:r w:rsidRPr="00362271">
              <w:rPr>
                <w:rFonts w:cs="Times New Roman"/>
              </w:rPr>
              <w:t>Fshat</w:t>
            </w:r>
          </w:p>
        </w:tc>
        <w:tc>
          <w:tcPr>
            <w:tcW w:w="0" w:type="auto"/>
          </w:tcPr>
          <w:p w14:paraId="4937D9D2" w14:textId="46DC6484" w:rsidR="00B260E9" w:rsidRPr="00362271" w:rsidRDefault="009F1D2A" w:rsidP="008F3959">
            <w:pPr>
              <w:spacing w:line="276" w:lineRule="auto"/>
              <w:rPr>
                <w:rFonts w:cs="Times New Roman"/>
              </w:rPr>
            </w:pPr>
            <w:r>
              <w:rPr>
                <w:rFonts w:cs="Times New Roman"/>
              </w:rPr>
              <w:t>Vler</w:t>
            </w:r>
            <w:r w:rsidR="008C7651">
              <w:rPr>
                <w:rFonts w:cs="Times New Roman"/>
              </w:rPr>
              <w:t>ë</w:t>
            </w:r>
          </w:p>
        </w:tc>
        <w:tc>
          <w:tcPr>
            <w:tcW w:w="0" w:type="auto"/>
          </w:tcPr>
          <w:p w14:paraId="7EAC3031" w14:textId="77777777" w:rsidR="00B260E9" w:rsidRPr="00362271" w:rsidRDefault="00362271" w:rsidP="008F3959">
            <w:pPr>
              <w:spacing w:line="276" w:lineRule="auto"/>
              <w:rPr>
                <w:rFonts w:cs="Times New Roman"/>
              </w:rPr>
            </w:pPr>
            <w:r w:rsidRPr="00362271">
              <w:rPr>
                <w:rFonts w:cs="Times New Roman"/>
              </w:rPr>
              <w:t>Mesatare</w:t>
            </w:r>
          </w:p>
        </w:tc>
        <w:tc>
          <w:tcPr>
            <w:tcW w:w="0" w:type="auto"/>
          </w:tcPr>
          <w:p w14:paraId="2EC1BF03" w14:textId="68006422" w:rsidR="00B260E9" w:rsidRPr="00362271" w:rsidRDefault="009F1D2A" w:rsidP="00227273">
            <w:pPr>
              <w:spacing w:line="276" w:lineRule="auto"/>
              <w:jc w:val="center"/>
              <w:rPr>
                <w:rFonts w:cs="Times New Roman"/>
              </w:rPr>
            </w:pPr>
            <w:r>
              <w:rPr>
                <w:rFonts w:cs="Times New Roman"/>
              </w:rPr>
              <w:t>102</w:t>
            </w:r>
          </w:p>
        </w:tc>
        <w:tc>
          <w:tcPr>
            <w:tcW w:w="0" w:type="auto"/>
          </w:tcPr>
          <w:p w14:paraId="59C9AFA1" w14:textId="51E4BF9E" w:rsidR="00B260E9" w:rsidRPr="00362271" w:rsidRDefault="00457FC2" w:rsidP="00227273">
            <w:pPr>
              <w:spacing w:line="276" w:lineRule="auto"/>
              <w:jc w:val="center"/>
              <w:rPr>
                <w:rFonts w:cs="Times New Roman"/>
              </w:rPr>
            </w:pPr>
            <w:r>
              <w:rPr>
                <w:rFonts w:cs="Times New Roman"/>
              </w:rPr>
              <w:t>102</w:t>
            </w:r>
          </w:p>
        </w:tc>
        <w:tc>
          <w:tcPr>
            <w:tcW w:w="0" w:type="auto"/>
          </w:tcPr>
          <w:p w14:paraId="29638FA7" w14:textId="7BF6D826" w:rsidR="00B260E9" w:rsidRPr="00362271" w:rsidRDefault="00457FC2" w:rsidP="00227273">
            <w:pPr>
              <w:spacing w:line="276" w:lineRule="auto"/>
              <w:jc w:val="center"/>
              <w:rPr>
                <w:rFonts w:cs="Times New Roman"/>
              </w:rPr>
            </w:pPr>
            <w:r>
              <w:rPr>
                <w:rFonts w:cs="Times New Roman"/>
              </w:rPr>
              <w:t>102</w:t>
            </w:r>
          </w:p>
        </w:tc>
        <w:tc>
          <w:tcPr>
            <w:tcW w:w="0" w:type="auto"/>
          </w:tcPr>
          <w:p w14:paraId="6B8ABD2D" w14:textId="65C30F44" w:rsidR="00B260E9" w:rsidRPr="00362271" w:rsidRDefault="00457FC2" w:rsidP="00227273">
            <w:pPr>
              <w:spacing w:line="276" w:lineRule="auto"/>
              <w:jc w:val="center"/>
              <w:rPr>
                <w:rFonts w:cs="Times New Roman"/>
              </w:rPr>
            </w:pPr>
            <w:r>
              <w:rPr>
                <w:rFonts w:cs="Times New Roman"/>
              </w:rPr>
              <w:t>102</w:t>
            </w:r>
          </w:p>
        </w:tc>
      </w:tr>
      <w:tr w:rsidR="00362271" w:rsidRPr="00362271" w14:paraId="31E6A7BB" w14:textId="77777777" w:rsidTr="000231A7">
        <w:tc>
          <w:tcPr>
            <w:tcW w:w="0" w:type="auto"/>
          </w:tcPr>
          <w:p w14:paraId="6FAA5413" w14:textId="3609A0FA" w:rsidR="00B260E9" w:rsidRPr="00362271" w:rsidRDefault="00362271" w:rsidP="005E5C9E">
            <w:pPr>
              <w:spacing w:line="276" w:lineRule="auto"/>
              <w:rPr>
                <w:rFonts w:cs="Times New Roman"/>
              </w:rPr>
            </w:pPr>
            <w:r w:rsidRPr="00362271">
              <w:rPr>
                <w:rFonts w:cs="Times New Roman"/>
              </w:rPr>
              <w:lastRenderedPageBreak/>
              <w:t>0</w:t>
            </w:r>
            <w:r w:rsidR="005E5C9E">
              <w:rPr>
                <w:rFonts w:cs="Times New Roman"/>
              </w:rPr>
              <w:t>16</w:t>
            </w:r>
          </w:p>
        </w:tc>
        <w:tc>
          <w:tcPr>
            <w:tcW w:w="0" w:type="auto"/>
          </w:tcPr>
          <w:p w14:paraId="746862DF" w14:textId="0C9A53A7" w:rsidR="00B260E9" w:rsidRPr="00362271" w:rsidRDefault="00362271" w:rsidP="008F3959">
            <w:pPr>
              <w:spacing w:line="276" w:lineRule="auto"/>
              <w:jc w:val="left"/>
              <w:rPr>
                <w:rFonts w:cs="Times New Roman"/>
              </w:rPr>
            </w:pPr>
            <w:r w:rsidRPr="00362271">
              <w:rPr>
                <w:rFonts w:cs="Times New Roman"/>
              </w:rPr>
              <w:t xml:space="preserve">Kopshtet që kanë themeluar Komisionin e </w:t>
            </w:r>
            <w:r w:rsidR="00642439" w:rsidRPr="00362271">
              <w:rPr>
                <w:rFonts w:cs="Times New Roman"/>
              </w:rPr>
              <w:t>Shëndetit, Sigurisë, Mirëmbajtjes dhe Mjedisit</w:t>
            </w:r>
          </w:p>
        </w:tc>
        <w:tc>
          <w:tcPr>
            <w:tcW w:w="0" w:type="auto"/>
          </w:tcPr>
          <w:p w14:paraId="63A5FC85" w14:textId="42FB1C38" w:rsidR="00B260E9" w:rsidRPr="00362271" w:rsidRDefault="00877196" w:rsidP="008F3959">
            <w:pPr>
              <w:spacing w:line="276" w:lineRule="auto"/>
              <w:rPr>
                <w:rFonts w:cs="Times New Roman"/>
              </w:rPr>
            </w:pPr>
            <w:r>
              <w:rPr>
                <w:rFonts w:cs="Times New Roman"/>
              </w:rPr>
              <w:t>Qend</w:t>
            </w:r>
            <w:r w:rsidR="008C7651">
              <w:rPr>
                <w:rFonts w:cs="Times New Roman"/>
              </w:rPr>
              <w:t>ë</w:t>
            </w:r>
            <w:r>
              <w:rPr>
                <w:rFonts w:cs="Times New Roman"/>
              </w:rPr>
              <w:t>r</w:t>
            </w:r>
          </w:p>
        </w:tc>
        <w:tc>
          <w:tcPr>
            <w:tcW w:w="0" w:type="auto"/>
          </w:tcPr>
          <w:p w14:paraId="71D56FBA" w14:textId="78C2F402" w:rsidR="00B260E9" w:rsidRPr="00362271" w:rsidRDefault="009F1D2A" w:rsidP="008F3959">
            <w:pPr>
              <w:spacing w:line="276" w:lineRule="auto"/>
              <w:rPr>
                <w:rFonts w:cs="Times New Roman"/>
              </w:rPr>
            </w:pPr>
            <w:r>
              <w:rPr>
                <w:rFonts w:cs="Times New Roman"/>
              </w:rPr>
              <w:t>Vler</w:t>
            </w:r>
            <w:r w:rsidR="008C7651">
              <w:rPr>
                <w:rFonts w:cs="Times New Roman"/>
              </w:rPr>
              <w:t>ë</w:t>
            </w:r>
          </w:p>
        </w:tc>
        <w:tc>
          <w:tcPr>
            <w:tcW w:w="0" w:type="auto"/>
          </w:tcPr>
          <w:p w14:paraId="242C249D" w14:textId="77777777" w:rsidR="00B260E9" w:rsidRPr="00362271" w:rsidRDefault="00362271" w:rsidP="008F3959">
            <w:pPr>
              <w:spacing w:line="276" w:lineRule="auto"/>
              <w:rPr>
                <w:rFonts w:cs="Times New Roman"/>
              </w:rPr>
            </w:pPr>
            <w:r w:rsidRPr="00362271">
              <w:rPr>
                <w:rFonts w:cs="Times New Roman"/>
              </w:rPr>
              <w:t>Shumatore</w:t>
            </w:r>
          </w:p>
        </w:tc>
        <w:tc>
          <w:tcPr>
            <w:tcW w:w="0" w:type="auto"/>
          </w:tcPr>
          <w:p w14:paraId="4C856032" w14:textId="502AE625" w:rsidR="00B260E9" w:rsidRPr="00362271" w:rsidRDefault="00FF30A8" w:rsidP="00227273">
            <w:pPr>
              <w:spacing w:line="276" w:lineRule="auto"/>
              <w:jc w:val="center"/>
              <w:rPr>
                <w:rFonts w:cs="Times New Roman"/>
              </w:rPr>
            </w:pPr>
            <w:r>
              <w:rPr>
                <w:rFonts w:cs="Times New Roman"/>
              </w:rPr>
              <w:t>5</w:t>
            </w:r>
          </w:p>
        </w:tc>
        <w:tc>
          <w:tcPr>
            <w:tcW w:w="0" w:type="auto"/>
          </w:tcPr>
          <w:p w14:paraId="33C82ABE" w14:textId="18CC0CD5" w:rsidR="00B260E9" w:rsidRPr="00362271" w:rsidRDefault="00FF30A8" w:rsidP="00227273">
            <w:pPr>
              <w:spacing w:line="276" w:lineRule="auto"/>
              <w:jc w:val="center"/>
              <w:rPr>
                <w:rFonts w:cs="Times New Roman"/>
              </w:rPr>
            </w:pPr>
            <w:r>
              <w:rPr>
                <w:rFonts w:cs="Times New Roman"/>
              </w:rPr>
              <w:t>6</w:t>
            </w:r>
          </w:p>
        </w:tc>
        <w:tc>
          <w:tcPr>
            <w:tcW w:w="0" w:type="auto"/>
          </w:tcPr>
          <w:p w14:paraId="211C86EE" w14:textId="671516BA" w:rsidR="00B260E9" w:rsidRPr="00362271" w:rsidRDefault="00FF30A8" w:rsidP="00227273">
            <w:pPr>
              <w:spacing w:line="276" w:lineRule="auto"/>
              <w:jc w:val="center"/>
              <w:rPr>
                <w:rFonts w:cs="Times New Roman"/>
              </w:rPr>
            </w:pPr>
            <w:r>
              <w:rPr>
                <w:rFonts w:cs="Times New Roman"/>
              </w:rPr>
              <w:t>6</w:t>
            </w:r>
          </w:p>
        </w:tc>
        <w:tc>
          <w:tcPr>
            <w:tcW w:w="0" w:type="auto"/>
          </w:tcPr>
          <w:p w14:paraId="5E710C03" w14:textId="2F15C51F" w:rsidR="00B260E9" w:rsidRPr="00362271" w:rsidRDefault="00FF30A8" w:rsidP="00227273">
            <w:pPr>
              <w:spacing w:line="276" w:lineRule="auto"/>
              <w:jc w:val="center"/>
              <w:rPr>
                <w:rFonts w:cs="Times New Roman"/>
              </w:rPr>
            </w:pPr>
            <w:r>
              <w:rPr>
                <w:rFonts w:cs="Times New Roman"/>
              </w:rPr>
              <w:t>6</w:t>
            </w:r>
          </w:p>
        </w:tc>
      </w:tr>
      <w:tr w:rsidR="00362271" w:rsidRPr="00362271" w14:paraId="2BA4C91D" w14:textId="77777777" w:rsidTr="000231A7">
        <w:tc>
          <w:tcPr>
            <w:tcW w:w="0" w:type="auto"/>
          </w:tcPr>
          <w:p w14:paraId="7DCBD878" w14:textId="564EBB2B" w:rsidR="00B260E9" w:rsidRPr="00362271" w:rsidRDefault="005E5C9E" w:rsidP="008F3959">
            <w:pPr>
              <w:spacing w:line="276" w:lineRule="auto"/>
              <w:rPr>
                <w:rFonts w:cs="Times New Roman"/>
              </w:rPr>
            </w:pPr>
            <w:r>
              <w:rPr>
                <w:rFonts w:cs="Times New Roman"/>
              </w:rPr>
              <w:t>016</w:t>
            </w:r>
          </w:p>
        </w:tc>
        <w:tc>
          <w:tcPr>
            <w:tcW w:w="0" w:type="auto"/>
          </w:tcPr>
          <w:p w14:paraId="103C6018" w14:textId="221E0F05" w:rsidR="00B260E9" w:rsidRPr="00362271" w:rsidRDefault="00362271" w:rsidP="008F3959">
            <w:pPr>
              <w:spacing w:line="276" w:lineRule="auto"/>
              <w:jc w:val="left"/>
              <w:rPr>
                <w:rFonts w:cs="Times New Roman"/>
              </w:rPr>
            </w:pPr>
            <w:r w:rsidRPr="00362271">
              <w:rPr>
                <w:rFonts w:cs="Times New Roman"/>
              </w:rPr>
              <w:t xml:space="preserve">Kopshtet që kanë themeluar Komisionin e </w:t>
            </w:r>
            <w:r w:rsidR="00642439" w:rsidRPr="00362271">
              <w:rPr>
                <w:rFonts w:cs="Times New Roman"/>
              </w:rPr>
              <w:t>Shëndetit, Sigurisë, Mirëmbajtjes dhe Mjedisit</w:t>
            </w:r>
          </w:p>
        </w:tc>
        <w:tc>
          <w:tcPr>
            <w:tcW w:w="0" w:type="auto"/>
          </w:tcPr>
          <w:p w14:paraId="773F2CCA" w14:textId="77777777" w:rsidR="00B260E9" w:rsidRPr="00362271" w:rsidRDefault="00362271" w:rsidP="008F3959">
            <w:pPr>
              <w:spacing w:line="276" w:lineRule="auto"/>
              <w:rPr>
                <w:rFonts w:cs="Times New Roman"/>
              </w:rPr>
            </w:pPr>
            <w:r w:rsidRPr="00362271">
              <w:rPr>
                <w:rFonts w:cs="Times New Roman"/>
              </w:rPr>
              <w:t>Fshat</w:t>
            </w:r>
          </w:p>
        </w:tc>
        <w:tc>
          <w:tcPr>
            <w:tcW w:w="0" w:type="auto"/>
          </w:tcPr>
          <w:p w14:paraId="4DA64ACD" w14:textId="33ED0759" w:rsidR="00B260E9" w:rsidRPr="00362271" w:rsidRDefault="009F1D2A" w:rsidP="008F3959">
            <w:pPr>
              <w:spacing w:line="276" w:lineRule="auto"/>
              <w:rPr>
                <w:rFonts w:cs="Times New Roman"/>
              </w:rPr>
            </w:pPr>
            <w:r>
              <w:rPr>
                <w:rFonts w:cs="Times New Roman"/>
              </w:rPr>
              <w:t>Vler</w:t>
            </w:r>
            <w:r w:rsidR="008C7651">
              <w:rPr>
                <w:rFonts w:cs="Times New Roman"/>
              </w:rPr>
              <w:t>ë</w:t>
            </w:r>
          </w:p>
        </w:tc>
        <w:tc>
          <w:tcPr>
            <w:tcW w:w="0" w:type="auto"/>
          </w:tcPr>
          <w:p w14:paraId="7F907967" w14:textId="77777777" w:rsidR="00B260E9" w:rsidRPr="00362271" w:rsidRDefault="00362271" w:rsidP="008F3959">
            <w:pPr>
              <w:spacing w:line="276" w:lineRule="auto"/>
              <w:rPr>
                <w:rFonts w:cs="Times New Roman"/>
              </w:rPr>
            </w:pPr>
            <w:r w:rsidRPr="00362271">
              <w:rPr>
                <w:rFonts w:cs="Times New Roman"/>
              </w:rPr>
              <w:t>Shumatore</w:t>
            </w:r>
          </w:p>
        </w:tc>
        <w:tc>
          <w:tcPr>
            <w:tcW w:w="0" w:type="auto"/>
          </w:tcPr>
          <w:p w14:paraId="648E69F0" w14:textId="0EF6C54F" w:rsidR="00B260E9" w:rsidRPr="00362271" w:rsidRDefault="00FF30A8" w:rsidP="00227273">
            <w:pPr>
              <w:spacing w:line="276" w:lineRule="auto"/>
              <w:jc w:val="center"/>
              <w:rPr>
                <w:rFonts w:cs="Times New Roman"/>
              </w:rPr>
            </w:pPr>
            <w:r>
              <w:rPr>
                <w:rFonts w:cs="Times New Roman"/>
              </w:rPr>
              <w:t>29</w:t>
            </w:r>
          </w:p>
        </w:tc>
        <w:tc>
          <w:tcPr>
            <w:tcW w:w="0" w:type="auto"/>
          </w:tcPr>
          <w:p w14:paraId="46831067" w14:textId="04743EF3" w:rsidR="00B260E9" w:rsidRPr="00362271" w:rsidRDefault="00FF30A8" w:rsidP="00227273">
            <w:pPr>
              <w:spacing w:line="276" w:lineRule="auto"/>
              <w:jc w:val="center"/>
              <w:rPr>
                <w:rFonts w:cs="Times New Roman"/>
              </w:rPr>
            </w:pPr>
            <w:r>
              <w:rPr>
                <w:rFonts w:cs="Times New Roman"/>
              </w:rPr>
              <w:t>37</w:t>
            </w:r>
          </w:p>
        </w:tc>
        <w:tc>
          <w:tcPr>
            <w:tcW w:w="0" w:type="auto"/>
          </w:tcPr>
          <w:p w14:paraId="2D190EB2" w14:textId="5B599DC4" w:rsidR="00B260E9" w:rsidRPr="00362271" w:rsidRDefault="00FF30A8" w:rsidP="00227273">
            <w:pPr>
              <w:spacing w:line="276" w:lineRule="auto"/>
              <w:jc w:val="center"/>
              <w:rPr>
                <w:rFonts w:cs="Times New Roman"/>
              </w:rPr>
            </w:pPr>
            <w:r>
              <w:rPr>
                <w:rFonts w:cs="Times New Roman"/>
              </w:rPr>
              <w:t>37</w:t>
            </w:r>
          </w:p>
        </w:tc>
        <w:tc>
          <w:tcPr>
            <w:tcW w:w="0" w:type="auto"/>
          </w:tcPr>
          <w:p w14:paraId="35557CE2" w14:textId="425CFA76" w:rsidR="00B260E9" w:rsidRPr="00362271" w:rsidRDefault="00FF30A8" w:rsidP="00227273">
            <w:pPr>
              <w:spacing w:line="276" w:lineRule="auto"/>
              <w:jc w:val="center"/>
              <w:rPr>
                <w:rFonts w:cs="Times New Roman"/>
              </w:rPr>
            </w:pPr>
            <w:r>
              <w:rPr>
                <w:rFonts w:cs="Times New Roman"/>
              </w:rPr>
              <w:t>37</w:t>
            </w:r>
          </w:p>
        </w:tc>
      </w:tr>
    </w:tbl>
    <w:p w14:paraId="6BC41D4C" w14:textId="0574A1AF" w:rsidR="00D667B6" w:rsidRDefault="00D667B6" w:rsidP="008F3959">
      <w:pPr>
        <w:spacing w:after="0" w:line="276" w:lineRule="auto"/>
        <w:rPr>
          <w:rFonts w:cs="Times New Roman"/>
          <w:b/>
          <w:lang w:val="sq-AL"/>
        </w:rPr>
      </w:pPr>
    </w:p>
    <w:p w14:paraId="666B773C" w14:textId="3B7F842E" w:rsidR="00083622" w:rsidRDefault="00083622" w:rsidP="008F3959">
      <w:pPr>
        <w:spacing w:after="0" w:line="276" w:lineRule="auto"/>
        <w:rPr>
          <w:rFonts w:cs="Times New Roman"/>
          <w:b/>
          <w:lang w:val="sq-AL"/>
        </w:rPr>
      </w:pPr>
    </w:p>
    <w:p w14:paraId="258DBC35" w14:textId="2997E8D8" w:rsidR="00083622" w:rsidRDefault="00083622" w:rsidP="008F3959">
      <w:pPr>
        <w:spacing w:after="0" w:line="276" w:lineRule="auto"/>
        <w:rPr>
          <w:rFonts w:cs="Times New Roman"/>
          <w:b/>
          <w:lang w:val="sq-AL"/>
        </w:rPr>
      </w:pPr>
    </w:p>
    <w:p w14:paraId="43CC81CE" w14:textId="7C096015" w:rsidR="00083622" w:rsidRDefault="00083622" w:rsidP="008F3959">
      <w:pPr>
        <w:spacing w:after="0" w:line="276" w:lineRule="auto"/>
        <w:rPr>
          <w:rFonts w:cs="Times New Roman"/>
          <w:b/>
          <w:lang w:val="sq-AL"/>
        </w:rPr>
      </w:pPr>
    </w:p>
    <w:p w14:paraId="5DA4DC8D" w14:textId="77777777" w:rsidR="00D667B6" w:rsidRPr="00362271" w:rsidRDefault="00D667B6" w:rsidP="008F3959">
      <w:pPr>
        <w:pStyle w:val="Heading4"/>
        <w:spacing w:line="276" w:lineRule="auto"/>
        <w:rPr>
          <w:rFonts w:ascii="Times New Roman" w:hAnsi="Times New Roman" w:cs="Times New Roman"/>
          <w:lang w:val="sq-AL"/>
        </w:rPr>
      </w:pPr>
      <w:r w:rsidRPr="00362271">
        <w:rPr>
          <w:rFonts w:ascii="Times New Roman" w:hAnsi="Times New Roman" w:cs="Times New Roman"/>
          <w:lang w:val="sq-AL"/>
        </w:rPr>
        <w:t>List</w:t>
      </w:r>
      <w:r w:rsidR="00362271" w:rsidRPr="00362271">
        <w:rPr>
          <w:rFonts w:ascii="Times New Roman" w:hAnsi="Times New Roman" w:cs="Times New Roman"/>
          <w:lang w:val="sq-AL"/>
        </w:rPr>
        <w:t>a e</w:t>
      </w:r>
      <w:r w:rsidRPr="00362271">
        <w:rPr>
          <w:rFonts w:ascii="Times New Roman" w:hAnsi="Times New Roman" w:cs="Times New Roman"/>
          <w:lang w:val="sq-AL"/>
        </w:rPr>
        <w:t xml:space="preserve"> A</w:t>
      </w:r>
      <w:r w:rsidR="00362271" w:rsidRPr="00362271">
        <w:rPr>
          <w:rFonts w:ascii="Times New Roman" w:hAnsi="Times New Roman" w:cs="Times New Roman"/>
          <w:lang w:val="sq-AL"/>
        </w:rPr>
        <w:t>ksioneve</w:t>
      </w:r>
    </w:p>
    <w:tbl>
      <w:tblPr>
        <w:tblW w:w="0" w:type="auto"/>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4A0" w:firstRow="1" w:lastRow="0" w:firstColumn="1" w:lastColumn="0" w:noHBand="0" w:noVBand="1"/>
      </w:tblPr>
      <w:tblGrid>
        <w:gridCol w:w="896"/>
        <w:gridCol w:w="1948"/>
        <w:gridCol w:w="1508"/>
        <w:gridCol w:w="966"/>
        <w:gridCol w:w="1024"/>
        <w:gridCol w:w="1024"/>
        <w:gridCol w:w="1024"/>
        <w:gridCol w:w="1186"/>
      </w:tblGrid>
      <w:tr w:rsidR="00362271" w:rsidRPr="00362271" w14:paraId="389AEEAC" w14:textId="77777777" w:rsidTr="000231A7">
        <w:trPr>
          <w:tblHeader/>
        </w:trPr>
        <w:tc>
          <w:tcPr>
            <w:tcW w:w="0" w:type="auto"/>
            <w:shd w:val="clear" w:color="669669" w:fill="DEE3EF"/>
          </w:tcPr>
          <w:p w14:paraId="18ADF573" w14:textId="77777777" w:rsidR="00362271" w:rsidRPr="00362271" w:rsidRDefault="00362271" w:rsidP="008F3959">
            <w:pPr>
              <w:spacing w:line="276" w:lineRule="auto"/>
              <w:rPr>
                <w:rFonts w:cs="Times New Roman"/>
              </w:rPr>
            </w:pPr>
            <w:r w:rsidRPr="00362271">
              <w:rPr>
                <w:rFonts w:cs="Times New Roman"/>
                <w:b/>
                <w:color w:val="666699"/>
              </w:rPr>
              <w:t>Numri</w:t>
            </w:r>
          </w:p>
        </w:tc>
        <w:tc>
          <w:tcPr>
            <w:tcW w:w="0" w:type="auto"/>
            <w:shd w:val="clear" w:color="669669" w:fill="DEE3EF"/>
          </w:tcPr>
          <w:p w14:paraId="64AE09A7" w14:textId="77777777" w:rsidR="00B260E9" w:rsidRPr="00362271" w:rsidRDefault="00362271" w:rsidP="008F3959">
            <w:pPr>
              <w:spacing w:line="276" w:lineRule="auto"/>
              <w:rPr>
                <w:rFonts w:cs="Times New Roman"/>
              </w:rPr>
            </w:pPr>
            <w:r w:rsidRPr="00362271">
              <w:rPr>
                <w:rFonts w:cs="Times New Roman"/>
                <w:b/>
                <w:color w:val="666699"/>
              </w:rPr>
              <w:t>Projekti</w:t>
            </w:r>
          </w:p>
        </w:tc>
        <w:tc>
          <w:tcPr>
            <w:tcW w:w="0" w:type="auto"/>
            <w:shd w:val="clear" w:color="669669" w:fill="DEE3EF"/>
          </w:tcPr>
          <w:p w14:paraId="03B53373" w14:textId="510074E1" w:rsidR="00B260E9" w:rsidRPr="00362271" w:rsidRDefault="00D86685" w:rsidP="008F3959">
            <w:pPr>
              <w:spacing w:line="276" w:lineRule="auto"/>
              <w:rPr>
                <w:rFonts w:cs="Times New Roman"/>
              </w:rPr>
            </w:pPr>
            <w:r>
              <w:rPr>
                <w:rFonts w:cs="Times New Roman"/>
                <w:b/>
                <w:color w:val="666699"/>
              </w:rPr>
              <w:t>P</w:t>
            </w:r>
            <w:r w:rsidR="008C7651">
              <w:rPr>
                <w:rFonts w:cs="Times New Roman"/>
                <w:b/>
                <w:color w:val="666699"/>
              </w:rPr>
              <w:t>ë</w:t>
            </w:r>
            <w:r>
              <w:rPr>
                <w:rFonts w:cs="Times New Roman"/>
                <w:b/>
                <w:color w:val="666699"/>
              </w:rPr>
              <w:t>rgjegj</w:t>
            </w:r>
            <w:r w:rsidR="008C7651">
              <w:rPr>
                <w:rFonts w:cs="Times New Roman"/>
                <w:b/>
                <w:color w:val="666699"/>
              </w:rPr>
              <w:t>ë</w:t>
            </w:r>
            <w:r>
              <w:rPr>
                <w:rFonts w:cs="Times New Roman"/>
                <w:b/>
                <w:color w:val="666699"/>
              </w:rPr>
              <w:t>s</w:t>
            </w:r>
          </w:p>
        </w:tc>
        <w:tc>
          <w:tcPr>
            <w:tcW w:w="0" w:type="auto"/>
            <w:shd w:val="clear" w:color="669669" w:fill="DEE3EF"/>
          </w:tcPr>
          <w:p w14:paraId="598365D8" w14:textId="77777777" w:rsidR="00B260E9" w:rsidRPr="00362271" w:rsidRDefault="00362271" w:rsidP="008F3959">
            <w:pPr>
              <w:spacing w:line="276" w:lineRule="auto"/>
              <w:rPr>
                <w:rFonts w:cs="Times New Roman"/>
              </w:rPr>
            </w:pPr>
            <w:r w:rsidRPr="00362271">
              <w:rPr>
                <w:rFonts w:cs="Times New Roman"/>
                <w:b/>
                <w:color w:val="666699"/>
              </w:rPr>
              <w:t>Fakt Aktual</w:t>
            </w:r>
          </w:p>
        </w:tc>
        <w:tc>
          <w:tcPr>
            <w:tcW w:w="0" w:type="auto"/>
            <w:shd w:val="clear" w:color="669669" w:fill="DEE3EF"/>
          </w:tcPr>
          <w:p w14:paraId="20E6E99C" w14:textId="3FF88926" w:rsidR="00B260E9" w:rsidRPr="00362271" w:rsidRDefault="00FD0702" w:rsidP="008F3959">
            <w:pPr>
              <w:spacing w:line="276" w:lineRule="auto"/>
              <w:rPr>
                <w:rFonts w:cs="Times New Roman"/>
              </w:rPr>
            </w:pPr>
            <w:r>
              <w:rPr>
                <w:rFonts w:cs="Times New Roman"/>
                <w:b/>
                <w:color w:val="666699"/>
              </w:rPr>
              <w:t>Buxhet Vit 2024</w:t>
            </w:r>
          </w:p>
        </w:tc>
        <w:tc>
          <w:tcPr>
            <w:tcW w:w="0" w:type="auto"/>
            <w:shd w:val="clear" w:color="669669" w:fill="DEE3EF"/>
          </w:tcPr>
          <w:p w14:paraId="559CCCDA" w14:textId="178B9BB0" w:rsidR="00B260E9" w:rsidRPr="00362271" w:rsidRDefault="00FD0702" w:rsidP="008F3959">
            <w:pPr>
              <w:spacing w:line="276" w:lineRule="auto"/>
              <w:rPr>
                <w:rFonts w:cs="Times New Roman"/>
              </w:rPr>
            </w:pPr>
            <w:r>
              <w:rPr>
                <w:rFonts w:cs="Times New Roman"/>
                <w:b/>
                <w:color w:val="666699"/>
              </w:rPr>
              <w:t>Buxhet Vit 2025</w:t>
            </w:r>
          </w:p>
        </w:tc>
        <w:tc>
          <w:tcPr>
            <w:tcW w:w="0" w:type="auto"/>
            <w:shd w:val="clear" w:color="669669" w:fill="DEE3EF"/>
          </w:tcPr>
          <w:p w14:paraId="7B6BB676" w14:textId="7C1A2461" w:rsidR="00B260E9" w:rsidRPr="00362271" w:rsidRDefault="00FD0702" w:rsidP="008F3959">
            <w:pPr>
              <w:spacing w:line="276" w:lineRule="auto"/>
              <w:rPr>
                <w:rFonts w:cs="Times New Roman"/>
              </w:rPr>
            </w:pPr>
            <w:r>
              <w:rPr>
                <w:rFonts w:cs="Times New Roman"/>
                <w:b/>
                <w:color w:val="666699"/>
              </w:rPr>
              <w:t>Buxhet Vit 2026</w:t>
            </w:r>
          </w:p>
        </w:tc>
        <w:tc>
          <w:tcPr>
            <w:tcW w:w="0" w:type="auto"/>
            <w:shd w:val="clear" w:color="669669" w:fill="DEE3EF"/>
          </w:tcPr>
          <w:p w14:paraId="6E43C2F4" w14:textId="43B00E9E" w:rsidR="00B260E9" w:rsidRPr="00362271" w:rsidRDefault="00362271" w:rsidP="008F3959">
            <w:pPr>
              <w:spacing w:line="276" w:lineRule="auto"/>
              <w:rPr>
                <w:rFonts w:cs="Times New Roman"/>
              </w:rPr>
            </w:pPr>
            <w:r w:rsidRPr="00362271">
              <w:rPr>
                <w:rFonts w:cs="Times New Roman"/>
                <w:b/>
                <w:color w:val="666699"/>
              </w:rPr>
              <w:t xml:space="preserve">Total </w:t>
            </w:r>
            <w:r w:rsidR="00D86685">
              <w:rPr>
                <w:rFonts w:cs="Times New Roman"/>
                <w:b/>
                <w:color w:val="666699"/>
              </w:rPr>
              <w:t>periudhë</w:t>
            </w:r>
          </w:p>
        </w:tc>
      </w:tr>
      <w:tr w:rsidR="006928D1" w:rsidRPr="00362271" w14:paraId="60328CA9" w14:textId="77777777" w:rsidTr="000231A7">
        <w:tc>
          <w:tcPr>
            <w:tcW w:w="0" w:type="auto"/>
          </w:tcPr>
          <w:p w14:paraId="58EDC101" w14:textId="77777777" w:rsidR="006928D1" w:rsidRPr="00362271" w:rsidRDefault="006928D1" w:rsidP="008F3959">
            <w:pPr>
              <w:spacing w:line="276" w:lineRule="auto"/>
              <w:rPr>
                <w:rFonts w:cs="Times New Roman"/>
              </w:rPr>
            </w:pPr>
            <w:r>
              <w:rPr>
                <w:rFonts w:cs="Times New Roman"/>
              </w:rPr>
              <w:t>010</w:t>
            </w:r>
          </w:p>
        </w:tc>
        <w:tc>
          <w:tcPr>
            <w:tcW w:w="0" w:type="auto"/>
          </w:tcPr>
          <w:p w14:paraId="341220F3" w14:textId="77777777" w:rsidR="006928D1" w:rsidRPr="00362271" w:rsidRDefault="006928D1" w:rsidP="008F3959">
            <w:pPr>
              <w:spacing w:line="276" w:lineRule="auto"/>
              <w:rPr>
                <w:rFonts w:cs="Times New Roman"/>
              </w:rPr>
            </w:pPr>
            <w:r w:rsidRPr="00362271">
              <w:rPr>
                <w:rFonts w:cs="Times New Roman"/>
              </w:rPr>
              <w:t>Ngritja e Komisionit të Shëndetit, Sigurisë, Mirëmbajtjes dhe Mjedisit</w:t>
            </w:r>
          </w:p>
        </w:tc>
        <w:tc>
          <w:tcPr>
            <w:tcW w:w="0" w:type="auto"/>
          </w:tcPr>
          <w:p w14:paraId="3686EA90" w14:textId="77777777" w:rsidR="006928D1" w:rsidRPr="00362271" w:rsidRDefault="006928D1" w:rsidP="008F3959">
            <w:pPr>
              <w:spacing w:line="276" w:lineRule="auto"/>
              <w:rPr>
                <w:rFonts w:cs="Times New Roman"/>
              </w:rPr>
            </w:pPr>
            <w:r>
              <w:rPr>
                <w:rFonts w:cs="Times New Roman"/>
              </w:rPr>
              <w:t>Drejtoria e Arsimit, Rinisë dhe Sporteve</w:t>
            </w:r>
          </w:p>
        </w:tc>
        <w:tc>
          <w:tcPr>
            <w:tcW w:w="0" w:type="auto"/>
          </w:tcPr>
          <w:p w14:paraId="70E15972" w14:textId="18B21B12" w:rsidR="006928D1" w:rsidRPr="00362271" w:rsidRDefault="002A158E" w:rsidP="007006F5">
            <w:pPr>
              <w:spacing w:line="276" w:lineRule="auto"/>
              <w:jc w:val="center"/>
              <w:rPr>
                <w:rFonts w:cs="Times New Roman"/>
              </w:rPr>
            </w:pPr>
            <w:r>
              <w:rPr>
                <w:rFonts w:cs="Times New Roman"/>
              </w:rPr>
              <w:t>0</w:t>
            </w:r>
          </w:p>
        </w:tc>
        <w:tc>
          <w:tcPr>
            <w:tcW w:w="0" w:type="auto"/>
          </w:tcPr>
          <w:p w14:paraId="10316107" w14:textId="77777777" w:rsidR="006928D1" w:rsidRPr="00362271" w:rsidRDefault="006928D1" w:rsidP="007006F5">
            <w:pPr>
              <w:spacing w:line="276" w:lineRule="auto"/>
              <w:jc w:val="center"/>
              <w:rPr>
                <w:rFonts w:cs="Times New Roman"/>
              </w:rPr>
            </w:pPr>
            <w:r w:rsidRPr="00362271">
              <w:rPr>
                <w:rFonts w:cs="Times New Roman"/>
              </w:rPr>
              <w:t>0</w:t>
            </w:r>
          </w:p>
        </w:tc>
        <w:tc>
          <w:tcPr>
            <w:tcW w:w="0" w:type="auto"/>
          </w:tcPr>
          <w:p w14:paraId="516411B3" w14:textId="77777777" w:rsidR="006928D1" w:rsidRPr="00362271" w:rsidRDefault="006928D1" w:rsidP="007006F5">
            <w:pPr>
              <w:spacing w:line="276" w:lineRule="auto"/>
              <w:jc w:val="center"/>
              <w:rPr>
                <w:rFonts w:cs="Times New Roman"/>
              </w:rPr>
            </w:pPr>
            <w:r w:rsidRPr="00362271">
              <w:rPr>
                <w:rFonts w:cs="Times New Roman"/>
              </w:rPr>
              <w:t>0</w:t>
            </w:r>
          </w:p>
        </w:tc>
        <w:tc>
          <w:tcPr>
            <w:tcW w:w="0" w:type="auto"/>
          </w:tcPr>
          <w:p w14:paraId="0707D6CC" w14:textId="77777777" w:rsidR="006928D1" w:rsidRPr="00362271" w:rsidRDefault="006928D1" w:rsidP="007006F5">
            <w:pPr>
              <w:spacing w:line="276" w:lineRule="auto"/>
              <w:jc w:val="center"/>
              <w:rPr>
                <w:rFonts w:cs="Times New Roman"/>
              </w:rPr>
            </w:pPr>
            <w:r w:rsidRPr="00362271">
              <w:rPr>
                <w:rFonts w:cs="Times New Roman"/>
              </w:rPr>
              <w:t>0</w:t>
            </w:r>
          </w:p>
        </w:tc>
        <w:tc>
          <w:tcPr>
            <w:tcW w:w="0" w:type="auto"/>
          </w:tcPr>
          <w:p w14:paraId="52C8109F" w14:textId="77777777" w:rsidR="006928D1" w:rsidRPr="00362271" w:rsidRDefault="006928D1" w:rsidP="007006F5">
            <w:pPr>
              <w:spacing w:line="276" w:lineRule="auto"/>
              <w:jc w:val="center"/>
              <w:rPr>
                <w:rFonts w:cs="Times New Roman"/>
              </w:rPr>
            </w:pPr>
            <w:r w:rsidRPr="00362271">
              <w:rPr>
                <w:rFonts w:cs="Times New Roman"/>
              </w:rPr>
              <w:t>0</w:t>
            </w:r>
          </w:p>
        </w:tc>
      </w:tr>
      <w:tr w:rsidR="006928D1" w:rsidRPr="00362271" w14:paraId="7B11BEB3" w14:textId="77777777" w:rsidTr="000231A7">
        <w:tc>
          <w:tcPr>
            <w:tcW w:w="0" w:type="auto"/>
          </w:tcPr>
          <w:p w14:paraId="0E4B14A0" w14:textId="77777777" w:rsidR="006928D1" w:rsidRPr="00362271" w:rsidRDefault="006928D1" w:rsidP="008F3959">
            <w:pPr>
              <w:spacing w:line="276" w:lineRule="auto"/>
              <w:rPr>
                <w:rFonts w:cs="Times New Roman"/>
              </w:rPr>
            </w:pPr>
            <w:r>
              <w:rPr>
                <w:rFonts w:cs="Times New Roman"/>
              </w:rPr>
              <w:t>011</w:t>
            </w:r>
          </w:p>
        </w:tc>
        <w:tc>
          <w:tcPr>
            <w:tcW w:w="0" w:type="auto"/>
          </w:tcPr>
          <w:p w14:paraId="716300CF" w14:textId="77777777" w:rsidR="006928D1" w:rsidRPr="00362271" w:rsidRDefault="006928D1" w:rsidP="008F3959">
            <w:pPr>
              <w:spacing w:line="276" w:lineRule="auto"/>
              <w:jc w:val="left"/>
              <w:rPr>
                <w:rFonts w:cs="Times New Roman"/>
              </w:rPr>
            </w:pPr>
            <w:r w:rsidRPr="00362271">
              <w:rPr>
                <w:rFonts w:cs="Times New Roman"/>
              </w:rPr>
              <w:t>Fuqizimi i Komisionit të Shëndetit, Sigurisë, Mirëmbajtjes dhe Mjedisit</w:t>
            </w:r>
          </w:p>
        </w:tc>
        <w:tc>
          <w:tcPr>
            <w:tcW w:w="0" w:type="auto"/>
          </w:tcPr>
          <w:p w14:paraId="7E22F85C" w14:textId="77777777" w:rsidR="006928D1" w:rsidRPr="00362271" w:rsidRDefault="006928D1" w:rsidP="008F3959">
            <w:pPr>
              <w:spacing w:line="276" w:lineRule="auto"/>
              <w:jc w:val="left"/>
              <w:rPr>
                <w:rFonts w:cs="Times New Roman"/>
              </w:rPr>
            </w:pPr>
            <w:r>
              <w:rPr>
                <w:rFonts w:cs="Times New Roman"/>
              </w:rPr>
              <w:t>Drejtoria e Arsimit, Rinisë dhe Sporteve</w:t>
            </w:r>
          </w:p>
        </w:tc>
        <w:tc>
          <w:tcPr>
            <w:tcW w:w="0" w:type="auto"/>
          </w:tcPr>
          <w:p w14:paraId="1E9EE8AB" w14:textId="03C536F8" w:rsidR="006928D1" w:rsidRPr="00362271" w:rsidRDefault="002A158E" w:rsidP="007006F5">
            <w:pPr>
              <w:spacing w:line="276" w:lineRule="auto"/>
              <w:jc w:val="center"/>
              <w:rPr>
                <w:rFonts w:cs="Times New Roman"/>
              </w:rPr>
            </w:pPr>
            <w:r>
              <w:rPr>
                <w:rFonts w:cs="Times New Roman"/>
              </w:rPr>
              <w:t>0</w:t>
            </w:r>
          </w:p>
        </w:tc>
        <w:tc>
          <w:tcPr>
            <w:tcW w:w="0" w:type="auto"/>
          </w:tcPr>
          <w:p w14:paraId="5150BCB7" w14:textId="77777777" w:rsidR="006928D1" w:rsidRPr="00362271" w:rsidRDefault="006928D1" w:rsidP="007006F5">
            <w:pPr>
              <w:spacing w:line="276" w:lineRule="auto"/>
              <w:jc w:val="center"/>
              <w:rPr>
                <w:rFonts w:cs="Times New Roman"/>
              </w:rPr>
            </w:pPr>
            <w:r w:rsidRPr="00362271">
              <w:rPr>
                <w:rFonts w:cs="Times New Roman"/>
              </w:rPr>
              <w:t>0</w:t>
            </w:r>
          </w:p>
        </w:tc>
        <w:tc>
          <w:tcPr>
            <w:tcW w:w="0" w:type="auto"/>
          </w:tcPr>
          <w:p w14:paraId="21649518" w14:textId="77777777" w:rsidR="006928D1" w:rsidRPr="00362271" w:rsidRDefault="006928D1" w:rsidP="007006F5">
            <w:pPr>
              <w:spacing w:line="276" w:lineRule="auto"/>
              <w:jc w:val="center"/>
              <w:rPr>
                <w:rFonts w:cs="Times New Roman"/>
              </w:rPr>
            </w:pPr>
            <w:r w:rsidRPr="00362271">
              <w:rPr>
                <w:rFonts w:cs="Times New Roman"/>
              </w:rPr>
              <w:t>0</w:t>
            </w:r>
          </w:p>
        </w:tc>
        <w:tc>
          <w:tcPr>
            <w:tcW w:w="0" w:type="auto"/>
          </w:tcPr>
          <w:p w14:paraId="2AB880AD" w14:textId="77777777" w:rsidR="006928D1" w:rsidRPr="00362271" w:rsidRDefault="006928D1" w:rsidP="007006F5">
            <w:pPr>
              <w:spacing w:line="276" w:lineRule="auto"/>
              <w:jc w:val="center"/>
              <w:rPr>
                <w:rFonts w:cs="Times New Roman"/>
              </w:rPr>
            </w:pPr>
            <w:r w:rsidRPr="00362271">
              <w:rPr>
                <w:rFonts w:cs="Times New Roman"/>
              </w:rPr>
              <w:t>0</w:t>
            </w:r>
          </w:p>
        </w:tc>
        <w:tc>
          <w:tcPr>
            <w:tcW w:w="0" w:type="auto"/>
          </w:tcPr>
          <w:p w14:paraId="032D4737" w14:textId="77777777" w:rsidR="006928D1" w:rsidRPr="00362271" w:rsidRDefault="006928D1" w:rsidP="007006F5">
            <w:pPr>
              <w:spacing w:line="276" w:lineRule="auto"/>
              <w:jc w:val="center"/>
              <w:rPr>
                <w:rFonts w:cs="Times New Roman"/>
              </w:rPr>
            </w:pPr>
            <w:r w:rsidRPr="00362271">
              <w:rPr>
                <w:rFonts w:cs="Times New Roman"/>
              </w:rPr>
              <w:t>0</w:t>
            </w:r>
          </w:p>
        </w:tc>
      </w:tr>
    </w:tbl>
    <w:p w14:paraId="40E759F5" w14:textId="77777777" w:rsidR="00987427" w:rsidRPr="00362271" w:rsidRDefault="00987427" w:rsidP="008F3959">
      <w:pPr>
        <w:pStyle w:val="Heading4"/>
        <w:spacing w:line="276" w:lineRule="auto"/>
        <w:rPr>
          <w:rFonts w:ascii="Times New Roman" w:hAnsi="Times New Roman" w:cs="Times New Roman"/>
          <w:lang w:val="sq-AL"/>
        </w:rPr>
      </w:pPr>
      <w:r w:rsidRPr="00362271">
        <w:rPr>
          <w:rFonts w:ascii="Times New Roman" w:hAnsi="Times New Roman" w:cs="Times New Roman"/>
          <w:lang w:val="sq-AL"/>
        </w:rPr>
        <w:lastRenderedPageBreak/>
        <w:t>List</w:t>
      </w:r>
      <w:r w:rsidR="00362271" w:rsidRPr="00362271">
        <w:rPr>
          <w:rFonts w:ascii="Times New Roman" w:hAnsi="Times New Roman" w:cs="Times New Roman"/>
          <w:lang w:val="sq-AL"/>
        </w:rPr>
        <w:t>a</w:t>
      </w:r>
      <w:r w:rsidRPr="00362271">
        <w:rPr>
          <w:rFonts w:ascii="Times New Roman" w:hAnsi="Times New Roman" w:cs="Times New Roman"/>
          <w:lang w:val="sq-AL"/>
        </w:rPr>
        <w:t xml:space="preserve"> </w:t>
      </w:r>
      <w:r w:rsidR="00362271" w:rsidRPr="00362271">
        <w:rPr>
          <w:rFonts w:ascii="Times New Roman" w:hAnsi="Times New Roman" w:cs="Times New Roman"/>
          <w:lang w:val="sq-AL"/>
        </w:rPr>
        <w:t>e</w:t>
      </w:r>
      <w:r w:rsidRPr="00362271">
        <w:rPr>
          <w:rFonts w:ascii="Times New Roman" w:hAnsi="Times New Roman" w:cs="Times New Roman"/>
          <w:lang w:val="sq-AL"/>
        </w:rPr>
        <w:t xml:space="preserve"> proje</w:t>
      </w:r>
      <w:r w:rsidR="00362271" w:rsidRPr="00362271">
        <w:rPr>
          <w:rFonts w:ascii="Times New Roman" w:hAnsi="Times New Roman" w:cs="Times New Roman"/>
          <w:lang w:val="sq-AL"/>
        </w:rPr>
        <w:t>kteve</w:t>
      </w:r>
      <w:r w:rsidRPr="00362271">
        <w:rPr>
          <w:rFonts w:ascii="Times New Roman" w:hAnsi="Times New Roman" w:cs="Times New Roman"/>
          <w:lang w:val="sq-AL"/>
        </w:rPr>
        <w:t xml:space="preserve"> </w:t>
      </w:r>
    </w:p>
    <w:tbl>
      <w:tblPr>
        <w:tblStyle w:val="TableGrid"/>
        <w:tblW w:w="0" w:type="auto"/>
        <w:tblLook w:val="04A0" w:firstRow="1" w:lastRow="0" w:firstColumn="1" w:lastColumn="0" w:noHBand="0" w:noVBand="1"/>
      </w:tblPr>
      <w:tblGrid>
        <w:gridCol w:w="1548"/>
        <w:gridCol w:w="3127"/>
        <w:gridCol w:w="1558"/>
        <w:gridCol w:w="3117"/>
      </w:tblGrid>
      <w:tr w:rsidR="00362271" w:rsidRPr="00362271" w14:paraId="017952D8" w14:textId="77777777" w:rsidTr="002278C2">
        <w:trPr>
          <w:trHeight w:val="1385"/>
        </w:trPr>
        <w:tc>
          <w:tcPr>
            <w:tcW w:w="1548" w:type="dxa"/>
          </w:tcPr>
          <w:p w14:paraId="0672F49C" w14:textId="0CF4E542" w:rsidR="00362271" w:rsidRPr="00362271" w:rsidRDefault="00362271" w:rsidP="008F3959">
            <w:pPr>
              <w:spacing w:line="276" w:lineRule="auto"/>
              <w:rPr>
                <w:rFonts w:cs="Times New Roman"/>
              </w:rPr>
            </w:pPr>
            <w:r w:rsidRPr="00362271">
              <w:rPr>
                <w:rFonts w:cs="Times New Roman"/>
                <w:b/>
              </w:rPr>
              <w:t>Nr</w:t>
            </w:r>
            <w:r w:rsidR="00C67859">
              <w:rPr>
                <w:rFonts w:cs="Times New Roman"/>
              </w:rPr>
              <w:t>. 010</w:t>
            </w:r>
          </w:p>
        </w:tc>
        <w:tc>
          <w:tcPr>
            <w:tcW w:w="4685" w:type="dxa"/>
            <w:gridSpan w:val="2"/>
          </w:tcPr>
          <w:p w14:paraId="031EA7AB" w14:textId="77777777" w:rsidR="00362271" w:rsidRPr="00362271" w:rsidRDefault="00362271" w:rsidP="008F3959">
            <w:pPr>
              <w:spacing w:line="276" w:lineRule="auto"/>
              <w:rPr>
                <w:rFonts w:cs="Times New Roman"/>
              </w:rPr>
            </w:pPr>
            <w:r w:rsidRPr="00362271">
              <w:rPr>
                <w:rFonts w:cs="Times New Roman"/>
                <w:b/>
              </w:rPr>
              <w:t>Projekti</w:t>
            </w:r>
            <w:r w:rsidRPr="00362271">
              <w:rPr>
                <w:rFonts w:cs="Times New Roman"/>
              </w:rPr>
              <w:t xml:space="preserve">: Ngritja e Komisionit të Shëndetit, Sigurisë, Mirëmbajtjes dhe Mjedisit </w:t>
            </w:r>
          </w:p>
        </w:tc>
        <w:tc>
          <w:tcPr>
            <w:tcW w:w="3117" w:type="dxa"/>
          </w:tcPr>
          <w:p w14:paraId="4A12F7EE" w14:textId="77777777" w:rsidR="00362271" w:rsidRPr="00362271" w:rsidRDefault="00362271" w:rsidP="008F3959">
            <w:pPr>
              <w:spacing w:line="276" w:lineRule="auto"/>
              <w:rPr>
                <w:rFonts w:cs="Times New Roman"/>
              </w:rPr>
            </w:pPr>
            <w:r w:rsidRPr="00362271">
              <w:rPr>
                <w:rFonts w:cs="Times New Roman"/>
                <w:b/>
              </w:rPr>
              <w:t>Programi Buxhetor:</w:t>
            </w:r>
            <w:r w:rsidRPr="00362271">
              <w:rPr>
                <w:rFonts w:cs="Times New Roman"/>
              </w:rPr>
              <w:t xml:space="preserve"> </w:t>
            </w:r>
            <w:r>
              <w:rPr>
                <w:rFonts w:cs="Times New Roman"/>
              </w:rPr>
              <w:t xml:space="preserve">09120 - Arsimi bazë përfshirë arsimin parashkollor </w:t>
            </w:r>
          </w:p>
          <w:p w14:paraId="54BE30C4" w14:textId="77777777" w:rsidR="00362271" w:rsidRPr="00362271" w:rsidRDefault="00362271" w:rsidP="008F3959">
            <w:pPr>
              <w:spacing w:line="276" w:lineRule="auto"/>
              <w:rPr>
                <w:rFonts w:cs="Times New Roman"/>
              </w:rPr>
            </w:pPr>
          </w:p>
          <w:p w14:paraId="1F61AEBD" w14:textId="77777777" w:rsidR="00362271" w:rsidRPr="00362271" w:rsidRDefault="00362271" w:rsidP="008F3959">
            <w:pPr>
              <w:spacing w:line="276" w:lineRule="auto"/>
              <w:rPr>
                <w:rFonts w:cs="Times New Roman"/>
                <w:b/>
              </w:rPr>
            </w:pPr>
            <w:r w:rsidRPr="00362271">
              <w:rPr>
                <w:rFonts w:cs="Times New Roman"/>
                <w:b/>
              </w:rPr>
              <w:t xml:space="preserve">Funksioni: </w:t>
            </w:r>
            <w:r w:rsidRPr="00362271">
              <w:rPr>
                <w:rFonts w:cs="Times New Roman"/>
              </w:rPr>
              <w:t>09</w:t>
            </w:r>
            <w:r w:rsidRPr="00362271">
              <w:rPr>
                <w:rFonts w:cs="Times New Roman"/>
                <w:b/>
              </w:rPr>
              <w:t xml:space="preserve"> </w:t>
            </w:r>
          </w:p>
        </w:tc>
      </w:tr>
      <w:tr w:rsidR="00362271" w:rsidRPr="00362271" w14:paraId="11DEF03B" w14:textId="77777777" w:rsidTr="00362271">
        <w:tc>
          <w:tcPr>
            <w:tcW w:w="9350" w:type="dxa"/>
            <w:gridSpan w:val="4"/>
          </w:tcPr>
          <w:p w14:paraId="266BD534" w14:textId="77777777" w:rsidR="00362271" w:rsidRPr="00362271" w:rsidRDefault="00362271" w:rsidP="008F3959">
            <w:pPr>
              <w:spacing w:line="276" w:lineRule="auto"/>
              <w:rPr>
                <w:rFonts w:cs="Times New Roman"/>
                <w:b/>
                <w:lang w:val="sq-AL"/>
              </w:rPr>
            </w:pPr>
            <w:r w:rsidRPr="00362271">
              <w:rPr>
                <w:rFonts w:cs="Times New Roman"/>
                <w:b/>
              </w:rPr>
              <w:t>a)Përshkrim i shkurtër i projektit</w:t>
            </w:r>
          </w:p>
        </w:tc>
      </w:tr>
      <w:tr w:rsidR="00362271" w:rsidRPr="00362271" w14:paraId="5FF1280D" w14:textId="77777777" w:rsidTr="00362271">
        <w:tc>
          <w:tcPr>
            <w:tcW w:w="9350" w:type="dxa"/>
            <w:gridSpan w:val="4"/>
          </w:tcPr>
          <w:p w14:paraId="30B2B93A" w14:textId="77777777" w:rsidR="00362271" w:rsidRPr="00362271" w:rsidRDefault="00362271" w:rsidP="008F3959">
            <w:pPr>
              <w:spacing w:line="276" w:lineRule="auto"/>
              <w:rPr>
                <w:rFonts w:cs="Times New Roman"/>
                <w:b/>
              </w:rPr>
            </w:pPr>
            <w:r w:rsidRPr="00362271">
              <w:rPr>
                <w:rFonts w:cs="Times New Roman"/>
                <w:b/>
              </w:rPr>
              <w:t>i Situata</w:t>
            </w:r>
          </w:p>
          <w:p w14:paraId="53F8D631" w14:textId="77777777" w:rsidR="004E17E7" w:rsidRPr="00362271" w:rsidRDefault="004E17E7" w:rsidP="004E17E7">
            <w:pPr>
              <w:pStyle w:val="NormalWeb"/>
              <w:spacing w:after="0" w:afterAutospacing="0" w:line="276" w:lineRule="auto"/>
              <w:jc w:val="both"/>
              <w:divId w:val="216553517"/>
            </w:pPr>
            <w:r w:rsidRPr="00362271">
              <w:t>Pjesa më e madhe e kop</w:t>
            </w:r>
            <w:r>
              <w:t>shteve publike, respektivisht 34</w:t>
            </w:r>
            <w:r w:rsidRPr="00362271">
              <w:t xml:space="preserve"> kopshte e kanë themeluar Komisonin e Shëndetit, Siguris</w:t>
            </w:r>
            <w:r>
              <w:t xml:space="preserve">ë, Mirëmbajtjes dhe Mjedisit, 9 </w:t>
            </w:r>
            <w:r w:rsidRPr="00362271">
              <w:t>prej tyr</w:t>
            </w:r>
            <w:r>
              <w:t>e nuk e kanë themeluar.</w:t>
            </w:r>
          </w:p>
          <w:p w14:paraId="5B86DDA0" w14:textId="6248506F" w:rsidR="00362271" w:rsidRPr="00362271" w:rsidRDefault="002278C2" w:rsidP="002278C2">
            <w:pPr>
              <w:pStyle w:val="NormalWeb"/>
              <w:spacing w:line="276" w:lineRule="auto"/>
              <w:divId w:val="216553517"/>
            </w:pPr>
            <w:r>
              <w:t>Kopshtet e Nj</w:t>
            </w:r>
            <w:r w:rsidR="008C7651">
              <w:t>ë</w:t>
            </w:r>
            <w:r>
              <w:t xml:space="preserve">sive </w:t>
            </w:r>
            <w:r w:rsidR="004E17E7">
              <w:t>A</w:t>
            </w:r>
            <w:r>
              <w:t>dministrative</w:t>
            </w:r>
            <w:r w:rsidR="004E17E7">
              <w:t xml:space="preserve"> dhe që janë brenda godinave të shkollave menaxhohen nga drejtuesit e shkollave dhe kanë të integruar Komisionin e </w:t>
            </w:r>
            <w:r w:rsidRPr="00362271">
              <w:t>Shëndetit, Siguris</w:t>
            </w:r>
            <w:r>
              <w:t>ë, Mirëmbajtjes dhe Mjedisit me komisionin e s</w:t>
            </w:r>
            <w:r w:rsidR="004E17E7">
              <w:t>hkollës.</w:t>
            </w:r>
          </w:p>
        </w:tc>
      </w:tr>
      <w:tr w:rsidR="00362271" w:rsidRPr="00362271" w14:paraId="5C84DDA0" w14:textId="77777777" w:rsidTr="00362271">
        <w:tc>
          <w:tcPr>
            <w:tcW w:w="9350" w:type="dxa"/>
            <w:gridSpan w:val="4"/>
          </w:tcPr>
          <w:p w14:paraId="419A6E43" w14:textId="77777777" w:rsidR="00362271" w:rsidRPr="00362271" w:rsidRDefault="00362271" w:rsidP="008F3959">
            <w:pPr>
              <w:spacing w:line="276" w:lineRule="auto"/>
              <w:rPr>
                <w:rFonts w:cs="Times New Roman"/>
              </w:rPr>
            </w:pPr>
            <w:r w:rsidRPr="00362271">
              <w:rPr>
                <w:rFonts w:cs="Times New Roman"/>
              </w:rPr>
              <w:t>Përmbledhje e problematikës dhe nevoja për ndërhyrje</w:t>
            </w:r>
          </w:p>
        </w:tc>
      </w:tr>
      <w:tr w:rsidR="00362271" w:rsidRPr="00362271" w14:paraId="7A3C8318" w14:textId="77777777" w:rsidTr="00362271">
        <w:tc>
          <w:tcPr>
            <w:tcW w:w="9350" w:type="dxa"/>
            <w:gridSpan w:val="4"/>
          </w:tcPr>
          <w:p w14:paraId="76FCC1A1" w14:textId="131EF7E6" w:rsidR="002C2094" w:rsidRDefault="00362271" w:rsidP="002C2094">
            <w:pPr>
              <w:pStyle w:val="NormalWeb"/>
              <w:spacing w:after="240" w:afterAutospacing="0"/>
              <w:jc w:val="both"/>
              <w:divId w:val="1214077429"/>
            </w:pPr>
            <w:r w:rsidRPr="00362271">
              <w:t>Disa prej detyrave kryesore të Komisionit</w:t>
            </w:r>
            <w:r w:rsidR="00B61CA9">
              <w:t xml:space="preserve"> t</w:t>
            </w:r>
            <w:r w:rsidR="008C7651">
              <w:t>ë</w:t>
            </w:r>
            <w:r w:rsidR="00B61CA9">
              <w:t xml:space="preserve"> </w:t>
            </w:r>
            <w:r w:rsidR="00B61CA9" w:rsidRPr="00362271">
              <w:t>Shëndetit, Siguris</w:t>
            </w:r>
            <w:r w:rsidR="00B61CA9">
              <w:t>ë, Mirëmbajtjes dhe Mjedisit</w:t>
            </w:r>
            <w:r w:rsidRPr="00362271">
              <w:t xml:space="preserve"> (</w:t>
            </w:r>
            <w:r w:rsidRPr="00362271">
              <w:rPr>
                <w:rStyle w:val="Emphasis"/>
                <w:rFonts w:eastAsiaTheme="majorEastAsia"/>
              </w:rPr>
              <w:t>sipas Urdhërit nr. 31 "Miratimin e rregullores, për funksionimin e institucioneve arsimore parauniversitare në Republikën e Shqipërisë"</w:t>
            </w:r>
            <w:r w:rsidRPr="00362271">
              <w:t xml:space="preserve">) janë: </w:t>
            </w:r>
          </w:p>
          <w:p w14:paraId="0093BE35" w14:textId="77777777" w:rsidR="002C2094" w:rsidRDefault="00362271" w:rsidP="002C2094">
            <w:pPr>
              <w:pStyle w:val="NormalWeb"/>
              <w:spacing w:after="240" w:afterAutospacing="0"/>
              <w:jc w:val="both"/>
              <w:divId w:val="1214077429"/>
            </w:pPr>
            <w:r w:rsidRPr="00362271">
              <w:t xml:space="preserve">a) mbikëqyr rregullisht në institucionin arsimor kushtet e ruajtjes së shëndetit, të higjienës, pastërtisë, mjedisit, të sigurisë së nxënësve dhe punonjësve dhe ruajtjen e mirëmbajtjen e mjediseve dhe të pajisjeve; </w:t>
            </w:r>
          </w:p>
          <w:p w14:paraId="4A2A0669" w14:textId="77777777" w:rsidR="002C2094" w:rsidRDefault="00362271" w:rsidP="002C2094">
            <w:pPr>
              <w:pStyle w:val="NormalWeb"/>
              <w:spacing w:after="240" w:afterAutospacing="0"/>
              <w:jc w:val="both"/>
              <w:divId w:val="1214077429"/>
            </w:pPr>
            <w:r w:rsidRPr="00362271">
              <w:t xml:space="preserve">b) identifikon nevojat për mirëmbajtje të institucionit; </w:t>
            </w:r>
          </w:p>
          <w:p w14:paraId="6DAC7164" w14:textId="77777777" w:rsidR="002C2094" w:rsidRDefault="00362271" w:rsidP="002C2094">
            <w:pPr>
              <w:pStyle w:val="NormalWeb"/>
              <w:spacing w:after="240" w:afterAutospacing="0"/>
              <w:jc w:val="both"/>
              <w:divId w:val="1214077429"/>
            </w:pPr>
            <w:r w:rsidRPr="00362271">
              <w:t xml:space="preserve">c) përcakton nevojat për ndreqje të vogla, shërbime, zëvendësime të pjesëve për shkak të dëmtimeve; </w:t>
            </w:r>
          </w:p>
          <w:p w14:paraId="5922E124" w14:textId="77777777" w:rsidR="008B1FAB" w:rsidRDefault="00362271" w:rsidP="002C2094">
            <w:pPr>
              <w:pStyle w:val="NormalWeb"/>
              <w:spacing w:after="240" w:afterAutospacing="0"/>
              <w:jc w:val="both"/>
              <w:divId w:val="1214077429"/>
            </w:pPr>
            <w:r w:rsidRPr="00362271">
              <w:t>ç) organizon veprimtari ndërgjegjësuese me nxënës, mësues dhe prindër për kushtet e ruajtjes së shëndetit, të sigurisë, mirëmbajtjes së mjediseve e pajisjeve të institucionit.</w:t>
            </w:r>
          </w:p>
          <w:p w14:paraId="6EC0E184" w14:textId="60F5BBE8" w:rsidR="002C2094" w:rsidRPr="00362271" w:rsidRDefault="002C2094" w:rsidP="002C2094">
            <w:pPr>
              <w:pStyle w:val="NormalWeb"/>
              <w:spacing w:after="240" w:afterAutospacing="0"/>
              <w:jc w:val="both"/>
              <w:divId w:val="1214077429"/>
            </w:pPr>
            <w:r>
              <w:t>d) harton raporte p</w:t>
            </w:r>
            <w:r w:rsidR="008C7651">
              <w:t>ë</w:t>
            </w:r>
            <w:r>
              <w:t>r drejtorin e IA-s</w:t>
            </w:r>
            <w:r w:rsidR="008C7651">
              <w:t>ë</w:t>
            </w:r>
            <w:r>
              <w:t xml:space="preserve"> p</w:t>
            </w:r>
            <w:r w:rsidR="008C7651">
              <w:t>ë</w:t>
            </w:r>
            <w:r>
              <w:t>r kushtet e parashikuara n</w:t>
            </w:r>
            <w:r w:rsidR="008C7651">
              <w:t>ë</w:t>
            </w:r>
            <w:r>
              <w:t xml:space="preserve"> pik</w:t>
            </w:r>
            <w:r w:rsidR="008C7651">
              <w:t>ë</w:t>
            </w:r>
            <w:r>
              <w:t>n “a” t</w:t>
            </w:r>
            <w:r w:rsidR="008C7651">
              <w:t>ë</w:t>
            </w:r>
            <w:r>
              <w:t xml:space="preserve"> k</w:t>
            </w:r>
            <w:r w:rsidR="008C7651">
              <w:t>ë</w:t>
            </w:r>
            <w:r>
              <w:t>saj pike dhe propozon p</w:t>
            </w:r>
            <w:r w:rsidR="008C7651">
              <w:t>ë</w:t>
            </w:r>
            <w:r>
              <w:t>rmir</w:t>
            </w:r>
            <w:r w:rsidR="008C7651">
              <w:t>ë</w:t>
            </w:r>
            <w:r>
              <w:t>sime.</w:t>
            </w:r>
          </w:p>
          <w:p w14:paraId="02D9D7E8" w14:textId="2DBB396E" w:rsidR="00362271" w:rsidRPr="00362271" w:rsidRDefault="00362271" w:rsidP="002C2094">
            <w:pPr>
              <w:pStyle w:val="NormalWeb"/>
              <w:spacing w:after="240" w:afterAutospacing="0"/>
              <w:jc w:val="both"/>
              <w:divId w:val="1214077429"/>
            </w:pPr>
            <w:r w:rsidRPr="00362271">
              <w:t>Detyrat e mësipërme janë shum</w:t>
            </w:r>
            <w:r w:rsidR="00CE40E6">
              <w:t>ë të rëndësishme dhe mungesa e k</w:t>
            </w:r>
            <w:r w:rsidRPr="00362271">
              <w:t xml:space="preserve">omisionit bën që këto detyra të mos mbulohen fare ose të mbulohen pjesërisht. Gjithashtu, për kopshtet brenda godinave të shkollave ku </w:t>
            </w:r>
            <w:r w:rsidR="00CE40E6">
              <w:t>komisioni është i integruar me komisionin e s</w:t>
            </w:r>
            <w:r w:rsidRPr="00362271">
              <w:t>hkollës shkakton të njëjtën problematikë.</w:t>
            </w:r>
          </w:p>
        </w:tc>
      </w:tr>
      <w:tr w:rsidR="00362271" w:rsidRPr="00362271" w14:paraId="24087323" w14:textId="77777777" w:rsidTr="00362271">
        <w:tc>
          <w:tcPr>
            <w:tcW w:w="9350" w:type="dxa"/>
            <w:gridSpan w:val="4"/>
          </w:tcPr>
          <w:p w14:paraId="7E7E292D" w14:textId="77777777" w:rsidR="00362271" w:rsidRPr="00362271" w:rsidRDefault="00362271" w:rsidP="008F3959">
            <w:pPr>
              <w:spacing w:line="276" w:lineRule="auto"/>
              <w:rPr>
                <w:rFonts w:cs="Times New Roman"/>
                <w:b/>
              </w:rPr>
            </w:pPr>
            <w:r w:rsidRPr="00362271">
              <w:rPr>
                <w:rFonts w:cs="Times New Roman"/>
                <w:b/>
              </w:rPr>
              <w:t>ii Synimi i projektit</w:t>
            </w:r>
          </w:p>
          <w:p w14:paraId="48FEA50C" w14:textId="1F437F41" w:rsidR="00362271" w:rsidRPr="00362271" w:rsidRDefault="00362271" w:rsidP="00636440">
            <w:pPr>
              <w:numPr>
                <w:ilvl w:val="0"/>
                <w:numId w:val="85"/>
              </w:numPr>
              <w:spacing w:before="100" w:beforeAutospacing="1" w:after="100" w:afterAutospacing="1" w:line="276" w:lineRule="auto"/>
              <w:divId w:val="1135491163"/>
              <w:rPr>
                <w:rFonts w:eastAsia="Times New Roman" w:cs="Times New Roman"/>
                <w:szCs w:val="24"/>
              </w:rPr>
            </w:pPr>
            <w:r w:rsidRPr="00362271">
              <w:rPr>
                <w:rFonts w:eastAsia="Times New Roman" w:cs="Times New Roman"/>
              </w:rPr>
              <w:t xml:space="preserve">Themelimi i Komisionit </w:t>
            </w:r>
            <w:r w:rsidR="00CE40E6">
              <w:t>t</w:t>
            </w:r>
            <w:r w:rsidR="008C7651">
              <w:t>ë</w:t>
            </w:r>
            <w:r w:rsidR="00CE40E6">
              <w:t xml:space="preserve"> </w:t>
            </w:r>
            <w:r w:rsidR="00CE40E6" w:rsidRPr="00362271">
              <w:t>Shëndetit, Siguris</w:t>
            </w:r>
            <w:r w:rsidR="00CE40E6">
              <w:t>ë, Mirëmbajtjes dhe Mjedisit</w:t>
            </w:r>
            <w:r w:rsidR="00CE40E6" w:rsidRPr="00362271">
              <w:t xml:space="preserve"> </w:t>
            </w:r>
            <w:r w:rsidRPr="00362271">
              <w:rPr>
                <w:rFonts w:eastAsia="Times New Roman" w:cs="Times New Roman"/>
              </w:rPr>
              <w:t>në çdo kopsht;</w:t>
            </w:r>
          </w:p>
          <w:p w14:paraId="4C604373" w14:textId="6418E950" w:rsidR="00362271" w:rsidRPr="000C7315" w:rsidRDefault="00362271" w:rsidP="00636440">
            <w:pPr>
              <w:numPr>
                <w:ilvl w:val="0"/>
                <w:numId w:val="85"/>
              </w:numPr>
              <w:spacing w:before="100" w:beforeAutospacing="1" w:after="100" w:afterAutospacing="1" w:line="276" w:lineRule="auto"/>
              <w:divId w:val="1135491163"/>
              <w:rPr>
                <w:rFonts w:eastAsia="Times New Roman" w:cs="Times New Roman"/>
              </w:rPr>
            </w:pPr>
            <w:r w:rsidRPr="00362271">
              <w:rPr>
                <w:rFonts w:eastAsia="Times New Roman" w:cs="Times New Roman"/>
              </w:rPr>
              <w:lastRenderedPageBreak/>
              <w:t>Informimi i Bashkisë rreth problemeve dhe tema</w:t>
            </w:r>
            <w:r w:rsidR="00CE40E6">
              <w:rPr>
                <w:rFonts w:eastAsia="Times New Roman" w:cs="Times New Roman"/>
              </w:rPr>
              <w:t xml:space="preserve">tikave, të cilat diskutohet në </w:t>
            </w:r>
            <w:r w:rsidRPr="00362271">
              <w:rPr>
                <w:rFonts w:eastAsia="Times New Roman" w:cs="Times New Roman"/>
              </w:rPr>
              <w:t>omision, por që është e nevojshme ndërhyrja e Bashkisë për t’i dhënë zgjidhje.</w:t>
            </w:r>
          </w:p>
        </w:tc>
      </w:tr>
      <w:tr w:rsidR="00362271" w:rsidRPr="00362271" w14:paraId="63D62188" w14:textId="77777777" w:rsidTr="00362271">
        <w:tc>
          <w:tcPr>
            <w:tcW w:w="9350" w:type="dxa"/>
            <w:gridSpan w:val="4"/>
          </w:tcPr>
          <w:p w14:paraId="7335CFD1" w14:textId="77777777" w:rsidR="00362271" w:rsidRPr="00362271" w:rsidRDefault="00362271" w:rsidP="008F3959">
            <w:pPr>
              <w:spacing w:line="276" w:lineRule="auto"/>
              <w:rPr>
                <w:rFonts w:cs="Times New Roman"/>
                <w:b/>
              </w:rPr>
            </w:pPr>
            <w:r w:rsidRPr="00362271">
              <w:rPr>
                <w:rFonts w:cs="Times New Roman"/>
                <w:b/>
              </w:rPr>
              <w:lastRenderedPageBreak/>
              <w:t xml:space="preserve">iii </w:t>
            </w:r>
            <w:r>
              <w:rPr>
                <w:rFonts w:cs="Times New Roman"/>
                <w:b/>
              </w:rPr>
              <w:t>Niveli i ndërhyrjes</w:t>
            </w:r>
          </w:p>
          <w:p w14:paraId="7272776A" w14:textId="77777777" w:rsidR="00362271" w:rsidRPr="00362271" w:rsidRDefault="00362271" w:rsidP="008F3959">
            <w:pPr>
              <w:spacing w:line="276" w:lineRule="auto"/>
              <w:rPr>
                <w:rFonts w:cs="Times New Roman"/>
                <w:b/>
              </w:rPr>
            </w:pPr>
            <w:r w:rsidRPr="00362271">
              <w:rPr>
                <w:rFonts w:cs="Times New Roman"/>
                <w:b/>
              </w:rPr>
              <w:t>A: Ligjore</w:t>
            </w:r>
          </w:p>
          <w:p w14:paraId="2C5C0C54" w14:textId="2B0993C1" w:rsidR="00362271" w:rsidRPr="00362271" w:rsidRDefault="00362271" w:rsidP="00636440">
            <w:pPr>
              <w:numPr>
                <w:ilvl w:val="0"/>
                <w:numId w:val="86"/>
              </w:numPr>
              <w:spacing w:before="100" w:beforeAutospacing="1" w:after="100" w:afterAutospacing="1" w:line="276" w:lineRule="auto"/>
              <w:divId w:val="2067533218"/>
              <w:rPr>
                <w:rFonts w:eastAsia="Times New Roman" w:cs="Times New Roman"/>
                <w:szCs w:val="24"/>
              </w:rPr>
            </w:pPr>
            <w:r w:rsidRPr="00362271">
              <w:rPr>
                <w:rFonts w:eastAsia="Times New Roman" w:cs="Times New Roman"/>
              </w:rPr>
              <w:t>Krijimi i nj</w:t>
            </w:r>
            <w:r>
              <w:rPr>
                <w:rFonts w:eastAsia="Times New Roman" w:cs="Times New Roman"/>
              </w:rPr>
              <w:t>ë</w:t>
            </w:r>
            <w:r w:rsidRPr="00362271">
              <w:rPr>
                <w:rFonts w:eastAsia="Times New Roman" w:cs="Times New Roman"/>
              </w:rPr>
              <w:t xml:space="preserve"> vendimi t</w:t>
            </w:r>
            <w:r>
              <w:rPr>
                <w:rFonts w:eastAsia="Times New Roman" w:cs="Times New Roman"/>
              </w:rPr>
              <w:t>ë</w:t>
            </w:r>
            <w:r w:rsidRPr="00362271">
              <w:rPr>
                <w:rFonts w:eastAsia="Times New Roman" w:cs="Times New Roman"/>
              </w:rPr>
              <w:t xml:space="preserve"> posa</w:t>
            </w:r>
            <w:r w:rsidR="00341A86">
              <w:rPr>
                <w:rFonts w:eastAsia="Times New Roman" w:cs="Times New Roman"/>
              </w:rPr>
              <w:t>ç</w:t>
            </w:r>
            <w:r>
              <w:rPr>
                <w:rFonts w:eastAsia="Times New Roman" w:cs="Times New Roman"/>
              </w:rPr>
              <w:t>ë</w:t>
            </w:r>
            <w:r w:rsidRPr="00362271">
              <w:rPr>
                <w:rFonts w:eastAsia="Times New Roman" w:cs="Times New Roman"/>
              </w:rPr>
              <w:t>m p</w:t>
            </w:r>
            <w:r>
              <w:rPr>
                <w:rFonts w:eastAsia="Times New Roman" w:cs="Times New Roman"/>
              </w:rPr>
              <w:t>ë</w:t>
            </w:r>
            <w:r w:rsidRPr="00362271">
              <w:rPr>
                <w:rFonts w:eastAsia="Times New Roman" w:cs="Times New Roman"/>
              </w:rPr>
              <w:t xml:space="preserve">r ngritjen dhe funksionimin e </w:t>
            </w:r>
            <w:r w:rsidR="008B1FAB">
              <w:rPr>
                <w:rFonts w:eastAsia="Times New Roman" w:cs="Times New Roman"/>
              </w:rPr>
              <w:t>k</w:t>
            </w:r>
            <w:r w:rsidRPr="00362271">
              <w:rPr>
                <w:rFonts w:eastAsia="Times New Roman" w:cs="Times New Roman"/>
              </w:rPr>
              <w:t>omisionit t</w:t>
            </w:r>
            <w:r>
              <w:rPr>
                <w:rFonts w:eastAsia="Times New Roman" w:cs="Times New Roman"/>
              </w:rPr>
              <w:t>ë</w:t>
            </w:r>
            <w:r w:rsidRPr="00362271">
              <w:rPr>
                <w:rFonts w:eastAsia="Times New Roman" w:cs="Times New Roman"/>
              </w:rPr>
              <w:t xml:space="preserve"> Sh</w:t>
            </w:r>
            <w:r>
              <w:rPr>
                <w:rFonts w:eastAsia="Times New Roman" w:cs="Times New Roman"/>
              </w:rPr>
              <w:t>ë</w:t>
            </w:r>
            <w:r w:rsidRPr="00362271">
              <w:rPr>
                <w:rFonts w:eastAsia="Times New Roman" w:cs="Times New Roman"/>
              </w:rPr>
              <w:t>ndetit, p</w:t>
            </w:r>
            <w:r>
              <w:rPr>
                <w:rFonts w:eastAsia="Times New Roman" w:cs="Times New Roman"/>
              </w:rPr>
              <w:t>ë</w:t>
            </w:r>
            <w:r w:rsidRPr="00362271">
              <w:rPr>
                <w:rFonts w:eastAsia="Times New Roman" w:cs="Times New Roman"/>
              </w:rPr>
              <w:t>r kopshtet ku nuk ka drejtor, ku p</w:t>
            </w:r>
            <w:r>
              <w:rPr>
                <w:rFonts w:eastAsia="Times New Roman" w:cs="Times New Roman"/>
              </w:rPr>
              <w:t>ë</w:t>
            </w:r>
            <w:r w:rsidRPr="00362271">
              <w:rPr>
                <w:rFonts w:eastAsia="Times New Roman" w:cs="Times New Roman"/>
              </w:rPr>
              <w:t>rgjegj</w:t>
            </w:r>
            <w:r>
              <w:rPr>
                <w:rFonts w:eastAsia="Times New Roman" w:cs="Times New Roman"/>
              </w:rPr>
              <w:t>ë</w:t>
            </w:r>
            <w:r w:rsidRPr="00362271">
              <w:rPr>
                <w:rFonts w:eastAsia="Times New Roman" w:cs="Times New Roman"/>
              </w:rPr>
              <w:t>sia e themelimit t</w:t>
            </w:r>
            <w:r>
              <w:rPr>
                <w:rFonts w:eastAsia="Times New Roman" w:cs="Times New Roman"/>
              </w:rPr>
              <w:t>ë</w:t>
            </w:r>
            <w:r w:rsidR="008B1FAB">
              <w:rPr>
                <w:rFonts w:eastAsia="Times New Roman" w:cs="Times New Roman"/>
              </w:rPr>
              <w:t xml:space="preserve"> k</w:t>
            </w:r>
            <w:r w:rsidRPr="00362271">
              <w:rPr>
                <w:rFonts w:eastAsia="Times New Roman" w:cs="Times New Roman"/>
              </w:rPr>
              <w:t>omisionit sipas Udh</w:t>
            </w:r>
            <w:r>
              <w:rPr>
                <w:rFonts w:eastAsia="Times New Roman" w:cs="Times New Roman"/>
              </w:rPr>
              <w:t>ë</w:t>
            </w:r>
            <w:r w:rsidRPr="00362271">
              <w:rPr>
                <w:rFonts w:eastAsia="Times New Roman" w:cs="Times New Roman"/>
              </w:rPr>
              <w:t>zimit nr. 31 i kalon nj</w:t>
            </w:r>
            <w:r>
              <w:rPr>
                <w:rFonts w:eastAsia="Times New Roman" w:cs="Times New Roman"/>
              </w:rPr>
              <w:t>ë</w:t>
            </w:r>
            <w:r w:rsidRPr="00362271">
              <w:rPr>
                <w:rFonts w:eastAsia="Times New Roman" w:cs="Times New Roman"/>
              </w:rPr>
              <w:t xml:space="preserve"> m</w:t>
            </w:r>
            <w:r>
              <w:rPr>
                <w:rFonts w:eastAsia="Times New Roman" w:cs="Times New Roman"/>
              </w:rPr>
              <w:t>ë</w:t>
            </w:r>
            <w:r w:rsidRPr="00362271">
              <w:rPr>
                <w:rFonts w:eastAsia="Times New Roman" w:cs="Times New Roman"/>
              </w:rPr>
              <w:t>suesi.</w:t>
            </w:r>
          </w:p>
          <w:p w14:paraId="214FBB02" w14:textId="77777777" w:rsidR="00362271" w:rsidRPr="00362271" w:rsidRDefault="00362271" w:rsidP="008F3959">
            <w:pPr>
              <w:spacing w:line="276" w:lineRule="auto"/>
              <w:rPr>
                <w:rFonts w:cs="Times New Roman"/>
                <w:b/>
              </w:rPr>
            </w:pPr>
            <w:r w:rsidRPr="00362271">
              <w:rPr>
                <w:rFonts w:cs="Times New Roman"/>
                <w:b/>
              </w:rPr>
              <w:t>B: Menaxheriale</w:t>
            </w:r>
          </w:p>
          <w:p w14:paraId="0AC5ECF5" w14:textId="697F9F5C" w:rsidR="00362271" w:rsidRPr="00362271" w:rsidRDefault="00362271" w:rsidP="00636440">
            <w:pPr>
              <w:numPr>
                <w:ilvl w:val="0"/>
                <w:numId w:val="87"/>
              </w:numPr>
              <w:spacing w:before="100" w:beforeAutospacing="1" w:after="100" w:afterAutospacing="1" w:line="276" w:lineRule="auto"/>
              <w:divId w:val="475297967"/>
              <w:rPr>
                <w:rFonts w:eastAsia="Times New Roman" w:cs="Times New Roman"/>
                <w:szCs w:val="24"/>
              </w:rPr>
            </w:pPr>
            <w:r w:rsidRPr="00362271">
              <w:rPr>
                <w:rFonts w:eastAsia="Times New Roman" w:cs="Times New Roman"/>
              </w:rPr>
              <w:t xml:space="preserve">Pas regjistrimit të fëmijëve dhe fillimit të procesit mësimor të kopshteve, </w:t>
            </w:r>
            <w:r w:rsidR="000017C5">
              <w:rPr>
                <w:rFonts w:eastAsia="Times New Roman" w:cs="Times New Roman"/>
              </w:rPr>
              <w:t>Drejtoria e Arsimit</w:t>
            </w:r>
            <w:r w:rsidRPr="00362271">
              <w:rPr>
                <w:rFonts w:eastAsia="Times New Roman" w:cs="Times New Roman"/>
              </w:rPr>
              <w:t>,</w:t>
            </w:r>
            <w:r w:rsidR="00A00A51">
              <w:rPr>
                <w:rFonts w:eastAsia="Times New Roman" w:cs="Times New Roman"/>
              </w:rPr>
              <w:t xml:space="preserve"> Rinis</w:t>
            </w:r>
            <w:r w:rsidR="00C423E0">
              <w:rPr>
                <w:rFonts w:eastAsia="Times New Roman" w:cs="Times New Roman"/>
              </w:rPr>
              <w:t>ë</w:t>
            </w:r>
            <w:r w:rsidR="00A00A51">
              <w:rPr>
                <w:rFonts w:eastAsia="Times New Roman" w:cs="Times New Roman"/>
              </w:rPr>
              <w:t xml:space="preserve"> dhe Sporteve,</w:t>
            </w:r>
            <w:r w:rsidRPr="00362271">
              <w:rPr>
                <w:rFonts w:eastAsia="Times New Roman" w:cs="Times New Roman"/>
              </w:rPr>
              <w:t xml:space="preserve"> njofton nëpërmjet një shkrese zyrtare</w:t>
            </w:r>
            <w:r w:rsidR="00577774">
              <w:rPr>
                <w:rFonts w:eastAsia="Times New Roman" w:cs="Times New Roman"/>
              </w:rPr>
              <w:t xml:space="preserve">/ </w:t>
            </w:r>
            <w:r w:rsidRPr="00362271">
              <w:rPr>
                <w:rFonts w:eastAsia="Times New Roman" w:cs="Times New Roman"/>
              </w:rPr>
              <w:t xml:space="preserve">e-mail drejtuesit për themelimin e Komisionit të </w:t>
            </w:r>
            <w:r w:rsidR="00577774">
              <w:t>t</w:t>
            </w:r>
            <w:r w:rsidR="008C7651">
              <w:t>ë</w:t>
            </w:r>
            <w:r w:rsidR="00577774">
              <w:t xml:space="preserve"> </w:t>
            </w:r>
            <w:r w:rsidR="00577774" w:rsidRPr="00362271">
              <w:t>Shëndetit, Siguris</w:t>
            </w:r>
            <w:r w:rsidR="00577774">
              <w:t>ë, Mirëmbajtjes dhe Mjedisit,</w:t>
            </w:r>
            <w:r w:rsidR="00577774" w:rsidRPr="00362271">
              <w:t xml:space="preserve"> </w:t>
            </w:r>
            <w:r w:rsidRPr="00362271">
              <w:rPr>
                <w:rFonts w:eastAsia="Times New Roman" w:cs="Times New Roman"/>
              </w:rPr>
              <w:t>brenda një afati 10 ditor.</w:t>
            </w:r>
          </w:p>
          <w:p w14:paraId="66203371" w14:textId="1B1BF582" w:rsidR="00362271" w:rsidRPr="00362271" w:rsidRDefault="00362271" w:rsidP="00636440">
            <w:pPr>
              <w:numPr>
                <w:ilvl w:val="0"/>
                <w:numId w:val="87"/>
              </w:numPr>
              <w:spacing w:before="100" w:beforeAutospacing="1" w:after="100" w:afterAutospacing="1" w:line="276" w:lineRule="auto"/>
              <w:divId w:val="475297967"/>
              <w:rPr>
                <w:rFonts w:eastAsia="Times New Roman" w:cs="Times New Roman"/>
              </w:rPr>
            </w:pPr>
            <w:r w:rsidRPr="00362271">
              <w:rPr>
                <w:rFonts w:eastAsia="Times New Roman" w:cs="Times New Roman"/>
              </w:rPr>
              <w:t xml:space="preserve">Themelimi i Komisionit të </w:t>
            </w:r>
            <w:r w:rsidR="0070499A">
              <w:t>t</w:t>
            </w:r>
            <w:r w:rsidR="008C7651">
              <w:t>ë</w:t>
            </w:r>
            <w:r w:rsidR="0070499A">
              <w:t xml:space="preserve"> </w:t>
            </w:r>
            <w:r w:rsidR="0070499A" w:rsidRPr="00362271">
              <w:t>Shëndetit, Siguris</w:t>
            </w:r>
            <w:r w:rsidR="0070499A">
              <w:t>ë, Mirëmbajtjes dhe Mjedisit</w:t>
            </w:r>
            <w:r w:rsidR="0070499A" w:rsidRPr="00362271">
              <w:t xml:space="preserve"> </w:t>
            </w:r>
            <w:r w:rsidRPr="00362271">
              <w:rPr>
                <w:rFonts w:eastAsia="Times New Roman" w:cs="Times New Roman"/>
              </w:rPr>
              <w:t>në kopshte dhe dërgimi i organ</w:t>
            </w:r>
            <w:r w:rsidR="00A616BD">
              <w:rPr>
                <w:rFonts w:eastAsia="Times New Roman" w:cs="Times New Roman"/>
              </w:rPr>
              <w:t>i</w:t>
            </w:r>
            <w:r w:rsidR="0070499A">
              <w:rPr>
                <w:rFonts w:eastAsia="Times New Roman" w:cs="Times New Roman"/>
              </w:rPr>
              <w:t>gramës së k</w:t>
            </w:r>
            <w:r w:rsidRPr="00362271">
              <w:rPr>
                <w:rFonts w:eastAsia="Times New Roman" w:cs="Times New Roman"/>
              </w:rPr>
              <w:t>omisionit në Bashki.</w:t>
            </w:r>
          </w:p>
          <w:p w14:paraId="7C6257FB" w14:textId="711E8A72" w:rsidR="00362271" w:rsidRPr="000231A7" w:rsidRDefault="00362271" w:rsidP="00636440">
            <w:pPr>
              <w:numPr>
                <w:ilvl w:val="0"/>
                <w:numId w:val="87"/>
              </w:numPr>
              <w:spacing w:before="100" w:beforeAutospacing="1" w:after="100" w:afterAutospacing="1" w:line="276" w:lineRule="auto"/>
              <w:divId w:val="475297967"/>
              <w:rPr>
                <w:rFonts w:eastAsia="Times New Roman" w:cs="Times New Roman"/>
              </w:rPr>
            </w:pPr>
            <w:r w:rsidRPr="00362271">
              <w:rPr>
                <w:rFonts w:eastAsia="Times New Roman" w:cs="Times New Roman"/>
              </w:rPr>
              <w:t xml:space="preserve">Drejtuesi i kopshtit/mësuesi përgjegjës plotëson në Platformën Digjitale/njofton </w:t>
            </w:r>
            <w:r w:rsidR="000017C5">
              <w:rPr>
                <w:rFonts w:eastAsia="Times New Roman" w:cs="Times New Roman"/>
              </w:rPr>
              <w:t xml:space="preserve">Drejtorinë e </w:t>
            </w:r>
            <w:r w:rsidR="00A616BD">
              <w:rPr>
                <w:rFonts w:eastAsia="Times New Roman" w:cs="Times New Roman"/>
              </w:rPr>
              <w:t>Arsimit</w:t>
            </w:r>
            <w:r w:rsidR="00A616BD" w:rsidRPr="00362271">
              <w:rPr>
                <w:rFonts w:eastAsia="Times New Roman" w:cs="Times New Roman"/>
              </w:rPr>
              <w:t>,</w:t>
            </w:r>
            <w:r w:rsidR="00A616BD">
              <w:rPr>
                <w:rFonts w:eastAsia="Times New Roman" w:cs="Times New Roman"/>
              </w:rPr>
              <w:t xml:space="preserve"> Rinis</w:t>
            </w:r>
            <w:r w:rsidR="00C423E0">
              <w:rPr>
                <w:rFonts w:eastAsia="Times New Roman" w:cs="Times New Roman"/>
              </w:rPr>
              <w:t>ë</w:t>
            </w:r>
            <w:r w:rsidR="00A616BD">
              <w:rPr>
                <w:rFonts w:eastAsia="Times New Roman" w:cs="Times New Roman"/>
              </w:rPr>
              <w:t xml:space="preserve"> dhe Sporteve,</w:t>
            </w:r>
            <w:r w:rsidR="006B1277">
              <w:rPr>
                <w:rFonts w:eastAsia="Times New Roman" w:cs="Times New Roman"/>
              </w:rPr>
              <w:t xml:space="preserve"> sa herë që k</w:t>
            </w:r>
            <w:r w:rsidRPr="00362271">
              <w:rPr>
                <w:rFonts w:eastAsia="Times New Roman" w:cs="Times New Roman"/>
              </w:rPr>
              <w:t>omisioni mblidhet dhe çështjet që diskuton.</w:t>
            </w:r>
          </w:p>
        </w:tc>
      </w:tr>
      <w:tr w:rsidR="00362271" w:rsidRPr="00362271" w14:paraId="5DCFB4CD" w14:textId="77777777" w:rsidTr="00362271">
        <w:tc>
          <w:tcPr>
            <w:tcW w:w="9350" w:type="dxa"/>
            <w:gridSpan w:val="4"/>
          </w:tcPr>
          <w:p w14:paraId="28D1473C" w14:textId="77777777" w:rsidR="00362271" w:rsidRPr="00362271" w:rsidRDefault="00362271" w:rsidP="008F3959">
            <w:pPr>
              <w:spacing w:line="276" w:lineRule="auto"/>
              <w:rPr>
                <w:rFonts w:cs="Times New Roman"/>
                <w:b/>
              </w:rPr>
            </w:pPr>
            <w:r w:rsidRPr="00362271">
              <w:rPr>
                <w:rFonts w:cs="Times New Roman"/>
                <w:b/>
              </w:rPr>
              <w:t>iv Aktivitetet kryesore të projektit</w:t>
            </w:r>
          </w:p>
          <w:p w14:paraId="7FA680B1" w14:textId="6B48F11F" w:rsidR="00362271" w:rsidRPr="00362271" w:rsidRDefault="00362271" w:rsidP="00636440">
            <w:pPr>
              <w:numPr>
                <w:ilvl w:val="0"/>
                <w:numId w:val="88"/>
              </w:numPr>
              <w:spacing w:before="100" w:beforeAutospacing="1" w:after="100" w:afterAutospacing="1" w:line="276" w:lineRule="auto"/>
              <w:divId w:val="1291983813"/>
              <w:rPr>
                <w:rFonts w:eastAsia="Times New Roman" w:cs="Times New Roman"/>
                <w:szCs w:val="24"/>
              </w:rPr>
            </w:pPr>
            <w:r w:rsidRPr="00362271">
              <w:rPr>
                <w:rFonts w:eastAsia="Times New Roman" w:cs="Times New Roman"/>
              </w:rPr>
              <w:t xml:space="preserve">Themelimi i Komisionit të </w:t>
            </w:r>
            <w:r w:rsidR="0078792D">
              <w:t>t</w:t>
            </w:r>
            <w:r w:rsidR="008C7651">
              <w:t>ë</w:t>
            </w:r>
            <w:r w:rsidR="0078792D">
              <w:t xml:space="preserve"> </w:t>
            </w:r>
            <w:r w:rsidR="0078792D" w:rsidRPr="00362271">
              <w:t>Shëndetit, Siguris</w:t>
            </w:r>
            <w:r w:rsidR="0078792D">
              <w:t>ë, Mirëmbajtjes dhe Mjedisit</w:t>
            </w:r>
            <w:r w:rsidR="0078792D" w:rsidRPr="00362271">
              <w:t xml:space="preserve"> </w:t>
            </w:r>
            <w:r w:rsidR="00341A86">
              <w:rPr>
                <w:rFonts w:eastAsia="Times New Roman" w:cs="Times New Roman"/>
              </w:rPr>
              <w:t xml:space="preserve">në </w:t>
            </w:r>
            <w:r w:rsidR="0078792D">
              <w:rPr>
                <w:rFonts w:eastAsia="Times New Roman" w:cs="Times New Roman"/>
              </w:rPr>
              <w:t>çdo kop</w:t>
            </w:r>
            <w:r w:rsidR="008C7651">
              <w:rPr>
                <w:rFonts w:eastAsia="Times New Roman" w:cs="Times New Roman"/>
              </w:rPr>
              <w:t>ë</w:t>
            </w:r>
            <w:r w:rsidR="0078792D">
              <w:rPr>
                <w:rFonts w:eastAsia="Times New Roman" w:cs="Times New Roman"/>
              </w:rPr>
              <w:t>sht</w:t>
            </w:r>
            <w:r w:rsidRPr="00362271">
              <w:rPr>
                <w:rFonts w:eastAsia="Times New Roman" w:cs="Times New Roman"/>
              </w:rPr>
              <w:t>;</w:t>
            </w:r>
          </w:p>
          <w:p w14:paraId="79C03575" w14:textId="1DBCDABB" w:rsidR="00362271" w:rsidRPr="000C7315" w:rsidRDefault="00362271" w:rsidP="00636440">
            <w:pPr>
              <w:numPr>
                <w:ilvl w:val="0"/>
                <w:numId w:val="88"/>
              </w:numPr>
              <w:spacing w:before="100" w:beforeAutospacing="1" w:after="100" w:afterAutospacing="1" w:line="276" w:lineRule="auto"/>
              <w:divId w:val="1291983813"/>
              <w:rPr>
                <w:rFonts w:eastAsia="Times New Roman" w:cs="Times New Roman"/>
              </w:rPr>
            </w:pPr>
            <w:r w:rsidRPr="00362271">
              <w:rPr>
                <w:rFonts w:eastAsia="Times New Roman" w:cs="Times New Roman"/>
              </w:rPr>
              <w:t xml:space="preserve">Monitorimi i procesit të </w:t>
            </w:r>
            <w:r w:rsidR="009262F2">
              <w:rPr>
                <w:rFonts w:eastAsia="Times New Roman" w:cs="Times New Roman"/>
              </w:rPr>
              <w:t>themelimit dhe mbarëvajtjes së k</w:t>
            </w:r>
            <w:r w:rsidRPr="00362271">
              <w:rPr>
                <w:rFonts w:eastAsia="Times New Roman" w:cs="Times New Roman"/>
              </w:rPr>
              <w:t xml:space="preserve">omisionit nga </w:t>
            </w:r>
            <w:r w:rsidR="000017C5">
              <w:rPr>
                <w:rFonts w:eastAsia="Times New Roman" w:cs="Times New Roman"/>
              </w:rPr>
              <w:t xml:space="preserve">Drejtoria e </w:t>
            </w:r>
            <w:r w:rsidR="00212664">
              <w:rPr>
                <w:rFonts w:eastAsia="Times New Roman" w:cs="Times New Roman"/>
              </w:rPr>
              <w:t>Arsimit</w:t>
            </w:r>
            <w:r w:rsidR="00212664" w:rsidRPr="00362271">
              <w:rPr>
                <w:rFonts w:eastAsia="Times New Roman" w:cs="Times New Roman"/>
              </w:rPr>
              <w:t>,</w:t>
            </w:r>
            <w:r w:rsidR="00212664">
              <w:rPr>
                <w:rFonts w:eastAsia="Times New Roman" w:cs="Times New Roman"/>
              </w:rPr>
              <w:t xml:space="preserve"> Rinis</w:t>
            </w:r>
            <w:r w:rsidR="00C423E0">
              <w:rPr>
                <w:rFonts w:eastAsia="Times New Roman" w:cs="Times New Roman"/>
              </w:rPr>
              <w:t>ë</w:t>
            </w:r>
            <w:r w:rsidR="00212664">
              <w:rPr>
                <w:rFonts w:eastAsia="Times New Roman" w:cs="Times New Roman"/>
              </w:rPr>
              <w:t xml:space="preserve"> dhe Sporteve</w:t>
            </w:r>
            <w:r w:rsidRPr="00362271">
              <w:rPr>
                <w:rFonts w:eastAsia="Times New Roman" w:cs="Times New Roman"/>
              </w:rPr>
              <w:t>.</w:t>
            </w:r>
          </w:p>
        </w:tc>
      </w:tr>
      <w:tr w:rsidR="00362271" w:rsidRPr="00362271" w14:paraId="756DB2AC" w14:textId="77777777" w:rsidTr="00362271">
        <w:tc>
          <w:tcPr>
            <w:tcW w:w="9350" w:type="dxa"/>
            <w:gridSpan w:val="4"/>
          </w:tcPr>
          <w:p w14:paraId="0457FA83" w14:textId="77777777" w:rsidR="00362271" w:rsidRPr="00362271" w:rsidRDefault="00362271" w:rsidP="008F3959">
            <w:pPr>
              <w:spacing w:line="276" w:lineRule="auto"/>
              <w:rPr>
                <w:rFonts w:cs="Times New Roman"/>
              </w:rPr>
            </w:pPr>
            <w:r w:rsidRPr="00362271">
              <w:rPr>
                <w:rFonts w:cs="Times New Roman"/>
                <w:b/>
              </w:rPr>
              <w:t>b) Rezultatet që prisni (shërbimet apo produktet e pritshme)</w:t>
            </w:r>
          </w:p>
          <w:p w14:paraId="20F51685" w14:textId="7152406D" w:rsidR="00362271" w:rsidRPr="00777AF1" w:rsidRDefault="00362271" w:rsidP="00636440">
            <w:pPr>
              <w:numPr>
                <w:ilvl w:val="0"/>
                <w:numId w:val="89"/>
              </w:numPr>
              <w:spacing w:before="100" w:beforeAutospacing="1" w:after="100" w:afterAutospacing="1" w:line="276" w:lineRule="auto"/>
              <w:divId w:val="1013606458"/>
              <w:rPr>
                <w:rFonts w:eastAsia="Times New Roman" w:cs="Times New Roman"/>
                <w:szCs w:val="24"/>
              </w:rPr>
            </w:pPr>
            <w:r w:rsidRPr="00362271">
              <w:rPr>
                <w:rFonts w:eastAsia="Times New Roman" w:cs="Times New Roman"/>
              </w:rPr>
              <w:t>Krijimi i Komisionit dhe funksioni i plotë i tij në çdo kopsht</w:t>
            </w:r>
          </w:p>
        </w:tc>
      </w:tr>
      <w:tr w:rsidR="00362271" w:rsidRPr="00362271" w14:paraId="2CF8AC7F" w14:textId="77777777" w:rsidTr="00362271">
        <w:tc>
          <w:tcPr>
            <w:tcW w:w="4675" w:type="dxa"/>
            <w:gridSpan w:val="2"/>
          </w:tcPr>
          <w:p w14:paraId="0C6C5FD5" w14:textId="77777777" w:rsidR="00362271" w:rsidRPr="00362271" w:rsidRDefault="00362271" w:rsidP="008F3959">
            <w:pPr>
              <w:spacing w:line="276" w:lineRule="auto"/>
              <w:rPr>
                <w:rFonts w:cs="Times New Roman"/>
              </w:rPr>
            </w:pPr>
            <w:r w:rsidRPr="00362271">
              <w:rPr>
                <w:rFonts w:cs="Times New Roman"/>
              </w:rPr>
              <w:t>Aktorët e mundshëm: (njësitë e përfshira brenda bashkisë)</w:t>
            </w:r>
          </w:p>
          <w:p w14:paraId="241BBD81" w14:textId="77777777" w:rsidR="00362271" w:rsidRPr="007006F5" w:rsidRDefault="000017C5" w:rsidP="00636440">
            <w:pPr>
              <w:numPr>
                <w:ilvl w:val="0"/>
                <w:numId w:val="90"/>
              </w:numPr>
              <w:spacing w:before="100" w:beforeAutospacing="1" w:after="100" w:afterAutospacing="1" w:line="276" w:lineRule="auto"/>
              <w:divId w:val="350691184"/>
              <w:rPr>
                <w:rFonts w:eastAsia="Times New Roman" w:cs="Times New Roman"/>
                <w:szCs w:val="24"/>
              </w:rPr>
            </w:pPr>
            <w:r>
              <w:rPr>
                <w:rFonts w:eastAsia="Times New Roman" w:cs="Times New Roman"/>
              </w:rPr>
              <w:t xml:space="preserve">Drejtoria e </w:t>
            </w:r>
            <w:r w:rsidR="00523010">
              <w:rPr>
                <w:rFonts w:eastAsia="Times New Roman" w:cs="Times New Roman"/>
              </w:rPr>
              <w:t>Arsimit</w:t>
            </w:r>
            <w:r w:rsidR="00523010" w:rsidRPr="00362271">
              <w:rPr>
                <w:rFonts w:eastAsia="Times New Roman" w:cs="Times New Roman"/>
              </w:rPr>
              <w:t>,</w:t>
            </w:r>
            <w:r w:rsidR="00523010">
              <w:rPr>
                <w:rFonts w:eastAsia="Times New Roman" w:cs="Times New Roman"/>
              </w:rPr>
              <w:t xml:space="preserve"> Rinis</w:t>
            </w:r>
            <w:r w:rsidR="00C423E0">
              <w:rPr>
                <w:rFonts w:eastAsia="Times New Roman" w:cs="Times New Roman"/>
              </w:rPr>
              <w:t>ë</w:t>
            </w:r>
            <w:r w:rsidR="00523010">
              <w:rPr>
                <w:rFonts w:eastAsia="Times New Roman" w:cs="Times New Roman"/>
              </w:rPr>
              <w:t xml:space="preserve"> dhe Sporteve</w:t>
            </w:r>
          </w:p>
          <w:p w14:paraId="3D9DA567" w14:textId="3D223532" w:rsidR="007006F5" w:rsidRPr="00045453" w:rsidRDefault="007006F5" w:rsidP="00636440">
            <w:pPr>
              <w:numPr>
                <w:ilvl w:val="0"/>
                <w:numId w:val="90"/>
              </w:numPr>
              <w:spacing w:before="100" w:beforeAutospacing="1" w:after="100" w:afterAutospacing="1" w:line="276" w:lineRule="auto"/>
              <w:divId w:val="350691184"/>
              <w:rPr>
                <w:rFonts w:eastAsia="Times New Roman" w:cs="Times New Roman"/>
                <w:szCs w:val="24"/>
              </w:rPr>
            </w:pPr>
            <w:r>
              <w:rPr>
                <w:rFonts w:eastAsia="Times New Roman" w:cs="Times New Roman"/>
              </w:rPr>
              <w:t>Drejtuesit e kopshteve</w:t>
            </w:r>
          </w:p>
        </w:tc>
        <w:tc>
          <w:tcPr>
            <w:tcW w:w="4675" w:type="dxa"/>
            <w:gridSpan w:val="2"/>
          </w:tcPr>
          <w:p w14:paraId="63DF4532" w14:textId="77777777" w:rsidR="00362271" w:rsidRPr="00362271" w:rsidRDefault="00362271" w:rsidP="008F3959">
            <w:pPr>
              <w:spacing w:line="276" w:lineRule="auto"/>
              <w:rPr>
                <w:rFonts w:cs="Times New Roman"/>
              </w:rPr>
            </w:pPr>
            <w:r w:rsidRPr="00362271">
              <w:rPr>
                <w:rFonts w:cs="Times New Roman"/>
              </w:rPr>
              <w:t>Kontributet e mundshme në projekt (institucione qendrore, OJF, donator, etj.)</w:t>
            </w:r>
          </w:p>
          <w:p w14:paraId="076E74C5" w14:textId="77777777" w:rsidR="00362271" w:rsidRPr="00362271" w:rsidRDefault="00362271" w:rsidP="008F3959">
            <w:pPr>
              <w:spacing w:line="276" w:lineRule="auto"/>
              <w:rPr>
                <w:rFonts w:cs="Times New Roman"/>
              </w:rPr>
            </w:pPr>
          </w:p>
          <w:p w14:paraId="338268BB" w14:textId="77777777" w:rsidR="00362271" w:rsidRPr="00362271" w:rsidRDefault="00362271" w:rsidP="008F3959">
            <w:pPr>
              <w:spacing w:line="276" w:lineRule="auto"/>
              <w:rPr>
                <w:rFonts w:cs="Times New Roman"/>
              </w:rPr>
            </w:pPr>
          </w:p>
        </w:tc>
      </w:tr>
      <w:tr w:rsidR="00362271" w:rsidRPr="00362271" w14:paraId="207859E5" w14:textId="77777777" w:rsidTr="00362271">
        <w:tc>
          <w:tcPr>
            <w:tcW w:w="9350" w:type="dxa"/>
            <w:gridSpan w:val="4"/>
          </w:tcPr>
          <w:p w14:paraId="5AFE4074" w14:textId="77777777" w:rsidR="00362271" w:rsidRPr="00362271" w:rsidRDefault="00362271" w:rsidP="008F3959">
            <w:pPr>
              <w:spacing w:line="276" w:lineRule="auto"/>
              <w:rPr>
                <w:rFonts w:cs="Times New Roman"/>
              </w:rPr>
            </w:pPr>
            <w:r w:rsidRPr="00362271">
              <w:rPr>
                <w:rFonts w:cs="Times New Roman"/>
              </w:rPr>
              <w:t xml:space="preserve">e) </w:t>
            </w:r>
            <w:r w:rsidRPr="00362271">
              <w:rPr>
                <w:rFonts w:cs="Times New Roman"/>
                <w:b/>
              </w:rPr>
              <w:t>Shpenzimet e llogaritura</w:t>
            </w:r>
            <w:r w:rsidRPr="00362271">
              <w:rPr>
                <w:rFonts w:cs="Times New Roman"/>
              </w:rPr>
              <w:t xml:space="preserve"> (për çdo aktivitet të mësipërm pika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
              <w:gridCol w:w="2044"/>
              <w:gridCol w:w="1534"/>
              <w:gridCol w:w="971"/>
              <w:gridCol w:w="1105"/>
              <w:gridCol w:w="1105"/>
              <w:gridCol w:w="1105"/>
              <w:gridCol w:w="763"/>
            </w:tblGrid>
            <w:tr w:rsidR="00362271" w:rsidRPr="00362271" w14:paraId="29B4CBCE" w14:textId="77777777" w:rsidTr="000231A7">
              <w:trPr>
                <w:tblHeader/>
              </w:trPr>
              <w:tc>
                <w:tcPr>
                  <w:tcW w:w="0" w:type="auto"/>
                  <w:shd w:val="clear" w:color="669669" w:fill="FFFFFF"/>
                </w:tcPr>
                <w:p w14:paraId="66FB8472" w14:textId="77777777" w:rsidR="00362271" w:rsidRPr="00362271" w:rsidRDefault="00362271" w:rsidP="008F3959">
                  <w:pPr>
                    <w:spacing w:line="276" w:lineRule="auto"/>
                    <w:rPr>
                      <w:rFonts w:cs="Times New Roman"/>
                    </w:rPr>
                  </w:pPr>
                  <w:r w:rsidRPr="00362271">
                    <w:rPr>
                      <w:rFonts w:cs="Times New Roman"/>
                      <w:b/>
                      <w:color w:val="666699"/>
                    </w:rPr>
                    <w:lastRenderedPageBreak/>
                    <w:t>Nr</w:t>
                  </w:r>
                </w:p>
              </w:tc>
              <w:tc>
                <w:tcPr>
                  <w:tcW w:w="0" w:type="auto"/>
                  <w:shd w:val="clear" w:color="669669" w:fill="FFFFFF"/>
                </w:tcPr>
                <w:p w14:paraId="5A14EF3E" w14:textId="77777777" w:rsidR="00B260E9" w:rsidRPr="00362271" w:rsidRDefault="00362271" w:rsidP="008F3959">
                  <w:pPr>
                    <w:spacing w:line="276" w:lineRule="auto"/>
                    <w:rPr>
                      <w:rFonts w:cs="Times New Roman"/>
                    </w:rPr>
                  </w:pPr>
                  <w:r w:rsidRPr="00362271">
                    <w:rPr>
                      <w:rFonts w:cs="Times New Roman"/>
                      <w:b/>
                      <w:color w:val="666699"/>
                    </w:rPr>
                    <w:t>Emertimi</w:t>
                  </w:r>
                </w:p>
              </w:tc>
              <w:tc>
                <w:tcPr>
                  <w:tcW w:w="0" w:type="auto"/>
                  <w:shd w:val="clear" w:color="669669" w:fill="FFFFFF"/>
                </w:tcPr>
                <w:p w14:paraId="702AF197" w14:textId="52AD2BC7" w:rsidR="00B260E9" w:rsidRPr="00362271" w:rsidRDefault="00D86685" w:rsidP="008F3959">
                  <w:pPr>
                    <w:spacing w:line="276" w:lineRule="auto"/>
                    <w:rPr>
                      <w:rFonts w:cs="Times New Roman"/>
                    </w:rPr>
                  </w:pPr>
                  <w:r>
                    <w:rPr>
                      <w:rFonts w:cs="Times New Roman"/>
                      <w:b/>
                      <w:color w:val="666699"/>
                    </w:rPr>
                    <w:t>P</w:t>
                  </w:r>
                  <w:r w:rsidR="008C7651">
                    <w:rPr>
                      <w:rFonts w:cs="Times New Roman"/>
                      <w:b/>
                      <w:color w:val="666699"/>
                    </w:rPr>
                    <w:t>ë</w:t>
                  </w:r>
                  <w:r>
                    <w:rPr>
                      <w:rFonts w:cs="Times New Roman"/>
                      <w:b/>
                      <w:color w:val="666699"/>
                    </w:rPr>
                    <w:t>rgjegj</w:t>
                  </w:r>
                  <w:r w:rsidR="008C7651">
                    <w:rPr>
                      <w:rFonts w:cs="Times New Roman"/>
                      <w:b/>
                      <w:color w:val="666699"/>
                    </w:rPr>
                    <w:t>ë</w:t>
                  </w:r>
                  <w:r>
                    <w:rPr>
                      <w:rFonts w:cs="Times New Roman"/>
                      <w:b/>
                      <w:color w:val="666699"/>
                    </w:rPr>
                    <w:t>s</w:t>
                  </w:r>
                </w:p>
              </w:tc>
              <w:tc>
                <w:tcPr>
                  <w:tcW w:w="0" w:type="auto"/>
                  <w:shd w:val="clear" w:color="669669" w:fill="FFFFFF"/>
                </w:tcPr>
                <w:p w14:paraId="3A83266A" w14:textId="77777777" w:rsidR="00B260E9" w:rsidRPr="00362271" w:rsidRDefault="00362271" w:rsidP="008F3959">
                  <w:pPr>
                    <w:spacing w:line="276" w:lineRule="auto"/>
                    <w:rPr>
                      <w:rFonts w:cs="Times New Roman"/>
                    </w:rPr>
                  </w:pPr>
                  <w:r w:rsidRPr="00362271">
                    <w:rPr>
                      <w:rFonts w:cs="Times New Roman"/>
                      <w:b/>
                      <w:color w:val="666699"/>
                    </w:rPr>
                    <w:t>Fakt Aktual</w:t>
                  </w:r>
                </w:p>
              </w:tc>
              <w:tc>
                <w:tcPr>
                  <w:tcW w:w="0" w:type="auto"/>
                  <w:shd w:val="clear" w:color="669669" w:fill="FFFFFF"/>
                </w:tcPr>
                <w:p w14:paraId="54659463" w14:textId="0D2B84FC" w:rsidR="00B260E9" w:rsidRPr="00362271" w:rsidRDefault="00341A86" w:rsidP="008F3959">
                  <w:pPr>
                    <w:spacing w:line="276" w:lineRule="auto"/>
                    <w:rPr>
                      <w:rFonts w:cs="Times New Roman"/>
                    </w:rPr>
                  </w:pPr>
                  <w:r>
                    <w:rPr>
                      <w:rFonts w:cs="Times New Roman"/>
                      <w:b/>
                      <w:color w:val="666699"/>
                    </w:rPr>
                    <w:t>Buxheti Viti 2024</w:t>
                  </w:r>
                </w:p>
              </w:tc>
              <w:tc>
                <w:tcPr>
                  <w:tcW w:w="0" w:type="auto"/>
                  <w:shd w:val="clear" w:color="669669" w:fill="FFFFFF"/>
                </w:tcPr>
                <w:p w14:paraId="57FA78AC" w14:textId="05D46165" w:rsidR="00B260E9" w:rsidRPr="00362271" w:rsidRDefault="00341A86" w:rsidP="008F3959">
                  <w:pPr>
                    <w:spacing w:line="276" w:lineRule="auto"/>
                    <w:rPr>
                      <w:rFonts w:cs="Times New Roman"/>
                    </w:rPr>
                  </w:pPr>
                  <w:r>
                    <w:rPr>
                      <w:rFonts w:cs="Times New Roman"/>
                      <w:b/>
                      <w:color w:val="666699"/>
                    </w:rPr>
                    <w:t>Buxheti Viti 2025</w:t>
                  </w:r>
                </w:p>
              </w:tc>
              <w:tc>
                <w:tcPr>
                  <w:tcW w:w="0" w:type="auto"/>
                  <w:shd w:val="clear" w:color="669669" w:fill="FFFFFF"/>
                </w:tcPr>
                <w:p w14:paraId="3EF44F1A" w14:textId="0FB6B113" w:rsidR="00B260E9" w:rsidRPr="00362271" w:rsidRDefault="00341A86" w:rsidP="008F3959">
                  <w:pPr>
                    <w:spacing w:line="276" w:lineRule="auto"/>
                    <w:rPr>
                      <w:rFonts w:cs="Times New Roman"/>
                    </w:rPr>
                  </w:pPr>
                  <w:r>
                    <w:rPr>
                      <w:rFonts w:cs="Times New Roman"/>
                      <w:b/>
                      <w:color w:val="666699"/>
                    </w:rPr>
                    <w:t>Buxheti Viti 2026</w:t>
                  </w:r>
                </w:p>
              </w:tc>
              <w:tc>
                <w:tcPr>
                  <w:tcW w:w="0" w:type="auto"/>
                  <w:shd w:val="clear" w:color="669669" w:fill="FFFFFF"/>
                </w:tcPr>
                <w:p w14:paraId="3D8B7282" w14:textId="77777777" w:rsidR="00B260E9" w:rsidRPr="00362271" w:rsidRDefault="00362271" w:rsidP="008F3959">
                  <w:pPr>
                    <w:spacing w:line="276" w:lineRule="auto"/>
                    <w:rPr>
                      <w:rFonts w:cs="Times New Roman"/>
                    </w:rPr>
                  </w:pPr>
                  <w:r w:rsidRPr="00362271">
                    <w:rPr>
                      <w:rFonts w:cs="Times New Roman"/>
                      <w:b/>
                      <w:color w:val="666699"/>
                    </w:rPr>
                    <w:t>Total</w:t>
                  </w:r>
                </w:p>
              </w:tc>
            </w:tr>
            <w:tr w:rsidR="008E5790" w:rsidRPr="00362271" w14:paraId="6688EAAF" w14:textId="77777777" w:rsidTr="000231A7">
              <w:tc>
                <w:tcPr>
                  <w:tcW w:w="0" w:type="auto"/>
                  <w:shd w:val="clear" w:color="669669" w:fill="FFFFFF"/>
                </w:tcPr>
                <w:p w14:paraId="17FB6ADD" w14:textId="77777777" w:rsidR="008E5790" w:rsidRPr="00362271" w:rsidRDefault="008E5790" w:rsidP="008F3959">
                  <w:pPr>
                    <w:spacing w:line="276" w:lineRule="auto"/>
                    <w:rPr>
                      <w:rFonts w:cs="Times New Roman"/>
                    </w:rPr>
                  </w:pPr>
                  <w:r w:rsidRPr="00362271">
                    <w:rPr>
                      <w:rFonts w:cs="Times New Roman"/>
                    </w:rPr>
                    <w:t>1</w:t>
                  </w:r>
                  <w:r w:rsidRPr="00362271">
                    <w:rPr>
                      <w:rFonts w:cs="Times New Roman"/>
                    </w:rPr>
                    <w:br/>
                  </w:r>
                </w:p>
              </w:tc>
              <w:tc>
                <w:tcPr>
                  <w:tcW w:w="0" w:type="auto"/>
                  <w:shd w:val="clear" w:color="669669" w:fill="FFFFFF"/>
                </w:tcPr>
                <w:p w14:paraId="233F6FA3" w14:textId="65D87F86" w:rsidR="008E5790" w:rsidRPr="00362271" w:rsidRDefault="008E5790" w:rsidP="008F3959">
                  <w:pPr>
                    <w:spacing w:line="276" w:lineRule="auto"/>
                    <w:jc w:val="left"/>
                    <w:rPr>
                      <w:rFonts w:cs="Times New Roman"/>
                    </w:rPr>
                  </w:pPr>
                  <w:r w:rsidRPr="00362271">
                    <w:rPr>
                      <w:rFonts w:cs="Times New Roman"/>
                    </w:rPr>
                    <w:t>Themelimi i Komisionit të Shëndetit çdo vit në çd</w:t>
                  </w:r>
                  <w:r>
                    <w:rPr>
                      <w:rFonts w:cs="Times New Roman"/>
                    </w:rPr>
                    <w:t>o kopsht sipas Udhëzimit Nr. 31</w:t>
                  </w:r>
                </w:p>
              </w:tc>
              <w:tc>
                <w:tcPr>
                  <w:tcW w:w="0" w:type="auto"/>
                  <w:shd w:val="clear" w:color="669669" w:fill="FFFFFF"/>
                </w:tcPr>
                <w:p w14:paraId="53AA8167" w14:textId="25409B00" w:rsidR="008E5790" w:rsidRPr="00362271" w:rsidRDefault="008E5790" w:rsidP="008F3959">
                  <w:pPr>
                    <w:spacing w:line="276" w:lineRule="auto"/>
                    <w:jc w:val="left"/>
                    <w:rPr>
                      <w:rFonts w:cs="Times New Roman"/>
                    </w:rPr>
                  </w:pPr>
                  <w:r>
                    <w:rPr>
                      <w:rFonts w:cs="Times New Roman"/>
                    </w:rPr>
                    <w:t>Drejtoria e Arsimit, Rinisë dhe Sporteve</w:t>
                  </w:r>
                  <w:r w:rsidRPr="00362271">
                    <w:rPr>
                      <w:rFonts w:cs="Times New Roman"/>
                    </w:rPr>
                    <w:br/>
                  </w:r>
                </w:p>
              </w:tc>
              <w:tc>
                <w:tcPr>
                  <w:tcW w:w="0" w:type="auto"/>
                  <w:shd w:val="clear" w:color="669669" w:fill="FFFFFF"/>
                </w:tcPr>
                <w:p w14:paraId="4F33274E" w14:textId="5F25CF04" w:rsidR="008E5790" w:rsidRPr="00362271" w:rsidRDefault="008E5790" w:rsidP="008F3959">
                  <w:pPr>
                    <w:spacing w:line="276" w:lineRule="auto"/>
                    <w:rPr>
                      <w:rFonts w:cs="Times New Roman"/>
                    </w:rPr>
                  </w:pPr>
                  <w:r w:rsidRPr="00362271">
                    <w:rPr>
                      <w:rFonts w:cs="Times New Roman"/>
                    </w:rPr>
                    <w:t>0</w:t>
                  </w:r>
                  <w:r w:rsidRPr="00362271">
                    <w:rPr>
                      <w:rFonts w:cs="Times New Roman"/>
                    </w:rPr>
                    <w:br/>
                  </w:r>
                </w:p>
              </w:tc>
              <w:tc>
                <w:tcPr>
                  <w:tcW w:w="0" w:type="auto"/>
                  <w:shd w:val="clear" w:color="669669" w:fill="FFFFFF"/>
                </w:tcPr>
                <w:p w14:paraId="7877C1D6" w14:textId="77777777" w:rsidR="008E5790" w:rsidRPr="00362271" w:rsidRDefault="008E5790" w:rsidP="002667E4">
                  <w:pPr>
                    <w:spacing w:line="276" w:lineRule="auto"/>
                    <w:jc w:val="center"/>
                    <w:rPr>
                      <w:rFonts w:cs="Times New Roman"/>
                    </w:rPr>
                  </w:pPr>
                  <w:r w:rsidRPr="00362271">
                    <w:rPr>
                      <w:rFonts w:cs="Times New Roman"/>
                    </w:rPr>
                    <w:t>0</w:t>
                  </w:r>
                  <w:r w:rsidRPr="00362271">
                    <w:rPr>
                      <w:rFonts w:cs="Times New Roman"/>
                    </w:rPr>
                    <w:br/>
                  </w:r>
                </w:p>
              </w:tc>
              <w:tc>
                <w:tcPr>
                  <w:tcW w:w="0" w:type="auto"/>
                  <w:shd w:val="clear" w:color="669669" w:fill="FFFFFF"/>
                </w:tcPr>
                <w:p w14:paraId="25541B2A" w14:textId="77777777" w:rsidR="008E5790" w:rsidRPr="00362271" w:rsidRDefault="008E5790" w:rsidP="002667E4">
                  <w:pPr>
                    <w:spacing w:line="276" w:lineRule="auto"/>
                    <w:jc w:val="center"/>
                    <w:rPr>
                      <w:rFonts w:cs="Times New Roman"/>
                    </w:rPr>
                  </w:pPr>
                  <w:r w:rsidRPr="00362271">
                    <w:rPr>
                      <w:rFonts w:cs="Times New Roman"/>
                    </w:rPr>
                    <w:t>0</w:t>
                  </w:r>
                  <w:r w:rsidRPr="00362271">
                    <w:rPr>
                      <w:rFonts w:cs="Times New Roman"/>
                    </w:rPr>
                    <w:br/>
                  </w:r>
                </w:p>
              </w:tc>
              <w:tc>
                <w:tcPr>
                  <w:tcW w:w="0" w:type="auto"/>
                  <w:shd w:val="clear" w:color="669669" w:fill="FFFFFF"/>
                </w:tcPr>
                <w:p w14:paraId="26A2EDCE" w14:textId="77777777" w:rsidR="008E5790" w:rsidRPr="00362271" w:rsidRDefault="008E5790" w:rsidP="002667E4">
                  <w:pPr>
                    <w:spacing w:line="276" w:lineRule="auto"/>
                    <w:jc w:val="center"/>
                    <w:rPr>
                      <w:rFonts w:cs="Times New Roman"/>
                    </w:rPr>
                  </w:pPr>
                  <w:r w:rsidRPr="00362271">
                    <w:rPr>
                      <w:rFonts w:cs="Times New Roman"/>
                    </w:rPr>
                    <w:t>0</w:t>
                  </w:r>
                  <w:r w:rsidRPr="00362271">
                    <w:rPr>
                      <w:rFonts w:cs="Times New Roman"/>
                    </w:rPr>
                    <w:br/>
                  </w:r>
                </w:p>
              </w:tc>
              <w:tc>
                <w:tcPr>
                  <w:tcW w:w="0" w:type="auto"/>
                  <w:shd w:val="clear" w:color="669669" w:fill="FFFFFF"/>
                </w:tcPr>
                <w:p w14:paraId="5389BF9E" w14:textId="77777777" w:rsidR="008E5790" w:rsidRPr="00362271" w:rsidRDefault="008E5790" w:rsidP="002667E4">
                  <w:pPr>
                    <w:spacing w:line="276" w:lineRule="auto"/>
                    <w:jc w:val="center"/>
                    <w:rPr>
                      <w:rFonts w:cs="Times New Roman"/>
                    </w:rPr>
                  </w:pPr>
                  <w:r w:rsidRPr="00362271">
                    <w:rPr>
                      <w:rFonts w:cs="Times New Roman"/>
                    </w:rPr>
                    <w:t>0</w:t>
                  </w:r>
                  <w:r w:rsidRPr="00362271">
                    <w:rPr>
                      <w:rFonts w:cs="Times New Roman"/>
                    </w:rPr>
                    <w:br/>
                  </w:r>
                </w:p>
              </w:tc>
            </w:tr>
            <w:tr w:rsidR="008E5790" w:rsidRPr="00362271" w14:paraId="455F3D20" w14:textId="77777777" w:rsidTr="000231A7">
              <w:tc>
                <w:tcPr>
                  <w:tcW w:w="0" w:type="auto"/>
                  <w:shd w:val="clear" w:color="669669" w:fill="FFFFFF"/>
                </w:tcPr>
                <w:p w14:paraId="2DA0370F" w14:textId="77777777" w:rsidR="008E5790" w:rsidRPr="00362271" w:rsidRDefault="008E5790" w:rsidP="008F3959">
                  <w:pPr>
                    <w:spacing w:line="276" w:lineRule="auto"/>
                    <w:rPr>
                      <w:rFonts w:cs="Times New Roman"/>
                    </w:rPr>
                  </w:pPr>
                  <w:r w:rsidRPr="00362271">
                    <w:rPr>
                      <w:rFonts w:cs="Times New Roman"/>
                    </w:rPr>
                    <w:t>2</w:t>
                  </w:r>
                  <w:r w:rsidRPr="00362271">
                    <w:rPr>
                      <w:rFonts w:cs="Times New Roman"/>
                    </w:rPr>
                    <w:br/>
                  </w:r>
                </w:p>
              </w:tc>
              <w:tc>
                <w:tcPr>
                  <w:tcW w:w="0" w:type="auto"/>
                  <w:shd w:val="clear" w:color="669669" w:fill="FFFFFF"/>
                </w:tcPr>
                <w:p w14:paraId="766CFB1C" w14:textId="2FF94441" w:rsidR="008E5790" w:rsidRPr="00362271" w:rsidRDefault="008E5790" w:rsidP="008F3959">
                  <w:pPr>
                    <w:spacing w:line="276" w:lineRule="auto"/>
                    <w:jc w:val="left"/>
                    <w:rPr>
                      <w:rFonts w:cs="Times New Roman"/>
                    </w:rPr>
                  </w:pPr>
                  <w:r w:rsidRPr="00362271">
                    <w:rPr>
                      <w:rFonts w:cs="Times New Roman"/>
                    </w:rPr>
                    <w:t>Monitorimi i procesit të themelimit</w:t>
                  </w:r>
                  <w:r>
                    <w:rPr>
                      <w:rFonts w:cs="Times New Roman"/>
                    </w:rPr>
                    <w:t xml:space="preserve"> dhe mbarëvajtjes së komisionit</w:t>
                  </w:r>
                </w:p>
              </w:tc>
              <w:tc>
                <w:tcPr>
                  <w:tcW w:w="0" w:type="auto"/>
                  <w:shd w:val="clear" w:color="669669" w:fill="FFFFFF"/>
                </w:tcPr>
                <w:p w14:paraId="4DEA5802" w14:textId="6DC0B714" w:rsidR="008E5790" w:rsidRPr="00362271" w:rsidRDefault="008E5790" w:rsidP="008F3959">
                  <w:pPr>
                    <w:spacing w:line="276" w:lineRule="auto"/>
                    <w:jc w:val="left"/>
                    <w:rPr>
                      <w:rFonts w:cs="Times New Roman"/>
                    </w:rPr>
                  </w:pPr>
                  <w:r>
                    <w:rPr>
                      <w:rFonts w:cs="Times New Roman"/>
                    </w:rPr>
                    <w:t>Drejtoria e Arsimit, Rinisë dhe Sporteve</w:t>
                  </w:r>
                  <w:r w:rsidRPr="00362271">
                    <w:rPr>
                      <w:rFonts w:cs="Times New Roman"/>
                    </w:rPr>
                    <w:br/>
                  </w:r>
                </w:p>
              </w:tc>
              <w:tc>
                <w:tcPr>
                  <w:tcW w:w="0" w:type="auto"/>
                  <w:shd w:val="clear" w:color="669669" w:fill="FFFFFF"/>
                </w:tcPr>
                <w:p w14:paraId="323F21DD" w14:textId="4883AE02" w:rsidR="008E5790" w:rsidRPr="00362271" w:rsidRDefault="008E5790" w:rsidP="008F3959">
                  <w:pPr>
                    <w:spacing w:line="276" w:lineRule="auto"/>
                    <w:rPr>
                      <w:rFonts w:cs="Times New Roman"/>
                    </w:rPr>
                  </w:pPr>
                  <w:r w:rsidRPr="00362271">
                    <w:rPr>
                      <w:rFonts w:cs="Times New Roman"/>
                    </w:rPr>
                    <w:t>0</w:t>
                  </w:r>
                  <w:r w:rsidRPr="00362271">
                    <w:rPr>
                      <w:rFonts w:cs="Times New Roman"/>
                    </w:rPr>
                    <w:br/>
                  </w:r>
                </w:p>
              </w:tc>
              <w:tc>
                <w:tcPr>
                  <w:tcW w:w="0" w:type="auto"/>
                  <w:shd w:val="clear" w:color="669669" w:fill="FFFFFF"/>
                </w:tcPr>
                <w:p w14:paraId="3B02ECA8" w14:textId="77777777" w:rsidR="008E5790" w:rsidRPr="00362271" w:rsidRDefault="008E5790" w:rsidP="002667E4">
                  <w:pPr>
                    <w:spacing w:line="276" w:lineRule="auto"/>
                    <w:jc w:val="center"/>
                    <w:rPr>
                      <w:rFonts w:cs="Times New Roman"/>
                    </w:rPr>
                  </w:pPr>
                  <w:r w:rsidRPr="00362271">
                    <w:rPr>
                      <w:rFonts w:cs="Times New Roman"/>
                    </w:rPr>
                    <w:t>0</w:t>
                  </w:r>
                  <w:r w:rsidRPr="00362271">
                    <w:rPr>
                      <w:rFonts w:cs="Times New Roman"/>
                    </w:rPr>
                    <w:br/>
                  </w:r>
                </w:p>
              </w:tc>
              <w:tc>
                <w:tcPr>
                  <w:tcW w:w="0" w:type="auto"/>
                  <w:shd w:val="clear" w:color="669669" w:fill="FFFFFF"/>
                </w:tcPr>
                <w:p w14:paraId="7A3DCCE8" w14:textId="77777777" w:rsidR="008E5790" w:rsidRPr="00362271" w:rsidRDefault="008E5790" w:rsidP="002667E4">
                  <w:pPr>
                    <w:spacing w:line="276" w:lineRule="auto"/>
                    <w:jc w:val="center"/>
                    <w:rPr>
                      <w:rFonts w:cs="Times New Roman"/>
                    </w:rPr>
                  </w:pPr>
                  <w:r w:rsidRPr="00362271">
                    <w:rPr>
                      <w:rFonts w:cs="Times New Roman"/>
                    </w:rPr>
                    <w:t>0</w:t>
                  </w:r>
                  <w:r w:rsidRPr="00362271">
                    <w:rPr>
                      <w:rFonts w:cs="Times New Roman"/>
                    </w:rPr>
                    <w:br/>
                  </w:r>
                </w:p>
              </w:tc>
              <w:tc>
                <w:tcPr>
                  <w:tcW w:w="0" w:type="auto"/>
                  <w:shd w:val="clear" w:color="669669" w:fill="FFFFFF"/>
                </w:tcPr>
                <w:p w14:paraId="2FEAE55B" w14:textId="77777777" w:rsidR="008E5790" w:rsidRPr="00362271" w:rsidRDefault="008E5790" w:rsidP="002667E4">
                  <w:pPr>
                    <w:spacing w:line="276" w:lineRule="auto"/>
                    <w:jc w:val="center"/>
                    <w:rPr>
                      <w:rFonts w:cs="Times New Roman"/>
                    </w:rPr>
                  </w:pPr>
                  <w:r w:rsidRPr="00362271">
                    <w:rPr>
                      <w:rFonts w:cs="Times New Roman"/>
                    </w:rPr>
                    <w:t>0</w:t>
                  </w:r>
                  <w:r w:rsidRPr="00362271">
                    <w:rPr>
                      <w:rFonts w:cs="Times New Roman"/>
                    </w:rPr>
                    <w:br/>
                  </w:r>
                </w:p>
              </w:tc>
              <w:tc>
                <w:tcPr>
                  <w:tcW w:w="0" w:type="auto"/>
                  <w:shd w:val="clear" w:color="669669" w:fill="FFFFFF"/>
                </w:tcPr>
                <w:p w14:paraId="616D9E50" w14:textId="77777777" w:rsidR="008E5790" w:rsidRPr="00362271" w:rsidRDefault="008E5790" w:rsidP="002667E4">
                  <w:pPr>
                    <w:spacing w:line="276" w:lineRule="auto"/>
                    <w:jc w:val="center"/>
                    <w:rPr>
                      <w:rFonts w:cs="Times New Roman"/>
                    </w:rPr>
                  </w:pPr>
                  <w:r w:rsidRPr="00362271">
                    <w:rPr>
                      <w:rFonts w:cs="Times New Roman"/>
                    </w:rPr>
                    <w:t>0</w:t>
                  </w:r>
                  <w:r w:rsidRPr="00362271">
                    <w:rPr>
                      <w:rFonts w:cs="Times New Roman"/>
                    </w:rPr>
                    <w:br/>
                  </w:r>
                </w:p>
              </w:tc>
            </w:tr>
            <w:tr w:rsidR="008E5790" w:rsidRPr="00362271" w14:paraId="3F8B7EC4" w14:textId="77777777" w:rsidTr="000231A7">
              <w:tc>
                <w:tcPr>
                  <w:tcW w:w="0" w:type="auto"/>
                  <w:shd w:val="clear" w:color="050000" w:fill="D4CFCF"/>
                </w:tcPr>
                <w:p w14:paraId="71B8DB33" w14:textId="77777777" w:rsidR="008E5790" w:rsidRPr="00362271" w:rsidRDefault="008E5790" w:rsidP="008F3959">
                  <w:pPr>
                    <w:spacing w:line="276" w:lineRule="auto"/>
                    <w:rPr>
                      <w:rFonts w:cs="Times New Roman"/>
                    </w:rPr>
                  </w:pPr>
                </w:p>
              </w:tc>
              <w:tc>
                <w:tcPr>
                  <w:tcW w:w="0" w:type="auto"/>
                  <w:shd w:val="clear" w:color="050000" w:fill="D4CFCF"/>
                </w:tcPr>
                <w:p w14:paraId="5BBE26EA" w14:textId="77777777" w:rsidR="008E5790" w:rsidRPr="00362271" w:rsidRDefault="008E5790" w:rsidP="008F3959">
                  <w:pPr>
                    <w:spacing w:line="276" w:lineRule="auto"/>
                    <w:rPr>
                      <w:rFonts w:cs="Times New Roman"/>
                    </w:rPr>
                  </w:pPr>
                </w:p>
              </w:tc>
              <w:tc>
                <w:tcPr>
                  <w:tcW w:w="0" w:type="auto"/>
                  <w:shd w:val="clear" w:color="050000" w:fill="D4CFCF"/>
                </w:tcPr>
                <w:p w14:paraId="28E7D4B9" w14:textId="77777777" w:rsidR="008E5790" w:rsidRPr="00362271" w:rsidRDefault="008E5790" w:rsidP="008F3959">
                  <w:pPr>
                    <w:spacing w:line="276" w:lineRule="auto"/>
                    <w:rPr>
                      <w:rFonts w:cs="Times New Roman"/>
                    </w:rPr>
                  </w:pPr>
                </w:p>
              </w:tc>
              <w:tc>
                <w:tcPr>
                  <w:tcW w:w="0" w:type="auto"/>
                  <w:shd w:val="clear" w:color="050000" w:fill="D4CFCF"/>
                </w:tcPr>
                <w:p w14:paraId="60D87E65" w14:textId="7EB76F98" w:rsidR="008E5790" w:rsidRPr="00362271" w:rsidRDefault="008E5790" w:rsidP="008F3959">
                  <w:pPr>
                    <w:spacing w:line="276" w:lineRule="auto"/>
                    <w:rPr>
                      <w:rFonts w:cs="Times New Roman"/>
                    </w:rPr>
                  </w:pPr>
                  <w:r w:rsidRPr="00362271">
                    <w:rPr>
                      <w:rFonts w:cs="Times New Roman"/>
                    </w:rPr>
                    <w:t>0</w:t>
                  </w:r>
                </w:p>
              </w:tc>
              <w:tc>
                <w:tcPr>
                  <w:tcW w:w="0" w:type="auto"/>
                  <w:shd w:val="clear" w:color="050000" w:fill="D4CFCF"/>
                </w:tcPr>
                <w:p w14:paraId="6C75C394" w14:textId="77777777" w:rsidR="008E5790" w:rsidRPr="00362271" w:rsidRDefault="008E5790" w:rsidP="002667E4">
                  <w:pPr>
                    <w:spacing w:line="276" w:lineRule="auto"/>
                    <w:jc w:val="center"/>
                    <w:rPr>
                      <w:rFonts w:cs="Times New Roman"/>
                    </w:rPr>
                  </w:pPr>
                  <w:r w:rsidRPr="00362271">
                    <w:rPr>
                      <w:rFonts w:cs="Times New Roman"/>
                    </w:rPr>
                    <w:t>0</w:t>
                  </w:r>
                </w:p>
              </w:tc>
              <w:tc>
                <w:tcPr>
                  <w:tcW w:w="0" w:type="auto"/>
                  <w:shd w:val="clear" w:color="050000" w:fill="D4CFCF"/>
                </w:tcPr>
                <w:p w14:paraId="7CDCEB44" w14:textId="77777777" w:rsidR="008E5790" w:rsidRPr="00362271" w:rsidRDefault="008E5790" w:rsidP="002667E4">
                  <w:pPr>
                    <w:spacing w:line="276" w:lineRule="auto"/>
                    <w:jc w:val="center"/>
                    <w:rPr>
                      <w:rFonts w:cs="Times New Roman"/>
                    </w:rPr>
                  </w:pPr>
                  <w:r w:rsidRPr="00362271">
                    <w:rPr>
                      <w:rFonts w:cs="Times New Roman"/>
                    </w:rPr>
                    <w:t>0</w:t>
                  </w:r>
                </w:p>
              </w:tc>
              <w:tc>
                <w:tcPr>
                  <w:tcW w:w="0" w:type="auto"/>
                  <w:shd w:val="clear" w:color="050000" w:fill="D4CFCF"/>
                </w:tcPr>
                <w:p w14:paraId="423A7C20" w14:textId="77777777" w:rsidR="008E5790" w:rsidRPr="00362271" w:rsidRDefault="008E5790" w:rsidP="002667E4">
                  <w:pPr>
                    <w:spacing w:line="276" w:lineRule="auto"/>
                    <w:jc w:val="center"/>
                    <w:rPr>
                      <w:rFonts w:cs="Times New Roman"/>
                    </w:rPr>
                  </w:pPr>
                  <w:r w:rsidRPr="00362271">
                    <w:rPr>
                      <w:rFonts w:cs="Times New Roman"/>
                    </w:rPr>
                    <w:t>0</w:t>
                  </w:r>
                </w:p>
              </w:tc>
              <w:tc>
                <w:tcPr>
                  <w:tcW w:w="0" w:type="auto"/>
                  <w:shd w:val="clear" w:color="050000" w:fill="D4CFCF"/>
                </w:tcPr>
                <w:p w14:paraId="58B8AB2B" w14:textId="77777777" w:rsidR="008E5790" w:rsidRPr="00362271" w:rsidRDefault="008E5790" w:rsidP="002667E4">
                  <w:pPr>
                    <w:spacing w:line="276" w:lineRule="auto"/>
                    <w:jc w:val="center"/>
                    <w:rPr>
                      <w:rFonts w:cs="Times New Roman"/>
                    </w:rPr>
                  </w:pPr>
                  <w:r w:rsidRPr="00362271">
                    <w:rPr>
                      <w:rFonts w:cs="Times New Roman"/>
                    </w:rPr>
                    <w:t>0</w:t>
                  </w:r>
                </w:p>
              </w:tc>
            </w:tr>
          </w:tbl>
          <w:p w14:paraId="658AFF7D" w14:textId="77777777" w:rsidR="00362271" w:rsidRPr="00362271" w:rsidRDefault="00362271" w:rsidP="008F3959">
            <w:pPr>
              <w:spacing w:line="276" w:lineRule="auto"/>
              <w:rPr>
                <w:rFonts w:cs="Times New Roman"/>
              </w:rPr>
            </w:pPr>
          </w:p>
        </w:tc>
      </w:tr>
      <w:tr w:rsidR="00362271" w:rsidRPr="00362271" w14:paraId="2CD2613F" w14:textId="77777777" w:rsidTr="00362271">
        <w:tc>
          <w:tcPr>
            <w:tcW w:w="4675" w:type="dxa"/>
            <w:gridSpan w:val="2"/>
          </w:tcPr>
          <w:p w14:paraId="441D66DB" w14:textId="77777777" w:rsidR="00362271" w:rsidRPr="00362271" w:rsidRDefault="00362271" w:rsidP="008F3959">
            <w:pPr>
              <w:spacing w:line="276" w:lineRule="auto"/>
              <w:rPr>
                <w:rFonts w:cs="Times New Roman"/>
                <w:b/>
              </w:rPr>
            </w:pPr>
            <w:r w:rsidRPr="00362271">
              <w:rPr>
                <w:rFonts w:cs="Times New Roman"/>
                <w:b/>
              </w:rPr>
              <w:lastRenderedPageBreak/>
              <w:t>f) Periudha e zbatimit:</w:t>
            </w:r>
          </w:p>
          <w:p w14:paraId="36FFB008" w14:textId="2057D37B" w:rsidR="00362271" w:rsidRPr="00362271" w:rsidRDefault="00341A86" w:rsidP="008F3959">
            <w:pPr>
              <w:spacing w:line="276" w:lineRule="auto"/>
              <w:rPr>
                <w:rFonts w:cs="Times New Roman"/>
              </w:rPr>
            </w:pPr>
            <w:r>
              <w:rPr>
                <w:rFonts w:cs="Times New Roman"/>
              </w:rPr>
              <w:t xml:space="preserve"> 2024-2026</w:t>
            </w:r>
            <w:r w:rsidR="00362271" w:rsidRPr="00362271">
              <w:rPr>
                <w:rFonts w:cs="Times New Roman"/>
              </w:rPr>
              <w:t xml:space="preserve"> </w:t>
            </w:r>
          </w:p>
        </w:tc>
        <w:tc>
          <w:tcPr>
            <w:tcW w:w="4675" w:type="dxa"/>
            <w:gridSpan w:val="2"/>
          </w:tcPr>
          <w:p w14:paraId="0A10FFE5" w14:textId="77777777" w:rsidR="00362271" w:rsidRPr="00362271" w:rsidRDefault="00362271" w:rsidP="008F3959">
            <w:pPr>
              <w:spacing w:line="276" w:lineRule="auto"/>
              <w:rPr>
                <w:rFonts w:cs="Times New Roman"/>
                <w:b/>
              </w:rPr>
            </w:pPr>
            <w:r w:rsidRPr="00362271">
              <w:rPr>
                <w:rFonts w:cs="Times New Roman"/>
                <w:b/>
              </w:rPr>
              <w:t>g) Ndjek zbatimin e projektit:</w:t>
            </w:r>
          </w:p>
          <w:p w14:paraId="4935B7A0" w14:textId="48B5277C" w:rsidR="00362271" w:rsidRPr="00362271" w:rsidRDefault="00362271" w:rsidP="008F3959">
            <w:pPr>
              <w:spacing w:line="276" w:lineRule="auto"/>
              <w:rPr>
                <w:rFonts w:cs="Times New Roman"/>
              </w:rPr>
            </w:pPr>
            <w:r w:rsidRPr="00362271">
              <w:rPr>
                <w:rFonts w:cs="Times New Roman"/>
              </w:rPr>
              <w:t xml:space="preserve"> </w:t>
            </w:r>
            <w:r w:rsidR="000017C5">
              <w:rPr>
                <w:rFonts w:cs="Times New Roman"/>
              </w:rPr>
              <w:t>Drejtoria e Arsimit</w:t>
            </w:r>
            <w:r w:rsidR="004B1AE6">
              <w:rPr>
                <w:rFonts w:cs="Times New Roman"/>
              </w:rPr>
              <w:t>, Rinis</w:t>
            </w:r>
            <w:r w:rsidR="008C7651">
              <w:rPr>
                <w:rFonts w:cs="Times New Roman"/>
              </w:rPr>
              <w:t>ë</w:t>
            </w:r>
            <w:r w:rsidR="004B1AE6">
              <w:rPr>
                <w:rFonts w:cs="Times New Roman"/>
              </w:rPr>
              <w:t xml:space="preserve"> dhe Sporteve</w:t>
            </w:r>
            <w:r w:rsidRPr="00362271">
              <w:rPr>
                <w:rFonts w:cs="Times New Roman"/>
              </w:rPr>
              <w:t xml:space="preserve"> </w:t>
            </w:r>
          </w:p>
        </w:tc>
      </w:tr>
    </w:tbl>
    <w:p w14:paraId="3BA55648" w14:textId="08E9EFD4" w:rsidR="000231A7" w:rsidRDefault="000231A7" w:rsidP="008F3959">
      <w:pPr>
        <w:spacing w:line="276" w:lineRule="auto"/>
        <w:rPr>
          <w:rFonts w:cs="Times New Roman"/>
        </w:rPr>
      </w:pPr>
    </w:p>
    <w:p w14:paraId="1CA96C46" w14:textId="77777777" w:rsidR="00DD26CF" w:rsidRPr="00362271" w:rsidRDefault="00DD26CF" w:rsidP="008F3959">
      <w:pPr>
        <w:spacing w:line="276" w:lineRule="auto"/>
        <w:rPr>
          <w:rFonts w:cs="Times New Roman"/>
        </w:rPr>
      </w:pPr>
    </w:p>
    <w:tbl>
      <w:tblPr>
        <w:tblStyle w:val="TableGrid"/>
        <w:tblW w:w="0" w:type="auto"/>
        <w:tblLook w:val="04A0" w:firstRow="1" w:lastRow="0" w:firstColumn="1" w:lastColumn="0" w:noHBand="0" w:noVBand="1"/>
      </w:tblPr>
      <w:tblGrid>
        <w:gridCol w:w="1638"/>
        <w:gridCol w:w="3037"/>
        <w:gridCol w:w="1558"/>
        <w:gridCol w:w="3117"/>
      </w:tblGrid>
      <w:tr w:rsidR="00362271" w:rsidRPr="00362271" w14:paraId="2DA40986" w14:textId="77777777" w:rsidTr="00627A27">
        <w:tc>
          <w:tcPr>
            <w:tcW w:w="1638" w:type="dxa"/>
          </w:tcPr>
          <w:p w14:paraId="50EBDF4C" w14:textId="7AEBCC47" w:rsidR="00362271" w:rsidRPr="00362271" w:rsidRDefault="00362271" w:rsidP="008F3959">
            <w:pPr>
              <w:spacing w:line="276" w:lineRule="auto"/>
              <w:rPr>
                <w:rFonts w:cs="Times New Roman"/>
              </w:rPr>
            </w:pPr>
            <w:r w:rsidRPr="00362271">
              <w:rPr>
                <w:rFonts w:cs="Times New Roman"/>
                <w:b/>
              </w:rPr>
              <w:t>Nr</w:t>
            </w:r>
            <w:r w:rsidR="00C67859">
              <w:rPr>
                <w:rFonts w:cs="Times New Roman"/>
              </w:rPr>
              <w:t>. 011</w:t>
            </w:r>
            <w:r w:rsidRPr="00362271">
              <w:rPr>
                <w:rFonts w:cs="Times New Roman"/>
              </w:rPr>
              <w:t xml:space="preserve"> </w:t>
            </w:r>
          </w:p>
        </w:tc>
        <w:tc>
          <w:tcPr>
            <w:tcW w:w="4595" w:type="dxa"/>
            <w:gridSpan w:val="2"/>
          </w:tcPr>
          <w:p w14:paraId="03E249F8" w14:textId="77777777" w:rsidR="00362271" w:rsidRPr="00362271" w:rsidRDefault="00362271" w:rsidP="008F3959">
            <w:pPr>
              <w:spacing w:line="276" w:lineRule="auto"/>
              <w:rPr>
                <w:rFonts w:cs="Times New Roman"/>
              </w:rPr>
            </w:pPr>
            <w:r w:rsidRPr="00362271">
              <w:rPr>
                <w:rFonts w:cs="Times New Roman"/>
                <w:b/>
              </w:rPr>
              <w:t>Projekti</w:t>
            </w:r>
            <w:r w:rsidRPr="00362271">
              <w:rPr>
                <w:rFonts w:cs="Times New Roman"/>
              </w:rPr>
              <w:t xml:space="preserve">: Fuqizimi i Komisionit të Shëndetit, Sigurisë, Mirëmbajtjes dhe Mjedisit </w:t>
            </w:r>
          </w:p>
        </w:tc>
        <w:tc>
          <w:tcPr>
            <w:tcW w:w="3117" w:type="dxa"/>
          </w:tcPr>
          <w:p w14:paraId="1B3C5D07" w14:textId="77777777" w:rsidR="00362271" w:rsidRPr="00362271" w:rsidRDefault="00362271" w:rsidP="008F3959">
            <w:pPr>
              <w:spacing w:line="276" w:lineRule="auto"/>
              <w:rPr>
                <w:rFonts w:cs="Times New Roman"/>
              </w:rPr>
            </w:pPr>
            <w:r w:rsidRPr="00362271">
              <w:rPr>
                <w:rFonts w:cs="Times New Roman"/>
                <w:b/>
              </w:rPr>
              <w:t>Programi Buxhetor:</w:t>
            </w:r>
            <w:r w:rsidRPr="00362271">
              <w:rPr>
                <w:rFonts w:cs="Times New Roman"/>
              </w:rPr>
              <w:t xml:space="preserve"> </w:t>
            </w:r>
            <w:r>
              <w:rPr>
                <w:rFonts w:cs="Times New Roman"/>
              </w:rPr>
              <w:t xml:space="preserve">09120 - Arsimi bazë përfshirë arsimin parashkollor </w:t>
            </w:r>
          </w:p>
          <w:p w14:paraId="75C99647" w14:textId="77777777" w:rsidR="00362271" w:rsidRPr="00362271" w:rsidRDefault="00362271" w:rsidP="008F3959">
            <w:pPr>
              <w:spacing w:line="276" w:lineRule="auto"/>
              <w:rPr>
                <w:rFonts w:cs="Times New Roman"/>
              </w:rPr>
            </w:pPr>
          </w:p>
          <w:p w14:paraId="51971F99" w14:textId="77777777" w:rsidR="00362271" w:rsidRPr="00362271" w:rsidRDefault="00362271" w:rsidP="008F3959">
            <w:pPr>
              <w:spacing w:line="276" w:lineRule="auto"/>
              <w:rPr>
                <w:rFonts w:cs="Times New Roman"/>
                <w:b/>
              </w:rPr>
            </w:pPr>
            <w:r w:rsidRPr="00362271">
              <w:rPr>
                <w:rFonts w:cs="Times New Roman"/>
                <w:b/>
              </w:rPr>
              <w:t xml:space="preserve">Funksioni: </w:t>
            </w:r>
            <w:r w:rsidRPr="00362271">
              <w:rPr>
                <w:rFonts w:cs="Times New Roman"/>
              </w:rPr>
              <w:t>09</w:t>
            </w:r>
            <w:r w:rsidRPr="00362271">
              <w:rPr>
                <w:rFonts w:cs="Times New Roman"/>
                <w:b/>
              </w:rPr>
              <w:t xml:space="preserve"> </w:t>
            </w:r>
          </w:p>
        </w:tc>
      </w:tr>
      <w:tr w:rsidR="00362271" w:rsidRPr="00362271" w14:paraId="7E9980FB" w14:textId="77777777" w:rsidTr="00362271">
        <w:tc>
          <w:tcPr>
            <w:tcW w:w="9350" w:type="dxa"/>
            <w:gridSpan w:val="4"/>
          </w:tcPr>
          <w:p w14:paraId="090E2476" w14:textId="77777777" w:rsidR="00362271" w:rsidRPr="00362271" w:rsidRDefault="00362271" w:rsidP="008F3959">
            <w:pPr>
              <w:spacing w:line="276" w:lineRule="auto"/>
              <w:rPr>
                <w:rFonts w:cs="Times New Roman"/>
                <w:b/>
                <w:lang w:val="sq-AL"/>
              </w:rPr>
            </w:pPr>
            <w:r w:rsidRPr="00362271">
              <w:rPr>
                <w:rFonts w:cs="Times New Roman"/>
                <w:b/>
              </w:rPr>
              <w:t>a)Përshkrim i shkurtër i projektit</w:t>
            </w:r>
          </w:p>
        </w:tc>
      </w:tr>
      <w:tr w:rsidR="00362271" w:rsidRPr="00362271" w14:paraId="1E72CAF1" w14:textId="77777777" w:rsidTr="00362271">
        <w:tc>
          <w:tcPr>
            <w:tcW w:w="9350" w:type="dxa"/>
            <w:gridSpan w:val="4"/>
          </w:tcPr>
          <w:p w14:paraId="61F60D46" w14:textId="77777777" w:rsidR="00362271" w:rsidRPr="00362271" w:rsidRDefault="00362271" w:rsidP="008F3959">
            <w:pPr>
              <w:spacing w:line="276" w:lineRule="auto"/>
              <w:rPr>
                <w:rFonts w:cs="Times New Roman"/>
                <w:b/>
              </w:rPr>
            </w:pPr>
            <w:r w:rsidRPr="00362271">
              <w:rPr>
                <w:rFonts w:cs="Times New Roman"/>
                <w:b/>
              </w:rPr>
              <w:t>i Situata</w:t>
            </w:r>
          </w:p>
          <w:p w14:paraId="327DC81D" w14:textId="3A7FF96B" w:rsidR="00362271" w:rsidRPr="00362271" w:rsidRDefault="00362271" w:rsidP="00D53FCB">
            <w:pPr>
              <w:pStyle w:val="NormalWeb"/>
              <w:spacing w:line="276" w:lineRule="auto"/>
              <w:jc w:val="both"/>
              <w:divId w:val="376972405"/>
            </w:pPr>
            <w:r w:rsidRPr="00362271">
              <w:t>Sipas Udhëzimit nr. 3</w:t>
            </w:r>
            <w:r w:rsidR="00D53FCB">
              <w:t>1, përsa i takon mbledhjeve të K</w:t>
            </w:r>
            <w:r w:rsidRPr="00362271">
              <w:t>omisionit</w:t>
            </w:r>
            <w:r w:rsidR="00D53FCB">
              <w:t xml:space="preserve"> t</w:t>
            </w:r>
            <w:r w:rsidR="008C7651">
              <w:t>ë</w:t>
            </w:r>
            <w:r w:rsidR="00D53FCB">
              <w:t xml:space="preserve"> Sh</w:t>
            </w:r>
            <w:r w:rsidR="008C7651">
              <w:t>ë</w:t>
            </w:r>
            <w:r w:rsidR="00D53FCB">
              <w:t>ndetit, Siguris</w:t>
            </w:r>
            <w:r w:rsidR="008C7651">
              <w:t>ë</w:t>
            </w:r>
            <w:r w:rsidR="00D53FCB">
              <w:t>, Mir</w:t>
            </w:r>
            <w:r w:rsidR="008C7651">
              <w:t>ë</w:t>
            </w:r>
            <w:r w:rsidR="00D53FCB">
              <w:t>mbajtjes dhe Mjedisit,</w:t>
            </w:r>
            <w:r w:rsidRPr="00362271">
              <w:t xml:space="preserve"> për t'i dhënë zgjidhje problematikave të krijuara në kopsht ai duhet të mblidhet për të diskutuar problemet. Mesata</w:t>
            </w:r>
            <w:r w:rsidR="00376CE7">
              <w:t xml:space="preserve">risht </w:t>
            </w:r>
            <w:r w:rsidR="00D53FCB">
              <w:t>k</w:t>
            </w:r>
            <w:r w:rsidR="00376CE7">
              <w:t>omisioni është mbledhur 3</w:t>
            </w:r>
            <w:r w:rsidRPr="00362271">
              <w:t xml:space="preserve"> herë në vit dhe maksimumi</w:t>
            </w:r>
            <w:r w:rsidR="00341A86">
              <w:t xml:space="preserve"> </w:t>
            </w:r>
            <w:r w:rsidR="00376CE7">
              <w:t>është mbledhur 4</w:t>
            </w:r>
            <w:r w:rsidRPr="00362271">
              <w:t xml:space="preserve"> herë në vit në </w:t>
            </w:r>
            <w:r w:rsidR="00D53FCB">
              <w:t>kopshtet publike të B</w:t>
            </w:r>
            <w:r w:rsidR="00376CE7">
              <w:t xml:space="preserve">ashkisë </w:t>
            </w:r>
            <w:r w:rsidR="00AB66FC">
              <w:t>Lezhë</w:t>
            </w:r>
            <w:r w:rsidRPr="00362271">
              <w:t xml:space="preserve">. </w:t>
            </w:r>
          </w:p>
        </w:tc>
      </w:tr>
      <w:tr w:rsidR="00362271" w:rsidRPr="00362271" w14:paraId="1A31ACC6" w14:textId="77777777" w:rsidTr="00362271">
        <w:tc>
          <w:tcPr>
            <w:tcW w:w="9350" w:type="dxa"/>
            <w:gridSpan w:val="4"/>
          </w:tcPr>
          <w:p w14:paraId="34E04130" w14:textId="77777777" w:rsidR="00362271" w:rsidRPr="00362271" w:rsidRDefault="00362271" w:rsidP="008F3959">
            <w:pPr>
              <w:spacing w:line="276" w:lineRule="auto"/>
              <w:rPr>
                <w:rFonts w:cs="Times New Roman"/>
              </w:rPr>
            </w:pPr>
            <w:r w:rsidRPr="00362271">
              <w:rPr>
                <w:rFonts w:cs="Times New Roman"/>
              </w:rPr>
              <w:t>Përmbledhje e problematikës dhe nevoja për ndërhyrje</w:t>
            </w:r>
          </w:p>
        </w:tc>
      </w:tr>
      <w:tr w:rsidR="00362271" w:rsidRPr="00362271" w14:paraId="5FA89BAC" w14:textId="77777777" w:rsidTr="00362271">
        <w:tc>
          <w:tcPr>
            <w:tcW w:w="9350" w:type="dxa"/>
            <w:gridSpan w:val="4"/>
          </w:tcPr>
          <w:p w14:paraId="2E7AC9F2" w14:textId="77777777" w:rsidR="00A14464" w:rsidRDefault="00A14464" w:rsidP="00A14464">
            <w:pPr>
              <w:pStyle w:val="NormalWeb"/>
              <w:spacing w:after="240" w:afterAutospacing="0"/>
              <w:jc w:val="both"/>
              <w:divId w:val="640498969"/>
            </w:pPr>
            <w:r>
              <w:t>Disa prej detyrave kryesore të k</w:t>
            </w:r>
            <w:r w:rsidR="00362271" w:rsidRPr="00362271">
              <w:t>omisionit (sipas Urdhërit nr. 31, datë 28.01.2020 </w:t>
            </w:r>
            <w:r w:rsidR="00362271" w:rsidRPr="00362271">
              <w:rPr>
                <w:rStyle w:val="Emphasis"/>
                <w:rFonts w:eastAsiaTheme="majorEastAsia"/>
              </w:rPr>
              <w:t>„Miratimin e rregullores, për funksionimin e institucioneve arsimore parauniversitare në Republikën e Shqipërisë“</w:t>
            </w:r>
            <w:r w:rsidR="00362271" w:rsidRPr="00362271">
              <w:t>) janë:</w:t>
            </w:r>
          </w:p>
          <w:p w14:paraId="47FBED54" w14:textId="61C5DBAA" w:rsidR="00A14464" w:rsidRDefault="00A14464" w:rsidP="00A14464">
            <w:pPr>
              <w:pStyle w:val="NormalWeb"/>
              <w:spacing w:after="240" w:afterAutospacing="0"/>
              <w:jc w:val="both"/>
              <w:divId w:val="640498969"/>
            </w:pPr>
            <w:r w:rsidRPr="00362271">
              <w:t xml:space="preserve">a) mbikëqyr rregullisht në institucionin arsimor kushtet e ruajtjes së shëndetit, të higjienës, pastërtisë, mjedisit, të sigurisë së nxënësve dhe punonjësve dhe ruajtjen e mirëmbajtjen e </w:t>
            </w:r>
            <w:r w:rsidRPr="00362271">
              <w:lastRenderedPageBreak/>
              <w:t xml:space="preserve">mjediseve dhe të pajisjeve; </w:t>
            </w:r>
          </w:p>
          <w:p w14:paraId="26CC89F5" w14:textId="77777777" w:rsidR="00A14464" w:rsidRDefault="00A14464" w:rsidP="00A14464">
            <w:pPr>
              <w:pStyle w:val="NormalWeb"/>
              <w:spacing w:after="240" w:afterAutospacing="0"/>
              <w:jc w:val="both"/>
              <w:divId w:val="640498969"/>
            </w:pPr>
            <w:r w:rsidRPr="00362271">
              <w:t xml:space="preserve">b) identifikon nevojat për mirëmbajtje të institucionit; </w:t>
            </w:r>
          </w:p>
          <w:p w14:paraId="0FD538B3" w14:textId="77777777" w:rsidR="00A14464" w:rsidRDefault="00A14464" w:rsidP="00A14464">
            <w:pPr>
              <w:pStyle w:val="NormalWeb"/>
              <w:spacing w:after="240" w:afterAutospacing="0"/>
              <w:jc w:val="both"/>
              <w:divId w:val="640498969"/>
            </w:pPr>
            <w:r w:rsidRPr="00362271">
              <w:t xml:space="preserve">c) përcakton nevojat për ndreqje të vogla, shërbime, zëvendësime të pjesëve për shkak të dëmtimeve; </w:t>
            </w:r>
          </w:p>
          <w:p w14:paraId="01ECE374" w14:textId="77777777" w:rsidR="00A14464" w:rsidRDefault="00A14464" w:rsidP="00A14464">
            <w:pPr>
              <w:pStyle w:val="NormalWeb"/>
              <w:spacing w:after="240" w:afterAutospacing="0"/>
              <w:jc w:val="both"/>
              <w:divId w:val="640498969"/>
            </w:pPr>
            <w:r w:rsidRPr="00362271">
              <w:t>ç) organizon veprimtari ndërgjegjësuese me nxënës, mësues dhe prindër për kushtet e ruajtjes së shëndetit, të sigurisë, mirëmbajtjes së mjediseve e pajisjeve të institucionit.</w:t>
            </w:r>
          </w:p>
          <w:p w14:paraId="77DE83FF" w14:textId="0E8CF1A8" w:rsidR="00A14464" w:rsidRPr="00362271" w:rsidRDefault="00A14464" w:rsidP="00A14464">
            <w:pPr>
              <w:pStyle w:val="NormalWeb"/>
              <w:spacing w:after="240" w:afterAutospacing="0"/>
              <w:jc w:val="both"/>
              <w:divId w:val="640498969"/>
            </w:pPr>
            <w:r>
              <w:t>d) harton raporte p</w:t>
            </w:r>
            <w:r w:rsidR="008C7651">
              <w:t>ë</w:t>
            </w:r>
            <w:r>
              <w:t>r drejtorin e IA-s</w:t>
            </w:r>
            <w:r w:rsidR="008C7651">
              <w:t>ë</w:t>
            </w:r>
            <w:r>
              <w:t xml:space="preserve"> p</w:t>
            </w:r>
            <w:r w:rsidR="008C7651">
              <w:t>ë</w:t>
            </w:r>
            <w:r>
              <w:t>r kushtet e parashikuara n</w:t>
            </w:r>
            <w:r w:rsidR="008C7651">
              <w:t>ë</w:t>
            </w:r>
            <w:r>
              <w:t xml:space="preserve"> pik</w:t>
            </w:r>
            <w:r w:rsidR="008C7651">
              <w:t>ë</w:t>
            </w:r>
            <w:r>
              <w:t>n “a” t</w:t>
            </w:r>
            <w:r w:rsidR="008C7651">
              <w:t>ë</w:t>
            </w:r>
            <w:r>
              <w:t xml:space="preserve"> k</w:t>
            </w:r>
            <w:r w:rsidR="008C7651">
              <w:t>ë</w:t>
            </w:r>
            <w:r>
              <w:t>saj pike dhe propozon p</w:t>
            </w:r>
            <w:r w:rsidR="008C7651">
              <w:t>ë</w:t>
            </w:r>
            <w:r>
              <w:t>rmir</w:t>
            </w:r>
            <w:r w:rsidR="008C7651">
              <w:t>ë</w:t>
            </w:r>
            <w:r>
              <w:t>sime.</w:t>
            </w:r>
          </w:p>
          <w:p w14:paraId="5887E90F" w14:textId="1EA8ACDA" w:rsidR="00362271" w:rsidRPr="00362271" w:rsidRDefault="00362271" w:rsidP="00376CE7">
            <w:pPr>
              <w:pStyle w:val="NormalWeb"/>
              <w:spacing w:after="0" w:afterAutospacing="0" w:line="276" w:lineRule="auto"/>
              <w:jc w:val="both"/>
              <w:divId w:val="640498969"/>
            </w:pPr>
            <w:r w:rsidRPr="00362271">
              <w:t>Detyrat e mësipërme janë shumë të rëndësishme dhe funksionimi vetëm formal i tij bën që këto detyra të mos mbulohen fare ose të mbulohen pjesërisht.</w:t>
            </w:r>
          </w:p>
          <w:p w14:paraId="7104C93A" w14:textId="77777777" w:rsidR="00362271" w:rsidRPr="00362271" w:rsidRDefault="00362271" w:rsidP="008F3959">
            <w:pPr>
              <w:spacing w:line="276" w:lineRule="auto"/>
              <w:rPr>
                <w:rFonts w:cs="Times New Roman"/>
              </w:rPr>
            </w:pPr>
          </w:p>
        </w:tc>
      </w:tr>
      <w:tr w:rsidR="00362271" w:rsidRPr="00362271" w14:paraId="651C9FED" w14:textId="77777777" w:rsidTr="00362271">
        <w:tc>
          <w:tcPr>
            <w:tcW w:w="9350" w:type="dxa"/>
            <w:gridSpan w:val="4"/>
          </w:tcPr>
          <w:p w14:paraId="6268FB03" w14:textId="77777777" w:rsidR="00362271" w:rsidRPr="00362271" w:rsidRDefault="00362271" w:rsidP="008F3959">
            <w:pPr>
              <w:spacing w:line="276" w:lineRule="auto"/>
              <w:rPr>
                <w:rFonts w:cs="Times New Roman"/>
                <w:b/>
              </w:rPr>
            </w:pPr>
            <w:r w:rsidRPr="00362271">
              <w:rPr>
                <w:rFonts w:cs="Times New Roman"/>
                <w:b/>
              </w:rPr>
              <w:lastRenderedPageBreak/>
              <w:t>ii Synimi i projektit</w:t>
            </w:r>
          </w:p>
          <w:p w14:paraId="73BE42FC" w14:textId="5B6C9BCD" w:rsidR="00362271" w:rsidRPr="00376CE7" w:rsidRDefault="00362271" w:rsidP="00636440">
            <w:pPr>
              <w:numPr>
                <w:ilvl w:val="0"/>
                <w:numId w:val="91"/>
              </w:numPr>
              <w:spacing w:before="100" w:beforeAutospacing="1" w:after="100" w:afterAutospacing="1" w:line="276" w:lineRule="auto"/>
              <w:divId w:val="1329674410"/>
              <w:rPr>
                <w:rFonts w:eastAsia="Times New Roman" w:cs="Times New Roman"/>
                <w:szCs w:val="24"/>
              </w:rPr>
            </w:pPr>
            <w:r w:rsidRPr="00362271">
              <w:rPr>
                <w:rFonts w:eastAsia="Times New Roman" w:cs="Times New Roman"/>
              </w:rPr>
              <w:t xml:space="preserve">Fuqizimi i Komisionit </w:t>
            </w:r>
            <w:r w:rsidR="00A14464">
              <w:t>t</w:t>
            </w:r>
            <w:r w:rsidR="008C7651">
              <w:t>ë</w:t>
            </w:r>
            <w:r w:rsidR="00A14464">
              <w:t xml:space="preserve"> Sh</w:t>
            </w:r>
            <w:r w:rsidR="008C7651">
              <w:t>ë</w:t>
            </w:r>
            <w:r w:rsidR="00A14464">
              <w:t>ndetit, Siguris</w:t>
            </w:r>
            <w:r w:rsidR="008C7651">
              <w:t>ë</w:t>
            </w:r>
            <w:r w:rsidR="00A14464">
              <w:t>, Mir</w:t>
            </w:r>
            <w:r w:rsidR="008C7651">
              <w:t>ë</w:t>
            </w:r>
            <w:r w:rsidR="00A14464">
              <w:t>mbajtjes dhe Mjedisit</w:t>
            </w:r>
            <w:r w:rsidR="00A14464" w:rsidRPr="00362271">
              <w:rPr>
                <w:rFonts w:eastAsia="Times New Roman" w:cs="Times New Roman"/>
              </w:rPr>
              <w:t xml:space="preserve"> </w:t>
            </w:r>
            <w:r w:rsidRPr="00362271">
              <w:rPr>
                <w:rFonts w:eastAsia="Times New Roman" w:cs="Times New Roman"/>
              </w:rPr>
              <w:t>për të marrë pjesë në identifikimin e nevojave dhe për t’i dhënë zgjidhje problemeve të krijuara në kopshte.</w:t>
            </w:r>
          </w:p>
        </w:tc>
      </w:tr>
      <w:tr w:rsidR="00362271" w:rsidRPr="00362271" w14:paraId="68B6D52B" w14:textId="77777777" w:rsidTr="00362271">
        <w:tc>
          <w:tcPr>
            <w:tcW w:w="9350" w:type="dxa"/>
            <w:gridSpan w:val="4"/>
          </w:tcPr>
          <w:p w14:paraId="163033F9" w14:textId="77777777" w:rsidR="00362271" w:rsidRPr="00362271" w:rsidRDefault="00362271" w:rsidP="008F3959">
            <w:pPr>
              <w:spacing w:line="276" w:lineRule="auto"/>
              <w:rPr>
                <w:rFonts w:cs="Times New Roman"/>
                <w:b/>
              </w:rPr>
            </w:pPr>
            <w:r w:rsidRPr="00362271">
              <w:rPr>
                <w:rFonts w:cs="Times New Roman"/>
                <w:b/>
              </w:rPr>
              <w:t xml:space="preserve">iii </w:t>
            </w:r>
            <w:r>
              <w:rPr>
                <w:rFonts w:cs="Times New Roman"/>
                <w:b/>
              </w:rPr>
              <w:t>Niveli i ndërhyrjes</w:t>
            </w:r>
          </w:p>
          <w:p w14:paraId="52468803" w14:textId="77777777" w:rsidR="00362271" w:rsidRPr="00362271" w:rsidRDefault="000231A7" w:rsidP="008F3959">
            <w:pPr>
              <w:spacing w:line="276" w:lineRule="auto"/>
              <w:rPr>
                <w:rFonts w:cs="Times New Roman"/>
                <w:b/>
              </w:rPr>
            </w:pPr>
            <w:r>
              <w:rPr>
                <w:rFonts w:cs="Times New Roman"/>
                <w:b/>
              </w:rPr>
              <w:t>A</w:t>
            </w:r>
            <w:r w:rsidR="00362271" w:rsidRPr="00362271">
              <w:rPr>
                <w:rFonts w:cs="Times New Roman"/>
                <w:b/>
              </w:rPr>
              <w:t>: Menaxheriale</w:t>
            </w:r>
          </w:p>
          <w:p w14:paraId="76DCA989" w14:textId="0FEE2D7A" w:rsidR="00362271" w:rsidRPr="00362271" w:rsidRDefault="000017C5" w:rsidP="00636440">
            <w:pPr>
              <w:numPr>
                <w:ilvl w:val="0"/>
                <w:numId w:val="92"/>
              </w:numPr>
              <w:spacing w:before="100" w:beforeAutospacing="1" w:after="100" w:afterAutospacing="1" w:line="276" w:lineRule="auto"/>
              <w:divId w:val="1442988419"/>
              <w:rPr>
                <w:rFonts w:eastAsia="Times New Roman" w:cs="Times New Roman"/>
                <w:szCs w:val="24"/>
              </w:rPr>
            </w:pPr>
            <w:r>
              <w:rPr>
                <w:rFonts w:eastAsia="Times New Roman" w:cs="Times New Roman"/>
              </w:rPr>
              <w:t>Drejtoria e Arsimit</w:t>
            </w:r>
            <w:r w:rsidR="00A14464">
              <w:rPr>
                <w:rFonts w:eastAsia="Times New Roman" w:cs="Times New Roman"/>
              </w:rPr>
              <w:t>, Rinis</w:t>
            </w:r>
            <w:r w:rsidR="008C7651">
              <w:rPr>
                <w:rFonts w:eastAsia="Times New Roman" w:cs="Times New Roman"/>
              </w:rPr>
              <w:t>ë</w:t>
            </w:r>
            <w:r w:rsidR="00A14464">
              <w:rPr>
                <w:rFonts w:eastAsia="Times New Roman" w:cs="Times New Roman"/>
              </w:rPr>
              <w:t xml:space="preserve"> dhe Sporteve</w:t>
            </w:r>
            <w:r w:rsidR="00362271" w:rsidRPr="00362271">
              <w:rPr>
                <w:rFonts w:eastAsia="Times New Roman" w:cs="Times New Roman"/>
              </w:rPr>
              <w:t xml:space="preserve"> organizon një trajnim për drejtuesit e kopshtit </w:t>
            </w:r>
            <w:r w:rsidR="00A14464">
              <w:rPr>
                <w:rFonts w:eastAsia="Times New Roman" w:cs="Times New Roman"/>
              </w:rPr>
              <w:t>për të drejtat dhe detyrimet e k</w:t>
            </w:r>
            <w:r w:rsidR="00362271" w:rsidRPr="00362271">
              <w:rPr>
                <w:rFonts w:eastAsia="Times New Roman" w:cs="Times New Roman"/>
              </w:rPr>
              <w:t>omisionit, mënyrën e adresimit të problemeve, etj.</w:t>
            </w:r>
          </w:p>
          <w:p w14:paraId="44757283" w14:textId="4919377D" w:rsidR="00362271" w:rsidRPr="000C7315" w:rsidRDefault="00362271" w:rsidP="00636440">
            <w:pPr>
              <w:numPr>
                <w:ilvl w:val="0"/>
                <w:numId w:val="92"/>
              </w:numPr>
              <w:spacing w:before="100" w:beforeAutospacing="1" w:after="100" w:afterAutospacing="1" w:line="276" w:lineRule="auto"/>
              <w:divId w:val="1442988419"/>
              <w:rPr>
                <w:rFonts w:eastAsia="Times New Roman" w:cs="Times New Roman"/>
              </w:rPr>
            </w:pPr>
            <w:r w:rsidRPr="00362271">
              <w:rPr>
                <w:rFonts w:eastAsia="Times New Roman" w:cs="Times New Roman"/>
              </w:rPr>
              <w:t>Drejtuesit e Kopshteve/mësuesit përgjegjës organizojnë t</w:t>
            </w:r>
            <w:r w:rsidR="00B6363F">
              <w:rPr>
                <w:rFonts w:eastAsia="Times New Roman" w:cs="Times New Roman"/>
              </w:rPr>
              <w:t>akime informuese me anëtarët e k</w:t>
            </w:r>
            <w:r w:rsidRPr="00362271">
              <w:rPr>
                <w:rFonts w:eastAsia="Times New Roman" w:cs="Times New Roman"/>
              </w:rPr>
              <w:t>omisionit për të drejtat, detyrimet e tyre dhe mënyrën e adresimit të problemeve</w:t>
            </w:r>
          </w:p>
        </w:tc>
      </w:tr>
      <w:tr w:rsidR="00362271" w:rsidRPr="00362271" w14:paraId="1F434D04" w14:textId="77777777" w:rsidTr="00362271">
        <w:tc>
          <w:tcPr>
            <w:tcW w:w="9350" w:type="dxa"/>
            <w:gridSpan w:val="4"/>
          </w:tcPr>
          <w:p w14:paraId="491CBAB2" w14:textId="77777777" w:rsidR="00362271" w:rsidRPr="00362271" w:rsidRDefault="00362271" w:rsidP="008F3959">
            <w:pPr>
              <w:spacing w:line="276" w:lineRule="auto"/>
              <w:rPr>
                <w:rFonts w:cs="Times New Roman"/>
                <w:b/>
              </w:rPr>
            </w:pPr>
            <w:r w:rsidRPr="00362271">
              <w:rPr>
                <w:rFonts w:cs="Times New Roman"/>
                <w:b/>
              </w:rPr>
              <w:t>iv Aktivitetet kryesore të projektit</w:t>
            </w:r>
          </w:p>
          <w:p w14:paraId="6E3323F7" w14:textId="42B8C297" w:rsidR="00362271" w:rsidRPr="00362271" w:rsidRDefault="00362271" w:rsidP="00636440">
            <w:pPr>
              <w:numPr>
                <w:ilvl w:val="0"/>
                <w:numId w:val="93"/>
              </w:numPr>
              <w:spacing w:before="100" w:beforeAutospacing="1" w:after="100" w:afterAutospacing="1" w:line="276" w:lineRule="auto"/>
              <w:divId w:val="1257598738"/>
              <w:rPr>
                <w:rFonts w:eastAsia="Times New Roman" w:cs="Times New Roman"/>
                <w:szCs w:val="24"/>
              </w:rPr>
            </w:pPr>
            <w:r w:rsidRPr="00362271">
              <w:rPr>
                <w:rFonts w:eastAsia="Times New Roman" w:cs="Times New Roman"/>
              </w:rPr>
              <w:t xml:space="preserve">Trajnimi i drejtuesve të kopshteve nga </w:t>
            </w:r>
            <w:r w:rsidR="000017C5">
              <w:rPr>
                <w:rFonts w:eastAsia="Times New Roman" w:cs="Times New Roman"/>
              </w:rPr>
              <w:t xml:space="preserve">Drejtoria e </w:t>
            </w:r>
            <w:r w:rsidR="00B83626">
              <w:rPr>
                <w:rFonts w:eastAsia="Times New Roman" w:cs="Times New Roman"/>
              </w:rPr>
              <w:t>Arsimit</w:t>
            </w:r>
            <w:r w:rsidR="00B83626" w:rsidRPr="00362271">
              <w:rPr>
                <w:rFonts w:eastAsia="Times New Roman" w:cs="Times New Roman"/>
              </w:rPr>
              <w:t>,</w:t>
            </w:r>
            <w:r w:rsidR="00B83626">
              <w:rPr>
                <w:rFonts w:eastAsia="Times New Roman" w:cs="Times New Roman"/>
              </w:rPr>
              <w:t xml:space="preserve"> Rinis</w:t>
            </w:r>
            <w:r w:rsidR="00C423E0">
              <w:rPr>
                <w:rFonts w:eastAsia="Times New Roman" w:cs="Times New Roman"/>
              </w:rPr>
              <w:t>ë</w:t>
            </w:r>
            <w:r w:rsidR="00B83626">
              <w:rPr>
                <w:rFonts w:eastAsia="Times New Roman" w:cs="Times New Roman"/>
              </w:rPr>
              <w:t xml:space="preserve"> dhe Sporteve</w:t>
            </w:r>
            <w:r w:rsidRPr="00362271">
              <w:rPr>
                <w:rFonts w:eastAsia="Times New Roman" w:cs="Times New Roman"/>
              </w:rPr>
              <w:t>;</w:t>
            </w:r>
          </w:p>
          <w:p w14:paraId="4A5E5081" w14:textId="7A2CA6C7" w:rsidR="00362271" w:rsidRPr="000C7315" w:rsidRDefault="00362271" w:rsidP="00636440">
            <w:pPr>
              <w:numPr>
                <w:ilvl w:val="0"/>
                <w:numId w:val="93"/>
              </w:numPr>
              <w:spacing w:before="100" w:beforeAutospacing="1" w:after="100" w:afterAutospacing="1" w:line="276" w:lineRule="auto"/>
              <w:divId w:val="1257598738"/>
              <w:rPr>
                <w:rFonts w:eastAsia="Times New Roman" w:cs="Times New Roman"/>
              </w:rPr>
            </w:pPr>
            <w:r w:rsidRPr="00362271">
              <w:rPr>
                <w:rFonts w:eastAsia="Times New Roman" w:cs="Times New Roman"/>
              </w:rPr>
              <w:t>T</w:t>
            </w:r>
            <w:r w:rsidR="00D47123">
              <w:rPr>
                <w:rFonts w:eastAsia="Times New Roman" w:cs="Times New Roman"/>
              </w:rPr>
              <w:t>rajnimi i anëtarëve të k</w:t>
            </w:r>
            <w:r w:rsidRPr="00362271">
              <w:rPr>
                <w:rFonts w:eastAsia="Times New Roman" w:cs="Times New Roman"/>
              </w:rPr>
              <w:t>omisionit nga drejtuesit e kopshteve.</w:t>
            </w:r>
          </w:p>
        </w:tc>
      </w:tr>
      <w:tr w:rsidR="00362271" w:rsidRPr="00362271" w14:paraId="074D1CC7" w14:textId="77777777" w:rsidTr="00362271">
        <w:tc>
          <w:tcPr>
            <w:tcW w:w="9350" w:type="dxa"/>
            <w:gridSpan w:val="4"/>
          </w:tcPr>
          <w:p w14:paraId="73EE585C" w14:textId="77777777" w:rsidR="00362271" w:rsidRPr="00362271" w:rsidRDefault="00362271" w:rsidP="008F3959">
            <w:pPr>
              <w:spacing w:line="276" w:lineRule="auto"/>
              <w:rPr>
                <w:rFonts w:cs="Times New Roman"/>
              </w:rPr>
            </w:pPr>
            <w:r w:rsidRPr="00362271">
              <w:rPr>
                <w:rFonts w:cs="Times New Roman"/>
                <w:b/>
              </w:rPr>
              <w:t>b) Rezultatet që prisni (shërbimet apo produktet e pritshme)</w:t>
            </w:r>
          </w:p>
          <w:p w14:paraId="19C0AD52" w14:textId="689D600B" w:rsidR="00362271" w:rsidRPr="00362271" w:rsidRDefault="00362271" w:rsidP="00636440">
            <w:pPr>
              <w:numPr>
                <w:ilvl w:val="0"/>
                <w:numId w:val="94"/>
              </w:numPr>
              <w:spacing w:before="100" w:beforeAutospacing="1" w:after="100" w:afterAutospacing="1" w:line="276" w:lineRule="auto"/>
              <w:divId w:val="1867517594"/>
              <w:rPr>
                <w:rFonts w:eastAsia="Times New Roman" w:cs="Times New Roman"/>
                <w:szCs w:val="24"/>
              </w:rPr>
            </w:pPr>
            <w:r w:rsidRPr="00362271">
              <w:rPr>
                <w:rFonts w:eastAsia="Times New Roman" w:cs="Times New Roman"/>
              </w:rPr>
              <w:t xml:space="preserve">Ngritja e kapaciteteve të anëtarëve të </w:t>
            </w:r>
            <w:r w:rsidR="00713601">
              <w:rPr>
                <w:rFonts w:eastAsia="Times New Roman" w:cs="Times New Roman"/>
              </w:rPr>
              <w:t>k</w:t>
            </w:r>
            <w:r w:rsidRPr="00362271">
              <w:rPr>
                <w:rFonts w:eastAsia="Times New Roman" w:cs="Times New Roman"/>
              </w:rPr>
              <w:t>omisionit dhe drejtuesve të kopshteve;</w:t>
            </w:r>
          </w:p>
          <w:p w14:paraId="36F59B21" w14:textId="062A030C" w:rsidR="00362271" w:rsidRPr="000C7315" w:rsidRDefault="00362271" w:rsidP="00636440">
            <w:pPr>
              <w:numPr>
                <w:ilvl w:val="0"/>
                <w:numId w:val="94"/>
              </w:numPr>
              <w:spacing w:before="100" w:beforeAutospacing="1" w:after="100" w:afterAutospacing="1" w:line="276" w:lineRule="auto"/>
              <w:divId w:val="1867517594"/>
              <w:rPr>
                <w:rFonts w:eastAsia="Times New Roman" w:cs="Times New Roman"/>
              </w:rPr>
            </w:pPr>
            <w:r w:rsidRPr="00362271">
              <w:rPr>
                <w:rFonts w:eastAsia="Times New Roman" w:cs="Times New Roman"/>
              </w:rPr>
              <w:t>Rritja e përfaqësimit të çështjeve që lidhen me kopshtet në Bashki.</w:t>
            </w:r>
          </w:p>
        </w:tc>
      </w:tr>
      <w:tr w:rsidR="00362271" w:rsidRPr="00362271" w14:paraId="0D4EDA80" w14:textId="77777777" w:rsidTr="00362271">
        <w:tc>
          <w:tcPr>
            <w:tcW w:w="4675" w:type="dxa"/>
            <w:gridSpan w:val="2"/>
          </w:tcPr>
          <w:p w14:paraId="3455C553" w14:textId="77777777" w:rsidR="00362271" w:rsidRPr="00362271" w:rsidRDefault="00362271" w:rsidP="008F3959">
            <w:pPr>
              <w:spacing w:line="276" w:lineRule="auto"/>
              <w:rPr>
                <w:rFonts w:cs="Times New Roman"/>
              </w:rPr>
            </w:pPr>
            <w:r w:rsidRPr="00362271">
              <w:rPr>
                <w:rFonts w:cs="Times New Roman"/>
              </w:rPr>
              <w:t>Aktorët e mundshëm: (njësitë e përfshira brenda bashkisë)</w:t>
            </w:r>
          </w:p>
          <w:p w14:paraId="2AAB7526" w14:textId="77777777" w:rsidR="00362271" w:rsidRPr="00DD26CF" w:rsidRDefault="000017C5" w:rsidP="00636440">
            <w:pPr>
              <w:numPr>
                <w:ilvl w:val="0"/>
                <w:numId w:val="95"/>
              </w:numPr>
              <w:spacing w:before="100" w:beforeAutospacing="1" w:after="100" w:afterAutospacing="1"/>
              <w:divId w:val="2034723514"/>
              <w:rPr>
                <w:rFonts w:eastAsia="Times New Roman" w:cs="Times New Roman"/>
                <w:szCs w:val="24"/>
              </w:rPr>
            </w:pPr>
            <w:r>
              <w:rPr>
                <w:rFonts w:eastAsia="Times New Roman" w:cs="Times New Roman"/>
              </w:rPr>
              <w:lastRenderedPageBreak/>
              <w:t xml:space="preserve">Drejtoria e </w:t>
            </w:r>
            <w:r w:rsidR="00B83626">
              <w:rPr>
                <w:rFonts w:eastAsia="Times New Roman" w:cs="Times New Roman"/>
              </w:rPr>
              <w:t>Arsimit</w:t>
            </w:r>
            <w:r w:rsidR="00B83626" w:rsidRPr="00362271">
              <w:rPr>
                <w:rFonts w:eastAsia="Times New Roman" w:cs="Times New Roman"/>
              </w:rPr>
              <w:t>,</w:t>
            </w:r>
            <w:r w:rsidR="00B83626">
              <w:rPr>
                <w:rFonts w:eastAsia="Times New Roman" w:cs="Times New Roman"/>
              </w:rPr>
              <w:t xml:space="preserve"> Rinis</w:t>
            </w:r>
            <w:r w:rsidR="00C423E0">
              <w:rPr>
                <w:rFonts w:eastAsia="Times New Roman" w:cs="Times New Roman"/>
              </w:rPr>
              <w:t>ë</w:t>
            </w:r>
            <w:r w:rsidR="00B83626">
              <w:rPr>
                <w:rFonts w:eastAsia="Times New Roman" w:cs="Times New Roman"/>
              </w:rPr>
              <w:t xml:space="preserve"> dhe Sporteve</w:t>
            </w:r>
          </w:p>
          <w:p w14:paraId="1A208704" w14:textId="21BA0188" w:rsidR="00DD26CF" w:rsidRPr="000C7315" w:rsidRDefault="00DD26CF" w:rsidP="00636440">
            <w:pPr>
              <w:numPr>
                <w:ilvl w:val="0"/>
                <w:numId w:val="95"/>
              </w:numPr>
              <w:spacing w:before="100" w:beforeAutospacing="1" w:after="100" w:afterAutospacing="1"/>
              <w:divId w:val="2034723514"/>
              <w:rPr>
                <w:rFonts w:eastAsia="Times New Roman" w:cs="Times New Roman"/>
                <w:szCs w:val="24"/>
              </w:rPr>
            </w:pPr>
            <w:r>
              <w:rPr>
                <w:rFonts w:eastAsia="Times New Roman" w:cs="Times New Roman"/>
              </w:rPr>
              <w:t>Drejtuesit e kopshteve</w:t>
            </w:r>
          </w:p>
        </w:tc>
        <w:tc>
          <w:tcPr>
            <w:tcW w:w="4675" w:type="dxa"/>
            <w:gridSpan w:val="2"/>
          </w:tcPr>
          <w:p w14:paraId="6CE8615E" w14:textId="77777777" w:rsidR="00362271" w:rsidRPr="00362271" w:rsidRDefault="00362271" w:rsidP="008F3959">
            <w:pPr>
              <w:spacing w:line="276" w:lineRule="auto"/>
              <w:rPr>
                <w:rFonts w:cs="Times New Roman"/>
              </w:rPr>
            </w:pPr>
            <w:r w:rsidRPr="00362271">
              <w:rPr>
                <w:rFonts w:cs="Times New Roman"/>
              </w:rPr>
              <w:lastRenderedPageBreak/>
              <w:t>Kontributet e mundshme në projekt (institucione qendrore, OJF, donator, etj.)</w:t>
            </w:r>
          </w:p>
          <w:p w14:paraId="3C225CCC" w14:textId="47D673CF" w:rsidR="00362271" w:rsidRPr="00DF4272" w:rsidRDefault="00362271" w:rsidP="00636440">
            <w:pPr>
              <w:numPr>
                <w:ilvl w:val="0"/>
                <w:numId w:val="96"/>
              </w:numPr>
              <w:spacing w:before="100" w:beforeAutospacing="1" w:after="100" w:afterAutospacing="1" w:line="276" w:lineRule="auto"/>
              <w:divId w:val="1127551857"/>
              <w:rPr>
                <w:rFonts w:eastAsia="Times New Roman" w:cs="Times New Roman"/>
                <w:szCs w:val="24"/>
              </w:rPr>
            </w:pPr>
            <w:r w:rsidRPr="00362271">
              <w:rPr>
                <w:rFonts w:eastAsia="Times New Roman" w:cs="Times New Roman"/>
              </w:rPr>
              <w:lastRenderedPageBreak/>
              <w:t>OJF</w:t>
            </w:r>
          </w:p>
        </w:tc>
      </w:tr>
      <w:tr w:rsidR="00362271" w:rsidRPr="00362271" w14:paraId="255D7529" w14:textId="77777777" w:rsidTr="00362271">
        <w:tc>
          <w:tcPr>
            <w:tcW w:w="9350" w:type="dxa"/>
            <w:gridSpan w:val="4"/>
          </w:tcPr>
          <w:p w14:paraId="2521128E" w14:textId="77777777" w:rsidR="00362271" w:rsidRPr="00362271" w:rsidRDefault="00362271" w:rsidP="008F3959">
            <w:pPr>
              <w:spacing w:line="276" w:lineRule="auto"/>
              <w:rPr>
                <w:rFonts w:cs="Times New Roman"/>
              </w:rPr>
            </w:pPr>
            <w:r w:rsidRPr="00362271">
              <w:rPr>
                <w:rFonts w:cs="Times New Roman"/>
              </w:rPr>
              <w:lastRenderedPageBreak/>
              <w:t xml:space="preserve">e) </w:t>
            </w:r>
            <w:r w:rsidRPr="00362271">
              <w:rPr>
                <w:rFonts w:cs="Times New Roman"/>
                <w:b/>
              </w:rPr>
              <w:t>Shpenzimet e llogaritura</w:t>
            </w:r>
            <w:r w:rsidRPr="00362271">
              <w:rPr>
                <w:rFonts w:cs="Times New Roman"/>
              </w:rPr>
              <w:t xml:space="preserve"> (për çdo aktivitet të mësipërm pika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
              <w:gridCol w:w="1640"/>
              <w:gridCol w:w="1714"/>
              <w:gridCol w:w="1006"/>
              <w:gridCol w:w="1168"/>
              <w:gridCol w:w="1168"/>
              <w:gridCol w:w="1168"/>
              <w:gridCol w:w="763"/>
            </w:tblGrid>
            <w:tr w:rsidR="00362271" w:rsidRPr="00362271" w14:paraId="44CE9C41" w14:textId="77777777" w:rsidTr="000231A7">
              <w:trPr>
                <w:tblHeader/>
              </w:trPr>
              <w:tc>
                <w:tcPr>
                  <w:tcW w:w="0" w:type="auto"/>
                  <w:shd w:val="clear" w:color="669669" w:fill="FFFFFF"/>
                </w:tcPr>
                <w:p w14:paraId="00D191F4" w14:textId="77777777" w:rsidR="00362271" w:rsidRPr="00362271" w:rsidRDefault="00362271" w:rsidP="008F3959">
                  <w:pPr>
                    <w:spacing w:line="276" w:lineRule="auto"/>
                    <w:rPr>
                      <w:rFonts w:cs="Times New Roman"/>
                    </w:rPr>
                  </w:pPr>
                  <w:r w:rsidRPr="00362271">
                    <w:rPr>
                      <w:rFonts w:cs="Times New Roman"/>
                      <w:b/>
                      <w:color w:val="666699"/>
                    </w:rPr>
                    <w:t>Nr</w:t>
                  </w:r>
                </w:p>
              </w:tc>
              <w:tc>
                <w:tcPr>
                  <w:tcW w:w="0" w:type="auto"/>
                  <w:shd w:val="clear" w:color="669669" w:fill="FFFFFF"/>
                </w:tcPr>
                <w:p w14:paraId="02D8F23F" w14:textId="77777777" w:rsidR="00B260E9" w:rsidRPr="00362271" w:rsidRDefault="00362271" w:rsidP="008F3959">
                  <w:pPr>
                    <w:spacing w:line="276" w:lineRule="auto"/>
                    <w:rPr>
                      <w:rFonts w:cs="Times New Roman"/>
                    </w:rPr>
                  </w:pPr>
                  <w:r w:rsidRPr="00362271">
                    <w:rPr>
                      <w:rFonts w:cs="Times New Roman"/>
                      <w:b/>
                      <w:color w:val="666699"/>
                    </w:rPr>
                    <w:t>Emertimi</w:t>
                  </w:r>
                </w:p>
              </w:tc>
              <w:tc>
                <w:tcPr>
                  <w:tcW w:w="0" w:type="auto"/>
                  <w:shd w:val="clear" w:color="669669" w:fill="FFFFFF"/>
                </w:tcPr>
                <w:p w14:paraId="57D1FBA1" w14:textId="26897440" w:rsidR="00B260E9" w:rsidRPr="00362271" w:rsidRDefault="00D86685" w:rsidP="008F3959">
                  <w:pPr>
                    <w:spacing w:line="276" w:lineRule="auto"/>
                    <w:rPr>
                      <w:rFonts w:cs="Times New Roman"/>
                    </w:rPr>
                  </w:pPr>
                  <w:r>
                    <w:rPr>
                      <w:rFonts w:cs="Times New Roman"/>
                      <w:b/>
                      <w:color w:val="666699"/>
                    </w:rPr>
                    <w:t>P</w:t>
                  </w:r>
                  <w:r w:rsidR="008C7651">
                    <w:rPr>
                      <w:rFonts w:cs="Times New Roman"/>
                      <w:b/>
                      <w:color w:val="666699"/>
                    </w:rPr>
                    <w:t>ë</w:t>
                  </w:r>
                  <w:r>
                    <w:rPr>
                      <w:rFonts w:cs="Times New Roman"/>
                      <w:b/>
                      <w:color w:val="666699"/>
                    </w:rPr>
                    <w:t>rgjegj</w:t>
                  </w:r>
                  <w:r w:rsidR="008C7651">
                    <w:rPr>
                      <w:rFonts w:cs="Times New Roman"/>
                      <w:b/>
                      <w:color w:val="666699"/>
                    </w:rPr>
                    <w:t>ë</w:t>
                  </w:r>
                  <w:r>
                    <w:rPr>
                      <w:rFonts w:cs="Times New Roman"/>
                      <w:b/>
                      <w:color w:val="666699"/>
                    </w:rPr>
                    <w:t>s</w:t>
                  </w:r>
                </w:p>
              </w:tc>
              <w:tc>
                <w:tcPr>
                  <w:tcW w:w="0" w:type="auto"/>
                  <w:shd w:val="clear" w:color="669669" w:fill="FFFFFF"/>
                </w:tcPr>
                <w:p w14:paraId="2DAF434A" w14:textId="77777777" w:rsidR="00B260E9" w:rsidRPr="00362271" w:rsidRDefault="00362271" w:rsidP="008F3959">
                  <w:pPr>
                    <w:spacing w:line="276" w:lineRule="auto"/>
                    <w:rPr>
                      <w:rFonts w:cs="Times New Roman"/>
                    </w:rPr>
                  </w:pPr>
                  <w:r w:rsidRPr="00362271">
                    <w:rPr>
                      <w:rFonts w:cs="Times New Roman"/>
                      <w:b/>
                      <w:color w:val="666699"/>
                    </w:rPr>
                    <w:t>Fakt Aktual</w:t>
                  </w:r>
                </w:p>
              </w:tc>
              <w:tc>
                <w:tcPr>
                  <w:tcW w:w="0" w:type="auto"/>
                  <w:shd w:val="clear" w:color="669669" w:fill="FFFFFF"/>
                </w:tcPr>
                <w:p w14:paraId="37B53969" w14:textId="3AD070D9" w:rsidR="00B260E9" w:rsidRPr="00362271" w:rsidRDefault="00341A86" w:rsidP="008F3959">
                  <w:pPr>
                    <w:spacing w:line="276" w:lineRule="auto"/>
                    <w:rPr>
                      <w:rFonts w:cs="Times New Roman"/>
                    </w:rPr>
                  </w:pPr>
                  <w:r>
                    <w:rPr>
                      <w:rFonts w:cs="Times New Roman"/>
                      <w:b/>
                      <w:color w:val="666699"/>
                    </w:rPr>
                    <w:t>Buxheti Viti 2024</w:t>
                  </w:r>
                </w:p>
              </w:tc>
              <w:tc>
                <w:tcPr>
                  <w:tcW w:w="0" w:type="auto"/>
                  <w:shd w:val="clear" w:color="669669" w:fill="FFFFFF"/>
                </w:tcPr>
                <w:p w14:paraId="3E684E95" w14:textId="3E63A092" w:rsidR="00B260E9" w:rsidRPr="00362271" w:rsidRDefault="00341A86" w:rsidP="008F3959">
                  <w:pPr>
                    <w:spacing w:line="276" w:lineRule="auto"/>
                    <w:rPr>
                      <w:rFonts w:cs="Times New Roman"/>
                    </w:rPr>
                  </w:pPr>
                  <w:r>
                    <w:rPr>
                      <w:rFonts w:cs="Times New Roman"/>
                      <w:b/>
                      <w:color w:val="666699"/>
                    </w:rPr>
                    <w:t>Buxheti Viti 2025</w:t>
                  </w:r>
                </w:p>
              </w:tc>
              <w:tc>
                <w:tcPr>
                  <w:tcW w:w="0" w:type="auto"/>
                  <w:shd w:val="clear" w:color="669669" w:fill="FFFFFF"/>
                </w:tcPr>
                <w:p w14:paraId="429B7103" w14:textId="14E6D5B1" w:rsidR="00B260E9" w:rsidRPr="00362271" w:rsidRDefault="00341A86" w:rsidP="008F3959">
                  <w:pPr>
                    <w:spacing w:line="276" w:lineRule="auto"/>
                    <w:rPr>
                      <w:rFonts w:cs="Times New Roman"/>
                    </w:rPr>
                  </w:pPr>
                  <w:r>
                    <w:rPr>
                      <w:rFonts w:cs="Times New Roman"/>
                      <w:b/>
                      <w:color w:val="666699"/>
                    </w:rPr>
                    <w:t>Buxheti Viti 2026</w:t>
                  </w:r>
                </w:p>
              </w:tc>
              <w:tc>
                <w:tcPr>
                  <w:tcW w:w="0" w:type="auto"/>
                  <w:shd w:val="clear" w:color="669669" w:fill="FFFFFF"/>
                </w:tcPr>
                <w:p w14:paraId="604B537C" w14:textId="77777777" w:rsidR="00B260E9" w:rsidRPr="00362271" w:rsidRDefault="00362271" w:rsidP="008F3959">
                  <w:pPr>
                    <w:spacing w:line="276" w:lineRule="auto"/>
                    <w:rPr>
                      <w:rFonts w:cs="Times New Roman"/>
                    </w:rPr>
                  </w:pPr>
                  <w:r w:rsidRPr="00362271">
                    <w:rPr>
                      <w:rFonts w:cs="Times New Roman"/>
                      <w:b/>
                      <w:color w:val="666699"/>
                    </w:rPr>
                    <w:t>Total</w:t>
                  </w:r>
                </w:p>
              </w:tc>
            </w:tr>
            <w:tr w:rsidR="00B83626" w:rsidRPr="00362271" w14:paraId="3DF830ED" w14:textId="77777777" w:rsidTr="00B83626">
              <w:tc>
                <w:tcPr>
                  <w:tcW w:w="0" w:type="auto"/>
                  <w:shd w:val="clear" w:color="669669" w:fill="FFFFFF"/>
                </w:tcPr>
                <w:p w14:paraId="454D4C25" w14:textId="77777777" w:rsidR="00B83626" w:rsidRPr="00362271" w:rsidRDefault="00B83626" w:rsidP="008F3959">
                  <w:pPr>
                    <w:spacing w:line="276" w:lineRule="auto"/>
                    <w:rPr>
                      <w:rFonts w:cs="Times New Roman"/>
                    </w:rPr>
                  </w:pPr>
                  <w:r w:rsidRPr="00362271">
                    <w:rPr>
                      <w:rFonts w:cs="Times New Roman"/>
                    </w:rPr>
                    <w:t>1</w:t>
                  </w:r>
                  <w:r w:rsidRPr="00362271">
                    <w:rPr>
                      <w:rFonts w:cs="Times New Roman"/>
                    </w:rPr>
                    <w:br/>
                  </w:r>
                </w:p>
              </w:tc>
              <w:tc>
                <w:tcPr>
                  <w:tcW w:w="0" w:type="auto"/>
                  <w:shd w:val="clear" w:color="669669" w:fill="FFFFFF"/>
                </w:tcPr>
                <w:p w14:paraId="416EFBD0" w14:textId="6B5B17BE" w:rsidR="00B83626" w:rsidRPr="00362271" w:rsidRDefault="00B83626" w:rsidP="008F3959">
                  <w:pPr>
                    <w:spacing w:line="276" w:lineRule="auto"/>
                    <w:jc w:val="left"/>
                    <w:rPr>
                      <w:rFonts w:cs="Times New Roman"/>
                    </w:rPr>
                  </w:pPr>
                  <w:r w:rsidRPr="00362271">
                    <w:rPr>
                      <w:rFonts w:cs="Times New Roman"/>
                    </w:rPr>
                    <w:t>Tra</w:t>
                  </w:r>
                  <w:r>
                    <w:rPr>
                      <w:rFonts w:cs="Times New Roman"/>
                    </w:rPr>
                    <w:t>jnimi i drejtuesve të kopshteve</w:t>
                  </w:r>
                </w:p>
              </w:tc>
              <w:tc>
                <w:tcPr>
                  <w:tcW w:w="0" w:type="auto"/>
                  <w:shd w:val="clear" w:color="669669" w:fill="FFFFFF"/>
                </w:tcPr>
                <w:p w14:paraId="59BF2245" w14:textId="0E59D2DE" w:rsidR="00B83626" w:rsidRPr="00362271" w:rsidRDefault="00B83626" w:rsidP="008F3959">
                  <w:pPr>
                    <w:spacing w:line="276" w:lineRule="auto"/>
                    <w:jc w:val="left"/>
                    <w:rPr>
                      <w:rFonts w:cs="Times New Roman"/>
                    </w:rPr>
                  </w:pPr>
                  <w:r>
                    <w:rPr>
                      <w:rFonts w:cs="Times New Roman"/>
                    </w:rPr>
                    <w:t>Drejtoria e Arsimit</w:t>
                  </w:r>
                  <w:r w:rsidR="00713601">
                    <w:rPr>
                      <w:rFonts w:cs="Times New Roman"/>
                    </w:rPr>
                    <w:t>, Rinis</w:t>
                  </w:r>
                  <w:r w:rsidR="008C7651">
                    <w:rPr>
                      <w:rFonts w:cs="Times New Roman"/>
                    </w:rPr>
                    <w:t>ë</w:t>
                  </w:r>
                  <w:r w:rsidR="00713601">
                    <w:rPr>
                      <w:rFonts w:cs="Times New Roman"/>
                    </w:rPr>
                    <w:t xml:space="preserve"> dhe Sporteve</w:t>
                  </w:r>
                  <w:r w:rsidRPr="00362271">
                    <w:rPr>
                      <w:rFonts w:cs="Times New Roman"/>
                    </w:rPr>
                    <w:br/>
                  </w:r>
                </w:p>
              </w:tc>
              <w:tc>
                <w:tcPr>
                  <w:tcW w:w="0" w:type="auto"/>
                  <w:shd w:val="clear" w:color="669669" w:fill="FFFFFF"/>
                  <w:vAlign w:val="center"/>
                </w:tcPr>
                <w:p w14:paraId="14928464" w14:textId="787B9CED" w:rsidR="00B83626" w:rsidRPr="00362271" w:rsidRDefault="00B83626" w:rsidP="00E616B7">
                  <w:pPr>
                    <w:spacing w:line="276" w:lineRule="auto"/>
                    <w:jc w:val="center"/>
                    <w:rPr>
                      <w:rFonts w:cs="Times New Roman"/>
                    </w:rPr>
                  </w:pPr>
                  <w:r>
                    <w:rPr>
                      <w:rFonts w:cs="Times New Roman"/>
                    </w:rPr>
                    <w:t>0</w:t>
                  </w:r>
                </w:p>
              </w:tc>
              <w:tc>
                <w:tcPr>
                  <w:tcW w:w="0" w:type="auto"/>
                  <w:shd w:val="clear" w:color="669669" w:fill="FFFFFF"/>
                  <w:vAlign w:val="center"/>
                </w:tcPr>
                <w:p w14:paraId="53EDA334" w14:textId="0AADD4D2" w:rsidR="00B83626" w:rsidRPr="00362271" w:rsidRDefault="00B83626" w:rsidP="00E616B7">
                  <w:pPr>
                    <w:spacing w:line="276" w:lineRule="auto"/>
                    <w:jc w:val="center"/>
                    <w:rPr>
                      <w:rFonts w:cs="Times New Roman"/>
                    </w:rPr>
                  </w:pPr>
                  <w:r>
                    <w:rPr>
                      <w:rFonts w:cs="Times New Roman"/>
                    </w:rPr>
                    <w:t>0</w:t>
                  </w:r>
                </w:p>
              </w:tc>
              <w:tc>
                <w:tcPr>
                  <w:tcW w:w="0" w:type="auto"/>
                  <w:shd w:val="clear" w:color="669669" w:fill="FFFFFF"/>
                  <w:vAlign w:val="center"/>
                </w:tcPr>
                <w:p w14:paraId="5E9AE88A" w14:textId="49CA220D" w:rsidR="00B83626" w:rsidRPr="00362271" w:rsidRDefault="00B83626" w:rsidP="00E616B7">
                  <w:pPr>
                    <w:spacing w:line="276" w:lineRule="auto"/>
                    <w:jc w:val="center"/>
                    <w:rPr>
                      <w:rFonts w:cs="Times New Roman"/>
                    </w:rPr>
                  </w:pPr>
                  <w:r>
                    <w:rPr>
                      <w:rFonts w:cs="Times New Roman"/>
                    </w:rPr>
                    <w:t>0</w:t>
                  </w:r>
                </w:p>
              </w:tc>
              <w:tc>
                <w:tcPr>
                  <w:tcW w:w="0" w:type="auto"/>
                  <w:shd w:val="clear" w:color="669669" w:fill="FFFFFF"/>
                  <w:vAlign w:val="center"/>
                </w:tcPr>
                <w:p w14:paraId="77D7F07D" w14:textId="6A893B8A" w:rsidR="00B83626" w:rsidRPr="00362271" w:rsidRDefault="00B83626" w:rsidP="00E616B7">
                  <w:pPr>
                    <w:spacing w:line="276" w:lineRule="auto"/>
                    <w:jc w:val="center"/>
                    <w:rPr>
                      <w:rFonts w:cs="Times New Roman"/>
                    </w:rPr>
                  </w:pPr>
                  <w:r>
                    <w:rPr>
                      <w:rFonts w:cs="Times New Roman"/>
                    </w:rPr>
                    <w:t>0</w:t>
                  </w:r>
                </w:p>
              </w:tc>
              <w:tc>
                <w:tcPr>
                  <w:tcW w:w="0" w:type="auto"/>
                  <w:shd w:val="clear" w:color="669669" w:fill="FFFFFF"/>
                  <w:vAlign w:val="center"/>
                </w:tcPr>
                <w:p w14:paraId="3231DD01" w14:textId="2DBE0FC6" w:rsidR="00B83626" w:rsidRPr="00362271" w:rsidRDefault="00B83626" w:rsidP="00E616B7">
                  <w:pPr>
                    <w:spacing w:line="276" w:lineRule="auto"/>
                    <w:jc w:val="center"/>
                    <w:rPr>
                      <w:rFonts w:cs="Times New Roman"/>
                    </w:rPr>
                  </w:pPr>
                  <w:r>
                    <w:rPr>
                      <w:rFonts w:cs="Times New Roman"/>
                    </w:rPr>
                    <w:t>0</w:t>
                  </w:r>
                </w:p>
              </w:tc>
            </w:tr>
            <w:tr w:rsidR="00B83626" w:rsidRPr="00362271" w14:paraId="14F2E931" w14:textId="77777777" w:rsidTr="00B83626">
              <w:tc>
                <w:tcPr>
                  <w:tcW w:w="0" w:type="auto"/>
                  <w:shd w:val="clear" w:color="669669" w:fill="FFFFFF"/>
                </w:tcPr>
                <w:p w14:paraId="7579CB76" w14:textId="77777777" w:rsidR="00B83626" w:rsidRPr="00362271" w:rsidRDefault="00B83626" w:rsidP="008F3959">
                  <w:pPr>
                    <w:spacing w:line="276" w:lineRule="auto"/>
                    <w:rPr>
                      <w:rFonts w:cs="Times New Roman"/>
                    </w:rPr>
                  </w:pPr>
                  <w:r w:rsidRPr="00362271">
                    <w:rPr>
                      <w:rFonts w:cs="Times New Roman"/>
                    </w:rPr>
                    <w:t>2</w:t>
                  </w:r>
                  <w:r w:rsidRPr="00362271">
                    <w:rPr>
                      <w:rFonts w:cs="Times New Roman"/>
                    </w:rPr>
                    <w:br/>
                  </w:r>
                </w:p>
              </w:tc>
              <w:tc>
                <w:tcPr>
                  <w:tcW w:w="0" w:type="auto"/>
                  <w:shd w:val="clear" w:color="669669" w:fill="FFFFFF"/>
                </w:tcPr>
                <w:p w14:paraId="5C7F6620" w14:textId="08A60133" w:rsidR="00B83626" w:rsidRPr="00362271" w:rsidRDefault="00B83626" w:rsidP="008F3959">
                  <w:pPr>
                    <w:spacing w:line="276" w:lineRule="auto"/>
                    <w:jc w:val="left"/>
                    <w:rPr>
                      <w:rFonts w:cs="Times New Roman"/>
                    </w:rPr>
                  </w:pPr>
                  <w:r w:rsidRPr="00362271">
                    <w:rPr>
                      <w:rFonts w:cs="Times New Roman"/>
                    </w:rPr>
                    <w:t>Tra</w:t>
                  </w:r>
                  <w:r>
                    <w:rPr>
                      <w:rFonts w:cs="Times New Roman"/>
                    </w:rPr>
                    <w:t>jnimi i anëtarëve të Komisionit</w:t>
                  </w:r>
                </w:p>
              </w:tc>
              <w:tc>
                <w:tcPr>
                  <w:tcW w:w="0" w:type="auto"/>
                  <w:shd w:val="clear" w:color="669669" w:fill="FFFFFF"/>
                </w:tcPr>
                <w:p w14:paraId="1E7DC7FF" w14:textId="77777777" w:rsidR="00B83626" w:rsidRPr="00362271" w:rsidRDefault="00B83626" w:rsidP="008F3959">
                  <w:pPr>
                    <w:spacing w:line="276" w:lineRule="auto"/>
                    <w:jc w:val="left"/>
                    <w:rPr>
                      <w:rFonts w:cs="Times New Roman"/>
                    </w:rPr>
                  </w:pPr>
                  <w:r w:rsidRPr="00362271">
                    <w:rPr>
                      <w:rFonts w:cs="Times New Roman"/>
                    </w:rPr>
                    <w:t>Drejtuesit e kopshteve</w:t>
                  </w:r>
                  <w:r w:rsidRPr="00362271">
                    <w:rPr>
                      <w:rFonts w:cs="Times New Roman"/>
                    </w:rPr>
                    <w:br/>
                  </w:r>
                </w:p>
              </w:tc>
              <w:tc>
                <w:tcPr>
                  <w:tcW w:w="0" w:type="auto"/>
                  <w:shd w:val="clear" w:color="669669" w:fill="FFFFFF"/>
                  <w:vAlign w:val="center"/>
                </w:tcPr>
                <w:p w14:paraId="5A6E4A77" w14:textId="200743FE" w:rsidR="00B83626" w:rsidRPr="00362271" w:rsidRDefault="00B83626" w:rsidP="00E616B7">
                  <w:pPr>
                    <w:spacing w:line="276" w:lineRule="auto"/>
                    <w:jc w:val="center"/>
                    <w:rPr>
                      <w:rFonts w:cs="Times New Roman"/>
                    </w:rPr>
                  </w:pPr>
                  <w:r>
                    <w:rPr>
                      <w:rFonts w:cs="Times New Roman"/>
                    </w:rPr>
                    <w:t>0</w:t>
                  </w:r>
                </w:p>
              </w:tc>
              <w:tc>
                <w:tcPr>
                  <w:tcW w:w="0" w:type="auto"/>
                  <w:shd w:val="clear" w:color="669669" w:fill="FFFFFF"/>
                  <w:vAlign w:val="center"/>
                </w:tcPr>
                <w:p w14:paraId="542BA659" w14:textId="51C82ED4" w:rsidR="00B83626" w:rsidRPr="00362271" w:rsidRDefault="00B83626" w:rsidP="00E616B7">
                  <w:pPr>
                    <w:spacing w:line="276" w:lineRule="auto"/>
                    <w:jc w:val="center"/>
                    <w:rPr>
                      <w:rFonts w:cs="Times New Roman"/>
                    </w:rPr>
                  </w:pPr>
                  <w:r>
                    <w:rPr>
                      <w:rFonts w:cs="Times New Roman"/>
                    </w:rPr>
                    <w:t>0</w:t>
                  </w:r>
                </w:p>
              </w:tc>
              <w:tc>
                <w:tcPr>
                  <w:tcW w:w="0" w:type="auto"/>
                  <w:shd w:val="clear" w:color="669669" w:fill="FFFFFF"/>
                  <w:vAlign w:val="center"/>
                </w:tcPr>
                <w:p w14:paraId="29998C7C" w14:textId="07B966C4" w:rsidR="00B83626" w:rsidRPr="00362271" w:rsidRDefault="00B83626" w:rsidP="00E616B7">
                  <w:pPr>
                    <w:spacing w:line="276" w:lineRule="auto"/>
                    <w:jc w:val="center"/>
                    <w:rPr>
                      <w:rFonts w:cs="Times New Roman"/>
                    </w:rPr>
                  </w:pPr>
                  <w:r>
                    <w:rPr>
                      <w:rFonts w:cs="Times New Roman"/>
                    </w:rPr>
                    <w:t>0</w:t>
                  </w:r>
                </w:p>
              </w:tc>
              <w:tc>
                <w:tcPr>
                  <w:tcW w:w="0" w:type="auto"/>
                  <w:shd w:val="clear" w:color="669669" w:fill="FFFFFF"/>
                  <w:vAlign w:val="center"/>
                </w:tcPr>
                <w:p w14:paraId="02AF36F6" w14:textId="6EA82852" w:rsidR="00B83626" w:rsidRPr="00362271" w:rsidRDefault="00B83626" w:rsidP="00E616B7">
                  <w:pPr>
                    <w:spacing w:line="276" w:lineRule="auto"/>
                    <w:jc w:val="center"/>
                    <w:rPr>
                      <w:rFonts w:cs="Times New Roman"/>
                    </w:rPr>
                  </w:pPr>
                  <w:r>
                    <w:rPr>
                      <w:rFonts w:cs="Times New Roman"/>
                    </w:rPr>
                    <w:t>0</w:t>
                  </w:r>
                </w:p>
              </w:tc>
              <w:tc>
                <w:tcPr>
                  <w:tcW w:w="0" w:type="auto"/>
                  <w:shd w:val="clear" w:color="669669" w:fill="FFFFFF"/>
                  <w:vAlign w:val="center"/>
                </w:tcPr>
                <w:p w14:paraId="16DC1A8A" w14:textId="441FB7B1" w:rsidR="00B83626" w:rsidRPr="00362271" w:rsidRDefault="00B83626" w:rsidP="00E616B7">
                  <w:pPr>
                    <w:spacing w:line="276" w:lineRule="auto"/>
                    <w:jc w:val="center"/>
                    <w:rPr>
                      <w:rFonts w:cs="Times New Roman"/>
                    </w:rPr>
                  </w:pPr>
                  <w:r>
                    <w:rPr>
                      <w:rFonts w:cs="Times New Roman"/>
                    </w:rPr>
                    <w:t>0</w:t>
                  </w:r>
                </w:p>
              </w:tc>
            </w:tr>
            <w:tr w:rsidR="00B83626" w:rsidRPr="00362271" w14:paraId="2DB5E4B3" w14:textId="77777777" w:rsidTr="000231A7">
              <w:tc>
                <w:tcPr>
                  <w:tcW w:w="0" w:type="auto"/>
                  <w:shd w:val="clear" w:color="050000" w:fill="D4CFCF"/>
                </w:tcPr>
                <w:p w14:paraId="45E8CB1A" w14:textId="77777777" w:rsidR="00B83626" w:rsidRPr="00362271" w:rsidRDefault="00B83626" w:rsidP="008F3959">
                  <w:pPr>
                    <w:spacing w:line="276" w:lineRule="auto"/>
                    <w:rPr>
                      <w:rFonts w:cs="Times New Roman"/>
                    </w:rPr>
                  </w:pPr>
                </w:p>
              </w:tc>
              <w:tc>
                <w:tcPr>
                  <w:tcW w:w="0" w:type="auto"/>
                  <w:shd w:val="clear" w:color="050000" w:fill="D4CFCF"/>
                </w:tcPr>
                <w:p w14:paraId="0EC4772B" w14:textId="77777777" w:rsidR="00B83626" w:rsidRPr="00362271" w:rsidRDefault="00B83626" w:rsidP="008F3959">
                  <w:pPr>
                    <w:spacing w:line="276" w:lineRule="auto"/>
                    <w:rPr>
                      <w:rFonts w:cs="Times New Roman"/>
                    </w:rPr>
                  </w:pPr>
                </w:p>
              </w:tc>
              <w:tc>
                <w:tcPr>
                  <w:tcW w:w="0" w:type="auto"/>
                  <w:shd w:val="clear" w:color="050000" w:fill="D4CFCF"/>
                </w:tcPr>
                <w:p w14:paraId="221C747B" w14:textId="77777777" w:rsidR="00B83626" w:rsidRPr="00362271" w:rsidRDefault="00B83626" w:rsidP="008F3959">
                  <w:pPr>
                    <w:spacing w:line="276" w:lineRule="auto"/>
                    <w:rPr>
                      <w:rFonts w:cs="Times New Roman"/>
                    </w:rPr>
                  </w:pPr>
                </w:p>
              </w:tc>
              <w:tc>
                <w:tcPr>
                  <w:tcW w:w="0" w:type="auto"/>
                  <w:shd w:val="clear" w:color="050000" w:fill="D4CFCF"/>
                </w:tcPr>
                <w:p w14:paraId="38AD4D94" w14:textId="31254452" w:rsidR="00B83626" w:rsidRPr="00362271" w:rsidRDefault="00083622" w:rsidP="00E616B7">
                  <w:pPr>
                    <w:spacing w:line="276" w:lineRule="auto"/>
                    <w:jc w:val="center"/>
                    <w:rPr>
                      <w:rFonts w:cs="Times New Roman"/>
                    </w:rPr>
                  </w:pPr>
                  <w:r>
                    <w:rPr>
                      <w:rFonts w:cs="Times New Roman"/>
                    </w:rPr>
                    <w:t>0</w:t>
                  </w:r>
                </w:p>
              </w:tc>
              <w:tc>
                <w:tcPr>
                  <w:tcW w:w="0" w:type="auto"/>
                  <w:shd w:val="clear" w:color="050000" w:fill="D4CFCF"/>
                </w:tcPr>
                <w:p w14:paraId="6B85F7C3" w14:textId="034A8218" w:rsidR="00B83626" w:rsidRPr="00362271" w:rsidRDefault="00083622" w:rsidP="00E616B7">
                  <w:pPr>
                    <w:spacing w:line="276" w:lineRule="auto"/>
                    <w:jc w:val="center"/>
                    <w:rPr>
                      <w:rFonts w:cs="Times New Roman"/>
                    </w:rPr>
                  </w:pPr>
                  <w:r>
                    <w:rPr>
                      <w:rFonts w:cs="Times New Roman"/>
                    </w:rPr>
                    <w:t>0</w:t>
                  </w:r>
                </w:p>
              </w:tc>
              <w:tc>
                <w:tcPr>
                  <w:tcW w:w="0" w:type="auto"/>
                  <w:shd w:val="clear" w:color="050000" w:fill="D4CFCF"/>
                </w:tcPr>
                <w:p w14:paraId="0D7EDB3F" w14:textId="4774D516" w:rsidR="00B83626" w:rsidRPr="00362271" w:rsidRDefault="00083622" w:rsidP="00E616B7">
                  <w:pPr>
                    <w:spacing w:line="276" w:lineRule="auto"/>
                    <w:jc w:val="center"/>
                    <w:rPr>
                      <w:rFonts w:cs="Times New Roman"/>
                    </w:rPr>
                  </w:pPr>
                  <w:r>
                    <w:rPr>
                      <w:rFonts w:cs="Times New Roman"/>
                    </w:rPr>
                    <w:t>0</w:t>
                  </w:r>
                </w:p>
              </w:tc>
              <w:tc>
                <w:tcPr>
                  <w:tcW w:w="0" w:type="auto"/>
                  <w:shd w:val="clear" w:color="050000" w:fill="D4CFCF"/>
                </w:tcPr>
                <w:p w14:paraId="56ADA679" w14:textId="4646BB3E" w:rsidR="00B83626" w:rsidRPr="00362271" w:rsidRDefault="00083622" w:rsidP="00E616B7">
                  <w:pPr>
                    <w:spacing w:line="276" w:lineRule="auto"/>
                    <w:jc w:val="center"/>
                    <w:rPr>
                      <w:rFonts w:cs="Times New Roman"/>
                    </w:rPr>
                  </w:pPr>
                  <w:r>
                    <w:rPr>
                      <w:rFonts w:cs="Times New Roman"/>
                    </w:rPr>
                    <w:t>0</w:t>
                  </w:r>
                </w:p>
              </w:tc>
              <w:tc>
                <w:tcPr>
                  <w:tcW w:w="0" w:type="auto"/>
                  <w:shd w:val="clear" w:color="050000" w:fill="D4CFCF"/>
                </w:tcPr>
                <w:p w14:paraId="5ED85EB3" w14:textId="2EE2933F" w:rsidR="00B83626" w:rsidRPr="00362271" w:rsidRDefault="00083622" w:rsidP="00E616B7">
                  <w:pPr>
                    <w:spacing w:line="276" w:lineRule="auto"/>
                    <w:jc w:val="center"/>
                    <w:rPr>
                      <w:rFonts w:cs="Times New Roman"/>
                    </w:rPr>
                  </w:pPr>
                  <w:r>
                    <w:rPr>
                      <w:rFonts w:cs="Times New Roman"/>
                    </w:rPr>
                    <w:t>0</w:t>
                  </w:r>
                </w:p>
              </w:tc>
            </w:tr>
          </w:tbl>
          <w:p w14:paraId="3613818B" w14:textId="77777777" w:rsidR="00362271" w:rsidRPr="00362271" w:rsidRDefault="00362271" w:rsidP="008F3959">
            <w:pPr>
              <w:spacing w:line="276" w:lineRule="auto"/>
              <w:rPr>
                <w:rFonts w:cs="Times New Roman"/>
              </w:rPr>
            </w:pPr>
          </w:p>
        </w:tc>
      </w:tr>
      <w:tr w:rsidR="00362271" w:rsidRPr="00362271" w14:paraId="7B7FBF50" w14:textId="77777777" w:rsidTr="00362271">
        <w:tc>
          <w:tcPr>
            <w:tcW w:w="4675" w:type="dxa"/>
            <w:gridSpan w:val="2"/>
          </w:tcPr>
          <w:p w14:paraId="0D645A33" w14:textId="77777777" w:rsidR="00362271" w:rsidRPr="00362271" w:rsidRDefault="00362271" w:rsidP="008F3959">
            <w:pPr>
              <w:spacing w:line="276" w:lineRule="auto"/>
              <w:rPr>
                <w:rFonts w:cs="Times New Roman"/>
                <w:b/>
              </w:rPr>
            </w:pPr>
            <w:r w:rsidRPr="00362271">
              <w:rPr>
                <w:rFonts w:cs="Times New Roman"/>
                <w:b/>
              </w:rPr>
              <w:t>f) Periudha e zbatimit:</w:t>
            </w:r>
          </w:p>
          <w:p w14:paraId="5DE501C2" w14:textId="37FE51EA" w:rsidR="00362271" w:rsidRPr="00362271" w:rsidRDefault="00341A86" w:rsidP="008F3959">
            <w:pPr>
              <w:spacing w:line="276" w:lineRule="auto"/>
              <w:rPr>
                <w:rFonts w:cs="Times New Roman"/>
              </w:rPr>
            </w:pPr>
            <w:r>
              <w:rPr>
                <w:rFonts w:cs="Times New Roman"/>
              </w:rPr>
              <w:t xml:space="preserve"> 2024-2026</w:t>
            </w:r>
            <w:r w:rsidR="00362271" w:rsidRPr="00362271">
              <w:rPr>
                <w:rFonts w:cs="Times New Roman"/>
              </w:rPr>
              <w:t xml:space="preserve"> </w:t>
            </w:r>
          </w:p>
        </w:tc>
        <w:tc>
          <w:tcPr>
            <w:tcW w:w="4675" w:type="dxa"/>
            <w:gridSpan w:val="2"/>
          </w:tcPr>
          <w:p w14:paraId="35816843" w14:textId="77777777" w:rsidR="00362271" w:rsidRPr="00362271" w:rsidRDefault="00362271" w:rsidP="008F3959">
            <w:pPr>
              <w:spacing w:line="276" w:lineRule="auto"/>
              <w:rPr>
                <w:rFonts w:cs="Times New Roman"/>
                <w:b/>
              </w:rPr>
            </w:pPr>
            <w:r w:rsidRPr="00362271">
              <w:rPr>
                <w:rFonts w:cs="Times New Roman"/>
                <w:b/>
              </w:rPr>
              <w:t>g) Ndjek zbatimin e projektit:</w:t>
            </w:r>
          </w:p>
          <w:p w14:paraId="4089A4B0" w14:textId="46284553" w:rsidR="00362271" w:rsidRPr="00362271" w:rsidRDefault="00362271" w:rsidP="008F3959">
            <w:pPr>
              <w:spacing w:line="276" w:lineRule="auto"/>
              <w:rPr>
                <w:rFonts w:cs="Times New Roman"/>
              </w:rPr>
            </w:pPr>
            <w:r w:rsidRPr="00362271">
              <w:rPr>
                <w:rFonts w:cs="Times New Roman"/>
              </w:rPr>
              <w:t xml:space="preserve"> </w:t>
            </w:r>
            <w:r w:rsidR="000017C5">
              <w:rPr>
                <w:rFonts w:cs="Times New Roman"/>
              </w:rPr>
              <w:t xml:space="preserve">Drejtoria e </w:t>
            </w:r>
            <w:r w:rsidR="00DA0F4A">
              <w:rPr>
                <w:rFonts w:eastAsia="Times New Roman" w:cs="Times New Roman"/>
              </w:rPr>
              <w:t>Arsimit</w:t>
            </w:r>
            <w:r w:rsidR="00DA0F4A" w:rsidRPr="00362271">
              <w:rPr>
                <w:rFonts w:eastAsia="Times New Roman" w:cs="Times New Roman"/>
              </w:rPr>
              <w:t>,</w:t>
            </w:r>
            <w:r w:rsidR="00DA0F4A">
              <w:rPr>
                <w:rFonts w:eastAsia="Times New Roman" w:cs="Times New Roman"/>
              </w:rPr>
              <w:t xml:space="preserve"> Rinis</w:t>
            </w:r>
            <w:r w:rsidR="00C423E0">
              <w:rPr>
                <w:rFonts w:eastAsia="Times New Roman" w:cs="Times New Roman"/>
              </w:rPr>
              <w:t>ë</w:t>
            </w:r>
            <w:r w:rsidR="00DA0F4A">
              <w:rPr>
                <w:rFonts w:eastAsia="Times New Roman" w:cs="Times New Roman"/>
              </w:rPr>
              <w:t xml:space="preserve"> dhe Sporteve</w:t>
            </w:r>
          </w:p>
        </w:tc>
      </w:tr>
    </w:tbl>
    <w:p w14:paraId="6EDB55EC" w14:textId="77777777" w:rsidR="00362271" w:rsidRPr="000231A7" w:rsidRDefault="00362271" w:rsidP="008F3959">
      <w:pPr>
        <w:spacing w:line="276" w:lineRule="auto"/>
        <w:rPr>
          <w:rFonts w:cs="Times New Roman"/>
          <w:b/>
          <w:lang w:val="sq-AL"/>
        </w:rPr>
      </w:pPr>
      <w:r w:rsidRPr="00362271">
        <w:rPr>
          <w:rFonts w:cs="Times New Roman"/>
          <w:b/>
          <w:lang w:val="sq-AL"/>
        </w:rPr>
        <w:br w:type="page"/>
      </w:r>
    </w:p>
    <w:p w14:paraId="6F7C344B" w14:textId="77777777" w:rsidR="00AC4A09" w:rsidRPr="00362271" w:rsidRDefault="000231A7" w:rsidP="008F3959">
      <w:pPr>
        <w:pStyle w:val="Heading1"/>
        <w:spacing w:line="276" w:lineRule="auto"/>
        <w:rPr>
          <w:rFonts w:cs="Times New Roman"/>
          <w:lang w:val="sq-AL"/>
        </w:rPr>
      </w:pPr>
      <w:bookmarkStart w:id="25" w:name="_Toc157007891"/>
      <w:r>
        <w:rPr>
          <w:rFonts w:cs="Times New Roman"/>
          <w:lang w:val="sq-AL"/>
        </w:rPr>
        <w:lastRenderedPageBreak/>
        <w:t>3.</w:t>
      </w:r>
      <w:r w:rsidR="00362271" w:rsidRPr="00362271">
        <w:rPr>
          <w:rFonts w:cs="Times New Roman"/>
          <w:lang w:val="sq-AL"/>
        </w:rPr>
        <w:t xml:space="preserve"> </w:t>
      </w:r>
      <w:r w:rsidR="00362271" w:rsidRPr="00362271">
        <w:rPr>
          <w:rFonts w:cs="Times New Roman"/>
        </w:rPr>
        <w:t>Proceset Kryesore</w:t>
      </w:r>
      <w:r w:rsidR="00362271" w:rsidRPr="00362271">
        <w:rPr>
          <w:rFonts w:cs="Times New Roman"/>
          <w:lang w:val="sq-AL"/>
        </w:rPr>
        <w:t xml:space="preserve"> </w:t>
      </w:r>
      <w:r w:rsidR="001E09BE" w:rsidRPr="00362271">
        <w:rPr>
          <w:rFonts w:cs="Times New Roman"/>
          <w:lang w:val="sq-AL"/>
        </w:rPr>
        <w:t xml:space="preserve">- </w:t>
      </w:r>
      <w:r w:rsidR="00362271" w:rsidRPr="00362271">
        <w:rPr>
          <w:rFonts w:cs="Times New Roman"/>
          <w:lang w:val="sq-AL"/>
        </w:rPr>
        <w:t>Veprimet e Planit të Përmirësimit të Shërbimit</w:t>
      </w:r>
      <w:bookmarkEnd w:id="25"/>
    </w:p>
    <w:p w14:paraId="0AEF214D" w14:textId="77777777" w:rsidR="00DC3359" w:rsidRPr="000231A7" w:rsidRDefault="000231A7" w:rsidP="008F3959">
      <w:pPr>
        <w:pStyle w:val="Heading2"/>
        <w:spacing w:line="276" w:lineRule="auto"/>
        <w:rPr>
          <w:i/>
        </w:rPr>
      </w:pPr>
      <w:bookmarkStart w:id="26" w:name="_Toc157007892"/>
      <w:r>
        <w:rPr>
          <w:i/>
        </w:rPr>
        <w:t xml:space="preserve">3.1 </w:t>
      </w:r>
      <w:r w:rsidR="00AD75AF" w:rsidRPr="000231A7">
        <w:rPr>
          <w:i/>
        </w:rPr>
        <w:t>Që</w:t>
      </w:r>
      <w:r w:rsidR="0093022F" w:rsidRPr="000231A7">
        <w:rPr>
          <w:i/>
        </w:rPr>
        <w:t>llim</w:t>
      </w:r>
      <w:r w:rsidR="002B14FC" w:rsidRPr="000231A7">
        <w:rPr>
          <w:i/>
        </w:rPr>
        <w:t>i</w:t>
      </w:r>
      <w:bookmarkEnd w:id="26"/>
      <w:r w:rsidR="0093022F" w:rsidRPr="000231A7">
        <w:rPr>
          <w:i/>
        </w:rPr>
        <w:t xml:space="preserve"> </w:t>
      </w:r>
    </w:p>
    <w:p w14:paraId="12DD4AC9" w14:textId="72D45BA3" w:rsidR="00362271" w:rsidRPr="00362271" w:rsidRDefault="00362271" w:rsidP="008F3959">
      <w:pPr>
        <w:pStyle w:val="NormalWeb"/>
        <w:spacing w:line="276" w:lineRule="auto"/>
        <w:jc w:val="both"/>
        <w:divId w:val="1631588679"/>
      </w:pPr>
      <w:r w:rsidRPr="00362271">
        <w:t>Proceset kryesore janë ato procese që i shërbejnë drejtpërdrejt</w:t>
      </w:r>
      <w:r w:rsidR="006C545E">
        <w:t xml:space="preserve"> </w:t>
      </w:r>
      <w:r w:rsidRPr="00362271">
        <w:t>përmbushjes së objektivave strategjike ose qëllimit të institucionit. Këto procese ofrojnë një pjesë të konsiderueshme të performancës së një institucioni dhe konsumojnë një pjesë të konsiderueshme të burimeve. Në lidhje me kopshtet publike, fëmijët regjistrohen dhe mbërrijnë në objekt (këtu fillon procesi) dhe largohen pasi të kenë marrë arsimin parashkollor (procesi përfundon).</w:t>
      </w:r>
    </w:p>
    <w:p w14:paraId="3C718455" w14:textId="39DD322B" w:rsidR="00DD0902" w:rsidRPr="000C7315" w:rsidRDefault="00362271" w:rsidP="000C7315">
      <w:pPr>
        <w:pStyle w:val="NormalWeb"/>
        <w:spacing w:line="276" w:lineRule="auto"/>
        <w:jc w:val="both"/>
        <w:divId w:val="1631588679"/>
      </w:pPr>
      <w:r w:rsidRPr="00362271">
        <w:t>Plani i përmirësimit të shërbimit ka si qëllim rritjen e identifikimit, vlerësimit dhe trajtimit më të mirë të rasteve të fëmijëve pjesë e kategorive që përbëjnë rrezik për përjashtim social (fëmijët rom dhe egjiptian, fëmijët e përfshirë në skemën e ndihmës ekonomike, fëmijët jetimë, me prindër të divorcuar, fëmijë viktima të dhunës dhe abuzimit, etj), fëmijët në nevojë për mbrojtje dhe fëmijët me aftësi të kufizuar.</w:t>
      </w:r>
    </w:p>
    <w:p w14:paraId="69EE840C" w14:textId="77777777" w:rsidR="0093022F" w:rsidRPr="00362271" w:rsidRDefault="000231A7" w:rsidP="008F3959">
      <w:pPr>
        <w:pStyle w:val="Heading2"/>
        <w:spacing w:line="276" w:lineRule="auto"/>
        <w:rPr>
          <w:rFonts w:cs="Times New Roman"/>
          <w:i/>
          <w:lang w:val="sq-AL"/>
        </w:rPr>
      </w:pPr>
      <w:bookmarkStart w:id="27" w:name="_Toc157007893"/>
      <w:r>
        <w:rPr>
          <w:rFonts w:cs="Times New Roman"/>
          <w:i/>
          <w:lang w:val="sq-AL"/>
        </w:rPr>
        <w:t xml:space="preserve">3.2 </w:t>
      </w:r>
      <w:r w:rsidR="0093022F" w:rsidRPr="00362271">
        <w:rPr>
          <w:rFonts w:cs="Times New Roman"/>
          <w:i/>
          <w:lang w:val="sq-AL"/>
        </w:rPr>
        <w:t>Objektiva të përgjithshëm</w:t>
      </w:r>
      <w:bookmarkEnd w:id="27"/>
    </w:p>
    <w:p w14:paraId="7E4CB206" w14:textId="77777777" w:rsidR="00362271" w:rsidRPr="00362271" w:rsidRDefault="00362271" w:rsidP="008F3959">
      <w:pPr>
        <w:pStyle w:val="NormalWeb"/>
        <w:spacing w:line="276" w:lineRule="auto"/>
        <w:jc w:val="both"/>
        <w:divId w:val="2000569543"/>
      </w:pPr>
      <w:r w:rsidRPr="00362271">
        <w:t>Objektivat kryesore të planeve të përmirësimit në lidhje me Proceset Kryesore janë:</w:t>
      </w:r>
    </w:p>
    <w:p w14:paraId="5F567F12" w14:textId="77777777" w:rsidR="00362271" w:rsidRPr="00362271" w:rsidRDefault="00362271" w:rsidP="00636440">
      <w:pPr>
        <w:numPr>
          <w:ilvl w:val="0"/>
          <w:numId w:val="97"/>
        </w:numPr>
        <w:spacing w:before="100" w:beforeAutospacing="1" w:after="100" w:afterAutospacing="1" w:line="276" w:lineRule="auto"/>
        <w:divId w:val="2000569543"/>
        <w:rPr>
          <w:rFonts w:eastAsia="Times New Roman" w:cs="Times New Roman"/>
        </w:rPr>
      </w:pPr>
      <w:r w:rsidRPr="00362271">
        <w:rPr>
          <w:rFonts w:eastAsia="Times New Roman" w:cs="Times New Roman"/>
        </w:rPr>
        <w:t>Rritja e identifikimit dhe vlerësimit të rasteve të fëmijëve në nevojë për përfshirje sociale, në nevojë për mbrojtje dhe me aftësi të kufizuar;</w:t>
      </w:r>
    </w:p>
    <w:p w14:paraId="1455CF27" w14:textId="77777777" w:rsidR="00362271" w:rsidRPr="00362271" w:rsidRDefault="00362271" w:rsidP="00636440">
      <w:pPr>
        <w:numPr>
          <w:ilvl w:val="0"/>
          <w:numId w:val="97"/>
        </w:numPr>
        <w:spacing w:before="100" w:beforeAutospacing="1" w:after="100" w:afterAutospacing="1" w:line="276" w:lineRule="auto"/>
        <w:divId w:val="2000569543"/>
        <w:rPr>
          <w:rFonts w:eastAsia="Times New Roman" w:cs="Times New Roman"/>
        </w:rPr>
      </w:pPr>
      <w:r w:rsidRPr="00362271">
        <w:rPr>
          <w:rFonts w:eastAsia="Times New Roman" w:cs="Times New Roman"/>
        </w:rPr>
        <w:t>Përmirësimi i procesit të menaxhimit të rasteve të identifikuara të fëmijëve në nevojë për mbrojtje, në nevojë për përfshirje sociale dhe me aftësi të kufizuar;</w:t>
      </w:r>
    </w:p>
    <w:p w14:paraId="3AF8B714" w14:textId="77777777" w:rsidR="00362271" w:rsidRPr="00362271" w:rsidRDefault="00362271" w:rsidP="00636440">
      <w:pPr>
        <w:numPr>
          <w:ilvl w:val="0"/>
          <w:numId w:val="97"/>
        </w:numPr>
        <w:spacing w:before="100" w:beforeAutospacing="1" w:after="100" w:afterAutospacing="1" w:line="276" w:lineRule="auto"/>
        <w:divId w:val="2000569543"/>
        <w:rPr>
          <w:rFonts w:eastAsia="Times New Roman" w:cs="Times New Roman"/>
        </w:rPr>
      </w:pPr>
      <w:r w:rsidRPr="00362271">
        <w:rPr>
          <w:rFonts w:eastAsia="Times New Roman" w:cs="Times New Roman"/>
        </w:rPr>
        <w:t>Hartimi i politikave dhe ofrimit të paketës së shërbimeve për fëmijët në nevojë për përfshirje sociale dhe në moshë për kopësht për lehtësimin e aksesit të tyre në kopësht;</w:t>
      </w:r>
    </w:p>
    <w:p w14:paraId="72943EAC" w14:textId="518F0468" w:rsidR="00362271" w:rsidRPr="00362271" w:rsidRDefault="00362271" w:rsidP="00636440">
      <w:pPr>
        <w:numPr>
          <w:ilvl w:val="0"/>
          <w:numId w:val="97"/>
        </w:numPr>
        <w:spacing w:before="100" w:beforeAutospacing="1" w:after="100" w:afterAutospacing="1" w:line="276" w:lineRule="auto"/>
        <w:divId w:val="2000569543"/>
        <w:rPr>
          <w:rFonts w:eastAsia="Times New Roman" w:cs="Times New Roman"/>
        </w:rPr>
      </w:pPr>
      <w:r w:rsidRPr="00362271">
        <w:rPr>
          <w:rFonts w:eastAsia="Times New Roman" w:cs="Times New Roman"/>
        </w:rPr>
        <w:t>Ofrimi i ndihmës profesionale dhe stimuluese</w:t>
      </w:r>
      <w:r w:rsidR="00F45B67">
        <w:rPr>
          <w:rFonts w:eastAsia="Times New Roman" w:cs="Times New Roman"/>
        </w:rPr>
        <w:t xml:space="preserve"> </w:t>
      </w:r>
      <w:r w:rsidRPr="00362271">
        <w:rPr>
          <w:rFonts w:eastAsia="Times New Roman" w:cs="Times New Roman"/>
        </w:rPr>
        <w:t>për fëmijët e grupmoshës 3-6 vjeç dhe jo vetëm, si pjesë e ndërhyrjes së hershme</w:t>
      </w:r>
      <w:r w:rsidR="00F45B67">
        <w:rPr>
          <w:rFonts w:eastAsia="Times New Roman" w:cs="Times New Roman"/>
        </w:rPr>
        <w:t>;</w:t>
      </w:r>
    </w:p>
    <w:p w14:paraId="3C354678" w14:textId="76A8F54D" w:rsidR="00362271" w:rsidRPr="00362271" w:rsidRDefault="00362271" w:rsidP="00636440">
      <w:pPr>
        <w:numPr>
          <w:ilvl w:val="0"/>
          <w:numId w:val="97"/>
        </w:numPr>
        <w:spacing w:before="100" w:beforeAutospacing="1" w:after="100" w:afterAutospacing="1" w:line="276" w:lineRule="auto"/>
        <w:divId w:val="2000569543"/>
        <w:rPr>
          <w:rFonts w:eastAsia="Times New Roman" w:cs="Times New Roman"/>
        </w:rPr>
      </w:pPr>
      <w:r w:rsidRPr="00362271">
        <w:rPr>
          <w:rFonts w:eastAsia="Times New Roman" w:cs="Times New Roman"/>
        </w:rPr>
        <w:t>Rritja e kapaciteteve ndërgjegjësuese dhe reaguese të anëtarëve të bordeve të institucioneve arsimore dhe këshillit të prindërve për rolin e tyre dhe njohjen me mekanzimat mbështetës</w:t>
      </w:r>
      <w:r w:rsidR="00F45B67">
        <w:rPr>
          <w:rFonts w:eastAsia="Times New Roman" w:cs="Times New Roman"/>
        </w:rPr>
        <w:t>;</w:t>
      </w:r>
    </w:p>
    <w:p w14:paraId="53F91A6C" w14:textId="0189DA28" w:rsidR="00083622" w:rsidRPr="00083622" w:rsidRDefault="00362271" w:rsidP="00636440">
      <w:pPr>
        <w:numPr>
          <w:ilvl w:val="0"/>
          <w:numId w:val="97"/>
        </w:numPr>
        <w:spacing w:before="100" w:beforeAutospacing="1" w:after="100" w:afterAutospacing="1" w:line="276" w:lineRule="auto"/>
        <w:divId w:val="2000569543"/>
        <w:rPr>
          <w:rFonts w:eastAsia="Times New Roman" w:cs="Times New Roman"/>
        </w:rPr>
      </w:pPr>
      <w:r w:rsidRPr="00362271">
        <w:rPr>
          <w:rFonts w:eastAsia="Times New Roman" w:cs="Times New Roman"/>
        </w:rPr>
        <w:t>Mbështetje për kategori të caktuara në nevojë me paketa lehtësuese me tarifa të ulura ose falas për stimulimin e frekuentimit te kopshteve me drekë për komunitetet në nevojë, përfshirë edhe ato rome dhe egjiptiane</w:t>
      </w:r>
      <w:r w:rsidR="00083622">
        <w:rPr>
          <w:rFonts w:eastAsia="Times New Roman" w:cs="Times New Roman"/>
        </w:rPr>
        <w:t>.</w:t>
      </w:r>
    </w:p>
    <w:p w14:paraId="4A6692DF" w14:textId="06B75251" w:rsidR="00083622" w:rsidRDefault="00083622" w:rsidP="008F3959">
      <w:pPr>
        <w:pStyle w:val="Heading2"/>
        <w:spacing w:line="276" w:lineRule="auto"/>
        <w:rPr>
          <w:rFonts w:cs="Times New Roman"/>
          <w:lang w:val="sq-AL"/>
        </w:rPr>
      </w:pPr>
    </w:p>
    <w:p w14:paraId="41DDA15A" w14:textId="14407D14" w:rsidR="00083622" w:rsidRDefault="00083622" w:rsidP="00083622">
      <w:pPr>
        <w:rPr>
          <w:lang w:val="sq-AL"/>
        </w:rPr>
      </w:pPr>
    </w:p>
    <w:p w14:paraId="090B30E0" w14:textId="77777777" w:rsidR="00083622" w:rsidRPr="00083622" w:rsidRDefault="00083622" w:rsidP="00083622">
      <w:pPr>
        <w:rPr>
          <w:lang w:val="sq-AL"/>
        </w:rPr>
      </w:pPr>
    </w:p>
    <w:p w14:paraId="2357376E" w14:textId="7E3805E7" w:rsidR="00362271" w:rsidRPr="00362271" w:rsidRDefault="00DC62D4" w:rsidP="008F3959">
      <w:pPr>
        <w:pStyle w:val="Heading2"/>
        <w:spacing w:line="276" w:lineRule="auto"/>
        <w:rPr>
          <w:rFonts w:cs="Times New Roman"/>
          <w:lang w:val="sq-AL"/>
        </w:rPr>
      </w:pPr>
      <w:bookmarkStart w:id="28" w:name="_Toc157007894"/>
      <w:r>
        <w:rPr>
          <w:rFonts w:cs="Times New Roman"/>
          <w:lang w:val="sq-AL"/>
        </w:rPr>
        <w:lastRenderedPageBreak/>
        <w:t>3.3</w:t>
      </w:r>
      <w:r w:rsidR="00362271" w:rsidRPr="00362271">
        <w:rPr>
          <w:rFonts w:cs="Times New Roman"/>
          <w:lang w:val="sq-AL"/>
        </w:rPr>
        <w:t xml:space="preserve"> </w:t>
      </w:r>
      <w:r w:rsidR="00362271" w:rsidRPr="00362271">
        <w:rPr>
          <w:rFonts w:cs="Times New Roman"/>
        </w:rPr>
        <w:t>Mbrojtja e fëmijëve</w:t>
      </w:r>
      <w:bookmarkEnd w:id="28"/>
      <w:r w:rsidR="00362271" w:rsidRPr="00362271">
        <w:rPr>
          <w:rFonts w:cs="Times New Roman"/>
          <w:lang w:val="sq-AL"/>
        </w:rPr>
        <w:t xml:space="preserve"> </w:t>
      </w:r>
    </w:p>
    <w:p w14:paraId="63F645C9" w14:textId="7AF0DB21" w:rsidR="00DC3359" w:rsidRPr="00362271" w:rsidRDefault="00DC62D4" w:rsidP="008F3959">
      <w:pPr>
        <w:pStyle w:val="Heading3"/>
        <w:spacing w:line="276" w:lineRule="auto"/>
      </w:pPr>
      <w:bookmarkStart w:id="29" w:name="_Toc157007895"/>
      <w:r>
        <w:t>3.3</w:t>
      </w:r>
      <w:r w:rsidR="00241AF0">
        <w:t xml:space="preserve">.1 </w:t>
      </w:r>
      <w:r w:rsidR="008E009E" w:rsidRPr="00362271">
        <w:t>Identifikimi i abuzimit dhe neglizhimit të fëmijës</w:t>
      </w:r>
      <w:bookmarkEnd w:id="29"/>
      <w:r w:rsidR="00362271" w:rsidRPr="00362271">
        <w:t xml:space="preserve"> </w:t>
      </w:r>
    </w:p>
    <w:p w14:paraId="79E00D27" w14:textId="77777777" w:rsidR="0093022F" w:rsidRPr="00362271" w:rsidRDefault="0093022F" w:rsidP="008F3959">
      <w:pPr>
        <w:spacing w:line="276" w:lineRule="auto"/>
        <w:rPr>
          <w:rFonts w:cs="Times New Roman"/>
          <w:lang w:val="sq-AL"/>
        </w:rPr>
      </w:pPr>
    </w:p>
    <w:p w14:paraId="236588E8" w14:textId="77777777" w:rsidR="002B14FC" w:rsidRPr="00362271" w:rsidRDefault="00EC1508" w:rsidP="008F3959">
      <w:pPr>
        <w:pStyle w:val="Heading4"/>
        <w:spacing w:line="276" w:lineRule="auto"/>
        <w:rPr>
          <w:rFonts w:ascii="Times New Roman" w:hAnsi="Times New Roman" w:cs="Times New Roman"/>
          <w:lang w:val="sq-AL"/>
        </w:rPr>
      </w:pPr>
      <w:r w:rsidRPr="00362271">
        <w:rPr>
          <w:rFonts w:ascii="Times New Roman" w:hAnsi="Times New Roman" w:cs="Times New Roman"/>
          <w:lang w:val="sq-AL"/>
        </w:rPr>
        <w:t>Informacion i përgjithshëm</w:t>
      </w:r>
    </w:p>
    <w:p w14:paraId="0941E9F3" w14:textId="45EA7BA9" w:rsidR="00362271" w:rsidRPr="00362271" w:rsidRDefault="0005776C" w:rsidP="008F3959">
      <w:pPr>
        <w:pStyle w:val="NormalWeb"/>
        <w:spacing w:line="276" w:lineRule="auto"/>
        <w:jc w:val="both"/>
        <w:divId w:val="1986160849"/>
      </w:pPr>
      <w:r w:rsidRPr="00073A58">
        <w:t xml:space="preserve">Në Bashkinë </w:t>
      </w:r>
      <w:r w:rsidR="00AB66FC" w:rsidRPr="00073A58">
        <w:t>Lezhë</w:t>
      </w:r>
      <w:r w:rsidR="00362271" w:rsidRPr="00073A58">
        <w:t xml:space="preserve"> numri i punonjësve për mb</w:t>
      </w:r>
      <w:r w:rsidR="00073A58">
        <w:t>rojtjen e fëmijës të punësuar është 2</w:t>
      </w:r>
      <w:r w:rsidRPr="00073A58">
        <w:t xml:space="preserve">, ku 1 prej tyre mbulon lagjet e qytetit </w:t>
      </w:r>
      <w:r w:rsidR="000C7315" w:rsidRPr="00073A58">
        <w:t xml:space="preserve">të </w:t>
      </w:r>
      <w:r w:rsidR="00AB66FC" w:rsidRPr="00073A58">
        <w:t>Lezhë</w:t>
      </w:r>
      <w:r w:rsidR="002A4148" w:rsidRPr="00073A58">
        <w:t xml:space="preserve">s </w:t>
      </w:r>
      <w:r w:rsidR="00073A58">
        <w:t>dhe 1</w:t>
      </w:r>
      <w:r w:rsidRPr="00073A58">
        <w:t xml:space="preserve"> P</w:t>
      </w:r>
      <w:r w:rsidR="00171915">
        <w:t>unonj</w:t>
      </w:r>
      <w:r w:rsidR="008C7651">
        <w:t>ë</w:t>
      </w:r>
      <w:r w:rsidR="00171915">
        <w:t>s p</w:t>
      </w:r>
      <w:r w:rsidR="008C7651">
        <w:t>ë</w:t>
      </w:r>
      <w:r w:rsidR="00171915">
        <w:t xml:space="preserve">r </w:t>
      </w:r>
      <w:r w:rsidRPr="00073A58">
        <w:t>M</w:t>
      </w:r>
      <w:r w:rsidR="00171915">
        <w:t xml:space="preserve">brojtjen e </w:t>
      </w:r>
      <w:r w:rsidRPr="00073A58">
        <w:t>F</w:t>
      </w:r>
      <w:r w:rsidR="008C7651">
        <w:t>ë</w:t>
      </w:r>
      <w:r w:rsidR="00171915">
        <w:t>mij</w:t>
      </w:r>
      <w:r w:rsidR="008C7651">
        <w:t>ë</w:t>
      </w:r>
      <w:r w:rsidR="00171915">
        <w:t>ve</w:t>
      </w:r>
      <w:r w:rsidRPr="00073A58">
        <w:t xml:space="preserve"> </w:t>
      </w:r>
      <w:r w:rsidR="00171915">
        <w:t>q</w:t>
      </w:r>
      <w:r w:rsidR="008C7651">
        <w:t>ë</w:t>
      </w:r>
      <w:r w:rsidR="00171915">
        <w:t xml:space="preserve"> </w:t>
      </w:r>
      <w:r w:rsidR="00024050" w:rsidRPr="00073A58">
        <w:t>mbul</w:t>
      </w:r>
      <w:r w:rsidR="00171915">
        <w:t>on</w:t>
      </w:r>
      <w:r w:rsidR="00073A58">
        <w:t xml:space="preserve"> Njësitë Administrative.</w:t>
      </w:r>
    </w:p>
    <w:p w14:paraId="2962812E" w14:textId="77777777" w:rsidR="0005776C" w:rsidRDefault="0005776C" w:rsidP="008F3959">
      <w:pPr>
        <w:pStyle w:val="NormalWeb"/>
        <w:spacing w:line="276" w:lineRule="auto"/>
        <w:jc w:val="both"/>
        <w:divId w:val="1986160849"/>
      </w:pPr>
      <w:r>
        <w:t>Në përgjithësi, në praktikë, jo të gjitha shërbimet e planifikuara janë funksionale. Me mbështetjen e donatorëve të ndryshëm, në vitet e kaluara, kjo drejtori përfshinte një specialist për çështjet e R&amp;E të pakicave, e cila nuk është mbështetur më tej nga Bashkia, pas tërheqjes së donatorëve.</w:t>
      </w:r>
    </w:p>
    <w:p w14:paraId="0DE5B754" w14:textId="5CA29AE8" w:rsidR="001473E2" w:rsidRPr="00241AF0" w:rsidRDefault="00571B2E" w:rsidP="008F3959">
      <w:pPr>
        <w:pStyle w:val="NormalWeb"/>
        <w:spacing w:line="276" w:lineRule="auto"/>
        <w:jc w:val="both"/>
        <w:divId w:val="1986160849"/>
      </w:pPr>
      <w:r>
        <w:t xml:space="preserve">Nuk kemi të dhëna </w:t>
      </w:r>
      <w:r w:rsidR="00024050">
        <w:t>në nivel</w:t>
      </w:r>
      <w:r w:rsidR="00024050">
        <w:rPr>
          <w:b/>
        </w:rPr>
        <w:t xml:space="preserve"> </w:t>
      </w:r>
      <w:r>
        <w:t xml:space="preserve">Bashkie mbi numrin e fëmijëve </w:t>
      </w:r>
      <w:r w:rsidR="00024050" w:rsidRPr="00447E9B">
        <w:t>në nevojë për mbrojtje, të cilët janë të regjistruar dhe frekuentojnë çdo ditë kopshtin</w:t>
      </w:r>
      <w:r w:rsidR="00024050">
        <w:t xml:space="preserve">. </w:t>
      </w:r>
      <w:r w:rsidR="00171915">
        <w:t>Ç</w:t>
      </w:r>
      <w:r w:rsidR="00362271" w:rsidRPr="00362271">
        <w:t xml:space="preserve">do rast i identifikuar në nevojë </w:t>
      </w:r>
      <w:r w:rsidR="00171915">
        <w:t>për mbrojtje raportohet pranë NJ</w:t>
      </w:r>
      <w:r w:rsidR="00362271" w:rsidRPr="00362271">
        <w:t>MF.</w:t>
      </w:r>
      <w:r w:rsidR="00024050">
        <w:t xml:space="preserve"> </w:t>
      </w:r>
    </w:p>
    <w:p w14:paraId="40B6C5F7" w14:textId="77777777" w:rsidR="00D667B6" w:rsidRPr="00362271" w:rsidRDefault="00362271" w:rsidP="008F3959">
      <w:pPr>
        <w:pStyle w:val="Heading4"/>
        <w:spacing w:line="276" w:lineRule="auto"/>
        <w:rPr>
          <w:rFonts w:ascii="Times New Roman" w:hAnsi="Times New Roman" w:cs="Times New Roman"/>
          <w:lang w:val="sq-AL"/>
        </w:rPr>
      </w:pPr>
      <w:r w:rsidRPr="00362271">
        <w:rPr>
          <w:rFonts w:ascii="Times New Roman" w:hAnsi="Times New Roman" w:cs="Times New Roman"/>
          <w:lang w:val="sq-AL"/>
        </w:rPr>
        <w:t>Objektiva kryesore</w:t>
      </w:r>
      <w:r w:rsidR="00D667B6" w:rsidRPr="00362271">
        <w:rPr>
          <w:rFonts w:ascii="Times New Roman" w:hAnsi="Times New Roman" w:cs="Times New Roman"/>
          <w:lang w:val="sq-AL"/>
        </w:rPr>
        <w:t>:</w:t>
      </w:r>
    </w:p>
    <w:p w14:paraId="1DDA1EE2" w14:textId="61D22880" w:rsidR="00D667B6" w:rsidRPr="00024050" w:rsidRDefault="00362271" w:rsidP="00024050">
      <w:pPr>
        <w:pStyle w:val="NormalWeb"/>
        <w:spacing w:line="276" w:lineRule="auto"/>
        <w:jc w:val="both"/>
        <w:divId w:val="964193218"/>
      </w:pPr>
      <w:r w:rsidRPr="00362271">
        <w:t>Parandalimi, identifikimi, raportimi dhe menaxhimi i rasteve të fëmijëve në nevojë për mbrojtje.</w:t>
      </w:r>
    </w:p>
    <w:p w14:paraId="53DF9732" w14:textId="77777777" w:rsidR="00D667B6" w:rsidRPr="00362271" w:rsidRDefault="00362271" w:rsidP="008F3959">
      <w:pPr>
        <w:pStyle w:val="Heading4"/>
        <w:spacing w:line="276" w:lineRule="auto"/>
        <w:rPr>
          <w:rFonts w:ascii="Times New Roman" w:hAnsi="Times New Roman" w:cs="Times New Roman"/>
          <w:lang w:val="sq-AL"/>
        </w:rPr>
      </w:pPr>
      <w:r w:rsidRPr="00362271">
        <w:rPr>
          <w:rFonts w:ascii="Times New Roman" w:hAnsi="Times New Roman" w:cs="Times New Roman"/>
          <w:lang w:val="sq-AL"/>
        </w:rPr>
        <w:t>Nën</w:t>
      </w:r>
      <w:r w:rsidR="00D667B6" w:rsidRPr="00362271">
        <w:rPr>
          <w:rFonts w:ascii="Times New Roman" w:hAnsi="Times New Roman" w:cs="Times New Roman"/>
          <w:lang w:val="sq-AL"/>
        </w:rPr>
        <w:t>-obje</w:t>
      </w:r>
      <w:r w:rsidRPr="00362271">
        <w:rPr>
          <w:rFonts w:ascii="Times New Roman" w:hAnsi="Times New Roman" w:cs="Times New Roman"/>
          <w:lang w:val="sq-AL"/>
        </w:rPr>
        <w:t>ktivat</w:t>
      </w:r>
      <w:r w:rsidR="00D667B6" w:rsidRPr="00362271">
        <w:rPr>
          <w:rFonts w:ascii="Times New Roman" w:hAnsi="Times New Roman" w:cs="Times New Roman"/>
          <w:lang w:val="sq-AL"/>
        </w:rPr>
        <w:t>:</w:t>
      </w:r>
    </w:p>
    <w:tbl>
      <w:tblPr>
        <w:tblW w:w="0" w:type="auto"/>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4A0" w:firstRow="1" w:lastRow="0" w:firstColumn="1" w:lastColumn="0" w:noHBand="0" w:noVBand="1"/>
      </w:tblPr>
      <w:tblGrid>
        <w:gridCol w:w="496"/>
        <w:gridCol w:w="9080"/>
      </w:tblGrid>
      <w:tr w:rsidR="00362271" w:rsidRPr="00362271" w14:paraId="7DBE670E" w14:textId="77777777" w:rsidTr="00241AF0">
        <w:trPr>
          <w:tblHeader/>
        </w:trPr>
        <w:tc>
          <w:tcPr>
            <w:tcW w:w="0" w:type="auto"/>
            <w:shd w:val="clear" w:color="669669" w:fill="FFFFFF"/>
          </w:tcPr>
          <w:p w14:paraId="43B843DD" w14:textId="77777777" w:rsidR="00362271" w:rsidRPr="00362271" w:rsidRDefault="00362271" w:rsidP="008F3959">
            <w:pPr>
              <w:spacing w:after="0" w:line="276" w:lineRule="auto"/>
              <w:rPr>
                <w:rFonts w:cs="Times New Roman"/>
              </w:rPr>
            </w:pPr>
            <w:r w:rsidRPr="00362271">
              <w:rPr>
                <w:rFonts w:cs="Times New Roman"/>
                <w:b/>
                <w:color w:val="666699"/>
              </w:rPr>
              <w:t>Nr</w:t>
            </w:r>
          </w:p>
        </w:tc>
        <w:tc>
          <w:tcPr>
            <w:tcW w:w="0" w:type="auto"/>
            <w:shd w:val="clear" w:color="669669" w:fill="FFFFFF"/>
          </w:tcPr>
          <w:p w14:paraId="0F1041F1" w14:textId="77777777" w:rsidR="00B260E9" w:rsidRPr="00362271" w:rsidRDefault="00362271" w:rsidP="008F3959">
            <w:pPr>
              <w:spacing w:line="276" w:lineRule="auto"/>
              <w:rPr>
                <w:rFonts w:cs="Times New Roman"/>
              </w:rPr>
            </w:pPr>
            <w:r w:rsidRPr="00362271">
              <w:rPr>
                <w:rFonts w:cs="Times New Roman"/>
                <w:b/>
                <w:color w:val="666699"/>
              </w:rPr>
              <w:t>Pershkrimi</w:t>
            </w:r>
          </w:p>
        </w:tc>
      </w:tr>
      <w:tr w:rsidR="00362271" w:rsidRPr="00362271" w14:paraId="61E996C0" w14:textId="77777777" w:rsidTr="00241AF0">
        <w:tc>
          <w:tcPr>
            <w:tcW w:w="0" w:type="auto"/>
            <w:shd w:val="clear" w:color="669669" w:fill="FFFFFF"/>
          </w:tcPr>
          <w:p w14:paraId="0C84803F" w14:textId="77777777" w:rsidR="00B260E9" w:rsidRPr="00362271" w:rsidRDefault="00362271" w:rsidP="008F3959">
            <w:pPr>
              <w:spacing w:line="276" w:lineRule="auto"/>
              <w:rPr>
                <w:rFonts w:cs="Times New Roman"/>
              </w:rPr>
            </w:pPr>
            <w:r w:rsidRPr="00362271">
              <w:rPr>
                <w:rFonts w:cs="Times New Roman"/>
              </w:rPr>
              <w:t>1</w:t>
            </w:r>
            <w:r w:rsidRPr="00362271">
              <w:rPr>
                <w:rFonts w:cs="Times New Roman"/>
              </w:rPr>
              <w:br/>
            </w:r>
          </w:p>
        </w:tc>
        <w:tc>
          <w:tcPr>
            <w:tcW w:w="0" w:type="auto"/>
            <w:shd w:val="clear" w:color="669669" w:fill="FFFFFF"/>
          </w:tcPr>
          <w:p w14:paraId="5238A39D" w14:textId="3E953459" w:rsidR="00B260E9" w:rsidRPr="00362271" w:rsidRDefault="00362271" w:rsidP="008F3959">
            <w:pPr>
              <w:spacing w:line="276" w:lineRule="auto"/>
              <w:jc w:val="left"/>
              <w:rPr>
                <w:rFonts w:cs="Times New Roman"/>
              </w:rPr>
            </w:pPr>
            <w:r w:rsidRPr="00362271">
              <w:rPr>
                <w:rFonts w:cs="Times New Roman"/>
              </w:rPr>
              <w:t>Punonjësit e Mbrojtjes së Fëmijëve punojnë ngushtësisht me stafet e kopshteve për parandalimin, identifikimin, raportimin dhe mena</w:t>
            </w:r>
            <w:r w:rsidR="000C3648">
              <w:rPr>
                <w:rFonts w:cs="Times New Roman"/>
              </w:rPr>
              <w:t>xhimin e rasteve nëpëmjet GTN (Grupeve Teknike N</w:t>
            </w:r>
            <w:r w:rsidRPr="00362271">
              <w:rPr>
                <w:rFonts w:cs="Times New Roman"/>
              </w:rPr>
              <w:t xml:space="preserve">dërsektoriale) për të garantuar mbrojtjen e fëmijëve por edhe </w:t>
            </w:r>
            <w:r w:rsidR="00241AF0">
              <w:rPr>
                <w:rFonts w:cs="Times New Roman"/>
              </w:rPr>
              <w:t>trajtimin në vazhdimësi të tyre</w:t>
            </w:r>
          </w:p>
        </w:tc>
      </w:tr>
      <w:tr w:rsidR="00362271" w:rsidRPr="00362271" w14:paraId="3A8B7FEF" w14:textId="77777777" w:rsidTr="00241AF0">
        <w:tc>
          <w:tcPr>
            <w:tcW w:w="0" w:type="auto"/>
            <w:shd w:val="clear" w:color="669669" w:fill="FFFFFF"/>
          </w:tcPr>
          <w:p w14:paraId="59491FFC" w14:textId="77777777" w:rsidR="00B260E9" w:rsidRPr="00362271" w:rsidRDefault="00362271" w:rsidP="008F3959">
            <w:pPr>
              <w:spacing w:line="276" w:lineRule="auto"/>
              <w:rPr>
                <w:rFonts w:cs="Times New Roman"/>
              </w:rPr>
            </w:pPr>
            <w:r w:rsidRPr="00362271">
              <w:rPr>
                <w:rFonts w:cs="Times New Roman"/>
              </w:rPr>
              <w:t>2</w:t>
            </w:r>
            <w:r w:rsidRPr="00362271">
              <w:rPr>
                <w:rFonts w:cs="Times New Roman"/>
              </w:rPr>
              <w:br/>
            </w:r>
          </w:p>
        </w:tc>
        <w:tc>
          <w:tcPr>
            <w:tcW w:w="0" w:type="auto"/>
            <w:shd w:val="clear" w:color="669669" w:fill="FFFFFF"/>
          </w:tcPr>
          <w:p w14:paraId="655CF763" w14:textId="77777777" w:rsidR="00B260E9" w:rsidRPr="00362271" w:rsidRDefault="00362271" w:rsidP="008F3959">
            <w:pPr>
              <w:spacing w:line="276" w:lineRule="auto"/>
              <w:jc w:val="left"/>
              <w:rPr>
                <w:rFonts w:cs="Times New Roman"/>
              </w:rPr>
            </w:pPr>
            <w:r w:rsidRPr="00362271">
              <w:rPr>
                <w:rFonts w:cs="Times New Roman"/>
              </w:rPr>
              <w:t>Organizimi i paketave trajnuese për stafet e punonjësve për t’u njohur me shërbimet mbrojtëse për fëmijët dhe kryesisht të rolit t</w:t>
            </w:r>
            <w:r w:rsidR="00241AF0">
              <w:rPr>
                <w:rFonts w:cs="Times New Roman"/>
              </w:rPr>
              <w:t>ë tyre në të gjithë këtë proces</w:t>
            </w:r>
          </w:p>
        </w:tc>
      </w:tr>
      <w:tr w:rsidR="00362271" w:rsidRPr="00362271" w14:paraId="38319ACE" w14:textId="77777777" w:rsidTr="00241AF0">
        <w:tc>
          <w:tcPr>
            <w:tcW w:w="0" w:type="auto"/>
            <w:shd w:val="clear" w:color="669669" w:fill="FFFFFF"/>
          </w:tcPr>
          <w:p w14:paraId="14B7CE0A" w14:textId="77777777" w:rsidR="00B260E9" w:rsidRPr="00362271" w:rsidRDefault="00362271" w:rsidP="008F3959">
            <w:pPr>
              <w:spacing w:line="276" w:lineRule="auto"/>
              <w:rPr>
                <w:rFonts w:cs="Times New Roman"/>
              </w:rPr>
            </w:pPr>
            <w:r w:rsidRPr="00362271">
              <w:rPr>
                <w:rFonts w:cs="Times New Roman"/>
              </w:rPr>
              <w:t>3</w:t>
            </w:r>
            <w:r w:rsidRPr="00362271">
              <w:rPr>
                <w:rFonts w:cs="Times New Roman"/>
              </w:rPr>
              <w:br/>
            </w:r>
          </w:p>
        </w:tc>
        <w:tc>
          <w:tcPr>
            <w:tcW w:w="0" w:type="auto"/>
            <w:shd w:val="clear" w:color="669669" w:fill="FFFFFF"/>
          </w:tcPr>
          <w:p w14:paraId="6A6823C8" w14:textId="77777777" w:rsidR="00B260E9" w:rsidRPr="00362271" w:rsidRDefault="00362271" w:rsidP="008F3959">
            <w:pPr>
              <w:spacing w:line="276" w:lineRule="auto"/>
              <w:jc w:val="left"/>
              <w:rPr>
                <w:rFonts w:cs="Times New Roman"/>
              </w:rPr>
            </w:pPr>
            <w:r w:rsidRPr="00362271">
              <w:rPr>
                <w:rFonts w:cs="Times New Roman"/>
              </w:rPr>
              <w:t>Vendosja e PMF në kontakt me stafin e kopshteve në lidhje me ç</w:t>
            </w:r>
            <w:r w:rsidR="00241AF0">
              <w:rPr>
                <w:rFonts w:cs="Times New Roman"/>
              </w:rPr>
              <w:t>ështjet e mbrojtjes së fëmijëve</w:t>
            </w:r>
          </w:p>
        </w:tc>
      </w:tr>
      <w:tr w:rsidR="00362271" w:rsidRPr="00362271" w14:paraId="641981EB" w14:textId="77777777" w:rsidTr="00241AF0">
        <w:tc>
          <w:tcPr>
            <w:tcW w:w="0" w:type="auto"/>
            <w:shd w:val="clear" w:color="669669" w:fill="FFFFFF"/>
          </w:tcPr>
          <w:p w14:paraId="620CA0EF" w14:textId="77777777" w:rsidR="00B260E9" w:rsidRPr="00362271" w:rsidRDefault="00362271" w:rsidP="008F3959">
            <w:pPr>
              <w:spacing w:line="276" w:lineRule="auto"/>
              <w:rPr>
                <w:rFonts w:cs="Times New Roman"/>
              </w:rPr>
            </w:pPr>
            <w:r w:rsidRPr="00362271">
              <w:rPr>
                <w:rFonts w:cs="Times New Roman"/>
              </w:rPr>
              <w:t>4</w:t>
            </w:r>
            <w:r w:rsidRPr="00362271">
              <w:rPr>
                <w:rFonts w:cs="Times New Roman"/>
              </w:rPr>
              <w:br/>
            </w:r>
          </w:p>
        </w:tc>
        <w:tc>
          <w:tcPr>
            <w:tcW w:w="0" w:type="auto"/>
            <w:shd w:val="clear" w:color="669669" w:fill="FFFFFF"/>
          </w:tcPr>
          <w:p w14:paraId="1986D156" w14:textId="5668B427" w:rsidR="00B260E9" w:rsidRPr="00362271" w:rsidRDefault="00362271" w:rsidP="008F3959">
            <w:pPr>
              <w:spacing w:line="276" w:lineRule="auto"/>
              <w:jc w:val="left"/>
              <w:rPr>
                <w:rFonts w:cs="Times New Roman"/>
              </w:rPr>
            </w:pPr>
            <w:r w:rsidRPr="00362271">
              <w:rPr>
                <w:rFonts w:cs="Times New Roman"/>
              </w:rPr>
              <w:t>Çdo kopsht ka të hartuar, të miratuar dhe të njohur nga stafet, po</w:t>
            </w:r>
            <w:r w:rsidR="00241AF0">
              <w:rPr>
                <w:rFonts w:cs="Times New Roman"/>
              </w:rPr>
              <w:t>litikat e mbrojtjes së fëmijëve</w:t>
            </w:r>
            <w:r w:rsidR="00024050">
              <w:rPr>
                <w:rFonts w:cs="Times New Roman"/>
              </w:rPr>
              <w:t>.</w:t>
            </w:r>
          </w:p>
        </w:tc>
      </w:tr>
    </w:tbl>
    <w:p w14:paraId="4199FE9F" w14:textId="77777777" w:rsidR="00BF3FE6" w:rsidRPr="00362271" w:rsidRDefault="00BF3FE6" w:rsidP="008F3959">
      <w:pPr>
        <w:spacing w:after="0" w:line="276" w:lineRule="auto"/>
        <w:rPr>
          <w:rFonts w:cs="Times New Roman"/>
          <w:b/>
          <w:lang w:val="sq-AL"/>
        </w:rPr>
      </w:pPr>
    </w:p>
    <w:p w14:paraId="4BC9E2F7" w14:textId="77777777" w:rsidR="00D667B6" w:rsidRPr="00362271" w:rsidRDefault="00362271" w:rsidP="008F3959">
      <w:pPr>
        <w:pStyle w:val="Heading4"/>
        <w:spacing w:line="276" w:lineRule="auto"/>
        <w:rPr>
          <w:rFonts w:ascii="Times New Roman" w:hAnsi="Times New Roman" w:cs="Times New Roman"/>
          <w:lang w:val="sq-AL"/>
        </w:rPr>
      </w:pPr>
      <w:r w:rsidRPr="00362271">
        <w:rPr>
          <w:rFonts w:ascii="Times New Roman" w:hAnsi="Times New Roman" w:cs="Times New Roman"/>
          <w:lang w:val="sq-AL"/>
        </w:rPr>
        <w:lastRenderedPageBreak/>
        <w:t>Indikatorët e performancës</w:t>
      </w:r>
    </w:p>
    <w:tbl>
      <w:tblPr>
        <w:tblW w:w="0" w:type="auto"/>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4A0" w:firstRow="1" w:lastRow="0" w:firstColumn="1" w:lastColumn="0" w:noHBand="0" w:noVBand="1"/>
      </w:tblPr>
      <w:tblGrid>
        <w:gridCol w:w="723"/>
        <w:gridCol w:w="1796"/>
        <w:gridCol w:w="1523"/>
        <w:gridCol w:w="875"/>
        <w:gridCol w:w="1256"/>
        <w:gridCol w:w="988"/>
        <w:gridCol w:w="805"/>
        <w:gridCol w:w="805"/>
        <w:gridCol w:w="805"/>
      </w:tblGrid>
      <w:tr w:rsidR="00362271" w:rsidRPr="00362271" w14:paraId="5F9C33A3" w14:textId="77777777" w:rsidTr="00995E81">
        <w:trPr>
          <w:tblHeader/>
        </w:trPr>
        <w:tc>
          <w:tcPr>
            <w:tcW w:w="0" w:type="auto"/>
            <w:shd w:val="clear" w:color="669669" w:fill="DEE3EF"/>
          </w:tcPr>
          <w:p w14:paraId="1B150954" w14:textId="77777777" w:rsidR="00362271" w:rsidRPr="00362271" w:rsidRDefault="00362271" w:rsidP="008F3959">
            <w:pPr>
              <w:spacing w:after="0" w:line="276" w:lineRule="auto"/>
              <w:rPr>
                <w:rFonts w:cs="Times New Roman"/>
              </w:rPr>
            </w:pPr>
            <w:r w:rsidRPr="00362271">
              <w:rPr>
                <w:rFonts w:cs="Times New Roman"/>
                <w:b/>
                <w:color w:val="666699"/>
              </w:rPr>
              <w:t>Kodi</w:t>
            </w:r>
          </w:p>
        </w:tc>
        <w:tc>
          <w:tcPr>
            <w:tcW w:w="1796" w:type="dxa"/>
            <w:shd w:val="clear" w:color="669669" w:fill="DEE3EF"/>
          </w:tcPr>
          <w:p w14:paraId="1113AF10" w14:textId="77777777" w:rsidR="00B260E9" w:rsidRPr="00362271" w:rsidRDefault="00362271" w:rsidP="008F3959">
            <w:pPr>
              <w:spacing w:line="276" w:lineRule="auto"/>
              <w:rPr>
                <w:rFonts w:cs="Times New Roman"/>
              </w:rPr>
            </w:pPr>
            <w:r w:rsidRPr="00362271">
              <w:rPr>
                <w:rFonts w:cs="Times New Roman"/>
                <w:b/>
                <w:color w:val="666699"/>
              </w:rPr>
              <w:t>Indikatori</w:t>
            </w:r>
          </w:p>
        </w:tc>
        <w:tc>
          <w:tcPr>
            <w:tcW w:w="1523" w:type="dxa"/>
            <w:shd w:val="clear" w:color="669669" w:fill="DEE3EF"/>
          </w:tcPr>
          <w:p w14:paraId="3B2FC098" w14:textId="77777777" w:rsidR="00B260E9" w:rsidRPr="00362271" w:rsidRDefault="00362271" w:rsidP="008F3959">
            <w:pPr>
              <w:spacing w:line="276" w:lineRule="auto"/>
              <w:rPr>
                <w:rFonts w:cs="Times New Roman"/>
              </w:rPr>
            </w:pPr>
            <w:r w:rsidRPr="00362271">
              <w:rPr>
                <w:rFonts w:cs="Times New Roman"/>
                <w:b/>
                <w:color w:val="666699"/>
              </w:rPr>
              <w:t>Shpërndarja gjeografike</w:t>
            </w:r>
          </w:p>
        </w:tc>
        <w:tc>
          <w:tcPr>
            <w:tcW w:w="0" w:type="auto"/>
            <w:shd w:val="clear" w:color="669669" w:fill="DEE3EF"/>
          </w:tcPr>
          <w:p w14:paraId="31FC6182" w14:textId="257F568C" w:rsidR="00B260E9" w:rsidRPr="00362271" w:rsidRDefault="00995E81" w:rsidP="008F3959">
            <w:pPr>
              <w:spacing w:line="276" w:lineRule="auto"/>
              <w:rPr>
                <w:rFonts w:cs="Times New Roman"/>
              </w:rPr>
            </w:pPr>
            <w:r>
              <w:rPr>
                <w:rFonts w:cs="Times New Roman"/>
                <w:b/>
                <w:color w:val="666699"/>
              </w:rPr>
              <w:t>Matje në</w:t>
            </w:r>
            <w:r w:rsidR="00362271" w:rsidRPr="00362271">
              <w:rPr>
                <w:rFonts w:cs="Times New Roman"/>
                <w:b/>
                <w:color w:val="666699"/>
              </w:rPr>
              <w:t>:</w:t>
            </w:r>
          </w:p>
        </w:tc>
        <w:tc>
          <w:tcPr>
            <w:tcW w:w="0" w:type="auto"/>
            <w:shd w:val="clear" w:color="669669" w:fill="DEE3EF"/>
          </w:tcPr>
          <w:p w14:paraId="3A358D59" w14:textId="77777777" w:rsidR="00B260E9" w:rsidRPr="00362271" w:rsidRDefault="00362271" w:rsidP="008F3959">
            <w:pPr>
              <w:spacing w:line="276" w:lineRule="auto"/>
              <w:rPr>
                <w:rFonts w:cs="Times New Roman"/>
              </w:rPr>
            </w:pPr>
            <w:r w:rsidRPr="00362271">
              <w:rPr>
                <w:rFonts w:cs="Times New Roman"/>
                <w:b/>
                <w:color w:val="666699"/>
              </w:rPr>
              <w:t>Agregimi</w:t>
            </w:r>
          </w:p>
        </w:tc>
        <w:tc>
          <w:tcPr>
            <w:tcW w:w="0" w:type="auto"/>
            <w:shd w:val="clear" w:color="669669" w:fill="DEE3EF"/>
          </w:tcPr>
          <w:p w14:paraId="337C4FFF" w14:textId="77777777" w:rsidR="00B260E9" w:rsidRPr="00362271" w:rsidRDefault="00362271" w:rsidP="008F3959">
            <w:pPr>
              <w:spacing w:line="276" w:lineRule="auto"/>
              <w:rPr>
                <w:rFonts w:cs="Times New Roman"/>
              </w:rPr>
            </w:pPr>
            <w:r w:rsidRPr="00362271">
              <w:rPr>
                <w:rFonts w:cs="Times New Roman"/>
                <w:b/>
                <w:color w:val="666699"/>
              </w:rPr>
              <w:t>Fakt Aktual</w:t>
            </w:r>
          </w:p>
        </w:tc>
        <w:tc>
          <w:tcPr>
            <w:tcW w:w="0" w:type="auto"/>
            <w:shd w:val="clear" w:color="669669" w:fill="DEE3EF"/>
          </w:tcPr>
          <w:p w14:paraId="4315BA1C" w14:textId="6B2EC638" w:rsidR="00B260E9" w:rsidRPr="00362271" w:rsidRDefault="00024050" w:rsidP="008F3959">
            <w:pPr>
              <w:spacing w:line="276" w:lineRule="auto"/>
              <w:rPr>
                <w:rFonts w:cs="Times New Roman"/>
              </w:rPr>
            </w:pPr>
            <w:r>
              <w:rPr>
                <w:rFonts w:cs="Times New Roman"/>
                <w:b/>
                <w:color w:val="666699"/>
              </w:rPr>
              <w:t>Plan Vit 2024</w:t>
            </w:r>
          </w:p>
        </w:tc>
        <w:tc>
          <w:tcPr>
            <w:tcW w:w="0" w:type="auto"/>
            <w:shd w:val="clear" w:color="669669" w:fill="DEE3EF"/>
          </w:tcPr>
          <w:p w14:paraId="3391A129" w14:textId="33447A85" w:rsidR="00B260E9" w:rsidRPr="00362271" w:rsidRDefault="00024050" w:rsidP="008F3959">
            <w:pPr>
              <w:spacing w:line="276" w:lineRule="auto"/>
              <w:rPr>
                <w:rFonts w:cs="Times New Roman"/>
              </w:rPr>
            </w:pPr>
            <w:r>
              <w:rPr>
                <w:rFonts w:cs="Times New Roman"/>
                <w:b/>
                <w:color w:val="666699"/>
              </w:rPr>
              <w:t>Plan Vit 2025</w:t>
            </w:r>
          </w:p>
        </w:tc>
        <w:tc>
          <w:tcPr>
            <w:tcW w:w="0" w:type="auto"/>
            <w:shd w:val="clear" w:color="669669" w:fill="DEE3EF"/>
          </w:tcPr>
          <w:p w14:paraId="74E06554" w14:textId="473269F9" w:rsidR="00B260E9" w:rsidRPr="00362271" w:rsidRDefault="00024050" w:rsidP="008F3959">
            <w:pPr>
              <w:spacing w:line="276" w:lineRule="auto"/>
              <w:rPr>
                <w:rFonts w:cs="Times New Roman"/>
              </w:rPr>
            </w:pPr>
            <w:r>
              <w:rPr>
                <w:rFonts w:cs="Times New Roman"/>
                <w:b/>
                <w:color w:val="666699"/>
              </w:rPr>
              <w:t>Plan Vit 2026</w:t>
            </w:r>
          </w:p>
        </w:tc>
      </w:tr>
      <w:tr w:rsidR="00362271" w:rsidRPr="00362271" w14:paraId="6A451D34" w14:textId="77777777" w:rsidTr="00995E81">
        <w:tc>
          <w:tcPr>
            <w:tcW w:w="0" w:type="auto"/>
          </w:tcPr>
          <w:p w14:paraId="719EBA2A" w14:textId="2272CAE3" w:rsidR="00B260E9" w:rsidRPr="00362271" w:rsidRDefault="00362271" w:rsidP="00CB089F">
            <w:pPr>
              <w:spacing w:line="276" w:lineRule="auto"/>
              <w:rPr>
                <w:rFonts w:cs="Times New Roman"/>
              </w:rPr>
            </w:pPr>
            <w:r w:rsidRPr="00362271">
              <w:rPr>
                <w:rFonts w:cs="Times New Roman"/>
              </w:rPr>
              <w:t>0</w:t>
            </w:r>
            <w:r w:rsidR="00CB089F">
              <w:rPr>
                <w:rFonts w:cs="Times New Roman"/>
              </w:rPr>
              <w:t>17</w:t>
            </w:r>
          </w:p>
        </w:tc>
        <w:tc>
          <w:tcPr>
            <w:tcW w:w="1796" w:type="dxa"/>
          </w:tcPr>
          <w:p w14:paraId="7158C9AD" w14:textId="77777777" w:rsidR="00B260E9" w:rsidRPr="00362271" w:rsidRDefault="00362271" w:rsidP="008F3959">
            <w:pPr>
              <w:spacing w:line="276" w:lineRule="auto"/>
              <w:jc w:val="left"/>
              <w:rPr>
                <w:rFonts w:cs="Times New Roman"/>
              </w:rPr>
            </w:pPr>
            <w:r w:rsidRPr="00362271">
              <w:rPr>
                <w:rFonts w:cs="Times New Roman"/>
              </w:rPr>
              <w:t>Numri i stafit të kopshtit i trajnuar nga PMF</w:t>
            </w:r>
          </w:p>
        </w:tc>
        <w:tc>
          <w:tcPr>
            <w:tcW w:w="1523" w:type="dxa"/>
          </w:tcPr>
          <w:p w14:paraId="763DEBC1" w14:textId="6A2CB439" w:rsidR="00B260E9" w:rsidRPr="00362271" w:rsidRDefault="00877196" w:rsidP="008F3959">
            <w:pPr>
              <w:spacing w:line="276" w:lineRule="auto"/>
              <w:rPr>
                <w:rFonts w:cs="Times New Roman"/>
              </w:rPr>
            </w:pPr>
            <w:r>
              <w:rPr>
                <w:rFonts w:cs="Times New Roman"/>
              </w:rPr>
              <w:t>Qend</w:t>
            </w:r>
            <w:r w:rsidR="008C7651">
              <w:rPr>
                <w:rFonts w:cs="Times New Roman"/>
              </w:rPr>
              <w:t>ë</w:t>
            </w:r>
            <w:r>
              <w:rPr>
                <w:rFonts w:cs="Times New Roman"/>
              </w:rPr>
              <w:t>r</w:t>
            </w:r>
          </w:p>
        </w:tc>
        <w:tc>
          <w:tcPr>
            <w:tcW w:w="0" w:type="auto"/>
          </w:tcPr>
          <w:p w14:paraId="408A3955" w14:textId="4E53F420" w:rsidR="00B260E9" w:rsidRPr="00362271" w:rsidRDefault="009F1D2A" w:rsidP="008F3959">
            <w:pPr>
              <w:spacing w:line="276" w:lineRule="auto"/>
              <w:rPr>
                <w:rFonts w:cs="Times New Roman"/>
              </w:rPr>
            </w:pPr>
            <w:r>
              <w:rPr>
                <w:rFonts w:cs="Times New Roman"/>
              </w:rPr>
              <w:t>Vler</w:t>
            </w:r>
            <w:r w:rsidR="008C7651">
              <w:rPr>
                <w:rFonts w:cs="Times New Roman"/>
              </w:rPr>
              <w:t>ë</w:t>
            </w:r>
          </w:p>
        </w:tc>
        <w:tc>
          <w:tcPr>
            <w:tcW w:w="0" w:type="auto"/>
          </w:tcPr>
          <w:p w14:paraId="11C65337" w14:textId="77777777" w:rsidR="00B260E9" w:rsidRPr="00362271" w:rsidRDefault="00362271" w:rsidP="008F3959">
            <w:pPr>
              <w:spacing w:line="276" w:lineRule="auto"/>
              <w:rPr>
                <w:rFonts w:cs="Times New Roman"/>
              </w:rPr>
            </w:pPr>
            <w:r w:rsidRPr="00362271">
              <w:rPr>
                <w:rFonts w:cs="Times New Roman"/>
              </w:rPr>
              <w:t>Shumatore</w:t>
            </w:r>
          </w:p>
        </w:tc>
        <w:tc>
          <w:tcPr>
            <w:tcW w:w="0" w:type="auto"/>
          </w:tcPr>
          <w:p w14:paraId="00731696" w14:textId="6F45BB80" w:rsidR="00B260E9" w:rsidRPr="00362271" w:rsidRDefault="009216D2" w:rsidP="008F3959">
            <w:pPr>
              <w:spacing w:line="276" w:lineRule="auto"/>
              <w:rPr>
                <w:rFonts w:cs="Times New Roman"/>
              </w:rPr>
            </w:pPr>
            <w:r>
              <w:rPr>
                <w:rFonts w:cs="Times New Roman"/>
              </w:rPr>
              <w:t>0</w:t>
            </w:r>
          </w:p>
        </w:tc>
        <w:tc>
          <w:tcPr>
            <w:tcW w:w="0" w:type="auto"/>
          </w:tcPr>
          <w:p w14:paraId="5A363568" w14:textId="29F85007" w:rsidR="00B260E9" w:rsidRPr="00362271" w:rsidRDefault="009216D2" w:rsidP="008F3959">
            <w:pPr>
              <w:spacing w:line="276" w:lineRule="auto"/>
              <w:rPr>
                <w:rFonts w:cs="Times New Roman"/>
              </w:rPr>
            </w:pPr>
            <w:r>
              <w:rPr>
                <w:rFonts w:cs="Times New Roman"/>
              </w:rPr>
              <w:t>38</w:t>
            </w:r>
          </w:p>
        </w:tc>
        <w:tc>
          <w:tcPr>
            <w:tcW w:w="0" w:type="auto"/>
          </w:tcPr>
          <w:p w14:paraId="6CABCA78" w14:textId="74955351" w:rsidR="00B260E9" w:rsidRPr="00362271" w:rsidRDefault="009216D2" w:rsidP="008F3959">
            <w:pPr>
              <w:spacing w:line="276" w:lineRule="auto"/>
              <w:rPr>
                <w:rFonts w:cs="Times New Roman"/>
              </w:rPr>
            </w:pPr>
            <w:r>
              <w:rPr>
                <w:rFonts w:cs="Times New Roman"/>
              </w:rPr>
              <w:t>38</w:t>
            </w:r>
          </w:p>
        </w:tc>
        <w:tc>
          <w:tcPr>
            <w:tcW w:w="0" w:type="auto"/>
          </w:tcPr>
          <w:p w14:paraId="15835448" w14:textId="60EA0C15" w:rsidR="00B260E9" w:rsidRPr="00362271" w:rsidRDefault="009216D2" w:rsidP="008F3959">
            <w:pPr>
              <w:spacing w:line="276" w:lineRule="auto"/>
              <w:rPr>
                <w:rFonts w:cs="Times New Roman"/>
              </w:rPr>
            </w:pPr>
            <w:r>
              <w:rPr>
                <w:rFonts w:cs="Times New Roman"/>
              </w:rPr>
              <w:t>38</w:t>
            </w:r>
          </w:p>
        </w:tc>
      </w:tr>
      <w:tr w:rsidR="00362271" w:rsidRPr="00362271" w14:paraId="3617D74B" w14:textId="77777777" w:rsidTr="00995E81">
        <w:tc>
          <w:tcPr>
            <w:tcW w:w="0" w:type="auto"/>
          </w:tcPr>
          <w:p w14:paraId="4E574581" w14:textId="1861CA1B" w:rsidR="00B260E9" w:rsidRPr="00362271" w:rsidRDefault="00362271" w:rsidP="00CB089F">
            <w:pPr>
              <w:spacing w:line="276" w:lineRule="auto"/>
              <w:rPr>
                <w:rFonts w:cs="Times New Roman"/>
              </w:rPr>
            </w:pPr>
            <w:r w:rsidRPr="00362271">
              <w:rPr>
                <w:rFonts w:cs="Times New Roman"/>
              </w:rPr>
              <w:t>0</w:t>
            </w:r>
            <w:r w:rsidR="00CB089F">
              <w:rPr>
                <w:rFonts w:cs="Times New Roman"/>
              </w:rPr>
              <w:t>17</w:t>
            </w:r>
          </w:p>
        </w:tc>
        <w:tc>
          <w:tcPr>
            <w:tcW w:w="1796" w:type="dxa"/>
          </w:tcPr>
          <w:p w14:paraId="05124B52" w14:textId="77777777" w:rsidR="00B260E9" w:rsidRPr="00362271" w:rsidRDefault="00362271" w:rsidP="008F3959">
            <w:pPr>
              <w:spacing w:line="276" w:lineRule="auto"/>
              <w:jc w:val="left"/>
              <w:rPr>
                <w:rFonts w:cs="Times New Roman"/>
              </w:rPr>
            </w:pPr>
            <w:r w:rsidRPr="00362271">
              <w:rPr>
                <w:rFonts w:cs="Times New Roman"/>
              </w:rPr>
              <w:t>Numri i stafit të kopshtit i trajnuar nga PMF</w:t>
            </w:r>
          </w:p>
        </w:tc>
        <w:tc>
          <w:tcPr>
            <w:tcW w:w="1523" w:type="dxa"/>
          </w:tcPr>
          <w:p w14:paraId="29E03A05" w14:textId="77777777" w:rsidR="00B260E9" w:rsidRPr="00362271" w:rsidRDefault="00362271" w:rsidP="008F3959">
            <w:pPr>
              <w:spacing w:line="276" w:lineRule="auto"/>
              <w:rPr>
                <w:rFonts w:cs="Times New Roman"/>
              </w:rPr>
            </w:pPr>
            <w:r w:rsidRPr="00362271">
              <w:rPr>
                <w:rFonts w:cs="Times New Roman"/>
              </w:rPr>
              <w:t>Fshat</w:t>
            </w:r>
          </w:p>
        </w:tc>
        <w:tc>
          <w:tcPr>
            <w:tcW w:w="0" w:type="auto"/>
          </w:tcPr>
          <w:p w14:paraId="1A1E9242" w14:textId="18E88B51" w:rsidR="00B260E9" w:rsidRPr="00362271" w:rsidRDefault="009F1D2A" w:rsidP="008F3959">
            <w:pPr>
              <w:spacing w:line="276" w:lineRule="auto"/>
              <w:rPr>
                <w:rFonts w:cs="Times New Roman"/>
              </w:rPr>
            </w:pPr>
            <w:r>
              <w:rPr>
                <w:rFonts w:cs="Times New Roman"/>
              </w:rPr>
              <w:t>Vler</w:t>
            </w:r>
            <w:r w:rsidR="008C7651">
              <w:rPr>
                <w:rFonts w:cs="Times New Roman"/>
              </w:rPr>
              <w:t>ë</w:t>
            </w:r>
          </w:p>
        </w:tc>
        <w:tc>
          <w:tcPr>
            <w:tcW w:w="0" w:type="auto"/>
          </w:tcPr>
          <w:p w14:paraId="21DDA98C" w14:textId="77777777" w:rsidR="00B260E9" w:rsidRPr="00362271" w:rsidRDefault="00362271" w:rsidP="008F3959">
            <w:pPr>
              <w:spacing w:line="276" w:lineRule="auto"/>
              <w:rPr>
                <w:rFonts w:cs="Times New Roman"/>
              </w:rPr>
            </w:pPr>
            <w:r w:rsidRPr="00362271">
              <w:rPr>
                <w:rFonts w:cs="Times New Roman"/>
              </w:rPr>
              <w:t>Shumatore</w:t>
            </w:r>
          </w:p>
        </w:tc>
        <w:tc>
          <w:tcPr>
            <w:tcW w:w="0" w:type="auto"/>
          </w:tcPr>
          <w:p w14:paraId="4FBE22D8" w14:textId="19EB9A9B" w:rsidR="00B260E9" w:rsidRPr="00362271" w:rsidRDefault="009216D2" w:rsidP="008F3959">
            <w:pPr>
              <w:spacing w:line="276" w:lineRule="auto"/>
              <w:rPr>
                <w:rFonts w:cs="Times New Roman"/>
              </w:rPr>
            </w:pPr>
            <w:r>
              <w:rPr>
                <w:rFonts w:cs="Times New Roman"/>
              </w:rPr>
              <w:t>0</w:t>
            </w:r>
          </w:p>
        </w:tc>
        <w:tc>
          <w:tcPr>
            <w:tcW w:w="0" w:type="auto"/>
          </w:tcPr>
          <w:p w14:paraId="4C4BA125" w14:textId="6D8F4D3A" w:rsidR="00B260E9" w:rsidRPr="00362271" w:rsidRDefault="00DF1298" w:rsidP="008F3959">
            <w:pPr>
              <w:spacing w:line="276" w:lineRule="auto"/>
              <w:rPr>
                <w:rFonts w:cs="Times New Roman"/>
              </w:rPr>
            </w:pPr>
            <w:r>
              <w:rPr>
                <w:rFonts w:cs="Times New Roman"/>
              </w:rPr>
              <w:t>59</w:t>
            </w:r>
          </w:p>
        </w:tc>
        <w:tc>
          <w:tcPr>
            <w:tcW w:w="0" w:type="auto"/>
          </w:tcPr>
          <w:p w14:paraId="0C71D8C5" w14:textId="6C189E0A" w:rsidR="00B260E9" w:rsidRPr="00362271" w:rsidRDefault="00DF1298" w:rsidP="008F3959">
            <w:pPr>
              <w:spacing w:line="276" w:lineRule="auto"/>
              <w:rPr>
                <w:rFonts w:cs="Times New Roman"/>
              </w:rPr>
            </w:pPr>
            <w:r>
              <w:rPr>
                <w:rFonts w:cs="Times New Roman"/>
              </w:rPr>
              <w:t>59</w:t>
            </w:r>
          </w:p>
        </w:tc>
        <w:tc>
          <w:tcPr>
            <w:tcW w:w="0" w:type="auto"/>
          </w:tcPr>
          <w:p w14:paraId="0695A642" w14:textId="04C66E99" w:rsidR="00B260E9" w:rsidRPr="00362271" w:rsidRDefault="00DF1298" w:rsidP="008F3959">
            <w:pPr>
              <w:spacing w:line="276" w:lineRule="auto"/>
              <w:rPr>
                <w:rFonts w:cs="Times New Roman"/>
              </w:rPr>
            </w:pPr>
            <w:r>
              <w:rPr>
                <w:rFonts w:cs="Times New Roman"/>
              </w:rPr>
              <w:t>59</w:t>
            </w:r>
          </w:p>
        </w:tc>
      </w:tr>
    </w:tbl>
    <w:p w14:paraId="32BEB9E8" w14:textId="41DD0AF3" w:rsidR="00D667B6" w:rsidRDefault="00D667B6" w:rsidP="008F3959">
      <w:pPr>
        <w:spacing w:after="0" w:line="276" w:lineRule="auto"/>
        <w:rPr>
          <w:rFonts w:cs="Times New Roman"/>
          <w:b/>
          <w:lang w:val="sq-AL"/>
        </w:rPr>
      </w:pPr>
    </w:p>
    <w:p w14:paraId="57F9EE48" w14:textId="14A0955F" w:rsidR="00083622" w:rsidRDefault="00083622" w:rsidP="008F3959">
      <w:pPr>
        <w:spacing w:after="0" w:line="276" w:lineRule="auto"/>
        <w:rPr>
          <w:rFonts w:cs="Times New Roman"/>
          <w:b/>
          <w:lang w:val="sq-AL"/>
        </w:rPr>
      </w:pPr>
    </w:p>
    <w:p w14:paraId="6F8F26DD" w14:textId="77777777" w:rsidR="00083622" w:rsidRPr="00362271" w:rsidRDefault="00083622" w:rsidP="008F3959">
      <w:pPr>
        <w:spacing w:after="0" w:line="276" w:lineRule="auto"/>
        <w:rPr>
          <w:rFonts w:cs="Times New Roman"/>
          <w:b/>
          <w:lang w:val="sq-AL"/>
        </w:rPr>
      </w:pPr>
    </w:p>
    <w:p w14:paraId="59EEB992" w14:textId="77777777" w:rsidR="00D667B6" w:rsidRPr="00362271" w:rsidRDefault="00D667B6" w:rsidP="008F3959">
      <w:pPr>
        <w:pStyle w:val="Heading4"/>
        <w:spacing w:line="276" w:lineRule="auto"/>
        <w:rPr>
          <w:rFonts w:ascii="Times New Roman" w:hAnsi="Times New Roman" w:cs="Times New Roman"/>
          <w:lang w:val="sq-AL"/>
        </w:rPr>
      </w:pPr>
      <w:r w:rsidRPr="00362271">
        <w:rPr>
          <w:rFonts w:ascii="Times New Roman" w:hAnsi="Times New Roman" w:cs="Times New Roman"/>
          <w:lang w:val="sq-AL"/>
        </w:rPr>
        <w:t>List</w:t>
      </w:r>
      <w:r w:rsidR="00362271" w:rsidRPr="00362271">
        <w:rPr>
          <w:rFonts w:ascii="Times New Roman" w:hAnsi="Times New Roman" w:cs="Times New Roman"/>
          <w:lang w:val="sq-AL"/>
        </w:rPr>
        <w:t>a e</w:t>
      </w:r>
      <w:r w:rsidRPr="00362271">
        <w:rPr>
          <w:rFonts w:ascii="Times New Roman" w:hAnsi="Times New Roman" w:cs="Times New Roman"/>
          <w:lang w:val="sq-AL"/>
        </w:rPr>
        <w:t xml:space="preserve"> A</w:t>
      </w:r>
      <w:r w:rsidR="00362271" w:rsidRPr="00362271">
        <w:rPr>
          <w:rFonts w:ascii="Times New Roman" w:hAnsi="Times New Roman" w:cs="Times New Roman"/>
          <w:lang w:val="sq-AL"/>
        </w:rPr>
        <w:t>ksioneve</w:t>
      </w:r>
    </w:p>
    <w:tbl>
      <w:tblPr>
        <w:tblW w:w="0" w:type="auto"/>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4A0" w:firstRow="1" w:lastRow="0" w:firstColumn="1" w:lastColumn="0" w:noHBand="0" w:noVBand="1"/>
      </w:tblPr>
      <w:tblGrid>
        <w:gridCol w:w="896"/>
        <w:gridCol w:w="2049"/>
        <w:gridCol w:w="1551"/>
        <w:gridCol w:w="947"/>
        <w:gridCol w:w="990"/>
        <w:gridCol w:w="990"/>
        <w:gridCol w:w="990"/>
        <w:gridCol w:w="1163"/>
      </w:tblGrid>
      <w:tr w:rsidR="00362271" w:rsidRPr="00362271" w14:paraId="2890217F" w14:textId="77777777" w:rsidTr="00241AF0">
        <w:trPr>
          <w:tblHeader/>
        </w:trPr>
        <w:tc>
          <w:tcPr>
            <w:tcW w:w="0" w:type="auto"/>
            <w:shd w:val="clear" w:color="669669" w:fill="DEE3EF"/>
          </w:tcPr>
          <w:p w14:paraId="3651EA09" w14:textId="77777777" w:rsidR="00362271" w:rsidRPr="00362271" w:rsidRDefault="00362271" w:rsidP="008F3959">
            <w:pPr>
              <w:spacing w:line="276" w:lineRule="auto"/>
              <w:rPr>
                <w:rFonts w:cs="Times New Roman"/>
              </w:rPr>
            </w:pPr>
            <w:r w:rsidRPr="00362271">
              <w:rPr>
                <w:rFonts w:cs="Times New Roman"/>
                <w:b/>
                <w:color w:val="666699"/>
              </w:rPr>
              <w:t>Numri</w:t>
            </w:r>
          </w:p>
        </w:tc>
        <w:tc>
          <w:tcPr>
            <w:tcW w:w="0" w:type="auto"/>
            <w:shd w:val="clear" w:color="669669" w:fill="DEE3EF"/>
          </w:tcPr>
          <w:p w14:paraId="7F8C267E" w14:textId="77777777" w:rsidR="00B260E9" w:rsidRPr="00362271" w:rsidRDefault="00362271" w:rsidP="008F3959">
            <w:pPr>
              <w:spacing w:line="276" w:lineRule="auto"/>
              <w:rPr>
                <w:rFonts w:cs="Times New Roman"/>
              </w:rPr>
            </w:pPr>
            <w:r w:rsidRPr="00362271">
              <w:rPr>
                <w:rFonts w:cs="Times New Roman"/>
                <w:b/>
                <w:color w:val="666699"/>
              </w:rPr>
              <w:t>Projekti</w:t>
            </w:r>
          </w:p>
        </w:tc>
        <w:tc>
          <w:tcPr>
            <w:tcW w:w="0" w:type="auto"/>
            <w:shd w:val="clear" w:color="669669" w:fill="DEE3EF"/>
          </w:tcPr>
          <w:p w14:paraId="3EADBE10" w14:textId="75343898" w:rsidR="00B260E9" w:rsidRPr="00362271" w:rsidRDefault="00D86685" w:rsidP="008F3959">
            <w:pPr>
              <w:spacing w:line="276" w:lineRule="auto"/>
              <w:rPr>
                <w:rFonts w:cs="Times New Roman"/>
              </w:rPr>
            </w:pPr>
            <w:r>
              <w:rPr>
                <w:rFonts w:cs="Times New Roman"/>
                <w:b/>
                <w:color w:val="666699"/>
              </w:rPr>
              <w:t>P</w:t>
            </w:r>
            <w:r w:rsidR="008C7651">
              <w:rPr>
                <w:rFonts w:cs="Times New Roman"/>
                <w:b/>
                <w:color w:val="666699"/>
              </w:rPr>
              <w:t>ë</w:t>
            </w:r>
            <w:r>
              <w:rPr>
                <w:rFonts w:cs="Times New Roman"/>
                <w:b/>
                <w:color w:val="666699"/>
              </w:rPr>
              <w:t>rgjegj</w:t>
            </w:r>
            <w:r w:rsidR="008C7651">
              <w:rPr>
                <w:rFonts w:cs="Times New Roman"/>
                <w:b/>
                <w:color w:val="666699"/>
              </w:rPr>
              <w:t>ë</w:t>
            </w:r>
            <w:r>
              <w:rPr>
                <w:rFonts w:cs="Times New Roman"/>
                <w:b/>
                <w:color w:val="666699"/>
              </w:rPr>
              <w:t>s</w:t>
            </w:r>
          </w:p>
        </w:tc>
        <w:tc>
          <w:tcPr>
            <w:tcW w:w="0" w:type="auto"/>
            <w:shd w:val="clear" w:color="669669" w:fill="DEE3EF"/>
          </w:tcPr>
          <w:p w14:paraId="2A614341" w14:textId="77777777" w:rsidR="00B260E9" w:rsidRPr="00362271" w:rsidRDefault="00362271" w:rsidP="008F3959">
            <w:pPr>
              <w:spacing w:line="276" w:lineRule="auto"/>
              <w:rPr>
                <w:rFonts w:cs="Times New Roman"/>
              </w:rPr>
            </w:pPr>
            <w:r w:rsidRPr="00362271">
              <w:rPr>
                <w:rFonts w:cs="Times New Roman"/>
                <w:b/>
                <w:color w:val="666699"/>
              </w:rPr>
              <w:t>Fakt Aktual</w:t>
            </w:r>
          </w:p>
        </w:tc>
        <w:tc>
          <w:tcPr>
            <w:tcW w:w="0" w:type="auto"/>
            <w:shd w:val="clear" w:color="669669" w:fill="DEE3EF"/>
          </w:tcPr>
          <w:p w14:paraId="705DED7A" w14:textId="51D32106" w:rsidR="00B260E9" w:rsidRPr="00362271" w:rsidRDefault="00024050" w:rsidP="008F3959">
            <w:pPr>
              <w:spacing w:line="276" w:lineRule="auto"/>
              <w:rPr>
                <w:rFonts w:cs="Times New Roman"/>
              </w:rPr>
            </w:pPr>
            <w:r>
              <w:rPr>
                <w:rFonts w:cs="Times New Roman"/>
                <w:b/>
                <w:color w:val="666699"/>
              </w:rPr>
              <w:t>Buxhet Vit 2024</w:t>
            </w:r>
          </w:p>
        </w:tc>
        <w:tc>
          <w:tcPr>
            <w:tcW w:w="0" w:type="auto"/>
            <w:shd w:val="clear" w:color="669669" w:fill="DEE3EF"/>
          </w:tcPr>
          <w:p w14:paraId="5E6C4B7E" w14:textId="260B0518" w:rsidR="00B260E9" w:rsidRPr="00362271" w:rsidRDefault="00024050" w:rsidP="008F3959">
            <w:pPr>
              <w:spacing w:line="276" w:lineRule="auto"/>
              <w:rPr>
                <w:rFonts w:cs="Times New Roman"/>
              </w:rPr>
            </w:pPr>
            <w:r>
              <w:rPr>
                <w:rFonts w:cs="Times New Roman"/>
                <w:b/>
                <w:color w:val="666699"/>
              </w:rPr>
              <w:t>Buxhet Vit 2025</w:t>
            </w:r>
          </w:p>
        </w:tc>
        <w:tc>
          <w:tcPr>
            <w:tcW w:w="0" w:type="auto"/>
            <w:shd w:val="clear" w:color="669669" w:fill="DEE3EF"/>
          </w:tcPr>
          <w:p w14:paraId="7B990972" w14:textId="5469AD93" w:rsidR="00B260E9" w:rsidRPr="00362271" w:rsidRDefault="00024050" w:rsidP="008F3959">
            <w:pPr>
              <w:spacing w:line="276" w:lineRule="auto"/>
              <w:rPr>
                <w:rFonts w:cs="Times New Roman"/>
              </w:rPr>
            </w:pPr>
            <w:r>
              <w:rPr>
                <w:rFonts w:cs="Times New Roman"/>
                <w:b/>
                <w:color w:val="666699"/>
              </w:rPr>
              <w:t>Buxhet Vit 2026</w:t>
            </w:r>
          </w:p>
        </w:tc>
        <w:tc>
          <w:tcPr>
            <w:tcW w:w="0" w:type="auto"/>
            <w:shd w:val="clear" w:color="669669" w:fill="DEE3EF"/>
          </w:tcPr>
          <w:p w14:paraId="390C511A" w14:textId="75F5D352" w:rsidR="00B260E9" w:rsidRPr="00362271" w:rsidRDefault="00362271" w:rsidP="008F3959">
            <w:pPr>
              <w:spacing w:line="276" w:lineRule="auto"/>
              <w:rPr>
                <w:rFonts w:cs="Times New Roman"/>
              </w:rPr>
            </w:pPr>
            <w:r w:rsidRPr="00362271">
              <w:rPr>
                <w:rFonts w:cs="Times New Roman"/>
                <w:b/>
                <w:color w:val="666699"/>
              </w:rPr>
              <w:t xml:space="preserve">Total </w:t>
            </w:r>
            <w:r w:rsidR="00D86685">
              <w:rPr>
                <w:rFonts w:cs="Times New Roman"/>
                <w:b/>
                <w:color w:val="666699"/>
              </w:rPr>
              <w:t>periudhë</w:t>
            </w:r>
          </w:p>
        </w:tc>
      </w:tr>
      <w:tr w:rsidR="00C1219A" w:rsidRPr="00362271" w14:paraId="26FE5690" w14:textId="77777777" w:rsidTr="00241AF0">
        <w:tc>
          <w:tcPr>
            <w:tcW w:w="0" w:type="auto"/>
          </w:tcPr>
          <w:p w14:paraId="6BF6B488" w14:textId="77777777" w:rsidR="00C1219A" w:rsidRPr="00362271" w:rsidRDefault="00C1219A" w:rsidP="008F3959">
            <w:pPr>
              <w:spacing w:line="276" w:lineRule="auto"/>
              <w:rPr>
                <w:rFonts w:cs="Times New Roman"/>
              </w:rPr>
            </w:pPr>
            <w:r>
              <w:rPr>
                <w:rFonts w:cs="Times New Roman"/>
              </w:rPr>
              <w:t>012</w:t>
            </w:r>
          </w:p>
        </w:tc>
        <w:tc>
          <w:tcPr>
            <w:tcW w:w="0" w:type="auto"/>
          </w:tcPr>
          <w:p w14:paraId="7278C2D5" w14:textId="77777777" w:rsidR="00C1219A" w:rsidRPr="00362271" w:rsidRDefault="00C1219A" w:rsidP="008F3959">
            <w:pPr>
              <w:spacing w:line="276" w:lineRule="auto"/>
              <w:jc w:val="left"/>
              <w:rPr>
                <w:rFonts w:cs="Times New Roman"/>
              </w:rPr>
            </w:pPr>
            <w:r w:rsidRPr="00C62943">
              <w:rPr>
                <w:rFonts w:cs="Times New Roman"/>
              </w:rPr>
              <w:t>Forcimi i rolit t</w:t>
            </w:r>
            <w:r>
              <w:rPr>
                <w:rFonts w:cs="Times New Roman"/>
              </w:rPr>
              <w:t>ë</w:t>
            </w:r>
            <w:r w:rsidRPr="00C62943">
              <w:rPr>
                <w:rFonts w:cs="Times New Roman"/>
              </w:rPr>
              <w:t xml:space="preserve"> psikologut n</w:t>
            </w:r>
            <w:r>
              <w:rPr>
                <w:rFonts w:cs="Times New Roman"/>
              </w:rPr>
              <w:t>ë</w:t>
            </w:r>
            <w:r w:rsidRPr="00C62943">
              <w:rPr>
                <w:rFonts w:cs="Times New Roman"/>
              </w:rPr>
              <w:t xml:space="preserve"> arsimin parashkollor</w:t>
            </w:r>
          </w:p>
        </w:tc>
        <w:tc>
          <w:tcPr>
            <w:tcW w:w="0" w:type="auto"/>
          </w:tcPr>
          <w:p w14:paraId="1DD76848" w14:textId="77777777" w:rsidR="00C1219A" w:rsidRPr="00362271" w:rsidRDefault="00C1219A" w:rsidP="008F3959">
            <w:pPr>
              <w:spacing w:line="276" w:lineRule="auto"/>
              <w:jc w:val="left"/>
              <w:rPr>
                <w:rFonts w:cs="Times New Roman"/>
              </w:rPr>
            </w:pPr>
            <w:r>
              <w:rPr>
                <w:rFonts w:cs="Times New Roman"/>
              </w:rPr>
              <w:t>Sektori i</w:t>
            </w:r>
            <w:r w:rsidRPr="00362271">
              <w:rPr>
                <w:rFonts w:cs="Times New Roman"/>
              </w:rPr>
              <w:t xml:space="preserve"> Arsimit Parashkollor</w:t>
            </w:r>
          </w:p>
        </w:tc>
        <w:tc>
          <w:tcPr>
            <w:tcW w:w="0" w:type="auto"/>
          </w:tcPr>
          <w:p w14:paraId="6BC85238" w14:textId="77777777" w:rsidR="00C1219A" w:rsidRPr="00362271" w:rsidRDefault="00C1219A" w:rsidP="00C1219A">
            <w:pPr>
              <w:spacing w:line="276" w:lineRule="auto"/>
              <w:jc w:val="center"/>
              <w:rPr>
                <w:rFonts w:cs="Times New Roman"/>
              </w:rPr>
            </w:pPr>
            <w:r>
              <w:rPr>
                <w:rFonts w:cs="Times New Roman"/>
              </w:rPr>
              <w:t>0</w:t>
            </w:r>
          </w:p>
        </w:tc>
        <w:tc>
          <w:tcPr>
            <w:tcW w:w="0" w:type="auto"/>
          </w:tcPr>
          <w:p w14:paraId="7F0713CB" w14:textId="77777777" w:rsidR="00C1219A" w:rsidRPr="00362271" w:rsidRDefault="00C1219A" w:rsidP="00C1219A">
            <w:pPr>
              <w:spacing w:line="276" w:lineRule="auto"/>
              <w:jc w:val="center"/>
              <w:rPr>
                <w:rFonts w:cs="Times New Roman"/>
              </w:rPr>
            </w:pPr>
            <w:r>
              <w:rPr>
                <w:rFonts w:cs="Times New Roman"/>
              </w:rPr>
              <w:t>0</w:t>
            </w:r>
          </w:p>
        </w:tc>
        <w:tc>
          <w:tcPr>
            <w:tcW w:w="0" w:type="auto"/>
          </w:tcPr>
          <w:p w14:paraId="4D8F50DA" w14:textId="77777777" w:rsidR="00C1219A" w:rsidRPr="00362271" w:rsidRDefault="00C1219A" w:rsidP="00C1219A">
            <w:pPr>
              <w:spacing w:line="276" w:lineRule="auto"/>
              <w:jc w:val="center"/>
              <w:rPr>
                <w:rFonts w:cs="Times New Roman"/>
              </w:rPr>
            </w:pPr>
            <w:r>
              <w:rPr>
                <w:rFonts w:cs="Times New Roman"/>
              </w:rPr>
              <w:t>0</w:t>
            </w:r>
          </w:p>
        </w:tc>
        <w:tc>
          <w:tcPr>
            <w:tcW w:w="0" w:type="auto"/>
          </w:tcPr>
          <w:p w14:paraId="0E1D89A6" w14:textId="77777777" w:rsidR="00C1219A" w:rsidRPr="00362271" w:rsidRDefault="00C1219A" w:rsidP="00C1219A">
            <w:pPr>
              <w:spacing w:line="276" w:lineRule="auto"/>
              <w:jc w:val="center"/>
              <w:rPr>
                <w:rFonts w:cs="Times New Roman"/>
              </w:rPr>
            </w:pPr>
            <w:r>
              <w:rPr>
                <w:rFonts w:cs="Times New Roman"/>
              </w:rPr>
              <w:t>0</w:t>
            </w:r>
          </w:p>
        </w:tc>
        <w:tc>
          <w:tcPr>
            <w:tcW w:w="0" w:type="auto"/>
          </w:tcPr>
          <w:p w14:paraId="1E365F9A" w14:textId="77777777" w:rsidR="00C1219A" w:rsidRPr="00362271" w:rsidRDefault="00C1219A" w:rsidP="00C1219A">
            <w:pPr>
              <w:spacing w:line="276" w:lineRule="auto"/>
              <w:jc w:val="center"/>
              <w:rPr>
                <w:rFonts w:cs="Times New Roman"/>
              </w:rPr>
            </w:pPr>
            <w:r>
              <w:rPr>
                <w:rFonts w:cs="Times New Roman"/>
              </w:rPr>
              <w:t>0</w:t>
            </w:r>
          </w:p>
        </w:tc>
      </w:tr>
      <w:tr w:rsidR="00C1219A" w:rsidRPr="00362271" w14:paraId="7534306C" w14:textId="77777777" w:rsidTr="00241AF0">
        <w:tc>
          <w:tcPr>
            <w:tcW w:w="0" w:type="auto"/>
          </w:tcPr>
          <w:p w14:paraId="064B8DF6" w14:textId="77777777" w:rsidR="00C1219A" w:rsidRPr="00362271" w:rsidRDefault="00C1219A" w:rsidP="008F3959">
            <w:pPr>
              <w:spacing w:line="276" w:lineRule="auto"/>
              <w:rPr>
                <w:rFonts w:cs="Times New Roman"/>
              </w:rPr>
            </w:pPr>
            <w:r>
              <w:rPr>
                <w:rFonts w:cs="Times New Roman"/>
              </w:rPr>
              <w:t>013</w:t>
            </w:r>
          </w:p>
        </w:tc>
        <w:tc>
          <w:tcPr>
            <w:tcW w:w="0" w:type="auto"/>
          </w:tcPr>
          <w:p w14:paraId="1B91B9F6" w14:textId="77777777" w:rsidR="00C1219A" w:rsidRPr="00362271" w:rsidRDefault="00C1219A" w:rsidP="008F3959">
            <w:pPr>
              <w:spacing w:line="276" w:lineRule="auto"/>
              <w:jc w:val="left"/>
              <w:rPr>
                <w:rFonts w:cs="Times New Roman"/>
              </w:rPr>
            </w:pPr>
            <w:r w:rsidRPr="00362271">
              <w:rPr>
                <w:rFonts w:cs="Times New Roman"/>
              </w:rPr>
              <w:t>Hartimi i një dokumenti mbi politikat e mbrojtjes së fëmijëve përshtatur me gjuhën e kuptueshme për fëmijët</w:t>
            </w:r>
          </w:p>
        </w:tc>
        <w:tc>
          <w:tcPr>
            <w:tcW w:w="0" w:type="auto"/>
          </w:tcPr>
          <w:p w14:paraId="4097D08F" w14:textId="77777777" w:rsidR="00C1219A" w:rsidRPr="00362271" w:rsidRDefault="00C1219A" w:rsidP="008F3959">
            <w:pPr>
              <w:spacing w:line="276" w:lineRule="auto"/>
              <w:jc w:val="left"/>
              <w:rPr>
                <w:rFonts w:cs="Times New Roman"/>
              </w:rPr>
            </w:pPr>
            <w:r w:rsidRPr="00362271">
              <w:rPr>
                <w:rFonts w:cs="Times New Roman"/>
              </w:rPr>
              <w:t>Drejtoria e Shërbimit</w:t>
            </w:r>
            <w:r>
              <w:rPr>
                <w:rFonts w:cs="Times New Roman"/>
              </w:rPr>
              <w:t xml:space="preserve"> dhe Kujdesit</w:t>
            </w:r>
            <w:r w:rsidRPr="00362271">
              <w:rPr>
                <w:rFonts w:cs="Times New Roman"/>
              </w:rPr>
              <w:t xml:space="preserve"> Social</w:t>
            </w:r>
          </w:p>
        </w:tc>
        <w:tc>
          <w:tcPr>
            <w:tcW w:w="0" w:type="auto"/>
          </w:tcPr>
          <w:p w14:paraId="1B28CEA6" w14:textId="77777777" w:rsidR="00C1219A" w:rsidRPr="00362271" w:rsidRDefault="00C1219A" w:rsidP="00C1219A">
            <w:pPr>
              <w:spacing w:line="276" w:lineRule="auto"/>
              <w:jc w:val="center"/>
              <w:rPr>
                <w:rFonts w:cs="Times New Roman"/>
              </w:rPr>
            </w:pPr>
            <w:r>
              <w:rPr>
                <w:rFonts w:cs="Times New Roman"/>
              </w:rPr>
              <w:t>0</w:t>
            </w:r>
          </w:p>
        </w:tc>
        <w:tc>
          <w:tcPr>
            <w:tcW w:w="0" w:type="auto"/>
          </w:tcPr>
          <w:p w14:paraId="078C81D6" w14:textId="77777777" w:rsidR="00C1219A" w:rsidRPr="00362271" w:rsidRDefault="00C1219A" w:rsidP="00C1219A">
            <w:pPr>
              <w:spacing w:line="276" w:lineRule="auto"/>
              <w:jc w:val="center"/>
              <w:rPr>
                <w:rFonts w:cs="Times New Roman"/>
              </w:rPr>
            </w:pPr>
            <w:r>
              <w:rPr>
                <w:rFonts w:cs="Times New Roman"/>
              </w:rPr>
              <w:t>0</w:t>
            </w:r>
          </w:p>
        </w:tc>
        <w:tc>
          <w:tcPr>
            <w:tcW w:w="0" w:type="auto"/>
          </w:tcPr>
          <w:p w14:paraId="345DA5D1" w14:textId="77777777" w:rsidR="00C1219A" w:rsidRPr="00362271" w:rsidRDefault="00C1219A" w:rsidP="00C1219A">
            <w:pPr>
              <w:spacing w:line="276" w:lineRule="auto"/>
              <w:jc w:val="center"/>
              <w:rPr>
                <w:rFonts w:cs="Times New Roman"/>
              </w:rPr>
            </w:pPr>
            <w:r>
              <w:rPr>
                <w:rFonts w:cs="Times New Roman"/>
              </w:rPr>
              <w:t>0</w:t>
            </w:r>
          </w:p>
        </w:tc>
        <w:tc>
          <w:tcPr>
            <w:tcW w:w="0" w:type="auto"/>
          </w:tcPr>
          <w:p w14:paraId="07AF09D0" w14:textId="77777777" w:rsidR="00C1219A" w:rsidRPr="00362271" w:rsidRDefault="00C1219A" w:rsidP="00C1219A">
            <w:pPr>
              <w:spacing w:line="276" w:lineRule="auto"/>
              <w:jc w:val="center"/>
              <w:rPr>
                <w:rFonts w:cs="Times New Roman"/>
              </w:rPr>
            </w:pPr>
            <w:r>
              <w:rPr>
                <w:rFonts w:cs="Times New Roman"/>
              </w:rPr>
              <w:t>0</w:t>
            </w:r>
          </w:p>
        </w:tc>
        <w:tc>
          <w:tcPr>
            <w:tcW w:w="0" w:type="auto"/>
          </w:tcPr>
          <w:p w14:paraId="61181D98" w14:textId="77777777" w:rsidR="00C1219A" w:rsidRPr="00362271" w:rsidRDefault="00C1219A" w:rsidP="00C1219A">
            <w:pPr>
              <w:spacing w:line="276" w:lineRule="auto"/>
              <w:jc w:val="center"/>
              <w:rPr>
                <w:rFonts w:cs="Times New Roman"/>
              </w:rPr>
            </w:pPr>
            <w:r w:rsidRPr="00362271">
              <w:rPr>
                <w:rFonts w:cs="Times New Roman"/>
              </w:rPr>
              <w:t>0</w:t>
            </w:r>
          </w:p>
        </w:tc>
      </w:tr>
      <w:tr w:rsidR="00C1219A" w:rsidRPr="00362271" w14:paraId="4094177D" w14:textId="77777777" w:rsidTr="00241AF0">
        <w:tc>
          <w:tcPr>
            <w:tcW w:w="0" w:type="auto"/>
          </w:tcPr>
          <w:p w14:paraId="6E32A820" w14:textId="77777777" w:rsidR="00C1219A" w:rsidRPr="00362271" w:rsidRDefault="00C1219A" w:rsidP="008F3959">
            <w:pPr>
              <w:spacing w:line="276" w:lineRule="auto"/>
              <w:rPr>
                <w:rFonts w:cs="Times New Roman"/>
              </w:rPr>
            </w:pPr>
            <w:r>
              <w:rPr>
                <w:rFonts w:cs="Times New Roman"/>
              </w:rPr>
              <w:t>014</w:t>
            </w:r>
          </w:p>
        </w:tc>
        <w:tc>
          <w:tcPr>
            <w:tcW w:w="0" w:type="auto"/>
          </w:tcPr>
          <w:p w14:paraId="2868CE6F" w14:textId="77777777" w:rsidR="00C1219A" w:rsidRPr="00362271" w:rsidRDefault="00C1219A" w:rsidP="008F3959">
            <w:pPr>
              <w:spacing w:line="276" w:lineRule="auto"/>
              <w:jc w:val="left"/>
              <w:rPr>
                <w:rFonts w:cs="Times New Roman"/>
              </w:rPr>
            </w:pPr>
            <w:r w:rsidRPr="00362271">
              <w:rPr>
                <w:rFonts w:cs="Times New Roman"/>
              </w:rPr>
              <w:t xml:space="preserve">Promovimi i një punonjësi të dedikuar në çdo institucion të arsimit </w:t>
            </w:r>
            <w:r w:rsidRPr="00362271">
              <w:rPr>
                <w:rFonts w:cs="Times New Roman"/>
              </w:rPr>
              <w:lastRenderedPageBreak/>
              <w:t>parashkollor i cili do të kujdeset për zbatimin e politikave të mbrojtjes së fëmijëve në institucion</w:t>
            </w:r>
          </w:p>
        </w:tc>
        <w:tc>
          <w:tcPr>
            <w:tcW w:w="0" w:type="auto"/>
          </w:tcPr>
          <w:p w14:paraId="57C44713" w14:textId="77777777" w:rsidR="00C1219A" w:rsidRPr="00362271" w:rsidRDefault="00C1219A" w:rsidP="00CF3F87">
            <w:pPr>
              <w:spacing w:line="276" w:lineRule="auto"/>
              <w:jc w:val="left"/>
              <w:rPr>
                <w:rFonts w:cs="Times New Roman"/>
              </w:rPr>
            </w:pPr>
            <w:r>
              <w:rPr>
                <w:rFonts w:cs="Times New Roman"/>
              </w:rPr>
              <w:lastRenderedPageBreak/>
              <w:t>Sektori i</w:t>
            </w:r>
            <w:r w:rsidRPr="00362271">
              <w:rPr>
                <w:rFonts w:cs="Times New Roman"/>
              </w:rPr>
              <w:t xml:space="preserve"> Arsimit Parashkollor</w:t>
            </w:r>
          </w:p>
        </w:tc>
        <w:tc>
          <w:tcPr>
            <w:tcW w:w="0" w:type="auto"/>
          </w:tcPr>
          <w:p w14:paraId="1FE77A12" w14:textId="77777777" w:rsidR="00C1219A" w:rsidRPr="00362271" w:rsidRDefault="00C1219A" w:rsidP="00C1219A">
            <w:pPr>
              <w:spacing w:line="276" w:lineRule="auto"/>
              <w:jc w:val="center"/>
              <w:rPr>
                <w:rFonts w:cs="Times New Roman"/>
              </w:rPr>
            </w:pPr>
            <w:r>
              <w:rPr>
                <w:rFonts w:cs="Times New Roman"/>
              </w:rPr>
              <w:t>0</w:t>
            </w:r>
          </w:p>
        </w:tc>
        <w:tc>
          <w:tcPr>
            <w:tcW w:w="0" w:type="auto"/>
          </w:tcPr>
          <w:p w14:paraId="0E42DA09" w14:textId="77777777" w:rsidR="00C1219A" w:rsidRPr="00362271" w:rsidRDefault="00C1219A" w:rsidP="00C1219A">
            <w:pPr>
              <w:spacing w:line="276" w:lineRule="auto"/>
              <w:jc w:val="center"/>
              <w:rPr>
                <w:rFonts w:cs="Times New Roman"/>
              </w:rPr>
            </w:pPr>
            <w:r>
              <w:rPr>
                <w:rFonts w:cs="Times New Roman"/>
              </w:rPr>
              <w:t>0</w:t>
            </w:r>
          </w:p>
        </w:tc>
        <w:tc>
          <w:tcPr>
            <w:tcW w:w="0" w:type="auto"/>
          </w:tcPr>
          <w:p w14:paraId="35B34869" w14:textId="77777777" w:rsidR="00C1219A" w:rsidRPr="00362271" w:rsidRDefault="00C1219A" w:rsidP="00C1219A">
            <w:pPr>
              <w:spacing w:line="276" w:lineRule="auto"/>
              <w:jc w:val="center"/>
              <w:rPr>
                <w:rFonts w:cs="Times New Roman"/>
              </w:rPr>
            </w:pPr>
            <w:r>
              <w:rPr>
                <w:rFonts w:cs="Times New Roman"/>
              </w:rPr>
              <w:t>0</w:t>
            </w:r>
          </w:p>
        </w:tc>
        <w:tc>
          <w:tcPr>
            <w:tcW w:w="0" w:type="auto"/>
          </w:tcPr>
          <w:p w14:paraId="39EDC660" w14:textId="77777777" w:rsidR="00C1219A" w:rsidRPr="00362271" w:rsidRDefault="00C1219A" w:rsidP="00C1219A">
            <w:pPr>
              <w:spacing w:line="276" w:lineRule="auto"/>
              <w:jc w:val="center"/>
              <w:rPr>
                <w:rFonts w:cs="Times New Roman"/>
              </w:rPr>
            </w:pPr>
            <w:r>
              <w:rPr>
                <w:rFonts w:cs="Times New Roman"/>
              </w:rPr>
              <w:t>0</w:t>
            </w:r>
          </w:p>
        </w:tc>
        <w:tc>
          <w:tcPr>
            <w:tcW w:w="0" w:type="auto"/>
          </w:tcPr>
          <w:p w14:paraId="71E02FBB" w14:textId="77777777" w:rsidR="00C1219A" w:rsidRPr="00362271" w:rsidRDefault="00C1219A" w:rsidP="00C1219A">
            <w:pPr>
              <w:spacing w:line="276" w:lineRule="auto"/>
              <w:jc w:val="center"/>
              <w:rPr>
                <w:rFonts w:cs="Times New Roman"/>
              </w:rPr>
            </w:pPr>
            <w:r w:rsidRPr="00362271">
              <w:rPr>
                <w:rFonts w:cs="Times New Roman"/>
              </w:rPr>
              <w:t>0</w:t>
            </w:r>
          </w:p>
        </w:tc>
      </w:tr>
    </w:tbl>
    <w:p w14:paraId="19DD64E6" w14:textId="37E8D580" w:rsidR="00D667B6" w:rsidRDefault="00D667B6" w:rsidP="008F3959">
      <w:pPr>
        <w:spacing w:line="276" w:lineRule="auto"/>
        <w:rPr>
          <w:rFonts w:cs="Times New Roman"/>
          <w:lang w:val="sq-AL"/>
        </w:rPr>
      </w:pPr>
    </w:p>
    <w:p w14:paraId="7A5368F6" w14:textId="2C048570" w:rsidR="00083622" w:rsidRDefault="00083622" w:rsidP="008F3959">
      <w:pPr>
        <w:spacing w:line="276" w:lineRule="auto"/>
        <w:rPr>
          <w:rFonts w:cs="Times New Roman"/>
          <w:lang w:val="sq-AL"/>
        </w:rPr>
      </w:pPr>
    </w:p>
    <w:p w14:paraId="44687F94" w14:textId="77777777" w:rsidR="00987427" w:rsidRPr="00362271" w:rsidRDefault="00987427" w:rsidP="008F3959">
      <w:pPr>
        <w:pStyle w:val="Heading4"/>
        <w:spacing w:line="276" w:lineRule="auto"/>
        <w:rPr>
          <w:rFonts w:ascii="Times New Roman" w:hAnsi="Times New Roman" w:cs="Times New Roman"/>
          <w:lang w:val="sq-AL"/>
        </w:rPr>
      </w:pPr>
      <w:r w:rsidRPr="00362271">
        <w:rPr>
          <w:rFonts w:ascii="Times New Roman" w:hAnsi="Times New Roman" w:cs="Times New Roman"/>
          <w:lang w:val="sq-AL"/>
        </w:rPr>
        <w:t>List</w:t>
      </w:r>
      <w:r w:rsidR="00362271" w:rsidRPr="00362271">
        <w:rPr>
          <w:rFonts w:ascii="Times New Roman" w:hAnsi="Times New Roman" w:cs="Times New Roman"/>
          <w:lang w:val="sq-AL"/>
        </w:rPr>
        <w:t>a</w:t>
      </w:r>
      <w:r w:rsidRPr="00362271">
        <w:rPr>
          <w:rFonts w:ascii="Times New Roman" w:hAnsi="Times New Roman" w:cs="Times New Roman"/>
          <w:lang w:val="sq-AL"/>
        </w:rPr>
        <w:t xml:space="preserve"> </w:t>
      </w:r>
      <w:r w:rsidR="00362271" w:rsidRPr="00362271">
        <w:rPr>
          <w:rFonts w:ascii="Times New Roman" w:hAnsi="Times New Roman" w:cs="Times New Roman"/>
          <w:lang w:val="sq-AL"/>
        </w:rPr>
        <w:t>e</w:t>
      </w:r>
      <w:r w:rsidRPr="00362271">
        <w:rPr>
          <w:rFonts w:ascii="Times New Roman" w:hAnsi="Times New Roman" w:cs="Times New Roman"/>
          <w:lang w:val="sq-AL"/>
        </w:rPr>
        <w:t xml:space="preserve"> proje</w:t>
      </w:r>
      <w:r w:rsidR="00362271" w:rsidRPr="00362271">
        <w:rPr>
          <w:rFonts w:ascii="Times New Roman" w:hAnsi="Times New Roman" w:cs="Times New Roman"/>
          <w:lang w:val="sq-AL"/>
        </w:rPr>
        <w:t>kteve</w:t>
      </w:r>
      <w:r w:rsidRPr="00362271">
        <w:rPr>
          <w:rFonts w:ascii="Times New Roman" w:hAnsi="Times New Roman" w:cs="Times New Roman"/>
          <w:lang w:val="sq-AL"/>
        </w:rPr>
        <w:t xml:space="preserve"> </w:t>
      </w:r>
    </w:p>
    <w:tbl>
      <w:tblPr>
        <w:tblStyle w:val="TableGrid"/>
        <w:tblW w:w="0" w:type="auto"/>
        <w:tblLook w:val="04A0" w:firstRow="1" w:lastRow="0" w:firstColumn="1" w:lastColumn="0" w:noHBand="0" w:noVBand="1"/>
      </w:tblPr>
      <w:tblGrid>
        <w:gridCol w:w="1638"/>
        <w:gridCol w:w="3037"/>
        <w:gridCol w:w="1558"/>
        <w:gridCol w:w="3117"/>
      </w:tblGrid>
      <w:tr w:rsidR="00BD276F" w:rsidRPr="00C62943" w14:paraId="23B14F2A" w14:textId="77777777" w:rsidTr="00FB6C75">
        <w:tc>
          <w:tcPr>
            <w:tcW w:w="1638" w:type="dxa"/>
          </w:tcPr>
          <w:p w14:paraId="77F32D99" w14:textId="29912CFF" w:rsidR="00BD276F" w:rsidRPr="00C62943" w:rsidRDefault="00BD276F" w:rsidP="008F3959">
            <w:pPr>
              <w:spacing w:line="276" w:lineRule="auto"/>
              <w:rPr>
                <w:rFonts w:cs="Times New Roman"/>
              </w:rPr>
            </w:pPr>
            <w:r w:rsidRPr="00C62943">
              <w:rPr>
                <w:rFonts w:cs="Times New Roman"/>
                <w:b/>
              </w:rPr>
              <w:t>Nr</w:t>
            </w:r>
            <w:r w:rsidRPr="00C62943">
              <w:rPr>
                <w:rFonts w:cs="Times New Roman"/>
              </w:rPr>
              <w:t>. 012</w:t>
            </w:r>
          </w:p>
        </w:tc>
        <w:tc>
          <w:tcPr>
            <w:tcW w:w="4595" w:type="dxa"/>
            <w:gridSpan w:val="2"/>
          </w:tcPr>
          <w:p w14:paraId="472948CF" w14:textId="111AF918" w:rsidR="00BD276F" w:rsidRPr="00C62943" w:rsidRDefault="00BD276F" w:rsidP="002251CA">
            <w:pPr>
              <w:spacing w:line="276" w:lineRule="auto"/>
              <w:rPr>
                <w:rFonts w:cs="Times New Roman"/>
              </w:rPr>
            </w:pPr>
            <w:r w:rsidRPr="00C62943">
              <w:rPr>
                <w:rFonts w:cs="Times New Roman"/>
                <w:b/>
              </w:rPr>
              <w:t>Projekti</w:t>
            </w:r>
            <w:r w:rsidRPr="00C62943">
              <w:rPr>
                <w:rFonts w:cs="Times New Roman"/>
              </w:rPr>
              <w:t>: Forcimi i rolit t</w:t>
            </w:r>
            <w:r>
              <w:rPr>
                <w:rFonts w:cs="Times New Roman"/>
              </w:rPr>
              <w:t>ë</w:t>
            </w:r>
            <w:r w:rsidRPr="00C62943">
              <w:rPr>
                <w:rFonts w:cs="Times New Roman"/>
              </w:rPr>
              <w:t xml:space="preserve"> psikologut n</w:t>
            </w:r>
            <w:r>
              <w:rPr>
                <w:rFonts w:cs="Times New Roman"/>
              </w:rPr>
              <w:t>ë</w:t>
            </w:r>
            <w:r w:rsidRPr="00C62943">
              <w:rPr>
                <w:rFonts w:cs="Times New Roman"/>
              </w:rPr>
              <w:t xml:space="preserve"> arsimin parashkollor</w:t>
            </w:r>
          </w:p>
        </w:tc>
        <w:tc>
          <w:tcPr>
            <w:tcW w:w="3117" w:type="dxa"/>
          </w:tcPr>
          <w:p w14:paraId="4BBDFB31" w14:textId="77777777" w:rsidR="00BD276F" w:rsidRPr="00362271" w:rsidRDefault="00BD276F" w:rsidP="00EA6130">
            <w:pPr>
              <w:spacing w:line="276" w:lineRule="auto"/>
              <w:rPr>
                <w:rFonts w:cs="Times New Roman"/>
              </w:rPr>
            </w:pPr>
            <w:r w:rsidRPr="00362271">
              <w:rPr>
                <w:rFonts w:cs="Times New Roman"/>
                <w:b/>
              </w:rPr>
              <w:t>Programi Buxhetor:</w:t>
            </w:r>
            <w:r w:rsidRPr="00362271">
              <w:rPr>
                <w:rFonts w:cs="Times New Roman"/>
              </w:rPr>
              <w:t xml:space="preserve"> </w:t>
            </w:r>
            <w:r>
              <w:rPr>
                <w:rFonts w:cs="Times New Roman"/>
              </w:rPr>
              <w:t xml:space="preserve">09120 - Arsimi bazë përfshirë arsimin parashkollor </w:t>
            </w:r>
          </w:p>
          <w:p w14:paraId="525A74B8" w14:textId="77777777" w:rsidR="00BD276F" w:rsidRPr="00362271" w:rsidRDefault="00BD276F" w:rsidP="00EA6130">
            <w:pPr>
              <w:spacing w:line="276" w:lineRule="auto"/>
              <w:rPr>
                <w:rFonts w:cs="Times New Roman"/>
              </w:rPr>
            </w:pPr>
          </w:p>
          <w:p w14:paraId="728CEEC7" w14:textId="733CA296" w:rsidR="00BD276F" w:rsidRPr="00C62943" w:rsidRDefault="00BD276F" w:rsidP="008F3959">
            <w:pPr>
              <w:spacing w:line="276" w:lineRule="auto"/>
              <w:rPr>
                <w:rFonts w:cs="Times New Roman"/>
                <w:b/>
              </w:rPr>
            </w:pPr>
            <w:r w:rsidRPr="00362271">
              <w:rPr>
                <w:rFonts w:cs="Times New Roman"/>
                <w:b/>
              </w:rPr>
              <w:t xml:space="preserve">Funksioni: </w:t>
            </w:r>
            <w:r w:rsidRPr="00362271">
              <w:rPr>
                <w:rFonts w:cs="Times New Roman"/>
              </w:rPr>
              <w:t>09</w:t>
            </w:r>
            <w:r w:rsidRPr="00362271">
              <w:rPr>
                <w:rFonts w:cs="Times New Roman"/>
                <w:b/>
              </w:rPr>
              <w:t xml:space="preserve"> </w:t>
            </w:r>
          </w:p>
        </w:tc>
      </w:tr>
      <w:tr w:rsidR="00C62943" w:rsidRPr="00C62943" w14:paraId="26C80BDC" w14:textId="77777777" w:rsidTr="00362271">
        <w:tc>
          <w:tcPr>
            <w:tcW w:w="9350" w:type="dxa"/>
            <w:gridSpan w:val="4"/>
          </w:tcPr>
          <w:p w14:paraId="6436D64C" w14:textId="77777777" w:rsidR="00362271" w:rsidRPr="00C62943" w:rsidRDefault="00362271" w:rsidP="008F3959">
            <w:pPr>
              <w:spacing w:line="276" w:lineRule="auto"/>
              <w:rPr>
                <w:rFonts w:cs="Times New Roman"/>
                <w:b/>
                <w:lang w:val="sq-AL"/>
              </w:rPr>
            </w:pPr>
            <w:r w:rsidRPr="00C62943">
              <w:rPr>
                <w:rFonts w:cs="Times New Roman"/>
                <w:b/>
              </w:rPr>
              <w:t>a)Përshkrim i shkurtër i projektit</w:t>
            </w:r>
          </w:p>
        </w:tc>
      </w:tr>
      <w:tr w:rsidR="00C62943" w:rsidRPr="00C62943" w14:paraId="5B3C1A65" w14:textId="77777777" w:rsidTr="00362271">
        <w:tc>
          <w:tcPr>
            <w:tcW w:w="9350" w:type="dxa"/>
            <w:gridSpan w:val="4"/>
          </w:tcPr>
          <w:p w14:paraId="637BC020" w14:textId="77777777" w:rsidR="00362271" w:rsidRPr="00C62943" w:rsidRDefault="00362271" w:rsidP="008F3959">
            <w:pPr>
              <w:spacing w:line="276" w:lineRule="auto"/>
              <w:rPr>
                <w:rFonts w:cs="Times New Roman"/>
                <w:b/>
              </w:rPr>
            </w:pPr>
            <w:r w:rsidRPr="00C62943">
              <w:rPr>
                <w:rFonts w:cs="Times New Roman"/>
                <w:b/>
              </w:rPr>
              <w:t>i Situata</w:t>
            </w:r>
          </w:p>
          <w:p w14:paraId="4A989940" w14:textId="0B7D48BB" w:rsidR="00362271" w:rsidRPr="00C62943" w:rsidRDefault="00BB3657" w:rsidP="00E93EBB">
            <w:pPr>
              <w:pStyle w:val="NormalWeb"/>
              <w:spacing w:line="276" w:lineRule="auto"/>
              <w:jc w:val="both"/>
              <w:divId w:val="707877644"/>
            </w:pPr>
            <w:r w:rsidRPr="00C62943">
              <w:t xml:space="preserve">Në Bashkinë </w:t>
            </w:r>
            <w:r w:rsidR="00AB66FC" w:rsidRPr="00C62943">
              <w:t>Lezhë</w:t>
            </w:r>
            <w:r w:rsidR="00571B2E" w:rsidRPr="00C62943">
              <w:t xml:space="preserve"> për kopshtet</w:t>
            </w:r>
            <w:r w:rsidRPr="00C62943">
              <w:t>,</w:t>
            </w:r>
            <w:r w:rsidR="00571B2E" w:rsidRPr="00C62943">
              <w:t xml:space="preserve"> ka vetëm 1 psikolog i cili u emërua në Mars të 2023, i cili mbulon me shërbim vetëm kopshtet e qytetit të Lezhës</w:t>
            </w:r>
            <w:r w:rsidR="00BD276F">
              <w:t xml:space="preserve"> t</w:t>
            </w:r>
            <w:r w:rsidR="008C7651">
              <w:t>ë</w:t>
            </w:r>
            <w:r w:rsidR="00BD276F">
              <w:t xml:space="preserve"> cil</w:t>
            </w:r>
            <w:r w:rsidR="00E93EBB">
              <w:t>at</w:t>
            </w:r>
            <w:r w:rsidR="00BD276F">
              <w:t xml:space="preserve"> jan</w:t>
            </w:r>
            <w:r w:rsidR="008C7651">
              <w:t>ë</w:t>
            </w:r>
            <w:r w:rsidR="00BD276F">
              <w:t xml:space="preserve"> drejtori m</w:t>
            </w:r>
            <w:r w:rsidR="008C7651">
              <w:t>ë</w:t>
            </w:r>
            <w:r w:rsidR="00BD276F">
              <w:t xml:space="preserve"> vete</w:t>
            </w:r>
            <w:r w:rsidR="00571B2E" w:rsidRPr="00C62943">
              <w:t>.</w:t>
            </w:r>
            <w:r w:rsidR="00BD276F">
              <w:t xml:space="preserve"> Sh</w:t>
            </w:r>
            <w:r w:rsidR="008C7651">
              <w:t>ë</w:t>
            </w:r>
            <w:r w:rsidR="00BD276F">
              <w:t>rbimi psiko</w:t>
            </w:r>
            <w:r w:rsidR="004C1AC6">
              <w:t>-</w:t>
            </w:r>
            <w:r w:rsidR="00BD276F">
              <w:t>social i f</w:t>
            </w:r>
            <w:r w:rsidR="008C7651">
              <w:t>ë</w:t>
            </w:r>
            <w:r w:rsidR="00BD276F">
              <w:t>mij</w:t>
            </w:r>
            <w:r w:rsidR="008C7651">
              <w:t>ë</w:t>
            </w:r>
            <w:r w:rsidR="00BD276F">
              <w:t>ve t</w:t>
            </w:r>
            <w:r w:rsidR="008C7651">
              <w:t>ë</w:t>
            </w:r>
            <w:r w:rsidR="00BD276F">
              <w:t xml:space="preserve"> regjistruar n</w:t>
            </w:r>
            <w:r w:rsidR="008C7651">
              <w:t>ë</w:t>
            </w:r>
            <w:r w:rsidR="00BD276F">
              <w:t xml:space="preserve"> kopshtet e Nj</w:t>
            </w:r>
            <w:r w:rsidR="008C7651">
              <w:t>ë</w:t>
            </w:r>
            <w:r w:rsidR="00BD276F">
              <w:t>sive Administrative t</w:t>
            </w:r>
            <w:r w:rsidR="008C7651">
              <w:t>ë</w:t>
            </w:r>
            <w:r w:rsidR="00BD276F">
              <w:t xml:space="preserve"> cil</w:t>
            </w:r>
            <w:r w:rsidR="008C7651">
              <w:t>ë</w:t>
            </w:r>
            <w:r w:rsidR="00BD276F">
              <w:t>t jan</w:t>
            </w:r>
            <w:r w:rsidR="008C7651">
              <w:t>ë</w:t>
            </w:r>
            <w:r w:rsidR="00BD276F">
              <w:t xml:space="preserve"> n</w:t>
            </w:r>
            <w:r w:rsidR="008C7651">
              <w:t>ë</w:t>
            </w:r>
            <w:r w:rsidR="00BD276F">
              <w:t xml:space="preserve"> var</w:t>
            </w:r>
            <w:r w:rsidR="008C7651">
              <w:t>ë</w:t>
            </w:r>
            <w:r w:rsidR="00BD276F">
              <w:t>si t</w:t>
            </w:r>
            <w:r w:rsidR="008C7651">
              <w:t>ë</w:t>
            </w:r>
            <w:r w:rsidR="00BD276F">
              <w:t xml:space="preserve"> shkollave</w:t>
            </w:r>
            <w:r w:rsidR="00571B2E" w:rsidRPr="00C62943">
              <w:t xml:space="preserve"> </w:t>
            </w:r>
            <w:r w:rsidR="00BD276F">
              <w:t xml:space="preserve">mbulohet nga psikologu </w:t>
            </w:r>
            <w:r w:rsidR="004C1AC6">
              <w:t>dhe</w:t>
            </w:r>
            <w:r w:rsidR="00BD276F">
              <w:t xml:space="preserve"> punonj</w:t>
            </w:r>
            <w:r w:rsidR="008C7651">
              <w:t>ë</w:t>
            </w:r>
            <w:r w:rsidR="00BD276F">
              <w:t>si social i shkoll</w:t>
            </w:r>
            <w:r w:rsidR="008C7651">
              <w:t>ë</w:t>
            </w:r>
            <w:r w:rsidR="00BD276F">
              <w:t xml:space="preserve">s. </w:t>
            </w:r>
            <w:r w:rsidR="00A74700" w:rsidRPr="00C62943">
              <w:rPr>
                <w:lang w:val="sq-AL"/>
              </w:rPr>
              <w:t>.</w:t>
            </w:r>
          </w:p>
        </w:tc>
      </w:tr>
      <w:tr w:rsidR="00C62943" w:rsidRPr="00C62943" w14:paraId="0327684E" w14:textId="77777777" w:rsidTr="00362271">
        <w:tc>
          <w:tcPr>
            <w:tcW w:w="9350" w:type="dxa"/>
            <w:gridSpan w:val="4"/>
          </w:tcPr>
          <w:p w14:paraId="2BCD6EFB" w14:textId="77777777" w:rsidR="00362271" w:rsidRPr="00C62943" w:rsidRDefault="00362271" w:rsidP="008F3959">
            <w:pPr>
              <w:spacing w:line="276" w:lineRule="auto"/>
              <w:rPr>
                <w:rFonts w:cs="Times New Roman"/>
              </w:rPr>
            </w:pPr>
            <w:r w:rsidRPr="00C62943">
              <w:rPr>
                <w:rFonts w:cs="Times New Roman"/>
              </w:rPr>
              <w:t>Përmbledhje e problematikës dhe nevoja për ndërhyrje</w:t>
            </w:r>
          </w:p>
        </w:tc>
      </w:tr>
      <w:tr w:rsidR="00C62943" w:rsidRPr="00C62943" w14:paraId="25FF32A6" w14:textId="77777777" w:rsidTr="00362271">
        <w:tc>
          <w:tcPr>
            <w:tcW w:w="9350" w:type="dxa"/>
            <w:gridSpan w:val="4"/>
          </w:tcPr>
          <w:p w14:paraId="7896361C" w14:textId="77777777" w:rsidR="004C1AC6" w:rsidRDefault="00362271" w:rsidP="004C1AC6">
            <w:pPr>
              <w:pStyle w:val="NormalWeb"/>
              <w:spacing w:line="276" w:lineRule="auto"/>
              <w:jc w:val="both"/>
              <w:divId w:val="1945501767"/>
            </w:pPr>
            <w:r w:rsidRPr="00C62943">
              <w:t xml:space="preserve">Shërbimi psiko-social është i përbërë nga psikologë dhe punonjës social, të cilët kanë një numër të caktuar nxënësish ku përfshihen dhe fëmijët në grupmoshën e kopshtit dhe që i frekuentojnë ato gjithashtu. </w:t>
            </w:r>
          </w:p>
          <w:p w14:paraId="074966F3" w14:textId="36FF6646" w:rsidR="00362271" w:rsidRPr="00C62943" w:rsidRDefault="00362271" w:rsidP="0060403E">
            <w:pPr>
              <w:pStyle w:val="NormalWeb"/>
              <w:spacing w:line="276" w:lineRule="auto"/>
              <w:jc w:val="both"/>
              <w:divId w:val="1945501767"/>
            </w:pPr>
            <w:r w:rsidRPr="00C62943">
              <w:t xml:space="preserve">Duke i dhënë fokus trajtimit të problematikave të fëmijëve si parandalim në moshën e hershme, është e nevojshme që të ketë </w:t>
            </w:r>
            <w:r w:rsidR="00A74700" w:rsidRPr="00C62943">
              <w:t>m</w:t>
            </w:r>
            <w:r w:rsidR="00C423E0">
              <w:t>ë</w:t>
            </w:r>
            <w:r w:rsidR="00A74700" w:rsidRPr="00C62943">
              <w:t xml:space="preserve"> shum</w:t>
            </w:r>
            <w:r w:rsidR="00C423E0">
              <w:t>ë</w:t>
            </w:r>
            <w:r w:rsidR="00A74700" w:rsidRPr="00C62943">
              <w:t xml:space="preserve"> </w:t>
            </w:r>
            <w:r w:rsidRPr="00C62943">
              <w:t xml:space="preserve">punonjës të dedikuar për trajtimin e problematikave psiko-sociale për fëmijët në moshë kopshti në </w:t>
            </w:r>
            <w:r w:rsidR="0060403E">
              <w:t>Sektorin</w:t>
            </w:r>
            <w:r w:rsidRPr="00C62943">
              <w:t xml:space="preserve"> </w:t>
            </w:r>
            <w:r w:rsidR="0060403E">
              <w:t>e</w:t>
            </w:r>
            <w:r w:rsidRPr="00C62943">
              <w:t xml:space="preserve"> Arsimit Parashkollor.</w:t>
            </w:r>
            <w:r w:rsidR="00A74700" w:rsidRPr="00C62943">
              <w:t xml:space="preserve"> Kjo mund t</w:t>
            </w:r>
            <w:r w:rsidR="00C423E0">
              <w:t>ë</w:t>
            </w:r>
            <w:r w:rsidR="00A74700" w:rsidRPr="00C62943">
              <w:t xml:space="preserve"> rregullohet duke ulur numrin e f</w:t>
            </w:r>
            <w:r w:rsidR="00C423E0">
              <w:t>ë</w:t>
            </w:r>
            <w:r w:rsidR="00A74700" w:rsidRPr="00C62943">
              <w:t>mij</w:t>
            </w:r>
            <w:r w:rsidR="00C423E0">
              <w:t>ë</w:t>
            </w:r>
            <w:r w:rsidR="00A74700" w:rsidRPr="00C62943">
              <w:t>ve p</w:t>
            </w:r>
            <w:r w:rsidR="00C423E0">
              <w:t>ë</w:t>
            </w:r>
            <w:r w:rsidR="0060403E">
              <w:t>r psikolog i</w:t>
            </w:r>
            <w:r w:rsidR="00A74700" w:rsidRPr="00C62943">
              <w:t xml:space="preserve"> cili </w:t>
            </w:r>
            <w:r w:rsidR="00C423E0">
              <w:t>ë</w:t>
            </w:r>
            <w:r w:rsidR="00A74700" w:rsidRPr="00C62943">
              <w:t>sht</w:t>
            </w:r>
            <w:r w:rsidR="00C423E0">
              <w:t>ë</w:t>
            </w:r>
            <w:r w:rsidR="00A74700" w:rsidRPr="00C62943">
              <w:t xml:space="preserve"> i p</w:t>
            </w:r>
            <w:r w:rsidR="00C423E0">
              <w:t>ë</w:t>
            </w:r>
            <w:r w:rsidR="00A74700" w:rsidRPr="00C62943">
              <w:t>rcaktuar n</w:t>
            </w:r>
            <w:r w:rsidR="00C423E0">
              <w:t>ë</w:t>
            </w:r>
            <w:r w:rsidR="00A74700" w:rsidRPr="00C62943">
              <w:t xml:space="preserve"> Urdh</w:t>
            </w:r>
            <w:r w:rsidR="00C423E0">
              <w:t>ë</w:t>
            </w:r>
            <w:r w:rsidR="00A74700" w:rsidRPr="00C62943">
              <w:t>rin 313 dat</w:t>
            </w:r>
            <w:r w:rsidR="00C423E0">
              <w:t>ë</w:t>
            </w:r>
            <w:r w:rsidR="00A74700" w:rsidRPr="00C62943">
              <w:t xml:space="preserve"> 20.10.2020 t</w:t>
            </w:r>
            <w:r w:rsidR="00C423E0">
              <w:t>ë</w:t>
            </w:r>
            <w:r w:rsidR="00A74700" w:rsidRPr="00C62943">
              <w:t xml:space="preserve"> MAS.</w:t>
            </w:r>
          </w:p>
        </w:tc>
      </w:tr>
      <w:tr w:rsidR="00C62943" w:rsidRPr="00C62943" w14:paraId="76EBB633" w14:textId="77777777" w:rsidTr="00362271">
        <w:tc>
          <w:tcPr>
            <w:tcW w:w="9350" w:type="dxa"/>
            <w:gridSpan w:val="4"/>
          </w:tcPr>
          <w:p w14:paraId="236088A9" w14:textId="77777777" w:rsidR="00E93EBB" w:rsidRDefault="00362271" w:rsidP="00E93EBB">
            <w:pPr>
              <w:spacing w:line="276" w:lineRule="auto"/>
              <w:rPr>
                <w:rFonts w:cs="Times New Roman"/>
                <w:b/>
              </w:rPr>
            </w:pPr>
            <w:r w:rsidRPr="00C62943">
              <w:rPr>
                <w:rFonts w:cs="Times New Roman"/>
                <w:b/>
              </w:rPr>
              <w:t>ii Synimi i p</w:t>
            </w:r>
            <w:r w:rsidR="00E93EBB">
              <w:rPr>
                <w:rFonts w:cs="Times New Roman"/>
                <w:b/>
              </w:rPr>
              <w:t>rojektit</w:t>
            </w:r>
          </w:p>
          <w:p w14:paraId="57BD5A76" w14:textId="49678BDE" w:rsidR="00C243D7" w:rsidRPr="00E93EBB" w:rsidRDefault="00C243D7" w:rsidP="00E93EBB">
            <w:pPr>
              <w:spacing w:line="276" w:lineRule="auto"/>
              <w:rPr>
                <w:rFonts w:cs="Times New Roman"/>
                <w:b/>
              </w:rPr>
            </w:pPr>
            <w:r w:rsidRPr="00C62943">
              <w:t>Psikologët përveçse duhet të ofrojnë mbështetje psiko-sociale synohet që njëkohësisht të raportojnë pranë PMF-së, rastet e fëmijëve në rrezik për abuzim të identifikuar gjatë trajtimit.</w:t>
            </w:r>
          </w:p>
          <w:p w14:paraId="39D7B106" w14:textId="716481B9" w:rsidR="00362271" w:rsidRPr="00C62943" w:rsidRDefault="00C243D7" w:rsidP="008F3959">
            <w:pPr>
              <w:pStyle w:val="NormalWeb"/>
              <w:spacing w:line="276" w:lineRule="auto"/>
              <w:jc w:val="both"/>
              <w:divId w:val="1931506837"/>
            </w:pPr>
            <w:r w:rsidRPr="00C62943">
              <w:lastRenderedPageBreak/>
              <w:t xml:space="preserve">Pra, </w:t>
            </w:r>
            <w:r w:rsidR="00516161">
              <w:t>n</w:t>
            </w:r>
            <w:r w:rsidR="008C7651">
              <w:t>ë</w:t>
            </w:r>
            <w:r w:rsidR="00516161">
              <w:t>p</w:t>
            </w:r>
            <w:r w:rsidR="008C7651">
              <w:t>ë</w:t>
            </w:r>
            <w:r w:rsidR="00516161">
              <w:t>rmjet k</w:t>
            </w:r>
            <w:r w:rsidR="008C7651">
              <w:t>ë</w:t>
            </w:r>
            <w:r w:rsidR="00516161">
              <w:t xml:space="preserve">tij projekti synohet </w:t>
            </w:r>
            <w:r w:rsidR="00362271" w:rsidRPr="00C62943">
              <w:t>të:</w:t>
            </w:r>
          </w:p>
          <w:p w14:paraId="22AF1437" w14:textId="77777777" w:rsidR="00362271" w:rsidRPr="00C62943" w:rsidRDefault="00362271" w:rsidP="00636440">
            <w:pPr>
              <w:numPr>
                <w:ilvl w:val="0"/>
                <w:numId w:val="98"/>
              </w:numPr>
              <w:spacing w:before="100" w:beforeAutospacing="1" w:after="100" w:afterAutospacing="1" w:line="276" w:lineRule="auto"/>
              <w:divId w:val="1931506837"/>
              <w:rPr>
                <w:rFonts w:eastAsia="Times New Roman" w:cs="Times New Roman"/>
              </w:rPr>
            </w:pPr>
            <w:r w:rsidRPr="00C62943">
              <w:rPr>
                <w:rFonts w:eastAsia="Times New Roman" w:cs="Times New Roman"/>
              </w:rPr>
              <w:t>Ofrohet shërbim cilësor dhe profesional i dedikuar për fëmijët në moshë kopshti;</w:t>
            </w:r>
          </w:p>
          <w:p w14:paraId="31A73E13" w14:textId="77777777" w:rsidR="00362271" w:rsidRPr="00C62943" w:rsidRDefault="00362271" w:rsidP="00636440">
            <w:pPr>
              <w:numPr>
                <w:ilvl w:val="0"/>
                <w:numId w:val="98"/>
              </w:numPr>
              <w:spacing w:before="100" w:beforeAutospacing="1" w:after="100" w:afterAutospacing="1" w:line="276" w:lineRule="auto"/>
              <w:divId w:val="1931506837"/>
              <w:rPr>
                <w:rFonts w:eastAsia="Times New Roman" w:cs="Times New Roman"/>
              </w:rPr>
            </w:pPr>
            <w:r w:rsidRPr="00C62943">
              <w:rPr>
                <w:rFonts w:eastAsia="Times New Roman" w:cs="Times New Roman"/>
              </w:rPr>
              <w:t>Mbulim më i mirë i nevojave të fëmijëve që kanë nevojë për trajtim;</w:t>
            </w:r>
          </w:p>
          <w:p w14:paraId="78712925" w14:textId="77777777" w:rsidR="00362271" w:rsidRDefault="00362271" w:rsidP="00636440">
            <w:pPr>
              <w:numPr>
                <w:ilvl w:val="0"/>
                <w:numId w:val="98"/>
              </w:numPr>
              <w:spacing w:before="100" w:beforeAutospacing="1" w:after="100" w:afterAutospacing="1" w:line="276" w:lineRule="auto"/>
              <w:divId w:val="1931506837"/>
              <w:rPr>
                <w:rFonts w:eastAsia="Times New Roman" w:cs="Times New Roman"/>
              </w:rPr>
            </w:pPr>
            <w:r w:rsidRPr="00C62943">
              <w:rPr>
                <w:rFonts w:eastAsia="Times New Roman" w:cs="Times New Roman"/>
              </w:rPr>
              <w:t>Rritja e identifikimit të rasteve të fëmijëve në nevojë për mbrojtje dhe përfshirje sociale.</w:t>
            </w:r>
          </w:p>
          <w:p w14:paraId="79817829" w14:textId="7C5689E0" w:rsidR="00516161" w:rsidRPr="00C62943" w:rsidRDefault="00516161" w:rsidP="00636440">
            <w:pPr>
              <w:numPr>
                <w:ilvl w:val="0"/>
                <w:numId w:val="98"/>
              </w:numPr>
              <w:spacing w:before="100" w:beforeAutospacing="1" w:after="100" w:afterAutospacing="1" w:line="276" w:lineRule="auto"/>
              <w:divId w:val="1931506837"/>
              <w:rPr>
                <w:rFonts w:eastAsia="Times New Roman" w:cs="Times New Roman"/>
              </w:rPr>
            </w:pPr>
            <w:r>
              <w:rPr>
                <w:rFonts w:eastAsia="Times New Roman" w:cs="Times New Roman"/>
              </w:rPr>
              <w:t>Bashk</w:t>
            </w:r>
            <w:r w:rsidR="008C7651">
              <w:rPr>
                <w:rFonts w:eastAsia="Times New Roman" w:cs="Times New Roman"/>
              </w:rPr>
              <w:t>ë</w:t>
            </w:r>
            <w:r>
              <w:rPr>
                <w:rFonts w:eastAsia="Times New Roman" w:cs="Times New Roman"/>
              </w:rPr>
              <w:t>punim i psikologut t</w:t>
            </w:r>
            <w:r w:rsidR="008C7651">
              <w:rPr>
                <w:rFonts w:eastAsia="Times New Roman" w:cs="Times New Roman"/>
              </w:rPr>
              <w:t>ë</w:t>
            </w:r>
            <w:r>
              <w:rPr>
                <w:rFonts w:eastAsia="Times New Roman" w:cs="Times New Roman"/>
              </w:rPr>
              <w:t xml:space="preserve"> kopshtit/shkoll</w:t>
            </w:r>
            <w:r w:rsidR="008C7651">
              <w:rPr>
                <w:rFonts w:eastAsia="Times New Roman" w:cs="Times New Roman"/>
              </w:rPr>
              <w:t>ë</w:t>
            </w:r>
            <w:r>
              <w:rPr>
                <w:rFonts w:eastAsia="Times New Roman" w:cs="Times New Roman"/>
              </w:rPr>
              <w:t>s me Nj</w:t>
            </w:r>
            <w:r w:rsidR="008C7651">
              <w:rPr>
                <w:rFonts w:eastAsia="Times New Roman" w:cs="Times New Roman"/>
              </w:rPr>
              <w:t>ë</w:t>
            </w:r>
            <w:r>
              <w:rPr>
                <w:rFonts w:eastAsia="Times New Roman" w:cs="Times New Roman"/>
              </w:rPr>
              <w:t>sin</w:t>
            </w:r>
            <w:r w:rsidR="008C7651">
              <w:rPr>
                <w:rFonts w:eastAsia="Times New Roman" w:cs="Times New Roman"/>
              </w:rPr>
              <w:t>ë</w:t>
            </w:r>
            <w:r>
              <w:rPr>
                <w:rFonts w:eastAsia="Times New Roman" w:cs="Times New Roman"/>
              </w:rPr>
              <w:t xml:space="preserve"> e Mbrojtjes s</w:t>
            </w:r>
            <w:r w:rsidR="008C7651">
              <w:rPr>
                <w:rFonts w:eastAsia="Times New Roman" w:cs="Times New Roman"/>
              </w:rPr>
              <w:t>ë</w:t>
            </w:r>
            <w:r>
              <w:rPr>
                <w:rFonts w:eastAsia="Times New Roman" w:cs="Times New Roman"/>
              </w:rPr>
              <w:t xml:space="preserve"> F</w:t>
            </w:r>
            <w:r w:rsidR="008C7651">
              <w:rPr>
                <w:rFonts w:eastAsia="Times New Roman" w:cs="Times New Roman"/>
              </w:rPr>
              <w:t>ë</w:t>
            </w:r>
            <w:r>
              <w:rPr>
                <w:rFonts w:eastAsia="Times New Roman" w:cs="Times New Roman"/>
              </w:rPr>
              <w:t>mij</w:t>
            </w:r>
            <w:r w:rsidR="008C7651">
              <w:rPr>
                <w:rFonts w:eastAsia="Times New Roman" w:cs="Times New Roman"/>
              </w:rPr>
              <w:t>ë</w:t>
            </w:r>
            <w:r>
              <w:rPr>
                <w:rFonts w:eastAsia="Times New Roman" w:cs="Times New Roman"/>
              </w:rPr>
              <w:t>ve p</w:t>
            </w:r>
            <w:r w:rsidR="008C7651">
              <w:rPr>
                <w:rFonts w:eastAsia="Times New Roman" w:cs="Times New Roman"/>
              </w:rPr>
              <w:t>ë</w:t>
            </w:r>
            <w:r>
              <w:rPr>
                <w:rFonts w:eastAsia="Times New Roman" w:cs="Times New Roman"/>
              </w:rPr>
              <w:t>r trajtimin e rasteve apo edhe p</w:t>
            </w:r>
            <w:r w:rsidR="008C7651">
              <w:rPr>
                <w:rFonts w:eastAsia="Times New Roman" w:cs="Times New Roman"/>
              </w:rPr>
              <w:t>ë</w:t>
            </w:r>
            <w:r>
              <w:rPr>
                <w:rFonts w:eastAsia="Times New Roman" w:cs="Times New Roman"/>
              </w:rPr>
              <w:t>r realizimin e fushatave sensibilizuese me focus mbrojtjen e f</w:t>
            </w:r>
            <w:r w:rsidR="008C7651">
              <w:rPr>
                <w:rFonts w:eastAsia="Times New Roman" w:cs="Times New Roman"/>
              </w:rPr>
              <w:t>ë</w:t>
            </w:r>
            <w:r>
              <w:rPr>
                <w:rFonts w:eastAsia="Times New Roman" w:cs="Times New Roman"/>
              </w:rPr>
              <w:t>mij</w:t>
            </w:r>
            <w:r w:rsidR="008C7651">
              <w:rPr>
                <w:rFonts w:eastAsia="Times New Roman" w:cs="Times New Roman"/>
              </w:rPr>
              <w:t>ë</w:t>
            </w:r>
            <w:r>
              <w:rPr>
                <w:rFonts w:eastAsia="Times New Roman" w:cs="Times New Roman"/>
              </w:rPr>
              <w:t>ve.</w:t>
            </w:r>
          </w:p>
        </w:tc>
      </w:tr>
      <w:tr w:rsidR="00C62943" w:rsidRPr="00C62943" w14:paraId="36BB9B01" w14:textId="77777777" w:rsidTr="00362271">
        <w:tc>
          <w:tcPr>
            <w:tcW w:w="9350" w:type="dxa"/>
            <w:gridSpan w:val="4"/>
          </w:tcPr>
          <w:p w14:paraId="30E34C82" w14:textId="2732EBDE" w:rsidR="00362271" w:rsidRDefault="003E0A1E" w:rsidP="008F3959">
            <w:pPr>
              <w:spacing w:line="276" w:lineRule="auto"/>
              <w:rPr>
                <w:rFonts w:cs="Times New Roman"/>
                <w:b/>
              </w:rPr>
            </w:pPr>
            <w:r>
              <w:rPr>
                <w:rFonts w:cs="Times New Roman"/>
                <w:b/>
              </w:rPr>
              <w:lastRenderedPageBreak/>
              <w:t>iii Niveli i ndërhyrjes</w:t>
            </w:r>
          </w:p>
          <w:p w14:paraId="07F3FBCC" w14:textId="1C3C2592" w:rsidR="00F807C4" w:rsidRDefault="00F807C4" w:rsidP="008F3959">
            <w:pPr>
              <w:spacing w:line="276" w:lineRule="auto"/>
              <w:rPr>
                <w:rFonts w:cs="Times New Roman"/>
                <w:b/>
              </w:rPr>
            </w:pPr>
            <w:r>
              <w:rPr>
                <w:rFonts w:cs="Times New Roman"/>
                <w:b/>
              </w:rPr>
              <w:t>A: Ligjore</w:t>
            </w:r>
          </w:p>
          <w:p w14:paraId="4A7A1D6B" w14:textId="60987295" w:rsidR="00F807C4" w:rsidRPr="00F807C4" w:rsidRDefault="00F807C4" w:rsidP="00636440">
            <w:pPr>
              <w:pStyle w:val="ListParagraph"/>
              <w:numPr>
                <w:ilvl w:val="1"/>
                <w:numId w:val="179"/>
              </w:numPr>
              <w:tabs>
                <w:tab w:val="clear" w:pos="1440"/>
                <w:tab w:val="num" w:pos="720"/>
              </w:tabs>
              <w:spacing w:line="276" w:lineRule="auto"/>
              <w:ind w:hanging="1080"/>
              <w:rPr>
                <w:rFonts w:cs="Times New Roman"/>
              </w:rPr>
            </w:pPr>
            <w:r w:rsidRPr="00F807C4">
              <w:rPr>
                <w:rFonts w:cs="Times New Roman"/>
              </w:rPr>
              <w:t xml:space="preserve">Propozim </w:t>
            </w:r>
            <w:r>
              <w:rPr>
                <w:rFonts w:cs="Times New Roman"/>
              </w:rPr>
              <w:t>pran</w:t>
            </w:r>
            <w:r w:rsidR="008C7651">
              <w:rPr>
                <w:rFonts w:cs="Times New Roman"/>
              </w:rPr>
              <w:t>ë</w:t>
            </w:r>
            <w:r>
              <w:rPr>
                <w:rFonts w:cs="Times New Roman"/>
              </w:rPr>
              <w:t xml:space="preserve"> MAS p</w:t>
            </w:r>
            <w:r w:rsidR="008C7651">
              <w:rPr>
                <w:rFonts w:cs="Times New Roman"/>
              </w:rPr>
              <w:t>ë</w:t>
            </w:r>
            <w:r>
              <w:rPr>
                <w:rFonts w:cs="Times New Roman"/>
              </w:rPr>
              <w:t>r uljen e numrit t</w:t>
            </w:r>
            <w:r w:rsidR="008C7651">
              <w:rPr>
                <w:rFonts w:cs="Times New Roman"/>
              </w:rPr>
              <w:t>ë</w:t>
            </w:r>
            <w:r>
              <w:rPr>
                <w:rFonts w:cs="Times New Roman"/>
              </w:rPr>
              <w:t xml:space="preserve"> nx</w:t>
            </w:r>
            <w:r w:rsidR="008C7651">
              <w:rPr>
                <w:rFonts w:cs="Times New Roman"/>
              </w:rPr>
              <w:t>ë</w:t>
            </w:r>
            <w:r>
              <w:rPr>
                <w:rFonts w:cs="Times New Roman"/>
              </w:rPr>
              <w:t>n</w:t>
            </w:r>
            <w:r w:rsidR="008C7651">
              <w:rPr>
                <w:rFonts w:cs="Times New Roman"/>
              </w:rPr>
              <w:t>ë</w:t>
            </w:r>
            <w:r>
              <w:rPr>
                <w:rFonts w:cs="Times New Roman"/>
              </w:rPr>
              <w:t>sve p</w:t>
            </w:r>
            <w:r w:rsidR="008C7651">
              <w:rPr>
                <w:rFonts w:cs="Times New Roman"/>
              </w:rPr>
              <w:t>ë</w:t>
            </w:r>
            <w:r>
              <w:rPr>
                <w:rFonts w:cs="Times New Roman"/>
              </w:rPr>
              <w:t>r psikolog.</w:t>
            </w:r>
          </w:p>
          <w:p w14:paraId="31FA45AB" w14:textId="4EBC005B" w:rsidR="00362271" w:rsidRPr="00C62943" w:rsidRDefault="00362271" w:rsidP="003E0A1E">
            <w:pPr>
              <w:spacing w:before="100" w:beforeAutospacing="1" w:after="100" w:afterAutospacing="1" w:line="276" w:lineRule="auto"/>
              <w:rPr>
                <w:rFonts w:cs="Times New Roman"/>
                <w:b/>
              </w:rPr>
            </w:pPr>
            <w:r w:rsidRPr="00C62943">
              <w:rPr>
                <w:rFonts w:cs="Times New Roman"/>
                <w:b/>
              </w:rPr>
              <w:t>B: Menaxheriale</w:t>
            </w:r>
          </w:p>
          <w:p w14:paraId="2A0902C2" w14:textId="77777777" w:rsidR="00362271" w:rsidRPr="00C62943" w:rsidRDefault="00362271" w:rsidP="00636440">
            <w:pPr>
              <w:numPr>
                <w:ilvl w:val="0"/>
                <w:numId w:val="99"/>
              </w:numPr>
              <w:spacing w:before="100" w:beforeAutospacing="1" w:after="100" w:afterAutospacing="1" w:line="276" w:lineRule="auto"/>
              <w:divId w:val="519780748"/>
              <w:rPr>
                <w:rFonts w:eastAsia="Times New Roman" w:cs="Times New Roman"/>
              </w:rPr>
            </w:pPr>
            <w:r w:rsidRPr="00C62943">
              <w:rPr>
                <w:rFonts w:eastAsia="Times New Roman" w:cs="Times New Roman"/>
              </w:rPr>
              <w:t>Psikologët e dedikuar për kopshtet hartojnë planet e punës, vizitat në terren, këshillimin dhe trajtimin e rasteve të identifikuara të fëmijëve në nevojë për përfshirje sociale dhe vizita dhe takime me fëmijët e kopshteve për të vlerësuar nevojat e tyre psiko-sociale.</w:t>
            </w:r>
          </w:p>
        </w:tc>
      </w:tr>
      <w:tr w:rsidR="00C62943" w:rsidRPr="00C62943" w14:paraId="446908AB" w14:textId="77777777" w:rsidTr="00362271">
        <w:tc>
          <w:tcPr>
            <w:tcW w:w="9350" w:type="dxa"/>
            <w:gridSpan w:val="4"/>
          </w:tcPr>
          <w:p w14:paraId="563636A0" w14:textId="77777777" w:rsidR="00362271" w:rsidRPr="00C62943" w:rsidRDefault="00362271" w:rsidP="008F3959">
            <w:pPr>
              <w:spacing w:line="276" w:lineRule="auto"/>
              <w:rPr>
                <w:rFonts w:cs="Times New Roman"/>
                <w:b/>
              </w:rPr>
            </w:pPr>
            <w:r w:rsidRPr="00C62943">
              <w:rPr>
                <w:rFonts w:cs="Times New Roman"/>
                <w:b/>
              </w:rPr>
              <w:t>iv Aktivitetet kryesore të projektit</w:t>
            </w:r>
          </w:p>
          <w:p w14:paraId="476A052B" w14:textId="20A86A1E" w:rsidR="00536943" w:rsidRPr="00536943" w:rsidRDefault="00536943" w:rsidP="00636440">
            <w:pPr>
              <w:numPr>
                <w:ilvl w:val="0"/>
                <w:numId w:val="100"/>
              </w:numPr>
              <w:spacing w:before="100" w:beforeAutospacing="1" w:after="100" w:afterAutospacing="1" w:line="276" w:lineRule="auto"/>
              <w:divId w:val="1391922453"/>
              <w:rPr>
                <w:rFonts w:cs="Times New Roman"/>
              </w:rPr>
            </w:pPr>
            <w:r>
              <w:rPr>
                <w:rFonts w:cs="Times New Roman"/>
              </w:rPr>
              <w:t>Propozim p</w:t>
            </w:r>
            <w:r w:rsidR="008C7651">
              <w:rPr>
                <w:rFonts w:cs="Times New Roman"/>
              </w:rPr>
              <w:t>ë</w:t>
            </w:r>
            <w:r>
              <w:rPr>
                <w:rFonts w:cs="Times New Roman"/>
              </w:rPr>
              <w:t>r uljen e numrit t</w:t>
            </w:r>
            <w:r w:rsidR="008C7651">
              <w:rPr>
                <w:rFonts w:cs="Times New Roman"/>
              </w:rPr>
              <w:t>ë</w:t>
            </w:r>
            <w:r>
              <w:rPr>
                <w:rFonts w:cs="Times New Roman"/>
              </w:rPr>
              <w:t xml:space="preserve"> f</w:t>
            </w:r>
            <w:r w:rsidR="008C7651">
              <w:rPr>
                <w:rFonts w:cs="Times New Roman"/>
              </w:rPr>
              <w:t>ë</w:t>
            </w:r>
            <w:r>
              <w:rPr>
                <w:rFonts w:cs="Times New Roman"/>
              </w:rPr>
              <w:t>mij</w:t>
            </w:r>
            <w:r w:rsidR="008C7651">
              <w:rPr>
                <w:rFonts w:cs="Times New Roman"/>
              </w:rPr>
              <w:t>ë</w:t>
            </w:r>
            <w:r>
              <w:rPr>
                <w:rFonts w:cs="Times New Roman"/>
              </w:rPr>
              <w:t>ve p</w:t>
            </w:r>
            <w:r w:rsidR="008C7651">
              <w:rPr>
                <w:rFonts w:cs="Times New Roman"/>
              </w:rPr>
              <w:t>ë</w:t>
            </w:r>
            <w:r>
              <w:rPr>
                <w:rFonts w:cs="Times New Roman"/>
              </w:rPr>
              <w:t>r psikolog n</w:t>
            </w:r>
            <w:r w:rsidR="008C7651">
              <w:rPr>
                <w:rFonts w:cs="Times New Roman"/>
              </w:rPr>
              <w:t>ë</w:t>
            </w:r>
            <w:r>
              <w:rPr>
                <w:rFonts w:cs="Times New Roman"/>
              </w:rPr>
              <w:t xml:space="preserve"> institucionet arsimore parashkollore.</w:t>
            </w:r>
          </w:p>
          <w:p w14:paraId="14DDF8FD" w14:textId="77777777" w:rsidR="00B3291A" w:rsidRPr="00B3291A" w:rsidRDefault="00083622" w:rsidP="00636440">
            <w:pPr>
              <w:numPr>
                <w:ilvl w:val="0"/>
                <w:numId w:val="100"/>
              </w:numPr>
              <w:spacing w:before="100" w:beforeAutospacing="1" w:after="100" w:afterAutospacing="1" w:line="276" w:lineRule="auto"/>
              <w:divId w:val="1391922453"/>
              <w:rPr>
                <w:rFonts w:cs="Times New Roman"/>
              </w:rPr>
            </w:pPr>
            <w:r>
              <w:rPr>
                <w:rFonts w:eastAsia="Times New Roman" w:cs="Times New Roman"/>
              </w:rPr>
              <w:t xml:space="preserve">Forcimi dhe promovimi </w:t>
            </w:r>
            <w:r w:rsidR="00B3291A">
              <w:rPr>
                <w:rFonts w:eastAsia="Times New Roman" w:cs="Times New Roman"/>
              </w:rPr>
              <w:t>i</w:t>
            </w:r>
            <w:r>
              <w:rPr>
                <w:rFonts w:eastAsia="Times New Roman" w:cs="Times New Roman"/>
              </w:rPr>
              <w:t xml:space="preserve"> rolit të psikologëve.</w:t>
            </w:r>
          </w:p>
          <w:p w14:paraId="3EF7D311" w14:textId="22A5C978" w:rsidR="00362271" w:rsidRPr="00C62943" w:rsidRDefault="00362271" w:rsidP="00636440">
            <w:pPr>
              <w:numPr>
                <w:ilvl w:val="0"/>
                <w:numId w:val="100"/>
              </w:numPr>
              <w:spacing w:before="100" w:beforeAutospacing="1" w:after="100" w:afterAutospacing="1" w:line="276" w:lineRule="auto"/>
              <w:divId w:val="1391922453"/>
              <w:rPr>
                <w:rFonts w:cs="Times New Roman"/>
              </w:rPr>
            </w:pPr>
            <w:r w:rsidRPr="00C62943">
              <w:rPr>
                <w:rFonts w:eastAsia="Times New Roman" w:cs="Times New Roman"/>
              </w:rPr>
              <w:t>Vizita në terren nga psikologët për vlerësimin psiko-social të fëmijëve dhe trajtimin e rasteve të identifikuara të fëmijëve në</w:t>
            </w:r>
            <w:r w:rsidR="00C243D7" w:rsidRPr="00C62943">
              <w:rPr>
                <w:rFonts w:eastAsia="Times New Roman" w:cs="Times New Roman"/>
              </w:rPr>
              <w:t xml:space="preserve"> nevojë për përfshirje sociale.</w:t>
            </w:r>
          </w:p>
        </w:tc>
      </w:tr>
      <w:tr w:rsidR="00C62943" w:rsidRPr="00C62943" w14:paraId="06054D33" w14:textId="77777777" w:rsidTr="00362271">
        <w:tc>
          <w:tcPr>
            <w:tcW w:w="9350" w:type="dxa"/>
            <w:gridSpan w:val="4"/>
          </w:tcPr>
          <w:p w14:paraId="0C7E6BA1" w14:textId="77777777" w:rsidR="00362271" w:rsidRPr="00C62943" w:rsidRDefault="00362271" w:rsidP="008F3959">
            <w:pPr>
              <w:spacing w:line="276" w:lineRule="auto"/>
              <w:rPr>
                <w:rFonts w:cs="Times New Roman"/>
              </w:rPr>
            </w:pPr>
            <w:r w:rsidRPr="00C62943">
              <w:rPr>
                <w:rFonts w:cs="Times New Roman"/>
                <w:b/>
              </w:rPr>
              <w:t>b) Rezultatet që prisni (shërbimet apo produktet e pritshme)</w:t>
            </w:r>
          </w:p>
          <w:p w14:paraId="68F3BB5B" w14:textId="77777777" w:rsidR="00362271" w:rsidRPr="00C62943" w:rsidRDefault="00362271" w:rsidP="00636440">
            <w:pPr>
              <w:numPr>
                <w:ilvl w:val="0"/>
                <w:numId w:val="101"/>
              </w:numPr>
              <w:spacing w:before="100" w:beforeAutospacing="1" w:after="100" w:afterAutospacing="1" w:line="276" w:lineRule="auto"/>
              <w:divId w:val="1758557608"/>
              <w:rPr>
                <w:rFonts w:eastAsia="Times New Roman" w:cs="Times New Roman"/>
                <w:szCs w:val="24"/>
              </w:rPr>
            </w:pPr>
            <w:r w:rsidRPr="00C62943">
              <w:rPr>
                <w:rFonts w:eastAsia="Times New Roman" w:cs="Times New Roman"/>
              </w:rPr>
              <w:t>Rritje e numrit të fëmijëve që marrin shërbime;</w:t>
            </w:r>
          </w:p>
          <w:p w14:paraId="696770EA" w14:textId="77777777" w:rsidR="00362271" w:rsidRPr="00C62943" w:rsidRDefault="00362271" w:rsidP="00636440">
            <w:pPr>
              <w:numPr>
                <w:ilvl w:val="0"/>
                <w:numId w:val="101"/>
              </w:numPr>
              <w:spacing w:before="100" w:beforeAutospacing="1" w:after="100" w:afterAutospacing="1" w:line="276" w:lineRule="auto"/>
              <w:divId w:val="1758557608"/>
              <w:rPr>
                <w:rFonts w:eastAsia="Times New Roman" w:cs="Times New Roman"/>
              </w:rPr>
            </w:pPr>
            <w:r w:rsidRPr="00C62943">
              <w:rPr>
                <w:rFonts w:eastAsia="Times New Roman" w:cs="Times New Roman"/>
              </w:rPr>
              <w:t>Rritje e numrit të fëmijëve të raportuar pranë PMF;</w:t>
            </w:r>
          </w:p>
          <w:p w14:paraId="4063BF90" w14:textId="77777777" w:rsidR="00362271" w:rsidRPr="00C62943" w:rsidRDefault="00362271" w:rsidP="00636440">
            <w:pPr>
              <w:numPr>
                <w:ilvl w:val="0"/>
                <w:numId w:val="101"/>
              </w:numPr>
              <w:spacing w:before="100" w:beforeAutospacing="1" w:after="100" w:afterAutospacing="1" w:line="276" w:lineRule="auto"/>
              <w:divId w:val="1758557608"/>
              <w:rPr>
                <w:rFonts w:eastAsia="Times New Roman" w:cs="Times New Roman"/>
              </w:rPr>
            </w:pPr>
            <w:r w:rsidRPr="00C62943">
              <w:rPr>
                <w:rFonts w:eastAsia="Times New Roman" w:cs="Times New Roman"/>
              </w:rPr>
              <w:t>Rritje e numrit të fëmijëve që marrin shërbime të specializuara sipas nevojave;</w:t>
            </w:r>
          </w:p>
          <w:p w14:paraId="450904AD" w14:textId="7E434624" w:rsidR="00362271" w:rsidRPr="00C62943" w:rsidRDefault="00362271" w:rsidP="00636440">
            <w:pPr>
              <w:numPr>
                <w:ilvl w:val="0"/>
                <w:numId w:val="101"/>
              </w:numPr>
              <w:spacing w:before="100" w:beforeAutospacing="1" w:after="100" w:afterAutospacing="1" w:line="276" w:lineRule="auto"/>
              <w:divId w:val="1758557608"/>
              <w:rPr>
                <w:rFonts w:eastAsia="Times New Roman" w:cs="Times New Roman"/>
              </w:rPr>
            </w:pPr>
            <w:r w:rsidRPr="00C62943">
              <w:rPr>
                <w:rFonts w:eastAsia="Times New Roman" w:cs="Times New Roman"/>
              </w:rPr>
              <w:t>Çdo fëmijë që frekuenton kopshtin dhe merr trajtim psiko</w:t>
            </w:r>
            <w:r w:rsidR="00872487">
              <w:rPr>
                <w:rFonts w:eastAsia="Times New Roman" w:cs="Times New Roman"/>
              </w:rPr>
              <w:t>-</w:t>
            </w:r>
            <w:r w:rsidRPr="00C62943">
              <w:rPr>
                <w:rFonts w:eastAsia="Times New Roman" w:cs="Times New Roman"/>
              </w:rPr>
              <w:t>social, ka dosjen e vet individuale, ku përfshihen praktika e vlerësimit dhe planit të ndërhyrjes.</w:t>
            </w:r>
          </w:p>
        </w:tc>
      </w:tr>
      <w:tr w:rsidR="00C62943" w:rsidRPr="00C62943" w14:paraId="59AAE52D" w14:textId="77777777" w:rsidTr="00362271">
        <w:tc>
          <w:tcPr>
            <w:tcW w:w="4675" w:type="dxa"/>
            <w:gridSpan w:val="2"/>
          </w:tcPr>
          <w:p w14:paraId="146F43AB" w14:textId="77777777" w:rsidR="00362271" w:rsidRPr="00C62943" w:rsidRDefault="00362271" w:rsidP="008F3959">
            <w:pPr>
              <w:spacing w:line="276" w:lineRule="auto"/>
              <w:rPr>
                <w:rFonts w:cs="Times New Roman"/>
              </w:rPr>
            </w:pPr>
            <w:r w:rsidRPr="00C62943">
              <w:rPr>
                <w:rFonts w:cs="Times New Roman"/>
              </w:rPr>
              <w:t>Aktorët e mundshëm: (njësitë e përfshira brenda bashkisë)</w:t>
            </w:r>
          </w:p>
          <w:p w14:paraId="0763FFFB" w14:textId="0F96C94A" w:rsidR="00536943" w:rsidRPr="00536943" w:rsidRDefault="00536943" w:rsidP="00636440">
            <w:pPr>
              <w:numPr>
                <w:ilvl w:val="0"/>
                <w:numId w:val="102"/>
              </w:numPr>
              <w:spacing w:before="100" w:beforeAutospacing="1" w:after="100" w:afterAutospacing="1" w:line="276" w:lineRule="auto"/>
              <w:divId w:val="806122689"/>
              <w:rPr>
                <w:rFonts w:eastAsia="Times New Roman" w:cs="Times New Roman"/>
                <w:szCs w:val="24"/>
              </w:rPr>
            </w:pPr>
            <w:r>
              <w:rPr>
                <w:rFonts w:eastAsia="Times New Roman" w:cs="Times New Roman"/>
                <w:szCs w:val="24"/>
              </w:rPr>
              <w:lastRenderedPageBreak/>
              <w:t>Drejtoria e Arsimit, Rinis</w:t>
            </w:r>
            <w:r w:rsidR="008C7651">
              <w:rPr>
                <w:rFonts w:eastAsia="Times New Roman" w:cs="Times New Roman"/>
                <w:szCs w:val="24"/>
              </w:rPr>
              <w:t>ë</w:t>
            </w:r>
            <w:r>
              <w:rPr>
                <w:rFonts w:eastAsia="Times New Roman" w:cs="Times New Roman"/>
                <w:szCs w:val="24"/>
              </w:rPr>
              <w:t xml:space="preserve"> dhe Sportit</w:t>
            </w:r>
          </w:p>
          <w:p w14:paraId="15996278" w14:textId="77777777" w:rsidR="00362271" w:rsidRPr="00AD339D" w:rsidRDefault="00362271" w:rsidP="00636440">
            <w:pPr>
              <w:numPr>
                <w:ilvl w:val="0"/>
                <w:numId w:val="102"/>
              </w:numPr>
              <w:spacing w:before="100" w:beforeAutospacing="1" w:after="100" w:afterAutospacing="1" w:line="276" w:lineRule="auto"/>
              <w:divId w:val="806122689"/>
              <w:rPr>
                <w:rFonts w:eastAsia="Times New Roman" w:cs="Times New Roman"/>
                <w:szCs w:val="24"/>
              </w:rPr>
            </w:pPr>
            <w:r w:rsidRPr="00C62943">
              <w:rPr>
                <w:rFonts w:eastAsia="Times New Roman" w:cs="Times New Roman"/>
              </w:rPr>
              <w:t xml:space="preserve">Drejtoria e Sherbimit </w:t>
            </w:r>
            <w:r w:rsidR="00F71E7C" w:rsidRPr="00C62943">
              <w:rPr>
                <w:rFonts w:eastAsia="Times New Roman" w:cs="Times New Roman"/>
              </w:rPr>
              <w:t xml:space="preserve">dhe Kujdesit </w:t>
            </w:r>
            <w:r w:rsidRPr="00C62943">
              <w:rPr>
                <w:rFonts w:eastAsia="Times New Roman" w:cs="Times New Roman"/>
              </w:rPr>
              <w:t>Social</w:t>
            </w:r>
          </w:p>
          <w:p w14:paraId="3865D487" w14:textId="165A4419" w:rsidR="00AD339D" w:rsidRPr="00536943" w:rsidRDefault="00AD339D" w:rsidP="00636440">
            <w:pPr>
              <w:numPr>
                <w:ilvl w:val="0"/>
                <w:numId w:val="102"/>
              </w:numPr>
              <w:spacing w:before="100" w:beforeAutospacing="1" w:after="100" w:afterAutospacing="1" w:line="276" w:lineRule="auto"/>
              <w:divId w:val="806122689"/>
              <w:rPr>
                <w:rFonts w:eastAsia="Times New Roman" w:cs="Times New Roman"/>
                <w:szCs w:val="24"/>
              </w:rPr>
            </w:pPr>
            <w:r>
              <w:rPr>
                <w:rFonts w:eastAsia="Times New Roman" w:cs="Times New Roman"/>
              </w:rPr>
              <w:t>Drejtoria e Arsimit, Rinisw dhe Sporteve</w:t>
            </w:r>
          </w:p>
        </w:tc>
        <w:tc>
          <w:tcPr>
            <w:tcW w:w="4675" w:type="dxa"/>
            <w:gridSpan w:val="2"/>
          </w:tcPr>
          <w:p w14:paraId="359717D5" w14:textId="77777777" w:rsidR="00362271" w:rsidRDefault="00362271" w:rsidP="008F3959">
            <w:pPr>
              <w:spacing w:line="276" w:lineRule="auto"/>
              <w:rPr>
                <w:rFonts w:cs="Times New Roman"/>
              </w:rPr>
            </w:pPr>
            <w:r w:rsidRPr="00C62943">
              <w:rPr>
                <w:rFonts w:cs="Times New Roman"/>
              </w:rPr>
              <w:lastRenderedPageBreak/>
              <w:t>Kontributet e mundshme në projekt (institucione qendrore, OJF, donator, etj.)</w:t>
            </w:r>
          </w:p>
          <w:p w14:paraId="14D25C33" w14:textId="77777777" w:rsidR="00587FE9" w:rsidRDefault="00587FE9" w:rsidP="008F3959">
            <w:pPr>
              <w:spacing w:line="276" w:lineRule="auto"/>
              <w:rPr>
                <w:rFonts w:cs="Times New Roman"/>
              </w:rPr>
            </w:pPr>
          </w:p>
          <w:p w14:paraId="6527D84F" w14:textId="77777777" w:rsidR="00587FE9" w:rsidRPr="00C62943" w:rsidRDefault="00587FE9" w:rsidP="008F3959">
            <w:pPr>
              <w:spacing w:line="276" w:lineRule="auto"/>
              <w:rPr>
                <w:rFonts w:cs="Times New Roman"/>
              </w:rPr>
            </w:pPr>
          </w:p>
          <w:p w14:paraId="699A25D9" w14:textId="1C0B4708" w:rsidR="00362271" w:rsidRPr="00C62943" w:rsidRDefault="00587FE9" w:rsidP="00587FE9">
            <w:pPr>
              <w:pStyle w:val="NormalWeb"/>
              <w:spacing w:line="276" w:lineRule="auto"/>
              <w:jc w:val="both"/>
              <w:divId w:val="1165123167"/>
            </w:pPr>
            <w:r w:rsidRPr="00C62943">
              <w:t>OJF</w:t>
            </w:r>
          </w:p>
        </w:tc>
      </w:tr>
      <w:tr w:rsidR="00C62943" w:rsidRPr="00C62943" w14:paraId="4820CD43" w14:textId="77777777" w:rsidTr="00362271">
        <w:tc>
          <w:tcPr>
            <w:tcW w:w="9350" w:type="dxa"/>
            <w:gridSpan w:val="4"/>
          </w:tcPr>
          <w:p w14:paraId="0C26D182" w14:textId="77777777" w:rsidR="00362271" w:rsidRPr="00C62943" w:rsidRDefault="00362271" w:rsidP="008F3959">
            <w:pPr>
              <w:spacing w:line="276" w:lineRule="auto"/>
              <w:rPr>
                <w:rFonts w:cs="Times New Roman"/>
              </w:rPr>
            </w:pPr>
            <w:r w:rsidRPr="00C62943">
              <w:rPr>
                <w:rFonts w:cs="Times New Roman"/>
              </w:rPr>
              <w:lastRenderedPageBreak/>
              <w:t xml:space="preserve">e) </w:t>
            </w:r>
            <w:r w:rsidRPr="00C62943">
              <w:rPr>
                <w:rFonts w:cs="Times New Roman"/>
                <w:b/>
              </w:rPr>
              <w:t>Shpenzimet e llogaritura</w:t>
            </w:r>
            <w:r w:rsidRPr="00C62943">
              <w:rPr>
                <w:rFonts w:cs="Times New Roman"/>
              </w:rPr>
              <w:t xml:space="preserve"> (për çdo aktivitet të mësipërm pika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
              <w:gridCol w:w="1940"/>
              <w:gridCol w:w="1599"/>
              <w:gridCol w:w="977"/>
              <w:gridCol w:w="1116"/>
              <w:gridCol w:w="1116"/>
              <w:gridCol w:w="1116"/>
              <w:gridCol w:w="763"/>
            </w:tblGrid>
            <w:tr w:rsidR="00C62943" w:rsidRPr="00C62943" w14:paraId="69E0D0E2" w14:textId="77777777" w:rsidTr="00241AF0">
              <w:trPr>
                <w:tblHeader/>
              </w:trPr>
              <w:tc>
                <w:tcPr>
                  <w:tcW w:w="0" w:type="auto"/>
                  <w:shd w:val="clear" w:color="669669" w:fill="FFFFFF"/>
                </w:tcPr>
                <w:p w14:paraId="484019C1" w14:textId="77777777" w:rsidR="00362271" w:rsidRPr="00C62943" w:rsidRDefault="00362271" w:rsidP="008F3959">
                  <w:pPr>
                    <w:spacing w:line="276" w:lineRule="auto"/>
                    <w:rPr>
                      <w:rFonts w:cs="Times New Roman"/>
                    </w:rPr>
                  </w:pPr>
                  <w:r w:rsidRPr="00C62943">
                    <w:rPr>
                      <w:rFonts w:cs="Times New Roman"/>
                      <w:b/>
                    </w:rPr>
                    <w:t>Nr</w:t>
                  </w:r>
                </w:p>
              </w:tc>
              <w:tc>
                <w:tcPr>
                  <w:tcW w:w="0" w:type="auto"/>
                  <w:shd w:val="clear" w:color="669669" w:fill="FFFFFF"/>
                </w:tcPr>
                <w:p w14:paraId="5E28DD6C" w14:textId="77777777" w:rsidR="00B260E9" w:rsidRPr="00C62943" w:rsidRDefault="00362271" w:rsidP="008F3959">
                  <w:pPr>
                    <w:spacing w:line="276" w:lineRule="auto"/>
                    <w:rPr>
                      <w:rFonts w:cs="Times New Roman"/>
                    </w:rPr>
                  </w:pPr>
                  <w:r w:rsidRPr="00C62943">
                    <w:rPr>
                      <w:rFonts w:cs="Times New Roman"/>
                      <w:b/>
                    </w:rPr>
                    <w:t>Emertimi</w:t>
                  </w:r>
                </w:p>
              </w:tc>
              <w:tc>
                <w:tcPr>
                  <w:tcW w:w="0" w:type="auto"/>
                  <w:shd w:val="clear" w:color="669669" w:fill="FFFFFF"/>
                </w:tcPr>
                <w:p w14:paraId="60C3700B" w14:textId="223B48D8" w:rsidR="00B260E9" w:rsidRPr="00C62943" w:rsidRDefault="00D86685" w:rsidP="008F3959">
                  <w:pPr>
                    <w:spacing w:line="276" w:lineRule="auto"/>
                    <w:rPr>
                      <w:rFonts w:cs="Times New Roman"/>
                    </w:rPr>
                  </w:pPr>
                  <w:r>
                    <w:rPr>
                      <w:rFonts w:cs="Times New Roman"/>
                      <w:b/>
                    </w:rPr>
                    <w:t>P</w:t>
                  </w:r>
                  <w:r w:rsidR="008C7651">
                    <w:rPr>
                      <w:rFonts w:cs="Times New Roman"/>
                      <w:b/>
                    </w:rPr>
                    <w:t>ë</w:t>
                  </w:r>
                  <w:r>
                    <w:rPr>
                      <w:rFonts w:cs="Times New Roman"/>
                      <w:b/>
                    </w:rPr>
                    <w:t>rgjegj</w:t>
                  </w:r>
                  <w:r w:rsidR="008C7651">
                    <w:rPr>
                      <w:rFonts w:cs="Times New Roman"/>
                      <w:b/>
                    </w:rPr>
                    <w:t>ë</w:t>
                  </w:r>
                  <w:r>
                    <w:rPr>
                      <w:rFonts w:cs="Times New Roman"/>
                      <w:b/>
                    </w:rPr>
                    <w:t>s</w:t>
                  </w:r>
                </w:p>
              </w:tc>
              <w:tc>
                <w:tcPr>
                  <w:tcW w:w="0" w:type="auto"/>
                  <w:shd w:val="clear" w:color="669669" w:fill="FFFFFF"/>
                </w:tcPr>
                <w:p w14:paraId="44AE40D8" w14:textId="77777777" w:rsidR="00B260E9" w:rsidRPr="00C62943" w:rsidRDefault="00362271" w:rsidP="008F3959">
                  <w:pPr>
                    <w:spacing w:line="276" w:lineRule="auto"/>
                    <w:rPr>
                      <w:rFonts w:cs="Times New Roman"/>
                    </w:rPr>
                  </w:pPr>
                  <w:r w:rsidRPr="00C62943">
                    <w:rPr>
                      <w:rFonts w:cs="Times New Roman"/>
                      <w:b/>
                    </w:rPr>
                    <w:t>Fakt Aktual</w:t>
                  </w:r>
                </w:p>
              </w:tc>
              <w:tc>
                <w:tcPr>
                  <w:tcW w:w="0" w:type="auto"/>
                  <w:shd w:val="clear" w:color="669669" w:fill="FFFFFF"/>
                </w:tcPr>
                <w:p w14:paraId="6BFA790E" w14:textId="21F7B6E9" w:rsidR="00B260E9" w:rsidRPr="00C62943" w:rsidRDefault="00C243D7" w:rsidP="008F3959">
                  <w:pPr>
                    <w:spacing w:line="276" w:lineRule="auto"/>
                    <w:rPr>
                      <w:rFonts w:cs="Times New Roman"/>
                    </w:rPr>
                  </w:pPr>
                  <w:r w:rsidRPr="00C62943">
                    <w:rPr>
                      <w:rFonts w:cs="Times New Roman"/>
                      <w:b/>
                    </w:rPr>
                    <w:t>Buxheti Viti 2024</w:t>
                  </w:r>
                </w:p>
              </w:tc>
              <w:tc>
                <w:tcPr>
                  <w:tcW w:w="0" w:type="auto"/>
                  <w:shd w:val="clear" w:color="669669" w:fill="FFFFFF"/>
                </w:tcPr>
                <w:p w14:paraId="0302FF15" w14:textId="0C0B37F5" w:rsidR="00B260E9" w:rsidRPr="00C62943" w:rsidRDefault="006B6BFB" w:rsidP="008F3959">
                  <w:pPr>
                    <w:spacing w:line="276" w:lineRule="auto"/>
                    <w:rPr>
                      <w:rFonts w:cs="Times New Roman"/>
                    </w:rPr>
                  </w:pPr>
                  <w:r w:rsidRPr="00C62943">
                    <w:rPr>
                      <w:rFonts w:cs="Times New Roman"/>
                      <w:b/>
                    </w:rPr>
                    <w:t>B</w:t>
                  </w:r>
                  <w:r w:rsidR="00C243D7" w:rsidRPr="00C62943">
                    <w:rPr>
                      <w:rFonts w:cs="Times New Roman"/>
                      <w:b/>
                    </w:rPr>
                    <w:t>uxheti Viti 2025</w:t>
                  </w:r>
                </w:p>
              </w:tc>
              <w:tc>
                <w:tcPr>
                  <w:tcW w:w="0" w:type="auto"/>
                  <w:shd w:val="clear" w:color="669669" w:fill="FFFFFF"/>
                </w:tcPr>
                <w:p w14:paraId="250078CF" w14:textId="36688715" w:rsidR="00B260E9" w:rsidRPr="00C62943" w:rsidRDefault="00C243D7" w:rsidP="008F3959">
                  <w:pPr>
                    <w:spacing w:line="276" w:lineRule="auto"/>
                    <w:rPr>
                      <w:rFonts w:cs="Times New Roman"/>
                    </w:rPr>
                  </w:pPr>
                  <w:r w:rsidRPr="00C62943">
                    <w:rPr>
                      <w:rFonts w:cs="Times New Roman"/>
                      <w:b/>
                    </w:rPr>
                    <w:t>Buxheti Viti 2026</w:t>
                  </w:r>
                </w:p>
              </w:tc>
              <w:tc>
                <w:tcPr>
                  <w:tcW w:w="0" w:type="auto"/>
                  <w:shd w:val="clear" w:color="669669" w:fill="FFFFFF"/>
                </w:tcPr>
                <w:p w14:paraId="1E276F2D" w14:textId="77777777" w:rsidR="00B260E9" w:rsidRPr="00C62943" w:rsidRDefault="00362271" w:rsidP="008F3959">
                  <w:pPr>
                    <w:spacing w:line="276" w:lineRule="auto"/>
                    <w:rPr>
                      <w:rFonts w:cs="Times New Roman"/>
                    </w:rPr>
                  </w:pPr>
                  <w:r w:rsidRPr="00C62943">
                    <w:rPr>
                      <w:rFonts w:cs="Times New Roman"/>
                      <w:b/>
                    </w:rPr>
                    <w:t>Total</w:t>
                  </w:r>
                </w:p>
              </w:tc>
            </w:tr>
            <w:tr w:rsidR="00C62943" w:rsidRPr="00C62943" w14:paraId="6ABE20C1" w14:textId="77777777" w:rsidTr="00241AF0">
              <w:tc>
                <w:tcPr>
                  <w:tcW w:w="0" w:type="auto"/>
                  <w:shd w:val="clear" w:color="669669" w:fill="FFFFFF"/>
                </w:tcPr>
                <w:p w14:paraId="70BA6F80" w14:textId="77777777" w:rsidR="00B260E9" w:rsidRPr="00C62943" w:rsidRDefault="00362271" w:rsidP="008F3959">
                  <w:pPr>
                    <w:spacing w:line="276" w:lineRule="auto"/>
                    <w:rPr>
                      <w:rFonts w:cs="Times New Roman"/>
                    </w:rPr>
                  </w:pPr>
                  <w:r w:rsidRPr="00C62943">
                    <w:rPr>
                      <w:rFonts w:cs="Times New Roman"/>
                    </w:rPr>
                    <w:t>1</w:t>
                  </w:r>
                  <w:r w:rsidRPr="00C62943">
                    <w:rPr>
                      <w:rFonts w:cs="Times New Roman"/>
                    </w:rPr>
                    <w:br/>
                  </w:r>
                </w:p>
              </w:tc>
              <w:tc>
                <w:tcPr>
                  <w:tcW w:w="0" w:type="auto"/>
                  <w:shd w:val="clear" w:color="669669" w:fill="FFFFFF"/>
                </w:tcPr>
                <w:p w14:paraId="3B5475F0" w14:textId="75F7994F" w:rsidR="00B260E9" w:rsidRPr="00C62943" w:rsidRDefault="00362271" w:rsidP="00F71E7C">
                  <w:pPr>
                    <w:spacing w:line="276" w:lineRule="auto"/>
                    <w:jc w:val="left"/>
                    <w:rPr>
                      <w:rFonts w:cs="Times New Roman"/>
                    </w:rPr>
                  </w:pPr>
                  <w:r w:rsidRPr="00C62943">
                    <w:rPr>
                      <w:rFonts w:cs="Times New Roman"/>
                    </w:rPr>
                    <w:t xml:space="preserve">Propozimi në </w:t>
                  </w:r>
                  <w:r w:rsidR="00F71E7C" w:rsidRPr="00C62943">
                    <w:rPr>
                      <w:rFonts w:cs="Times New Roman"/>
                    </w:rPr>
                    <w:t>MAS</w:t>
                  </w:r>
                  <w:r w:rsidRPr="00C62943">
                    <w:rPr>
                      <w:rFonts w:cs="Times New Roman"/>
                    </w:rPr>
                    <w:br/>
                  </w:r>
                </w:p>
              </w:tc>
              <w:tc>
                <w:tcPr>
                  <w:tcW w:w="0" w:type="auto"/>
                  <w:shd w:val="clear" w:color="669669" w:fill="FFFFFF"/>
                </w:tcPr>
                <w:p w14:paraId="323D5C85" w14:textId="6090261C" w:rsidR="00B260E9" w:rsidRPr="00C62943" w:rsidRDefault="00D25218" w:rsidP="008F3959">
                  <w:pPr>
                    <w:spacing w:line="276" w:lineRule="auto"/>
                    <w:jc w:val="left"/>
                    <w:rPr>
                      <w:rFonts w:cs="Times New Roman"/>
                    </w:rPr>
                  </w:pPr>
                  <w:r>
                    <w:rPr>
                      <w:rFonts w:cs="Times New Roman"/>
                    </w:rPr>
                    <w:t>Sektori i</w:t>
                  </w:r>
                  <w:r w:rsidR="00362271" w:rsidRPr="00C62943">
                    <w:rPr>
                      <w:rFonts w:cs="Times New Roman"/>
                    </w:rPr>
                    <w:t xml:space="preserve"> Arsimit Par</w:t>
                  </w:r>
                  <w:r w:rsidR="00571B2E" w:rsidRPr="00C62943">
                    <w:rPr>
                      <w:rFonts w:cs="Times New Roman"/>
                    </w:rPr>
                    <w:t>ashkollor</w:t>
                  </w:r>
                </w:p>
              </w:tc>
              <w:tc>
                <w:tcPr>
                  <w:tcW w:w="0" w:type="auto"/>
                  <w:shd w:val="clear" w:color="669669" w:fill="FFFFFF"/>
                </w:tcPr>
                <w:p w14:paraId="7713161B" w14:textId="2D7174E6" w:rsidR="00B260E9" w:rsidRPr="00C62943" w:rsidRDefault="00C62943" w:rsidP="00445835">
                  <w:pPr>
                    <w:spacing w:line="276" w:lineRule="auto"/>
                    <w:jc w:val="center"/>
                    <w:rPr>
                      <w:rFonts w:cs="Times New Roman"/>
                    </w:rPr>
                  </w:pPr>
                  <w:r>
                    <w:rPr>
                      <w:rFonts w:cs="Times New Roman"/>
                    </w:rPr>
                    <w:t>0</w:t>
                  </w:r>
                </w:p>
              </w:tc>
              <w:tc>
                <w:tcPr>
                  <w:tcW w:w="0" w:type="auto"/>
                  <w:shd w:val="clear" w:color="669669" w:fill="FFFFFF"/>
                </w:tcPr>
                <w:p w14:paraId="32440810" w14:textId="749E662E" w:rsidR="00B260E9" w:rsidRPr="00C62943" w:rsidRDefault="00C62943" w:rsidP="00445835">
                  <w:pPr>
                    <w:spacing w:line="276" w:lineRule="auto"/>
                    <w:jc w:val="center"/>
                    <w:rPr>
                      <w:rFonts w:cs="Times New Roman"/>
                    </w:rPr>
                  </w:pPr>
                  <w:r>
                    <w:rPr>
                      <w:rFonts w:cs="Times New Roman"/>
                    </w:rPr>
                    <w:t>0</w:t>
                  </w:r>
                </w:p>
              </w:tc>
              <w:tc>
                <w:tcPr>
                  <w:tcW w:w="0" w:type="auto"/>
                  <w:shd w:val="clear" w:color="669669" w:fill="FFFFFF"/>
                </w:tcPr>
                <w:p w14:paraId="76F62A32" w14:textId="7BC2EF9D" w:rsidR="00B260E9" w:rsidRPr="00C62943" w:rsidRDefault="00C62943" w:rsidP="00445835">
                  <w:pPr>
                    <w:spacing w:line="276" w:lineRule="auto"/>
                    <w:jc w:val="center"/>
                    <w:rPr>
                      <w:rFonts w:cs="Times New Roman"/>
                    </w:rPr>
                  </w:pPr>
                  <w:r>
                    <w:rPr>
                      <w:rFonts w:cs="Times New Roman"/>
                    </w:rPr>
                    <w:t>0</w:t>
                  </w:r>
                </w:p>
              </w:tc>
              <w:tc>
                <w:tcPr>
                  <w:tcW w:w="0" w:type="auto"/>
                  <w:shd w:val="clear" w:color="669669" w:fill="FFFFFF"/>
                </w:tcPr>
                <w:p w14:paraId="5CBDBEF1" w14:textId="006F5273" w:rsidR="00B260E9" w:rsidRPr="00C62943" w:rsidRDefault="00C62943" w:rsidP="00445835">
                  <w:pPr>
                    <w:spacing w:line="276" w:lineRule="auto"/>
                    <w:jc w:val="center"/>
                    <w:rPr>
                      <w:rFonts w:cs="Times New Roman"/>
                    </w:rPr>
                  </w:pPr>
                  <w:r>
                    <w:rPr>
                      <w:rFonts w:cs="Times New Roman"/>
                    </w:rPr>
                    <w:t>0</w:t>
                  </w:r>
                </w:p>
              </w:tc>
              <w:tc>
                <w:tcPr>
                  <w:tcW w:w="0" w:type="auto"/>
                  <w:shd w:val="clear" w:color="669669" w:fill="FFFFFF"/>
                </w:tcPr>
                <w:p w14:paraId="76530A46" w14:textId="77777777" w:rsidR="00B260E9" w:rsidRPr="00C62943" w:rsidRDefault="00362271" w:rsidP="00445835">
                  <w:pPr>
                    <w:spacing w:line="276" w:lineRule="auto"/>
                    <w:jc w:val="center"/>
                    <w:rPr>
                      <w:rFonts w:cs="Times New Roman"/>
                    </w:rPr>
                  </w:pPr>
                  <w:r w:rsidRPr="00C62943">
                    <w:rPr>
                      <w:rFonts w:cs="Times New Roman"/>
                    </w:rPr>
                    <w:t>0</w:t>
                  </w:r>
                  <w:r w:rsidRPr="00C62943">
                    <w:rPr>
                      <w:rFonts w:cs="Times New Roman"/>
                    </w:rPr>
                    <w:br/>
                  </w:r>
                </w:p>
              </w:tc>
            </w:tr>
            <w:tr w:rsidR="00C62943" w:rsidRPr="00C62943" w14:paraId="21CCBD82" w14:textId="77777777" w:rsidTr="00241AF0">
              <w:tc>
                <w:tcPr>
                  <w:tcW w:w="0" w:type="auto"/>
                  <w:shd w:val="clear" w:color="669669" w:fill="FFFFFF"/>
                </w:tcPr>
                <w:p w14:paraId="1AFB79BC" w14:textId="77777777" w:rsidR="00B260E9" w:rsidRPr="00C62943" w:rsidRDefault="00362271" w:rsidP="008F3959">
                  <w:pPr>
                    <w:spacing w:line="276" w:lineRule="auto"/>
                    <w:rPr>
                      <w:rFonts w:cs="Times New Roman"/>
                    </w:rPr>
                  </w:pPr>
                  <w:r w:rsidRPr="00C62943">
                    <w:rPr>
                      <w:rFonts w:cs="Times New Roman"/>
                    </w:rPr>
                    <w:t>2</w:t>
                  </w:r>
                  <w:r w:rsidRPr="00C62943">
                    <w:rPr>
                      <w:rFonts w:cs="Times New Roman"/>
                    </w:rPr>
                    <w:br/>
                  </w:r>
                </w:p>
              </w:tc>
              <w:tc>
                <w:tcPr>
                  <w:tcW w:w="0" w:type="auto"/>
                  <w:shd w:val="clear" w:color="669669" w:fill="FFFFFF"/>
                </w:tcPr>
                <w:p w14:paraId="3C79F12C" w14:textId="584426EB" w:rsidR="00B260E9" w:rsidRPr="00C62943" w:rsidRDefault="00083622" w:rsidP="008F3959">
                  <w:pPr>
                    <w:spacing w:line="276" w:lineRule="auto"/>
                    <w:jc w:val="left"/>
                    <w:rPr>
                      <w:rFonts w:cs="Times New Roman"/>
                    </w:rPr>
                  </w:pPr>
                  <w:r>
                    <w:rPr>
                      <w:rFonts w:cs="Times New Roman"/>
                    </w:rPr>
                    <w:t>Forcimi i rolit të psikologëve</w:t>
                  </w:r>
                  <w:r w:rsidR="00362271" w:rsidRPr="00C62943">
                    <w:rPr>
                      <w:rFonts w:cs="Times New Roman"/>
                    </w:rPr>
                    <w:br/>
                  </w:r>
                </w:p>
              </w:tc>
              <w:tc>
                <w:tcPr>
                  <w:tcW w:w="0" w:type="auto"/>
                  <w:shd w:val="clear" w:color="669669" w:fill="FFFFFF"/>
                </w:tcPr>
                <w:p w14:paraId="2D25F097" w14:textId="40B1A3DD" w:rsidR="00B260E9" w:rsidRPr="00C62943" w:rsidRDefault="00D25218" w:rsidP="008F3959">
                  <w:pPr>
                    <w:spacing w:line="276" w:lineRule="auto"/>
                    <w:jc w:val="left"/>
                    <w:rPr>
                      <w:rFonts w:cs="Times New Roman"/>
                    </w:rPr>
                  </w:pPr>
                  <w:r>
                    <w:rPr>
                      <w:rFonts w:cs="Times New Roman"/>
                    </w:rPr>
                    <w:t>Sektori i</w:t>
                  </w:r>
                  <w:r w:rsidR="00571B2E" w:rsidRPr="00C62943">
                    <w:rPr>
                      <w:rFonts w:cs="Times New Roman"/>
                    </w:rPr>
                    <w:t xml:space="preserve"> Arsimit Parashkollor</w:t>
                  </w:r>
                </w:p>
              </w:tc>
              <w:tc>
                <w:tcPr>
                  <w:tcW w:w="0" w:type="auto"/>
                  <w:shd w:val="clear" w:color="669669" w:fill="FFFFFF"/>
                </w:tcPr>
                <w:p w14:paraId="238B8EE6" w14:textId="6F2C037D" w:rsidR="00B260E9" w:rsidRPr="00C62943" w:rsidRDefault="00A91701" w:rsidP="00445835">
                  <w:pPr>
                    <w:spacing w:line="276" w:lineRule="auto"/>
                    <w:jc w:val="center"/>
                    <w:rPr>
                      <w:rFonts w:cs="Times New Roman"/>
                    </w:rPr>
                  </w:pPr>
                  <w:r>
                    <w:rPr>
                      <w:rFonts w:cs="Times New Roman"/>
                    </w:rPr>
                    <w:t>800</w:t>
                  </w:r>
                </w:p>
              </w:tc>
              <w:tc>
                <w:tcPr>
                  <w:tcW w:w="0" w:type="auto"/>
                  <w:shd w:val="clear" w:color="669669" w:fill="FFFFFF"/>
                </w:tcPr>
                <w:p w14:paraId="3BF5D051" w14:textId="2CF6C807" w:rsidR="00B260E9" w:rsidRPr="00C62943" w:rsidRDefault="00A91701" w:rsidP="00445835">
                  <w:pPr>
                    <w:spacing w:line="276" w:lineRule="auto"/>
                    <w:jc w:val="center"/>
                    <w:rPr>
                      <w:rFonts w:cs="Times New Roman"/>
                    </w:rPr>
                  </w:pPr>
                  <w:r>
                    <w:rPr>
                      <w:rFonts w:cs="Times New Roman"/>
                    </w:rPr>
                    <w:t>80</w:t>
                  </w:r>
                  <w:r w:rsidR="00F7100E">
                    <w:rPr>
                      <w:rFonts w:cs="Times New Roman"/>
                    </w:rPr>
                    <w:t>0</w:t>
                  </w:r>
                </w:p>
              </w:tc>
              <w:tc>
                <w:tcPr>
                  <w:tcW w:w="0" w:type="auto"/>
                  <w:shd w:val="clear" w:color="669669" w:fill="FFFFFF"/>
                </w:tcPr>
                <w:p w14:paraId="60458732" w14:textId="5A2571CE" w:rsidR="00B260E9" w:rsidRPr="00C62943" w:rsidRDefault="00A91701" w:rsidP="00445835">
                  <w:pPr>
                    <w:spacing w:line="276" w:lineRule="auto"/>
                    <w:jc w:val="center"/>
                    <w:rPr>
                      <w:rFonts w:cs="Times New Roman"/>
                    </w:rPr>
                  </w:pPr>
                  <w:r>
                    <w:rPr>
                      <w:rFonts w:cs="Times New Roman"/>
                    </w:rPr>
                    <w:t>16</w:t>
                  </w:r>
                  <w:r w:rsidR="00C62943">
                    <w:rPr>
                      <w:rFonts w:cs="Times New Roman"/>
                    </w:rPr>
                    <w:t>00</w:t>
                  </w:r>
                  <w:r w:rsidR="00362271" w:rsidRPr="00C62943">
                    <w:rPr>
                      <w:rFonts w:cs="Times New Roman"/>
                    </w:rPr>
                    <w:br/>
                  </w:r>
                </w:p>
              </w:tc>
              <w:tc>
                <w:tcPr>
                  <w:tcW w:w="0" w:type="auto"/>
                  <w:shd w:val="clear" w:color="669669" w:fill="FFFFFF"/>
                </w:tcPr>
                <w:p w14:paraId="666065D9" w14:textId="73981D95" w:rsidR="00B260E9" w:rsidRPr="00C62943" w:rsidRDefault="00A91701" w:rsidP="00445835">
                  <w:pPr>
                    <w:spacing w:line="276" w:lineRule="auto"/>
                    <w:jc w:val="center"/>
                    <w:rPr>
                      <w:rFonts w:cs="Times New Roman"/>
                    </w:rPr>
                  </w:pPr>
                  <w:r>
                    <w:rPr>
                      <w:rFonts w:cs="Times New Roman"/>
                    </w:rPr>
                    <w:t>16</w:t>
                  </w:r>
                  <w:r w:rsidR="00C62943">
                    <w:rPr>
                      <w:rFonts w:cs="Times New Roman"/>
                    </w:rPr>
                    <w:t>00</w:t>
                  </w:r>
                  <w:r w:rsidR="00362271" w:rsidRPr="00C62943">
                    <w:rPr>
                      <w:rFonts w:cs="Times New Roman"/>
                    </w:rPr>
                    <w:br/>
                  </w:r>
                </w:p>
              </w:tc>
              <w:tc>
                <w:tcPr>
                  <w:tcW w:w="0" w:type="auto"/>
                  <w:shd w:val="clear" w:color="669669" w:fill="FFFFFF"/>
                </w:tcPr>
                <w:p w14:paraId="1B302A20" w14:textId="5F40D671" w:rsidR="00B260E9" w:rsidRPr="00C62943" w:rsidRDefault="00A91701" w:rsidP="00445835">
                  <w:pPr>
                    <w:spacing w:line="276" w:lineRule="auto"/>
                    <w:jc w:val="center"/>
                    <w:rPr>
                      <w:rFonts w:cs="Times New Roman"/>
                    </w:rPr>
                  </w:pPr>
                  <w:r>
                    <w:rPr>
                      <w:rFonts w:cs="Times New Roman"/>
                    </w:rPr>
                    <w:t>40</w:t>
                  </w:r>
                  <w:r w:rsidR="00C62943">
                    <w:rPr>
                      <w:rFonts w:cs="Times New Roman"/>
                    </w:rPr>
                    <w:t>00</w:t>
                  </w:r>
                  <w:r w:rsidR="00362271" w:rsidRPr="00C62943">
                    <w:rPr>
                      <w:rFonts w:cs="Times New Roman"/>
                    </w:rPr>
                    <w:br/>
                  </w:r>
                </w:p>
              </w:tc>
            </w:tr>
            <w:tr w:rsidR="00C62943" w:rsidRPr="00C62943" w14:paraId="78C05807" w14:textId="77777777" w:rsidTr="00241AF0">
              <w:tc>
                <w:tcPr>
                  <w:tcW w:w="0" w:type="auto"/>
                  <w:shd w:val="clear" w:color="669669" w:fill="FFFFFF"/>
                </w:tcPr>
                <w:p w14:paraId="468EDA53" w14:textId="77777777" w:rsidR="00B260E9" w:rsidRPr="00C62943" w:rsidRDefault="00362271" w:rsidP="008F3959">
                  <w:pPr>
                    <w:spacing w:line="276" w:lineRule="auto"/>
                    <w:rPr>
                      <w:rFonts w:cs="Times New Roman"/>
                    </w:rPr>
                  </w:pPr>
                  <w:r w:rsidRPr="00C62943">
                    <w:rPr>
                      <w:rFonts w:cs="Times New Roman"/>
                    </w:rPr>
                    <w:t>3</w:t>
                  </w:r>
                  <w:r w:rsidRPr="00C62943">
                    <w:rPr>
                      <w:rFonts w:cs="Times New Roman"/>
                    </w:rPr>
                    <w:br/>
                  </w:r>
                </w:p>
              </w:tc>
              <w:tc>
                <w:tcPr>
                  <w:tcW w:w="0" w:type="auto"/>
                  <w:shd w:val="clear" w:color="669669" w:fill="FFFFFF"/>
                </w:tcPr>
                <w:p w14:paraId="715A8189" w14:textId="6F35BB3A" w:rsidR="00B260E9" w:rsidRPr="00C62943" w:rsidRDefault="00362271" w:rsidP="008F3959">
                  <w:pPr>
                    <w:spacing w:line="276" w:lineRule="auto"/>
                    <w:jc w:val="left"/>
                    <w:rPr>
                      <w:rFonts w:cs="Times New Roman"/>
                    </w:rPr>
                  </w:pPr>
                  <w:r w:rsidRPr="00C62943">
                    <w:rPr>
                      <w:rFonts w:cs="Times New Roman"/>
                    </w:rPr>
                    <w:t>Vizita në terren nga psikologët për vler</w:t>
                  </w:r>
                  <w:r w:rsidR="00571B2E" w:rsidRPr="00C62943">
                    <w:rPr>
                      <w:rFonts w:cs="Times New Roman"/>
                    </w:rPr>
                    <w:t>ësimin psiko-social të fëmijëve</w:t>
                  </w:r>
                </w:p>
              </w:tc>
              <w:tc>
                <w:tcPr>
                  <w:tcW w:w="0" w:type="auto"/>
                  <w:shd w:val="clear" w:color="669669" w:fill="FFFFFF"/>
                </w:tcPr>
                <w:p w14:paraId="38284760" w14:textId="65DFFB17" w:rsidR="00B260E9" w:rsidRPr="00C62943" w:rsidRDefault="00D25218" w:rsidP="008F3959">
                  <w:pPr>
                    <w:spacing w:line="276" w:lineRule="auto"/>
                    <w:jc w:val="left"/>
                    <w:rPr>
                      <w:rFonts w:cs="Times New Roman"/>
                    </w:rPr>
                  </w:pPr>
                  <w:r>
                    <w:rPr>
                      <w:rFonts w:cs="Times New Roman"/>
                    </w:rPr>
                    <w:t>Sektori i</w:t>
                  </w:r>
                  <w:r w:rsidR="00571B2E" w:rsidRPr="00C62943">
                    <w:rPr>
                      <w:rFonts w:cs="Times New Roman"/>
                    </w:rPr>
                    <w:t xml:space="preserve"> Arsimit Parashkollor</w:t>
                  </w:r>
                </w:p>
              </w:tc>
              <w:tc>
                <w:tcPr>
                  <w:tcW w:w="0" w:type="auto"/>
                  <w:shd w:val="clear" w:color="669669" w:fill="FFFFFF"/>
                </w:tcPr>
                <w:p w14:paraId="7C470936" w14:textId="60AA5334" w:rsidR="00B260E9" w:rsidRPr="00C62943" w:rsidRDefault="004A5D3E" w:rsidP="00445835">
                  <w:pPr>
                    <w:spacing w:line="276" w:lineRule="auto"/>
                    <w:jc w:val="center"/>
                    <w:rPr>
                      <w:rFonts w:cs="Times New Roman"/>
                    </w:rPr>
                  </w:pPr>
                  <w:r>
                    <w:rPr>
                      <w:rFonts w:cs="Times New Roman"/>
                    </w:rPr>
                    <w:t>0</w:t>
                  </w:r>
                </w:p>
              </w:tc>
              <w:tc>
                <w:tcPr>
                  <w:tcW w:w="0" w:type="auto"/>
                  <w:shd w:val="clear" w:color="669669" w:fill="FFFFFF"/>
                </w:tcPr>
                <w:p w14:paraId="4C394691" w14:textId="0146DD31" w:rsidR="00B260E9" w:rsidRPr="00C62943" w:rsidRDefault="004A5D3E" w:rsidP="00445835">
                  <w:pPr>
                    <w:spacing w:line="276" w:lineRule="auto"/>
                    <w:jc w:val="center"/>
                    <w:rPr>
                      <w:rFonts w:cs="Times New Roman"/>
                    </w:rPr>
                  </w:pPr>
                  <w:r>
                    <w:rPr>
                      <w:rFonts w:cs="Times New Roman"/>
                    </w:rPr>
                    <w:t>0</w:t>
                  </w:r>
                </w:p>
              </w:tc>
              <w:tc>
                <w:tcPr>
                  <w:tcW w:w="0" w:type="auto"/>
                  <w:shd w:val="clear" w:color="669669" w:fill="FFFFFF"/>
                </w:tcPr>
                <w:p w14:paraId="4C54FC85" w14:textId="5B4F58FF" w:rsidR="00B260E9" w:rsidRPr="00C62943" w:rsidRDefault="004A5D3E" w:rsidP="00445835">
                  <w:pPr>
                    <w:spacing w:line="276" w:lineRule="auto"/>
                    <w:jc w:val="center"/>
                    <w:rPr>
                      <w:rFonts w:cs="Times New Roman"/>
                    </w:rPr>
                  </w:pPr>
                  <w:r>
                    <w:rPr>
                      <w:rFonts w:cs="Times New Roman"/>
                    </w:rPr>
                    <w:t>0</w:t>
                  </w:r>
                  <w:r w:rsidR="00362271" w:rsidRPr="00C62943">
                    <w:rPr>
                      <w:rFonts w:cs="Times New Roman"/>
                    </w:rPr>
                    <w:br/>
                  </w:r>
                </w:p>
              </w:tc>
              <w:tc>
                <w:tcPr>
                  <w:tcW w:w="0" w:type="auto"/>
                  <w:shd w:val="clear" w:color="669669" w:fill="FFFFFF"/>
                </w:tcPr>
                <w:p w14:paraId="73685DF8" w14:textId="6D92488E" w:rsidR="00B260E9" w:rsidRPr="00C62943" w:rsidRDefault="004A5D3E" w:rsidP="00445835">
                  <w:pPr>
                    <w:spacing w:line="276" w:lineRule="auto"/>
                    <w:jc w:val="center"/>
                    <w:rPr>
                      <w:rFonts w:cs="Times New Roman"/>
                    </w:rPr>
                  </w:pPr>
                  <w:r>
                    <w:rPr>
                      <w:rFonts w:cs="Times New Roman"/>
                    </w:rPr>
                    <w:t>0</w:t>
                  </w:r>
                  <w:r w:rsidR="00362271" w:rsidRPr="00C62943">
                    <w:rPr>
                      <w:rFonts w:cs="Times New Roman"/>
                    </w:rPr>
                    <w:br/>
                  </w:r>
                </w:p>
              </w:tc>
              <w:tc>
                <w:tcPr>
                  <w:tcW w:w="0" w:type="auto"/>
                  <w:shd w:val="clear" w:color="669669" w:fill="FFFFFF"/>
                </w:tcPr>
                <w:p w14:paraId="05E9E344" w14:textId="1FF653EB" w:rsidR="00B260E9" w:rsidRPr="00C62943" w:rsidRDefault="004A5D3E" w:rsidP="00445835">
                  <w:pPr>
                    <w:spacing w:line="276" w:lineRule="auto"/>
                    <w:jc w:val="center"/>
                    <w:rPr>
                      <w:rFonts w:cs="Times New Roman"/>
                    </w:rPr>
                  </w:pPr>
                  <w:r>
                    <w:rPr>
                      <w:rFonts w:cs="Times New Roman"/>
                    </w:rPr>
                    <w:t>0</w:t>
                  </w:r>
                  <w:r w:rsidR="00362271" w:rsidRPr="00C62943">
                    <w:rPr>
                      <w:rFonts w:cs="Times New Roman"/>
                    </w:rPr>
                    <w:br/>
                  </w:r>
                </w:p>
              </w:tc>
            </w:tr>
            <w:tr w:rsidR="00C62943" w:rsidRPr="00C62943" w14:paraId="146523FC" w14:textId="77777777" w:rsidTr="00241AF0">
              <w:tc>
                <w:tcPr>
                  <w:tcW w:w="0" w:type="auto"/>
                  <w:shd w:val="clear" w:color="050000" w:fill="D4CFCF"/>
                </w:tcPr>
                <w:p w14:paraId="05FE0AD1" w14:textId="77777777" w:rsidR="00B260E9" w:rsidRPr="00C62943" w:rsidRDefault="00B260E9" w:rsidP="008F3959">
                  <w:pPr>
                    <w:spacing w:line="276" w:lineRule="auto"/>
                    <w:rPr>
                      <w:rFonts w:cs="Times New Roman"/>
                    </w:rPr>
                  </w:pPr>
                </w:p>
              </w:tc>
              <w:tc>
                <w:tcPr>
                  <w:tcW w:w="0" w:type="auto"/>
                  <w:shd w:val="clear" w:color="050000" w:fill="D4CFCF"/>
                </w:tcPr>
                <w:p w14:paraId="7DF1BA94" w14:textId="77777777" w:rsidR="00B260E9" w:rsidRPr="00C62943" w:rsidRDefault="00B260E9" w:rsidP="008F3959">
                  <w:pPr>
                    <w:spacing w:line="276" w:lineRule="auto"/>
                    <w:rPr>
                      <w:rFonts w:cs="Times New Roman"/>
                    </w:rPr>
                  </w:pPr>
                </w:p>
              </w:tc>
              <w:tc>
                <w:tcPr>
                  <w:tcW w:w="0" w:type="auto"/>
                  <w:shd w:val="clear" w:color="050000" w:fill="D4CFCF"/>
                </w:tcPr>
                <w:p w14:paraId="3D8FCAFC" w14:textId="77777777" w:rsidR="00B260E9" w:rsidRPr="00C62943" w:rsidRDefault="00B260E9" w:rsidP="008F3959">
                  <w:pPr>
                    <w:spacing w:line="276" w:lineRule="auto"/>
                    <w:rPr>
                      <w:rFonts w:cs="Times New Roman"/>
                    </w:rPr>
                  </w:pPr>
                </w:p>
              </w:tc>
              <w:tc>
                <w:tcPr>
                  <w:tcW w:w="0" w:type="auto"/>
                  <w:shd w:val="clear" w:color="050000" w:fill="D4CFCF"/>
                </w:tcPr>
                <w:p w14:paraId="506AEBE7" w14:textId="7E3F0F87" w:rsidR="00B260E9" w:rsidRPr="00C62943" w:rsidRDefault="00833794" w:rsidP="00445835">
                  <w:pPr>
                    <w:spacing w:line="276" w:lineRule="auto"/>
                    <w:jc w:val="center"/>
                    <w:rPr>
                      <w:rFonts w:cs="Times New Roman"/>
                    </w:rPr>
                  </w:pPr>
                  <w:r>
                    <w:rPr>
                      <w:rFonts w:cs="Times New Roman"/>
                    </w:rPr>
                    <w:t>800</w:t>
                  </w:r>
                </w:p>
              </w:tc>
              <w:tc>
                <w:tcPr>
                  <w:tcW w:w="0" w:type="auto"/>
                  <w:shd w:val="clear" w:color="050000" w:fill="D4CFCF"/>
                </w:tcPr>
                <w:p w14:paraId="30E8EC43" w14:textId="26EFC61A" w:rsidR="00B260E9" w:rsidRPr="00C62943" w:rsidRDefault="00083622" w:rsidP="00445835">
                  <w:pPr>
                    <w:spacing w:line="276" w:lineRule="auto"/>
                    <w:jc w:val="center"/>
                    <w:rPr>
                      <w:rFonts w:cs="Times New Roman"/>
                    </w:rPr>
                  </w:pPr>
                  <w:r>
                    <w:rPr>
                      <w:rFonts w:cs="Times New Roman"/>
                    </w:rPr>
                    <w:t>800</w:t>
                  </w:r>
                </w:p>
              </w:tc>
              <w:tc>
                <w:tcPr>
                  <w:tcW w:w="0" w:type="auto"/>
                  <w:shd w:val="clear" w:color="050000" w:fill="D4CFCF"/>
                </w:tcPr>
                <w:p w14:paraId="72BC9D07" w14:textId="75C43526" w:rsidR="00B260E9" w:rsidRPr="00C62943" w:rsidRDefault="00083622" w:rsidP="00445835">
                  <w:pPr>
                    <w:spacing w:line="276" w:lineRule="auto"/>
                    <w:jc w:val="center"/>
                    <w:rPr>
                      <w:rFonts w:cs="Times New Roman"/>
                    </w:rPr>
                  </w:pPr>
                  <w:r>
                    <w:rPr>
                      <w:rFonts w:cs="Times New Roman"/>
                    </w:rPr>
                    <w:t>1600</w:t>
                  </w:r>
                </w:p>
              </w:tc>
              <w:tc>
                <w:tcPr>
                  <w:tcW w:w="0" w:type="auto"/>
                  <w:shd w:val="clear" w:color="050000" w:fill="D4CFCF"/>
                </w:tcPr>
                <w:p w14:paraId="48E11BD0" w14:textId="6F5E3AED" w:rsidR="00B260E9" w:rsidRPr="00C62943" w:rsidRDefault="00083622" w:rsidP="00445835">
                  <w:pPr>
                    <w:spacing w:line="276" w:lineRule="auto"/>
                    <w:jc w:val="center"/>
                    <w:rPr>
                      <w:rFonts w:cs="Times New Roman"/>
                    </w:rPr>
                  </w:pPr>
                  <w:r>
                    <w:rPr>
                      <w:rFonts w:cs="Times New Roman"/>
                    </w:rPr>
                    <w:t>1600</w:t>
                  </w:r>
                </w:p>
              </w:tc>
              <w:tc>
                <w:tcPr>
                  <w:tcW w:w="0" w:type="auto"/>
                  <w:shd w:val="clear" w:color="050000" w:fill="D4CFCF"/>
                </w:tcPr>
                <w:p w14:paraId="7EF4E794" w14:textId="04A9891A" w:rsidR="00B260E9" w:rsidRPr="00C62943" w:rsidRDefault="00083622" w:rsidP="00445835">
                  <w:pPr>
                    <w:spacing w:line="276" w:lineRule="auto"/>
                    <w:jc w:val="center"/>
                    <w:rPr>
                      <w:rFonts w:cs="Times New Roman"/>
                    </w:rPr>
                  </w:pPr>
                  <w:r>
                    <w:rPr>
                      <w:rFonts w:cs="Times New Roman"/>
                    </w:rPr>
                    <w:t>4000</w:t>
                  </w:r>
                </w:p>
              </w:tc>
            </w:tr>
          </w:tbl>
          <w:p w14:paraId="072240E9" w14:textId="77777777" w:rsidR="00362271" w:rsidRPr="00C62943" w:rsidRDefault="00362271" w:rsidP="008F3959">
            <w:pPr>
              <w:spacing w:line="276" w:lineRule="auto"/>
              <w:rPr>
                <w:rFonts w:cs="Times New Roman"/>
              </w:rPr>
            </w:pPr>
          </w:p>
        </w:tc>
      </w:tr>
      <w:tr w:rsidR="00C62943" w:rsidRPr="00C62943" w14:paraId="7D198DC0" w14:textId="77777777" w:rsidTr="00362271">
        <w:tc>
          <w:tcPr>
            <w:tcW w:w="4675" w:type="dxa"/>
            <w:gridSpan w:val="2"/>
          </w:tcPr>
          <w:p w14:paraId="2D6F5A09" w14:textId="77777777" w:rsidR="00362271" w:rsidRPr="00C62943" w:rsidRDefault="00362271" w:rsidP="008F3959">
            <w:pPr>
              <w:spacing w:line="276" w:lineRule="auto"/>
              <w:rPr>
                <w:rFonts w:cs="Times New Roman"/>
                <w:b/>
              </w:rPr>
            </w:pPr>
            <w:r w:rsidRPr="00C62943">
              <w:rPr>
                <w:rFonts w:cs="Times New Roman"/>
                <w:b/>
              </w:rPr>
              <w:t>f) Periudha e zbatimit:</w:t>
            </w:r>
          </w:p>
          <w:p w14:paraId="23DDC4D1" w14:textId="05E2B7B5" w:rsidR="00362271" w:rsidRPr="00C62943" w:rsidRDefault="00D45CB5" w:rsidP="008F3959">
            <w:pPr>
              <w:spacing w:line="276" w:lineRule="auto"/>
              <w:rPr>
                <w:rFonts w:cs="Times New Roman"/>
              </w:rPr>
            </w:pPr>
            <w:r>
              <w:rPr>
                <w:rFonts w:cs="Times New Roman"/>
              </w:rPr>
              <w:t xml:space="preserve"> 2025-2026</w:t>
            </w:r>
          </w:p>
        </w:tc>
        <w:tc>
          <w:tcPr>
            <w:tcW w:w="4675" w:type="dxa"/>
            <w:gridSpan w:val="2"/>
          </w:tcPr>
          <w:p w14:paraId="0DD44C96" w14:textId="77777777" w:rsidR="00362271" w:rsidRPr="00C62943" w:rsidRDefault="00362271" w:rsidP="008F3959">
            <w:pPr>
              <w:spacing w:line="276" w:lineRule="auto"/>
              <w:rPr>
                <w:rFonts w:cs="Times New Roman"/>
                <w:b/>
              </w:rPr>
            </w:pPr>
            <w:r w:rsidRPr="00C62943">
              <w:rPr>
                <w:rFonts w:cs="Times New Roman"/>
                <w:b/>
              </w:rPr>
              <w:t>g) Ndjek zbatimin e projektit:</w:t>
            </w:r>
          </w:p>
          <w:p w14:paraId="248AD4FC" w14:textId="08C09A32" w:rsidR="00362271" w:rsidRPr="00C62943" w:rsidRDefault="00362271" w:rsidP="00DE10A6">
            <w:pPr>
              <w:spacing w:line="276" w:lineRule="auto"/>
              <w:rPr>
                <w:rFonts w:cs="Times New Roman"/>
              </w:rPr>
            </w:pPr>
            <w:r w:rsidRPr="00C62943">
              <w:rPr>
                <w:rFonts w:cs="Times New Roman"/>
              </w:rPr>
              <w:t xml:space="preserve"> </w:t>
            </w:r>
            <w:r w:rsidR="00DE10A6">
              <w:rPr>
                <w:rFonts w:cs="Times New Roman"/>
              </w:rPr>
              <w:t>Sektori i</w:t>
            </w:r>
            <w:r w:rsidRPr="00C62943">
              <w:rPr>
                <w:rFonts w:cs="Times New Roman"/>
              </w:rPr>
              <w:t xml:space="preserve"> Arsimit Parashkollor </w:t>
            </w:r>
          </w:p>
        </w:tc>
      </w:tr>
    </w:tbl>
    <w:p w14:paraId="04462B40" w14:textId="65B9EC1A" w:rsidR="00241AF0" w:rsidRPr="00362271" w:rsidRDefault="00241AF0" w:rsidP="008F3959">
      <w:pPr>
        <w:spacing w:line="276" w:lineRule="auto"/>
        <w:rPr>
          <w:rFonts w:cs="Times New Roman"/>
        </w:rPr>
      </w:pPr>
    </w:p>
    <w:tbl>
      <w:tblPr>
        <w:tblStyle w:val="TableGrid"/>
        <w:tblW w:w="0" w:type="auto"/>
        <w:tblLook w:val="04A0" w:firstRow="1" w:lastRow="0" w:firstColumn="1" w:lastColumn="0" w:noHBand="0" w:noVBand="1"/>
      </w:tblPr>
      <w:tblGrid>
        <w:gridCol w:w="1278"/>
        <w:gridCol w:w="3397"/>
        <w:gridCol w:w="1558"/>
        <w:gridCol w:w="3117"/>
      </w:tblGrid>
      <w:tr w:rsidR="00362271" w:rsidRPr="00362271" w14:paraId="66AB8CFD" w14:textId="77777777" w:rsidTr="00731473">
        <w:tc>
          <w:tcPr>
            <w:tcW w:w="1278" w:type="dxa"/>
          </w:tcPr>
          <w:p w14:paraId="12F5DA98" w14:textId="5FFFE469" w:rsidR="00362271" w:rsidRPr="00362271" w:rsidRDefault="00362271" w:rsidP="008F3959">
            <w:pPr>
              <w:spacing w:line="276" w:lineRule="auto"/>
              <w:rPr>
                <w:rFonts w:cs="Times New Roman"/>
              </w:rPr>
            </w:pPr>
            <w:r w:rsidRPr="00362271">
              <w:rPr>
                <w:rFonts w:cs="Times New Roman"/>
                <w:b/>
              </w:rPr>
              <w:t>Nr</w:t>
            </w:r>
            <w:r w:rsidR="00C67859">
              <w:rPr>
                <w:rFonts w:cs="Times New Roman"/>
              </w:rPr>
              <w:t>. 013</w:t>
            </w:r>
          </w:p>
        </w:tc>
        <w:tc>
          <w:tcPr>
            <w:tcW w:w="4955" w:type="dxa"/>
            <w:gridSpan w:val="2"/>
          </w:tcPr>
          <w:p w14:paraId="7CCFB05D" w14:textId="77777777" w:rsidR="00362271" w:rsidRPr="00362271" w:rsidRDefault="00362271" w:rsidP="008F3959">
            <w:pPr>
              <w:spacing w:line="276" w:lineRule="auto"/>
              <w:rPr>
                <w:rFonts w:cs="Times New Roman"/>
              </w:rPr>
            </w:pPr>
            <w:r w:rsidRPr="00362271">
              <w:rPr>
                <w:rFonts w:cs="Times New Roman"/>
                <w:b/>
              </w:rPr>
              <w:t>Projekti</w:t>
            </w:r>
            <w:r w:rsidRPr="00362271">
              <w:rPr>
                <w:rFonts w:cs="Times New Roman"/>
              </w:rPr>
              <w:t xml:space="preserve">: Hartimi i një dokumenti mbi politikat e mbrojtjes së fëmijëve përshtatur me gjuhën e kuptueshme për fëmijët </w:t>
            </w:r>
          </w:p>
        </w:tc>
        <w:tc>
          <w:tcPr>
            <w:tcW w:w="3117" w:type="dxa"/>
          </w:tcPr>
          <w:p w14:paraId="46ADD400" w14:textId="77777777" w:rsidR="00362271" w:rsidRPr="00362271" w:rsidRDefault="00362271" w:rsidP="008F3959">
            <w:pPr>
              <w:spacing w:line="276" w:lineRule="auto"/>
              <w:rPr>
                <w:rFonts w:cs="Times New Roman"/>
              </w:rPr>
            </w:pPr>
            <w:r w:rsidRPr="00362271">
              <w:rPr>
                <w:rFonts w:cs="Times New Roman"/>
                <w:b/>
              </w:rPr>
              <w:t>Programi Buxhetor:</w:t>
            </w:r>
            <w:r w:rsidRPr="00362271">
              <w:rPr>
                <w:rFonts w:cs="Times New Roman"/>
              </w:rPr>
              <w:t xml:space="preserve"> </w:t>
            </w:r>
            <w:r w:rsidR="000231A7">
              <w:rPr>
                <w:rFonts w:cs="Times New Roman"/>
              </w:rPr>
              <w:t xml:space="preserve">10430 - Kujdesi social për familjet dhe fëmijët </w:t>
            </w:r>
          </w:p>
          <w:p w14:paraId="15AAD35A" w14:textId="77777777" w:rsidR="00362271" w:rsidRPr="00362271" w:rsidRDefault="00362271" w:rsidP="008F3959">
            <w:pPr>
              <w:spacing w:line="276" w:lineRule="auto"/>
              <w:rPr>
                <w:rFonts w:cs="Times New Roman"/>
              </w:rPr>
            </w:pPr>
          </w:p>
          <w:p w14:paraId="557AE4E2" w14:textId="77777777" w:rsidR="00362271" w:rsidRPr="00362271" w:rsidRDefault="00362271" w:rsidP="008F3959">
            <w:pPr>
              <w:spacing w:line="276" w:lineRule="auto"/>
              <w:rPr>
                <w:rFonts w:cs="Times New Roman"/>
                <w:b/>
              </w:rPr>
            </w:pPr>
            <w:r w:rsidRPr="00362271">
              <w:rPr>
                <w:rFonts w:cs="Times New Roman"/>
                <w:b/>
              </w:rPr>
              <w:t xml:space="preserve">Funksioni: </w:t>
            </w:r>
            <w:r w:rsidRPr="00362271">
              <w:rPr>
                <w:rFonts w:cs="Times New Roman"/>
              </w:rPr>
              <w:t>10</w:t>
            </w:r>
            <w:r w:rsidRPr="00362271">
              <w:rPr>
                <w:rFonts w:cs="Times New Roman"/>
                <w:b/>
              </w:rPr>
              <w:t xml:space="preserve"> </w:t>
            </w:r>
          </w:p>
        </w:tc>
      </w:tr>
      <w:tr w:rsidR="00362271" w:rsidRPr="00362271" w14:paraId="3E7F2491" w14:textId="77777777" w:rsidTr="00362271">
        <w:tc>
          <w:tcPr>
            <w:tcW w:w="9350" w:type="dxa"/>
            <w:gridSpan w:val="4"/>
          </w:tcPr>
          <w:p w14:paraId="5E4CAC69" w14:textId="77777777" w:rsidR="00362271" w:rsidRPr="00362271" w:rsidRDefault="00362271" w:rsidP="008F3959">
            <w:pPr>
              <w:spacing w:line="276" w:lineRule="auto"/>
              <w:rPr>
                <w:rFonts w:cs="Times New Roman"/>
                <w:b/>
                <w:lang w:val="sq-AL"/>
              </w:rPr>
            </w:pPr>
            <w:r w:rsidRPr="00362271">
              <w:rPr>
                <w:rFonts w:cs="Times New Roman"/>
                <w:b/>
              </w:rPr>
              <w:t>a)Përshkrim i shkurtër i projektit</w:t>
            </w:r>
          </w:p>
        </w:tc>
      </w:tr>
      <w:tr w:rsidR="00362271" w:rsidRPr="00362271" w14:paraId="628D7C19" w14:textId="77777777" w:rsidTr="00362271">
        <w:tc>
          <w:tcPr>
            <w:tcW w:w="9350" w:type="dxa"/>
            <w:gridSpan w:val="4"/>
          </w:tcPr>
          <w:p w14:paraId="2EAAA226" w14:textId="77777777" w:rsidR="00362271" w:rsidRPr="00362271" w:rsidRDefault="00362271" w:rsidP="008F3959">
            <w:pPr>
              <w:spacing w:line="276" w:lineRule="auto"/>
              <w:rPr>
                <w:rFonts w:cs="Times New Roman"/>
                <w:b/>
              </w:rPr>
            </w:pPr>
            <w:r w:rsidRPr="00362271">
              <w:rPr>
                <w:rFonts w:cs="Times New Roman"/>
                <w:b/>
              </w:rPr>
              <w:t>i Situata</w:t>
            </w:r>
          </w:p>
          <w:p w14:paraId="631B4C9E" w14:textId="77777777" w:rsidR="00362271" w:rsidRPr="00362271" w:rsidRDefault="00362271" w:rsidP="008F3959">
            <w:pPr>
              <w:pStyle w:val="NormalWeb"/>
              <w:spacing w:line="276" w:lineRule="auto"/>
              <w:jc w:val="both"/>
              <w:divId w:val="243153060"/>
            </w:pPr>
            <w:r w:rsidRPr="00362271">
              <w:t>Ligji Nr. 18/2017 “</w:t>
            </w:r>
            <w:r w:rsidRPr="00362271">
              <w:rPr>
                <w:rStyle w:val="Emphasis"/>
                <w:rFonts w:eastAsiaTheme="majorEastAsia"/>
              </w:rPr>
              <w:t xml:space="preserve">Për të drejtat dhe mbrojtjen e fëmijës”, </w:t>
            </w:r>
            <w:r w:rsidRPr="00362271">
              <w:t xml:space="preserve">përcakton të drejtat dhe mbrojtjen që gëzon çdo fëmijë, mekanizmat dhe autoritetet përgjegjëse, që garantojnë me efektivitet </w:t>
            </w:r>
            <w:r w:rsidRPr="00362271">
              <w:lastRenderedPageBreak/>
              <w:t>ushtrimin, respektimin, promovimin e këtyre të drejtave, si dhe mbrojtjen e veçantë të fëmijës.</w:t>
            </w:r>
          </w:p>
          <w:p w14:paraId="0F9F04F2" w14:textId="49EE6E04" w:rsidR="00362271" w:rsidRPr="00362271" w:rsidRDefault="00362271" w:rsidP="00636DBF">
            <w:pPr>
              <w:pStyle w:val="NormalWeb"/>
              <w:spacing w:line="276" w:lineRule="auto"/>
              <w:jc w:val="both"/>
              <w:divId w:val="243153060"/>
            </w:pPr>
            <w:r w:rsidRPr="00362271">
              <w:t>Ligji shpreh qartë</w:t>
            </w:r>
            <w:r w:rsidR="00C243D7">
              <w:t>s</w:t>
            </w:r>
            <w:r w:rsidRPr="00362271">
              <w:t>isht mbrojtjen e interesit më të lartë të fëmijës në të gjitha format dhe mënyrat dhe dokumenti i politikave të mbrojtjes së fëmijëve garanton që në të gjitha sistemet dhe atë të sistemit të arsimit parashkollor të jetë i familjarizuar më të gjitha praktikat dhe procedurat për parandalimin e formave të abuzimit, identifikimin e fëmijëve në nevojë për mbrojtje, raportimin dhe trajtimin e fëmijëve në nevojë për mbrojtje.</w:t>
            </w:r>
          </w:p>
        </w:tc>
      </w:tr>
      <w:tr w:rsidR="00362271" w:rsidRPr="00362271" w14:paraId="4218F002" w14:textId="77777777" w:rsidTr="00362271">
        <w:tc>
          <w:tcPr>
            <w:tcW w:w="9350" w:type="dxa"/>
            <w:gridSpan w:val="4"/>
          </w:tcPr>
          <w:p w14:paraId="68DEB028" w14:textId="77777777" w:rsidR="00362271" w:rsidRPr="00362271" w:rsidRDefault="00362271" w:rsidP="008F3959">
            <w:pPr>
              <w:spacing w:line="276" w:lineRule="auto"/>
              <w:rPr>
                <w:rFonts w:cs="Times New Roman"/>
              </w:rPr>
            </w:pPr>
            <w:r w:rsidRPr="00362271">
              <w:rPr>
                <w:rFonts w:cs="Times New Roman"/>
              </w:rPr>
              <w:lastRenderedPageBreak/>
              <w:t>Përmbledhje e problematikës dhe nevoja për ndërhyrje</w:t>
            </w:r>
          </w:p>
        </w:tc>
      </w:tr>
      <w:tr w:rsidR="00362271" w:rsidRPr="00362271" w14:paraId="64EB2774" w14:textId="77777777" w:rsidTr="00362271">
        <w:tc>
          <w:tcPr>
            <w:tcW w:w="9350" w:type="dxa"/>
            <w:gridSpan w:val="4"/>
          </w:tcPr>
          <w:p w14:paraId="51BC51C5" w14:textId="1B12D5E7" w:rsidR="00362271" w:rsidRPr="00362271" w:rsidRDefault="00362271" w:rsidP="008F3959">
            <w:pPr>
              <w:pStyle w:val="NormalWeb"/>
              <w:spacing w:line="276" w:lineRule="auto"/>
              <w:jc w:val="both"/>
              <w:divId w:val="1983728835"/>
            </w:pPr>
            <w:r w:rsidRPr="00362271">
              <w:t>Zinxhiri i komunikimit mes kopshtit dhe Bashkisë nuk është i qartë në kopshtet që menaxhohen nga drejtorët e shkollave të arsimit bazë</w:t>
            </w:r>
            <w:r w:rsidR="006C7E4A">
              <w:t xml:space="preserve"> ose i mes</w:t>
            </w:r>
            <w:r w:rsidR="008C7651">
              <w:t>ë</w:t>
            </w:r>
            <w:r w:rsidR="006C7E4A">
              <w:t>m i bashkuar</w:t>
            </w:r>
            <w:r w:rsidRPr="00362271">
              <w:t>. Gjithashtu, nj</w:t>
            </w:r>
            <w:r w:rsidR="00A910BE">
              <w:t>ë pjesë e këtyre kopshteve menaxhohet nga nj</w:t>
            </w:r>
            <w:r w:rsidR="008C7651">
              <w:t>ë</w:t>
            </w:r>
            <w:r w:rsidR="00A910BE">
              <w:t xml:space="preserve"> mësuese e cila zhvillon edhe mësim</w:t>
            </w:r>
            <w:r w:rsidRPr="00362271">
              <w:t xml:space="preserve">, çka </w:t>
            </w:r>
            <w:r w:rsidR="00EA6130">
              <w:t xml:space="preserve">e </w:t>
            </w:r>
            <w:r w:rsidRPr="00362271">
              <w:t xml:space="preserve">vështirëson akoma më shumë komunikimin kopsht-bashki. </w:t>
            </w:r>
          </w:p>
          <w:p w14:paraId="683218B8" w14:textId="7EAC5DFD" w:rsidR="00362271" w:rsidRPr="00362271" w:rsidRDefault="00EA6130" w:rsidP="00636DBF">
            <w:pPr>
              <w:pStyle w:val="NormalWeb"/>
              <w:spacing w:line="276" w:lineRule="auto"/>
              <w:jc w:val="both"/>
              <w:divId w:val="1983728835"/>
            </w:pPr>
            <w:r>
              <w:t>Nj</w:t>
            </w:r>
            <w:r w:rsidR="008C7651">
              <w:t>ë</w:t>
            </w:r>
            <w:r>
              <w:t xml:space="preserve">sia e </w:t>
            </w:r>
            <w:r w:rsidR="00362271" w:rsidRPr="00362271">
              <w:t>M</w:t>
            </w:r>
            <w:r>
              <w:t>brojtjes s</w:t>
            </w:r>
            <w:r w:rsidR="008C7651">
              <w:t>ë</w:t>
            </w:r>
            <w:r>
              <w:t xml:space="preserve"> </w:t>
            </w:r>
            <w:r w:rsidR="00362271" w:rsidRPr="00362271">
              <w:t>F</w:t>
            </w:r>
            <w:r w:rsidR="008C7651">
              <w:t>ë</w:t>
            </w:r>
            <w:r>
              <w:t>mij</w:t>
            </w:r>
            <w:r w:rsidR="008C7651">
              <w:t>ë</w:t>
            </w:r>
            <w:r>
              <w:t>ve</w:t>
            </w:r>
            <w:r w:rsidR="00362271" w:rsidRPr="00362271">
              <w:t xml:space="preserve"> pranë Drejtorisë së Shërbimit </w:t>
            </w:r>
            <w:r w:rsidR="00647AE3">
              <w:t xml:space="preserve">dhe Kujdesit </w:t>
            </w:r>
            <w:r w:rsidR="00362271" w:rsidRPr="00362271">
              <w:t>Social</w:t>
            </w:r>
            <w:r w:rsidR="00647AE3">
              <w:t xml:space="preserve"> dhe P</w:t>
            </w:r>
            <w:r>
              <w:t>unonj</w:t>
            </w:r>
            <w:r w:rsidR="008C7651">
              <w:t>ë</w:t>
            </w:r>
            <w:r>
              <w:t>si p</w:t>
            </w:r>
            <w:r w:rsidR="008C7651">
              <w:t>ë</w:t>
            </w:r>
            <w:r>
              <w:t xml:space="preserve">r </w:t>
            </w:r>
            <w:r w:rsidR="00647AE3">
              <w:t>M</w:t>
            </w:r>
            <w:r>
              <w:t xml:space="preserve">brojtjen e </w:t>
            </w:r>
            <w:r w:rsidR="00647AE3">
              <w:t>F</w:t>
            </w:r>
            <w:r w:rsidR="008C7651">
              <w:t>ë</w:t>
            </w:r>
            <w:r>
              <w:t>mij</w:t>
            </w:r>
            <w:r w:rsidR="008C7651">
              <w:t>ë</w:t>
            </w:r>
            <w:r>
              <w:t>ve</w:t>
            </w:r>
            <w:r w:rsidR="00647AE3">
              <w:t xml:space="preserve"> duhet të sigurohen që L</w:t>
            </w:r>
            <w:r w:rsidR="00362271" w:rsidRPr="00362271">
              <w:t>igji</w:t>
            </w:r>
            <w:r w:rsidR="00647AE3">
              <w:t xml:space="preserve"> Nr.</w:t>
            </w:r>
            <w:r w:rsidR="00362271" w:rsidRPr="00362271">
              <w:t xml:space="preserve"> 18/2017 është i qartë dhe i kuptueshëm për të gjithë stafin e kopshteve dhe bashkisë që janë në kontakt me fëmijët. Për këtë arsye, është e nevojshme të hartohet një dokument bazuar në këtë ligj mbi politikat e mbrojtjes së fëmijëve, të përshtatur në gjuhë të kuptueshme jo vetëm për stafin e kopshteve, por edhe për vetë fëmijët, prindërit dhe partnerë të tjerë.</w:t>
            </w:r>
          </w:p>
        </w:tc>
      </w:tr>
      <w:tr w:rsidR="00362271" w:rsidRPr="00362271" w14:paraId="69502EEA" w14:textId="77777777" w:rsidTr="00362271">
        <w:tc>
          <w:tcPr>
            <w:tcW w:w="9350" w:type="dxa"/>
            <w:gridSpan w:val="4"/>
          </w:tcPr>
          <w:p w14:paraId="2C557A76" w14:textId="77777777" w:rsidR="00362271" w:rsidRPr="00362271" w:rsidRDefault="00362271" w:rsidP="008F3959">
            <w:pPr>
              <w:spacing w:line="276" w:lineRule="auto"/>
              <w:rPr>
                <w:rFonts w:cs="Times New Roman"/>
                <w:b/>
              </w:rPr>
            </w:pPr>
            <w:r w:rsidRPr="00362271">
              <w:rPr>
                <w:rFonts w:cs="Times New Roman"/>
                <w:b/>
              </w:rPr>
              <w:t>ii Synimi i projektit</w:t>
            </w:r>
          </w:p>
          <w:p w14:paraId="6647DB3B" w14:textId="77777777" w:rsidR="00362271" w:rsidRPr="00362271" w:rsidRDefault="00362271" w:rsidP="00384AD6">
            <w:pPr>
              <w:pStyle w:val="NormalWeb"/>
              <w:spacing w:before="0" w:beforeAutospacing="0" w:after="0" w:afterAutospacing="0" w:line="276" w:lineRule="auto"/>
              <w:jc w:val="both"/>
              <w:divId w:val="1635721768"/>
            </w:pPr>
            <w:r w:rsidRPr="00362271">
              <w:t>Politika për Mbrojtjen e Fëmijëve duhet të jetë një dokument udhëheqës për stafet, prindërit, partnerët e vullnetarët në institucionet edukative parashkollore nën administrimin e bashkive në të cilat punohet me / për fëmijë, për të mbrojtur dhe ruajtur mirëqënien e fëmijëve nga çdo formë e dhunës apo abuzimit.</w:t>
            </w:r>
          </w:p>
          <w:p w14:paraId="6DB24285" w14:textId="77777777" w:rsidR="00362271" w:rsidRPr="00362271" w:rsidRDefault="00362271" w:rsidP="00384AD6">
            <w:pPr>
              <w:pStyle w:val="NormalWeb"/>
              <w:spacing w:before="0" w:beforeAutospacing="0" w:after="0" w:afterAutospacing="0" w:line="276" w:lineRule="auto"/>
              <w:jc w:val="both"/>
              <w:divId w:val="1635721768"/>
            </w:pPr>
            <w:r w:rsidRPr="00362271">
              <w:t>Ky dokument synon të nxisë garantimin e një sjelljeje institucionale, më të përgjegjshme në kopshtet dhe jo vetëm në bashki në funksion të krijimit të ambjenteve më të sigurta për të gjithë fëmijët.</w:t>
            </w:r>
          </w:p>
          <w:p w14:paraId="6AAECB38" w14:textId="799F2694" w:rsidR="00362271" w:rsidRPr="00362271" w:rsidRDefault="00362271" w:rsidP="008F3959">
            <w:pPr>
              <w:pStyle w:val="NormalWeb"/>
              <w:spacing w:line="276" w:lineRule="auto"/>
              <w:jc w:val="both"/>
              <w:divId w:val="1635721768"/>
            </w:pPr>
            <w:r w:rsidRPr="00362271">
              <w:t xml:space="preserve">Politika e Mbrojtjes së Fëmijëve ka udhëzime dhe procedura të qarta të cilat do t’i ndihmojnë stafet </w:t>
            </w:r>
            <w:r w:rsidR="00384AD6">
              <w:t xml:space="preserve">e </w:t>
            </w:r>
            <w:r w:rsidRPr="00362271">
              <w:t>kopshteve në identifikimin e rasteve të abuzimit në mjediset e institucionit si dhe raportimin apo referimin e çdo rasti të abuzimit të fëmijëve. Këto procedura duhet të jenë të qarta edhe për bordet drejtuese dhe këshillin e prindërve.</w:t>
            </w:r>
          </w:p>
          <w:p w14:paraId="6182930C" w14:textId="6FDC9C8A" w:rsidR="00362271" w:rsidRPr="00362271" w:rsidRDefault="00362271" w:rsidP="00571B2E">
            <w:pPr>
              <w:pStyle w:val="NormalWeb"/>
              <w:spacing w:line="276" w:lineRule="auto"/>
              <w:jc w:val="both"/>
              <w:divId w:val="1635721768"/>
            </w:pPr>
            <w:r w:rsidRPr="00362271">
              <w:t>Rëndësia e kësaj politike shtrihet në qartësimin e roleve, përgjegjësive, procedurave dhe rregullave për shqetësime që dalin lidhur me mbrojtjen e fëmijëve. Gjithashtu, ajo do të ndihmojë kopshtet të përmbushin detyrimet ligjore lidhur me mbrojtjen e fëmijëve.</w:t>
            </w:r>
          </w:p>
        </w:tc>
      </w:tr>
      <w:tr w:rsidR="00362271" w:rsidRPr="00362271" w14:paraId="77DB7481" w14:textId="77777777" w:rsidTr="00362271">
        <w:tc>
          <w:tcPr>
            <w:tcW w:w="9350" w:type="dxa"/>
            <w:gridSpan w:val="4"/>
          </w:tcPr>
          <w:p w14:paraId="4424B501" w14:textId="77777777" w:rsidR="00362271" w:rsidRPr="00EA6130" w:rsidRDefault="00362271" w:rsidP="008F3959">
            <w:pPr>
              <w:spacing w:line="276" w:lineRule="auto"/>
              <w:rPr>
                <w:rFonts w:cs="Times New Roman"/>
                <w:b/>
              </w:rPr>
            </w:pPr>
            <w:r w:rsidRPr="00EA6130">
              <w:rPr>
                <w:rFonts w:cs="Times New Roman"/>
                <w:b/>
              </w:rPr>
              <w:t>iii Niveli i ndërhyrjes</w:t>
            </w:r>
          </w:p>
          <w:p w14:paraId="4F40B3B7" w14:textId="77777777" w:rsidR="00362271" w:rsidRPr="00EA6130" w:rsidRDefault="00362271" w:rsidP="008F3959">
            <w:pPr>
              <w:spacing w:line="276" w:lineRule="auto"/>
              <w:rPr>
                <w:rFonts w:cs="Times New Roman"/>
                <w:b/>
              </w:rPr>
            </w:pPr>
            <w:r w:rsidRPr="00EA6130">
              <w:rPr>
                <w:rFonts w:cs="Times New Roman"/>
                <w:b/>
              </w:rPr>
              <w:t>A: Ligjore</w:t>
            </w:r>
          </w:p>
          <w:p w14:paraId="003B50D8" w14:textId="77777777" w:rsidR="00362271" w:rsidRPr="00EA6130" w:rsidRDefault="00362271" w:rsidP="00636440">
            <w:pPr>
              <w:numPr>
                <w:ilvl w:val="0"/>
                <w:numId w:val="103"/>
              </w:numPr>
              <w:spacing w:before="100" w:beforeAutospacing="1" w:after="100" w:afterAutospacing="1" w:line="276" w:lineRule="auto"/>
              <w:divId w:val="1059324531"/>
              <w:rPr>
                <w:rFonts w:eastAsia="Times New Roman" w:cs="Times New Roman"/>
                <w:szCs w:val="24"/>
              </w:rPr>
            </w:pPr>
            <w:r w:rsidRPr="00EA6130">
              <w:rPr>
                <w:rFonts w:eastAsia="Times New Roman" w:cs="Times New Roman"/>
              </w:rPr>
              <w:t>Miratimi i dokumentit mbi Politikat e Mbrojtjes së Fëmijës në Këshillin Bashkiak;</w:t>
            </w:r>
          </w:p>
          <w:p w14:paraId="55953D1E" w14:textId="61AF280F" w:rsidR="00362271" w:rsidRPr="00EA6130" w:rsidRDefault="00362271" w:rsidP="00636440">
            <w:pPr>
              <w:numPr>
                <w:ilvl w:val="0"/>
                <w:numId w:val="103"/>
              </w:numPr>
              <w:spacing w:before="100" w:beforeAutospacing="1" w:after="100" w:afterAutospacing="1" w:line="276" w:lineRule="auto"/>
              <w:divId w:val="1059324531"/>
              <w:rPr>
                <w:rFonts w:eastAsia="Times New Roman" w:cs="Times New Roman"/>
              </w:rPr>
            </w:pPr>
            <w:r w:rsidRPr="00EA6130">
              <w:rPr>
                <w:rFonts w:eastAsia="Times New Roman" w:cs="Times New Roman"/>
              </w:rPr>
              <w:t xml:space="preserve">Ky dokument bëhet pjesë e kontratës së </w:t>
            </w:r>
            <w:r w:rsidR="00A910BE" w:rsidRPr="00EA6130">
              <w:rPr>
                <w:rFonts w:eastAsia="Times New Roman" w:cs="Times New Roman"/>
              </w:rPr>
              <w:t>ç</w:t>
            </w:r>
            <w:r w:rsidRPr="00EA6130">
              <w:rPr>
                <w:rFonts w:eastAsia="Times New Roman" w:cs="Times New Roman"/>
              </w:rPr>
              <w:t xml:space="preserve">do mësuesi, ku këta të fundit nënshkruajnë </w:t>
            </w:r>
            <w:r w:rsidRPr="00EA6130">
              <w:rPr>
                <w:rFonts w:eastAsia="Times New Roman" w:cs="Times New Roman"/>
              </w:rPr>
              <w:lastRenderedPageBreak/>
              <w:t>për kuptueshmërinë e tij dhe mbajnë përgjegjësi për të</w:t>
            </w:r>
            <w:r w:rsidR="00EA6130" w:rsidRPr="00EA6130">
              <w:rPr>
                <w:rFonts w:eastAsia="Times New Roman" w:cs="Times New Roman"/>
              </w:rPr>
              <w:t>.</w:t>
            </w:r>
          </w:p>
          <w:p w14:paraId="5956961E" w14:textId="77777777" w:rsidR="00362271" w:rsidRPr="00EA6130" w:rsidRDefault="00362271" w:rsidP="008F3959">
            <w:pPr>
              <w:spacing w:line="276" w:lineRule="auto"/>
              <w:rPr>
                <w:rFonts w:cs="Times New Roman"/>
                <w:b/>
              </w:rPr>
            </w:pPr>
            <w:r w:rsidRPr="00EA6130">
              <w:rPr>
                <w:rFonts w:cs="Times New Roman"/>
                <w:b/>
              </w:rPr>
              <w:t>B: Menaxheriale</w:t>
            </w:r>
          </w:p>
          <w:p w14:paraId="69C9DE27" w14:textId="77777777" w:rsidR="00362271" w:rsidRPr="00EA6130" w:rsidRDefault="00362271" w:rsidP="00636440">
            <w:pPr>
              <w:numPr>
                <w:ilvl w:val="0"/>
                <w:numId w:val="104"/>
              </w:numPr>
              <w:spacing w:before="100" w:beforeAutospacing="1" w:after="100" w:afterAutospacing="1" w:line="276" w:lineRule="auto"/>
              <w:divId w:val="433138243"/>
              <w:rPr>
                <w:rFonts w:eastAsia="Times New Roman" w:cs="Times New Roman"/>
                <w:szCs w:val="24"/>
              </w:rPr>
            </w:pPr>
            <w:r w:rsidRPr="00EA6130">
              <w:rPr>
                <w:rFonts w:eastAsia="Times New Roman" w:cs="Times New Roman"/>
              </w:rPr>
              <w:t>Drejtoria e Shërbimit Social, NJMF dhe PMF dhe në bashkëpunim me ZVAP dhe/ose OJF të profilizuara në fushën e arsimit ngre grupin e punës për përgatitjen e dokumentit, duke u përkujdesur që të përfshijë dhe specifika që lidhen me kulturën dhe kontekstin e secilës zonë;</w:t>
            </w:r>
          </w:p>
          <w:p w14:paraId="005C7588" w14:textId="0D65EB5D" w:rsidR="00362271" w:rsidRPr="00EA6130" w:rsidRDefault="00362271" w:rsidP="00636440">
            <w:pPr>
              <w:numPr>
                <w:ilvl w:val="0"/>
                <w:numId w:val="104"/>
              </w:numPr>
              <w:spacing w:before="100" w:beforeAutospacing="1" w:after="100" w:afterAutospacing="1" w:line="276" w:lineRule="auto"/>
              <w:divId w:val="433138243"/>
              <w:rPr>
                <w:rFonts w:eastAsia="Times New Roman" w:cs="Times New Roman"/>
              </w:rPr>
            </w:pPr>
            <w:r w:rsidRPr="00EA6130">
              <w:rPr>
                <w:rFonts w:eastAsia="Times New Roman" w:cs="Times New Roman"/>
              </w:rPr>
              <w:t>Kryhen konsultime me mësues dhe prindër për të finalizuar më pas dokumentin</w:t>
            </w:r>
            <w:r w:rsidR="00EA6130" w:rsidRPr="00EA6130">
              <w:rPr>
                <w:rFonts w:eastAsia="Times New Roman" w:cs="Times New Roman"/>
              </w:rPr>
              <w:t>;</w:t>
            </w:r>
          </w:p>
          <w:p w14:paraId="7615A371" w14:textId="77777777" w:rsidR="00362271" w:rsidRPr="00EA6130" w:rsidRDefault="00362271" w:rsidP="00636440">
            <w:pPr>
              <w:numPr>
                <w:ilvl w:val="0"/>
                <w:numId w:val="104"/>
              </w:numPr>
              <w:spacing w:before="100" w:beforeAutospacing="1" w:after="100" w:afterAutospacing="1" w:line="276" w:lineRule="auto"/>
              <w:divId w:val="433138243"/>
              <w:rPr>
                <w:rFonts w:eastAsia="Times New Roman" w:cs="Times New Roman"/>
              </w:rPr>
            </w:pPr>
            <w:r w:rsidRPr="00EA6130">
              <w:rPr>
                <w:rFonts w:eastAsia="Times New Roman" w:cs="Times New Roman"/>
              </w:rPr>
              <w:t>Dokumenti kalon për miratim në KB;</w:t>
            </w:r>
          </w:p>
          <w:p w14:paraId="372C195E" w14:textId="77777777" w:rsidR="00362271" w:rsidRPr="00EA6130" w:rsidRDefault="00362271" w:rsidP="00636440">
            <w:pPr>
              <w:numPr>
                <w:ilvl w:val="0"/>
                <w:numId w:val="104"/>
              </w:numPr>
              <w:spacing w:before="100" w:beforeAutospacing="1" w:after="100" w:afterAutospacing="1" w:line="276" w:lineRule="auto"/>
              <w:divId w:val="433138243"/>
              <w:rPr>
                <w:rFonts w:eastAsia="Times New Roman" w:cs="Times New Roman"/>
              </w:rPr>
            </w:pPr>
            <w:r w:rsidRPr="00EA6130">
              <w:rPr>
                <w:rFonts w:eastAsia="Times New Roman" w:cs="Times New Roman"/>
              </w:rPr>
              <w:t>Pjesë e dokumentit është kodi i sjelljes së çdo punonjësi që është në kontakt me fëmijën, si praktikantë, vullnetarë, mësues, etj;</w:t>
            </w:r>
          </w:p>
          <w:p w14:paraId="31D601FE" w14:textId="61033149" w:rsidR="00362271" w:rsidRPr="00EA6130" w:rsidRDefault="00362271" w:rsidP="00636440">
            <w:pPr>
              <w:numPr>
                <w:ilvl w:val="0"/>
                <w:numId w:val="104"/>
              </w:numPr>
              <w:spacing w:before="100" w:beforeAutospacing="1" w:after="100" w:afterAutospacing="1" w:line="276" w:lineRule="auto"/>
              <w:divId w:val="433138243"/>
              <w:rPr>
                <w:rFonts w:eastAsia="Times New Roman" w:cs="Times New Roman"/>
              </w:rPr>
            </w:pPr>
            <w:r w:rsidRPr="00EA6130">
              <w:rPr>
                <w:rFonts w:eastAsia="Times New Roman" w:cs="Times New Roman"/>
              </w:rPr>
              <w:t xml:space="preserve">Vendoset personi i kontaktit në çdo kopsht për mbrojtjen e fëmijëve duke përcaktuar rolin dhe përgjegjësitë e </w:t>
            </w:r>
            <w:r w:rsidRPr="00257CB0">
              <w:rPr>
                <w:rFonts w:eastAsia="Times New Roman" w:cs="Times New Roman"/>
              </w:rPr>
              <w:t>tij (Projekt fisha nr 0</w:t>
            </w:r>
            <w:r w:rsidR="00257CB0" w:rsidRPr="00257CB0">
              <w:rPr>
                <w:rFonts w:eastAsia="Times New Roman" w:cs="Times New Roman"/>
              </w:rPr>
              <w:t>14</w:t>
            </w:r>
            <w:r w:rsidRPr="00257CB0">
              <w:rPr>
                <w:rFonts w:eastAsia="Times New Roman" w:cs="Times New Roman"/>
              </w:rPr>
              <w:t>);</w:t>
            </w:r>
          </w:p>
          <w:p w14:paraId="7A1734C0" w14:textId="77777777" w:rsidR="00362271" w:rsidRPr="00EA6130" w:rsidRDefault="00362271" w:rsidP="00636440">
            <w:pPr>
              <w:numPr>
                <w:ilvl w:val="0"/>
                <w:numId w:val="104"/>
              </w:numPr>
              <w:spacing w:before="100" w:beforeAutospacing="1" w:after="100" w:afterAutospacing="1" w:line="276" w:lineRule="auto"/>
              <w:divId w:val="433138243"/>
              <w:rPr>
                <w:rFonts w:eastAsia="Times New Roman" w:cs="Times New Roman"/>
              </w:rPr>
            </w:pPr>
            <w:r w:rsidRPr="00EA6130">
              <w:rPr>
                <w:rFonts w:eastAsia="Times New Roman" w:cs="Times New Roman"/>
              </w:rPr>
              <w:t>Hartohen procedurat për raportimin e shqetësimeve dhe incidenteve për mbrojtjen e fëmijëve;</w:t>
            </w:r>
          </w:p>
          <w:p w14:paraId="674FB4E4" w14:textId="77777777" w:rsidR="00362271" w:rsidRPr="00EA6130" w:rsidRDefault="00362271" w:rsidP="00636440">
            <w:pPr>
              <w:numPr>
                <w:ilvl w:val="0"/>
                <w:numId w:val="104"/>
              </w:numPr>
              <w:spacing w:before="100" w:beforeAutospacing="1" w:after="100" w:afterAutospacing="1" w:line="276" w:lineRule="auto"/>
              <w:divId w:val="433138243"/>
              <w:rPr>
                <w:rFonts w:eastAsia="Times New Roman" w:cs="Times New Roman"/>
              </w:rPr>
            </w:pPr>
            <w:r w:rsidRPr="00EA6130">
              <w:rPr>
                <w:rFonts w:eastAsia="Times New Roman" w:cs="Times New Roman"/>
              </w:rPr>
              <w:t>Hartimi i një aneksi brenda dokumentit për sjelljen dhe trajtimin që duhet të ketë media në çështje që lidhen me fëmijët.</w:t>
            </w:r>
          </w:p>
        </w:tc>
      </w:tr>
      <w:tr w:rsidR="00362271" w:rsidRPr="00362271" w14:paraId="1E6262C4" w14:textId="77777777" w:rsidTr="00362271">
        <w:tc>
          <w:tcPr>
            <w:tcW w:w="9350" w:type="dxa"/>
            <w:gridSpan w:val="4"/>
          </w:tcPr>
          <w:p w14:paraId="3911655C" w14:textId="77777777" w:rsidR="00362271" w:rsidRPr="00362271" w:rsidRDefault="00362271" w:rsidP="008F3959">
            <w:pPr>
              <w:spacing w:line="276" w:lineRule="auto"/>
              <w:rPr>
                <w:rFonts w:cs="Times New Roman"/>
                <w:b/>
              </w:rPr>
            </w:pPr>
            <w:r w:rsidRPr="00362271">
              <w:rPr>
                <w:rFonts w:cs="Times New Roman"/>
                <w:b/>
              </w:rPr>
              <w:lastRenderedPageBreak/>
              <w:t>iv Aktivitetet kryesore të projektit</w:t>
            </w:r>
          </w:p>
          <w:p w14:paraId="6B6A54DC" w14:textId="272955B9" w:rsidR="00362271" w:rsidRPr="00362271" w:rsidRDefault="00362271" w:rsidP="00636440">
            <w:pPr>
              <w:numPr>
                <w:ilvl w:val="0"/>
                <w:numId w:val="105"/>
              </w:numPr>
              <w:spacing w:before="100" w:beforeAutospacing="1" w:after="100" w:afterAutospacing="1" w:line="276" w:lineRule="auto"/>
              <w:divId w:val="1290358992"/>
              <w:rPr>
                <w:rFonts w:eastAsia="Times New Roman" w:cs="Times New Roman"/>
                <w:szCs w:val="24"/>
              </w:rPr>
            </w:pPr>
            <w:r w:rsidRPr="00362271">
              <w:rPr>
                <w:rFonts w:eastAsia="Times New Roman" w:cs="Times New Roman"/>
              </w:rPr>
              <w:t>Ngritj</w:t>
            </w:r>
            <w:r w:rsidR="00EA6130">
              <w:rPr>
                <w:rFonts w:eastAsia="Times New Roman" w:cs="Times New Roman"/>
              </w:rPr>
              <w:t>a e grupit të p</w:t>
            </w:r>
            <w:r w:rsidRPr="00362271">
              <w:rPr>
                <w:rFonts w:eastAsia="Times New Roman" w:cs="Times New Roman"/>
              </w:rPr>
              <w:t>unës për hartimin e dokumentit;</w:t>
            </w:r>
          </w:p>
          <w:p w14:paraId="69465EFA" w14:textId="77777777" w:rsidR="00362271" w:rsidRPr="00362271" w:rsidRDefault="00362271" w:rsidP="00636440">
            <w:pPr>
              <w:numPr>
                <w:ilvl w:val="0"/>
                <w:numId w:val="105"/>
              </w:numPr>
              <w:spacing w:before="100" w:beforeAutospacing="1" w:after="100" w:afterAutospacing="1" w:line="276" w:lineRule="auto"/>
              <w:divId w:val="1290358992"/>
              <w:rPr>
                <w:rFonts w:eastAsia="Times New Roman" w:cs="Times New Roman"/>
              </w:rPr>
            </w:pPr>
            <w:r w:rsidRPr="00362271">
              <w:rPr>
                <w:rFonts w:eastAsia="Times New Roman" w:cs="Times New Roman"/>
              </w:rPr>
              <w:t>Konsultimi me prindër dhe mësues;</w:t>
            </w:r>
          </w:p>
          <w:p w14:paraId="4BB67BC1" w14:textId="77777777" w:rsidR="00362271" w:rsidRPr="00362271" w:rsidRDefault="00362271" w:rsidP="00636440">
            <w:pPr>
              <w:numPr>
                <w:ilvl w:val="0"/>
                <w:numId w:val="105"/>
              </w:numPr>
              <w:spacing w:before="100" w:beforeAutospacing="1" w:after="100" w:afterAutospacing="1" w:line="276" w:lineRule="auto"/>
              <w:divId w:val="1290358992"/>
              <w:rPr>
                <w:rFonts w:eastAsia="Times New Roman" w:cs="Times New Roman"/>
              </w:rPr>
            </w:pPr>
            <w:r w:rsidRPr="00362271">
              <w:rPr>
                <w:rFonts w:eastAsia="Times New Roman" w:cs="Times New Roman"/>
              </w:rPr>
              <w:t>Miratimi në KB;</w:t>
            </w:r>
          </w:p>
          <w:p w14:paraId="32B67A46" w14:textId="77777777" w:rsidR="00362271" w:rsidRPr="00362271" w:rsidRDefault="00362271" w:rsidP="00636440">
            <w:pPr>
              <w:numPr>
                <w:ilvl w:val="0"/>
                <w:numId w:val="105"/>
              </w:numPr>
              <w:spacing w:before="100" w:beforeAutospacing="1" w:after="100" w:afterAutospacing="1" w:line="276" w:lineRule="auto"/>
              <w:divId w:val="1290358992"/>
              <w:rPr>
                <w:rFonts w:eastAsia="Times New Roman" w:cs="Times New Roman"/>
              </w:rPr>
            </w:pPr>
            <w:r w:rsidRPr="00362271">
              <w:rPr>
                <w:rFonts w:eastAsia="Times New Roman" w:cs="Times New Roman"/>
              </w:rPr>
              <w:t>Promovimi i dokumentit në të gjitha strukturat e nevojshme;</w:t>
            </w:r>
          </w:p>
          <w:p w14:paraId="7701E2B0" w14:textId="30D66CAB" w:rsidR="00362271" w:rsidRPr="00636DBF" w:rsidRDefault="00362271" w:rsidP="00636440">
            <w:pPr>
              <w:numPr>
                <w:ilvl w:val="0"/>
                <w:numId w:val="105"/>
              </w:numPr>
              <w:spacing w:before="100" w:beforeAutospacing="1" w:after="100" w:afterAutospacing="1" w:line="276" w:lineRule="auto"/>
              <w:divId w:val="1290358992"/>
              <w:rPr>
                <w:rFonts w:eastAsia="Times New Roman" w:cs="Times New Roman"/>
              </w:rPr>
            </w:pPr>
            <w:r w:rsidRPr="00362271">
              <w:rPr>
                <w:rFonts w:eastAsia="Times New Roman" w:cs="Times New Roman"/>
              </w:rPr>
              <w:t>Informim i stafit të kopshtit për politikat e mbrojtjes së fëmijëve</w:t>
            </w:r>
          </w:p>
        </w:tc>
      </w:tr>
      <w:tr w:rsidR="00362271" w:rsidRPr="00362271" w14:paraId="127E487B" w14:textId="77777777" w:rsidTr="00362271">
        <w:tc>
          <w:tcPr>
            <w:tcW w:w="9350" w:type="dxa"/>
            <w:gridSpan w:val="4"/>
          </w:tcPr>
          <w:p w14:paraId="3F73B12D" w14:textId="77777777" w:rsidR="00362271" w:rsidRPr="00362271" w:rsidRDefault="00362271" w:rsidP="008F3959">
            <w:pPr>
              <w:spacing w:line="276" w:lineRule="auto"/>
              <w:rPr>
                <w:rFonts w:cs="Times New Roman"/>
              </w:rPr>
            </w:pPr>
            <w:r w:rsidRPr="00362271">
              <w:rPr>
                <w:rFonts w:cs="Times New Roman"/>
                <w:b/>
              </w:rPr>
              <w:t>b) Rezultatet që prisni (shërbimet apo produktet e pritshme)</w:t>
            </w:r>
          </w:p>
          <w:p w14:paraId="5460D91F" w14:textId="77777777" w:rsidR="00362271" w:rsidRPr="00362271" w:rsidRDefault="00362271" w:rsidP="00636440">
            <w:pPr>
              <w:numPr>
                <w:ilvl w:val="0"/>
                <w:numId w:val="106"/>
              </w:numPr>
              <w:spacing w:before="100" w:beforeAutospacing="1" w:after="100" w:afterAutospacing="1" w:line="276" w:lineRule="auto"/>
              <w:divId w:val="906452070"/>
              <w:rPr>
                <w:rFonts w:eastAsia="Times New Roman" w:cs="Times New Roman"/>
                <w:szCs w:val="24"/>
              </w:rPr>
            </w:pPr>
            <w:r w:rsidRPr="00362271">
              <w:rPr>
                <w:rFonts w:eastAsia="Times New Roman" w:cs="Times New Roman"/>
              </w:rPr>
              <w:t>Hartimi i dokumentit mbi Politikat e Mbrojtjes së Fëmijëve;</w:t>
            </w:r>
          </w:p>
          <w:p w14:paraId="227668EF" w14:textId="77777777" w:rsidR="00362271" w:rsidRPr="00362271" w:rsidRDefault="00362271" w:rsidP="00636440">
            <w:pPr>
              <w:numPr>
                <w:ilvl w:val="0"/>
                <w:numId w:val="106"/>
              </w:numPr>
              <w:spacing w:before="100" w:beforeAutospacing="1" w:after="100" w:afterAutospacing="1" w:line="276" w:lineRule="auto"/>
              <w:divId w:val="906452070"/>
              <w:rPr>
                <w:rFonts w:eastAsia="Times New Roman" w:cs="Times New Roman"/>
              </w:rPr>
            </w:pPr>
            <w:r w:rsidRPr="00362271">
              <w:rPr>
                <w:rFonts w:eastAsia="Times New Roman" w:cs="Times New Roman"/>
              </w:rPr>
              <w:t>Njohja më e mirë e stafit të kopshteve, prindërve dhe fëmijëve me Politikat e Mbrojtjes së Fëmijëve;</w:t>
            </w:r>
          </w:p>
          <w:p w14:paraId="42B0C4E4" w14:textId="4A0E062F" w:rsidR="00362271" w:rsidRPr="00636DBF" w:rsidRDefault="00362271" w:rsidP="00636440">
            <w:pPr>
              <w:numPr>
                <w:ilvl w:val="0"/>
                <w:numId w:val="106"/>
              </w:numPr>
              <w:spacing w:before="100" w:beforeAutospacing="1" w:after="100" w:afterAutospacing="1" w:line="276" w:lineRule="auto"/>
              <w:divId w:val="906452070"/>
              <w:rPr>
                <w:rFonts w:eastAsia="Times New Roman" w:cs="Times New Roman"/>
              </w:rPr>
            </w:pPr>
            <w:r w:rsidRPr="00362271">
              <w:rPr>
                <w:rFonts w:eastAsia="Times New Roman" w:cs="Times New Roman"/>
              </w:rPr>
              <w:t>Pajisja e çdo kopshti me një praktikë të miratuar ligjore të përshtatur sipas grupmoshës së fëmijëve në kopsht që siguron mbrojtjen dhe të drejtat e fëmijëve</w:t>
            </w:r>
          </w:p>
        </w:tc>
      </w:tr>
      <w:tr w:rsidR="00362271" w:rsidRPr="00362271" w14:paraId="7A878132" w14:textId="77777777" w:rsidTr="00362271">
        <w:tc>
          <w:tcPr>
            <w:tcW w:w="4675" w:type="dxa"/>
            <w:gridSpan w:val="2"/>
          </w:tcPr>
          <w:p w14:paraId="11AF4E82" w14:textId="77777777" w:rsidR="00362271" w:rsidRPr="00362271" w:rsidRDefault="00362271" w:rsidP="008F3959">
            <w:pPr>
              <w:spacing w:line="276" w:lineRule="auto"/>
              <w:rPr>
                <w:rFonts w:cs="Times New Roman"/>
              </w:rPr>
            </w:pPr>
            <w:r w:rsidRPr="00362271">
              <w:rPr>
                <w:rFonts w:cs="Times New Roman"/>
              </w:rPr>
              <w:t>Aktorët e mundshëm: (njësitë e përfshira brenda bashkisë)</w:t>
            </w:r>
          </w:p>
          <w:p w14:paraId="3FC109B9" w14:textId="6F436639" w:rsidR="00362271" w:rsidRPr="00362271" w:rsidRDefault="00362271" w:rsidP="00571B2E">
            <w:pPr>
              <w:pStyle w:val="NormalWeb"/>
              <w:spacing w:line="276" w:lineRule="auto"/>
              <w:jc w:val="both"/>
              <w:divId w:val="1466854752"/>
            </w:pPr>
            <w:r w:rsidRPr="00362271">
              <w:t>Drejtoria e Shërbimit</w:t>
            </w:r>
            <w:r w:rsidR="00C92B99">
              <w:t xml:space="preserve"> dhe Kujdesit</w:t>
            </w:r>
            <w:r w:rsidRPr="00362271">
              <w:t xml:space="preserve"> Social (NJMF, PMF)</w:t>
            </w:r>
          </w:p>
        </w:tc>
        <w:tc>
          <w:tcPr>
            <w:tcW w:w="4675" w:type="dxa"/>
            <w:gridSpan w:val="2"/>
          </w:tcPr>
          <w:p w14:paraId="6B9EE229" w14:textId="77777777" w:rsidR="00362271" w:rsidRPr="00362271" w:rsidRDefault="00362271" w:rsidP="008F3959">
            <w:pPr>
              <w:spacing w:line="276" w:lineRule="auto"/>
              <w:rPr>
                <w:rFonts w:cs="Times New Roman"/>
              </w:rPr>
            </w:pPr>
            <w:r w:rsidRPr="00362271">
              <w:rPr>
                <w:rFonts w:cs="Times New Roman"/>
              </w:rPr>
              <w:t>Kontributet e mundshme në projekt (institucione qendrore, OJF, donator, etj.)</w:t>
            </w:r>
          </w:p>
          <w:p w14:paraId="6835FF14" w14:textId="6F4DDCF5" w:rsidR="00362271" w:rsidRPr="00571B2E" w:rsidRDefault="00362271" w:rsidP="00636440">
            <w:pPr>
              <w:numPr>
                <w:ilvl w:val="0"/>
                <w:numId w:val="107"/>
              </w:numPr>
              <w:spacing w:before="100" w:beforeAutospacing="1" w:after="100" w:afterAutospacing="1" w:line="276" w:lineRule="auto"/>
              <w:divId w:val="753010058"/>
              <w:rPr>
                <w:rFonts w:eastAsia="Times New Roman" w:cs="Times New Roman"/>
              </w:rPr>
            </w:pPr>
            <w:r w:rsidRPr="00362271">
              <w:rPr>
                <w:rFonts w:eastAsia="Times New Roman" w:cs="Times New Roman"/>
              </w:rPr>
              <w:t>OJF</w:t>
            </w:r>
          </w:p>
        </w:tc>
      </w:tr>
      <w:tr w:rsidR="00362271" w:rsidRPr="00362271" w14:paraId="7B120315" w14:textId="77777777" w:rsidTr="00362271">
        <w:tc>
          <w:tcPr>
            <w:tcW w:w="9350" w:type="dxa"/>
            <w:gridSpan w:val="4"/>
          </w:tcPr>
          <w:p w14:paraId="3B7460B0" w14:textId="77777777" w:rsidR="00362271" w:rsidRPr="00362271" w:rsidRDefault="00362271" w:rsidP="008F3959">
            <w:pPr>
              <w:spacing w:line="276" w:lineRule="auto"/>
              <w:rPr>
                <w:rFonts w:cs="Times New Roman"/>
              </w:rPr>
            </w:pPr>
            <w:r w:rsidRPr="00362271">
              <w:rPr>
                <w:rFonts w:cs="Times New Roman"/>
              </w:rPr>
              <w:t xml:space="preserve">e) </w:t>
            </w:r>
            <w:r w:rsidRPr="00362271">
              <w:rPr>
                <w:rFonts w:cs="Times New Roman"/>
                <w:b/>
              </w:rPr>
              <w:t>Shpenzimet e llogaritura</w:t>
            </w:r>
            <w:r w:rsidRPr="00362271">
              <w:rPr>
                <w:rFonts w:cs="Times New Roman"/>
              </w:rPr>
              <w:t xml:space="preserve"> (për çdo aktivitet të mësipërm pika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
              <w:gridCol w:w="1885"/>
              <w:gridCol w:w="1611"/>
              <w:gridCol w:w="984"/>
              <w:gridCol w:w="1128"/>
              <w:gridCol w:w="1128"/>
              <w:gridCol w:w="1128"/>
              <w:gridCol w:w="763"/>
            </w:tblGrid>
            <w:tr w:rsidR="00362271" w:rsidRPr="00362271" w14:paraId="39740997" w14:textId="77777777" w:rsidTr="00241AF0">
              <w:trPr>
                <w:tblHeader/>
              </w:trPr>
              <w:tc>
                <w:tcPr>
                  <w:tcW w:w="0" w:type="auto"/>
                  <w:shd w:val="clear" w:color="669669" w:fill="FFFFFF"/>
                </w:tcPr>
                <w:p w14:paraId="7AAE0DC9" w14:textId="77777777" w:rsidR="00362271" w:rsidRPr="00362271" w:rsidRDefault="00362271" w:rsidP="008F3959">
                  <w:pPr>
                    <w:spacing w:line="276" w:lineRule="auto"/>
                    <w:rPr>
                      <w:rFonts w:cs="Times New Roman"/>
                    </w:rPr>
                  </w:pPr>
                  <w:r w:rsidRPr="00362271">
                    <w:rPr>
                      <w:rFonts w:cs="Times New Roman"/>
                      <w:b/>
                      <w:color w:val="666699"/>
                    </w:rPr>
                    <w:lastRenderedPageBreak/>
                    <w:t>Nr</w:t>
                  </w:r>
                </w:p>
              </w:tc>
              <w:tc>
                <w:tcPr>
                  <w:tcW w:w="0" w:type="auto"/>
                  <w:shd w:val="clear" w:color="669669" w:fill="FFFFFF"/>
                </w:tcPr>
                <w:p w14:paraId="0253CDA9" w14:textId="77777777" w:rsidR="00B260E9" w:rsidRPr="00362271" w:rsidRDefault="00362271" w:rsidP="008F3959">
                  <w:pPr>
                    <w:spacing w:line="276" w:lineRule="auto"/>
                    <w:rPr>
                      <w:rFonts w:cs="Times New Roman"/>
                    </w:rPr>
                  </w:pPr>
                  <w:r w:rsidRPr="00362271">
                    <w:rPr>
                      <w:rFonts w:cs="Times New Roman"/>
                      <w:b/>
                      <w:color w:val="666699"/>
                    </w:rPr>
                    <w:t>Emertimi</w:t>
                  </w:r>
                </w:p>
              </w:tc>
              <w:tc>
                <w:tcPr>
                  <w:tcW w:w="0" w:type="auto"/>
                  <w:shd w:val="clear" w:color="669669" w:fill="FFFFFF"/>
                </w:tcPr>
                <w:p w14:paraId="640586C3" w14:textId="401E145B" w:rsidR="00B260E9" w:rsidRPr="00362271" w:rsidRDefault="00D86685" w:rsidP="008F3959">
                  <w:pPr>
                    <w:spacing w:line="276" w:lineRule="auto"/>
                    <w:rPr>
                      <w:rFonts w:cs="Times New Roman"/>
                    </w:rPr>
                  </w:pPr>
                  <w:r>
                    <w:rPr>
                      <w:rFonts w:cs="Times New Roman"/>
                      <w:b/>
                      <w:color w:val="666699"/>
                    </w:rPr>
                    <w:t>P</w:t>
                  </w:r>
                  <w:r w:rsidR="008C7651">
                    <w:rPr>
                      <w:rFonts w:cs="Times New Roman"/>
                      <w:b/>
                      <w:color w:val="666699"/>
                    </w:rPr>
                    <w:t>ë</w:t>
                  </w:r>
                  <w:r>
                    <w:rPr>
                      <w:rFonts w:cs="Times New Roman"/>
                      <w:b/>
                      <w:color w:val="666699"/>
                    </w:rPr>
                    <w:t>rgjegj</w:t>
                  </w:r>
                  <w:r w:rsidR="008C7651">
                    <w:rPr>
                      <w:rFonts w:cs="Times New Roman"/>
                      <w:b/>
                      <w:color w:val="666699"/>
                    </w:rPr>
                    <w:t>ë</w:t>
                  </w:r>
                  <w:r>
                    <w:rPr>
                      <w:rFonts w:cs="Times New Roman"/>
                      <w:b/>
                      <w:color w:val="666699"/>
                    </w:rPr>
                    <w:t>s</w:t>
                  </w:r>
                </w:p>
              </w:tc>
              <w:tc>
                <w:tcPr>
                  <w:tcW w:w="0" w:type="auto"/>
                  <w:shd w:val="clear" w:color="669669" w:fill="FFFFFF"/>
                </w:tcPr>
                <w:p w14:paraId="430FD3CA" w14:textId="77777777" w:rsidR="00B260E9" w:rsidRPr="00362271" w:rsidRDefault="00362271" w:rsidP="008F3959">
                  <w:pPr>
                    <w:spacing w:line="276" w:lineRule="auto"/>
                    <w:rPr>
                      <w:rFonts w:cs="Times New Roman"/>
                    </w:rPr>
                  </w:pPr>
                  <w:r w:rsidRPr="00362271">
                    <w:rPr>
                      <w:rFonts w:cs="Times New Roman"/>
                      <w:b/>
                      <w:color w:val="666699"/>
                    </w:rPr>
                    <w:t>Fakt Aktual</w:t>
                  </w:r>
                </w:p>
              </w:tc>
              <w:tc>
                <w:tcPr>
                  <w:tcW w:w="0" w:type="auto"/>
                  <w:shd w:val="clear" w:color="669669" w:fill="FFFFFF"/>
                </w:tcPr>
                <w:p w14:paraId="513CBAE8" w14:textId="1D506F65" w:rsidR="00B260E9" w:rsidRPr="00362271" w:rsidRDefault="00A910BE" w:rsidP="008F3959">
                  <w:pPr>
                    <w:spacing w:line="276" w:lineRule="auto"/>
                    <w:rPr>
                      <w:rFonts w:cs="Times New Roman"/>
                    </w:rPr>
                  </w:pPr>
                  <w:r>
                    <w:rPr>
                      <w:rFonts w:cs="Times New Roman"/>
                      <w:b/>
                      <w:color w:val="666699"/>
                    </w:rPr>
                    <w:t>Buxheti Viti 2024</w:t>
                  </w:r>
                </w:p>
              </w:tc>
              <w:tc>
                <w:tcPr>
                  <w:tcW w:w="0" w:type="auto"/>
                  <w:shd w:val="clear" w:color="669669" w:fill="FFFFFF"/>
                </w:tcPr>
                <w:p w14:paraId="21DB3DE9" w14:textId="468EDE98" w:rsidR="00B260E9" w:rsidRPr="00362271" w:rsidRDefault="00A910BE" w:rsidP="008F3959">
                  <w:pPr>
                    <w:spacing w:line="276" w:lineRule="auto"/>
                    <w:rPr>
                      <w:rFonts w:cs="Times New Roman"/>
                    </w:rPr>
                  </w:pPr>
                  <w:r>
                    <w:rPr>
                      <w:rFonts w:cs="Times New Roman"/>
                      <w:b/>
                      <w:color w:val="666699"/>
                    </w:rPr>
                    <w:t>Buxheti Viti 2025</w:t>
                  </w:r>
                </w:p>
              </w:tc>
              <w:tc>
                <w:tcPr>
                  <w:tcW w:w="0" w:type="auto"/>
                  <w:shd w:val="clear" w:color="669669" w:fill="FFFFFF"/>
                </w:tcPr>
                <w:p w14:paraId="72E2CF23" w14:textId="6F96C560" w:rsidR="00B260E9" w:rsidRPr="00362271" w:rsidRDefault="00A910BE" w:rsidP="008F3959">
                  <w:pPr>
                    <w:spacing w:line="276" w:lineRule="auto"/>
                    <w:rPr>
                      <w:rFonts w:cs="Times New Roman"/>
                    </w:rPr>
                  </w:pPr>
                  <w:r>
                    <w:rPr>
                      <w:rFonts w:cs="Times New Roman"/>
                      <w:b/>
                      <w:color w:val="666699"/>
                    </w:rPr>
                    <w:t>Buxheti Viti 2026</w:t>
                  </w:r>
                </w:p>
              </w:tc>
              <w:tc>
                <w:tcPr>
                  <w:tcW w:w="0" w:type="auto"/>
                  <w:shd w:val="clear" w:color="669669" w:fill="FFFFFF"/>
                </w:tcPr>
                <w:p w14:paraId="0231541A" w14:textId="77777777" w:rsidR="00B260E9" w:rsidRPr="00362271" w:rsidRDefault="00362271" w:rsidP="008F3959">
                  <w:pPr>
                    <w:spacing w:line="276" w:lineRule="auto"/>
                    <w:rPr>
                      <w:rFonts w:cs="Times New Roman"/>
                    </w:rPr>
                  </w:pPr>
                  <w:r w:rsidRPr="00362271">
                    <w:rPr>
                      <w:rFonts w:cs="Times New Roman"/>
                      <w:b/>
                      <w:color w:val="666699"/>
                    </w:rPr>
                    <w:t>Total</w:t>
                  </w:r>
                </w:p>
              </w:tc>
            </w:tr>
            <w:tr w:rsidR="00362271" w:rsidRPr="00362271" w14:paraId="0868E0A7" w14:textId="77777777" w:rsidTr="00241AF0">
              <w:tc>
                <w:tcPr>
                  <w:tcW w:w="0" w:type="auto"/>
                  <w:shd w:val="clear" w:color="669669" w:fill="FFFFFF"/>
                </w:tcPr>
                <w:p w14:paraId="33A0BCC7" w14:textId="77777777" w:rsidR="00B260E9" w:rsidRPr="00362271" w:rsidRDefault="00362271" w:rsidP="008F3959">
                  <w:pPr>
                    <w:spacing w:line="276" w:lineRule="auto"/>
                    <w:rPr>
                      <w:rFonts w:cs="Times New Roman"/>
                    </w:rPr>
                  </w:pPr>
                  <w:r w:rsidRPr="00362271">
                    <w:rPr>
                      <w:rFonts w:cs="Times New Roman"/>
                    </w:rPr>
                    <w:t>1</w:t>
                  </w:r>
                  <w:r w:rsidRPr="00362271">
                    <w:rPr>
                      <w:rFonts w:cs="Times New Roman"/>
                    </w:rPr>
                    <w:br/>
                  </w:r>
                </w:p>
              </w:tc>
              <w:tc>
                <w:tcPr>
                  <w:tcW w:w="0" w:type="auto"/>
                  <w:shd w:val="clear" w:color="669669" w:fill="FFFFFF"/>
                </w:tcPr>
                <w:p w14:paraId="3876DD62" w14:textId="78DD983E" w:rsidR="00B260E9" w:rsidRPr="00362271" w:rsidRDefault="00F20472" w:rsidP="00F20472">
                  <w:pPr>
                    <w:spacing w:line="276" w:lineRule="auto"/>
                    <w:rPr>
                      <w:rFonts w:cs="Times New Roman"/>
                    </w:rPr>
                  </w:pPr>
                  <w:r>
                    <w:rPr>
                      <w:rFonts w:cs="Times New Roman"/>
                    </w:rPr>
                    <w:t>Ngritja e g</w:t>
                  </w:r>
                  <w:r w:rsidR="00571B2E">
                    <w:rPr>
                      <w:rFonts w:cs="Times New Roman"/>
                    </w:rPr>
                    <w:t xml:space="preserve">rupit të </w:t>
                  </w:r>
                  <w:r>
                    <w:rPr>
                      <w:rFonts w:cs="Times New Roman"/>
                    </w:rPr>
                    <w:t>p</w:t>
                  </w:r>
                  <w:r w:rsidR="00571B2E">
                    <w:rPr>
                      <w:rFonts w:cs="Times New Roman"/>
                    </w:rPr>
                    <w:t>unës</w:t>
                  </w:r>
                </w:p>
              </w:tc>
              <w:tc>
                <w:tcPr>
                  <w:tcW w:w="0" w:type="auto"/>
                  <w:shd w:val="clear" w:color="669669" w:fill="FFFFFF"/>
                </w:tcPr>
                <w:p w14:paraId="4317D031" w14:textId="17868168" w:rsidR="00B260E9" w:rsidRPr="00362271" w:rsidRDefault="00362271" w:rsidP="008F3959">
                  <w:pPr>
                    <w:spacing w:line="276" w:lineRule="auto"/>
                    <w:rPr>
                      <w:rFonts w:cs="Times New Roman"/>
                    </w:rPr>
                  </w:pPr>
                  <w:r w:rsidRPr="00362271">
                    <w:rPr>
                      <w:rFonts w:cs="Times New Roman"/>
                    </w:rPr>
                    <w:t xml:space="preserve">Drejtoria e Shërbimit </w:t>
                  </w:r>
                  <w:r w:rsidR="00F20472">
                    <w:rPr>
                      <w:rFonts w:cs="Times New Roman"/>
                    </w:rPr>
                    <w:t xml:space="preserve">dhe Kujdesit </w:t>
                  </w:r>
                  <w:r w:rsidR="00571B2E">
                    <w:rPr>
                      <w:rFonts w:cs="Times New Roman"/>
                    </w:rPr>
                    <w:t>Social</w:t>
                  </w:r>
                </w:p>
              </w:tc>
              <w:tc>
                <w:tcPr>
                  <w:tcW w:w="0" w:type="auto"/>
                  <w:shd w:val="clear" w:color="669669" w:fill="FFFFFF"/>
                </w:tcPr>
                <w:p w14:paraId="039ACE9B" w14:textId="70FDE288" w:rsidR="00B260E9" w:rsidRPr="00362271" w:rsidRDefault="00AB38C1" w:rsidP="00AB38C1">
                  <w:pPr>
                    <w:spacing w:line="276" w:lineRule="auto"/>
                    <w:jc w:val="center"/>
                    <w:rPr>
                      <w:rFonts w:cs="Times New Roman"/>
                    </w:rPr>
                  </w:pPr>
                  <w:r>
                    <w:rPr>
                      <w:rFonts w:cs="Times New Roman"/>
                    </w:rPr>
                    <w:t>0</w:t>
                  </w:r>
                </w:p>
              </w:tc>
              <w:tc>
                <w:tcPr>
                  <w:tcW w:w="0" w:type="auto"/>
                  <w:shd w:val="clear" w:color="669669" w:fill="FFFFFF"/>
                </w:tcPr>
                <w:p w14:paraId="64F4CBE0" w14:textId="407E6AB7" w:rsidR="00B260E9" w:rsidRPr="00362271" w:rsidRDefault="006818D0" w:rsidP="00AB38C1">
                  <w:pPr>
                    <w:spacing w:line="276" w:lineRule="auto"/>
                    <w:jc w:val="center"/>
                    <w:rPr>
                      <w:rFonts w:cs="Times New Roman"/>
                    </w:rPr>
                  </w:pPr>
                  <w:r>
                    <w:rPr>
                      <w:rFonts w:cs="Times New Roman"/>
                    </w:rPr>
                    <w:t>0</w:t>
                  </w:r>
                </w:p>
              </w:tc>
              <w:tc>
                <w:tcPr>
                  <w:tcW w:w="0" w:type="auto"/>
                  <w:shd w:val="clear" w:color="669669" w:fill="FFFFFF"/>
                </w:tcPr>
                <w:p w14:paraId="1E3E39BA" w14:textId="40AD5D6A" w:rsidR="00B260E9" w:rsidRPr="00362271" w:rsidRDefault="006818D0" w:rsidP="00AB38C1">
                  <w:pPr>
                    <w:spacing w:line="276" w:lineRule="auto"/>
                    <w:jc w:val="center"/>
                    <w:rPr>
                      <w:rFonts w:cs="Times New Roman"/>
                    </w:rPr>
                  </w:pPr>
                  <w:r>
                    <w:rPr>
                      <w:rFonts w:cs="Times New Roman"/>
                    </w:rPr>
                    <w:t>0</w:t>
                  </w:r>
                </w:p>
              </w:tc>
              <w:tc>
                <w:tcPr>
                  <w:tcW w:w="0" w:type="auto"/>
                  <w:shd w:val="clear" w:color="669669" w:fill="FFFFFF"/>
                </w:tcPr>
                <w:p w14:paraId="543956E2" w14:textId="7A4ED2F3" w:rsidR="00B260E9" w:rsidRPr="00362271" w:rsidRDefault="006818D0" w:rsidP="00AB38C1">
                  <w:pPr>
                    <w:spacing w:line="276" w:lineRule="auto"/>
                    <w:jc w:val="center"/>
                    <w:rPr>
                      <w:rFonts w:cs="Times New Roman"/>
                    </w:rPr>
                  </w:pPr>
                  <w:r>
                    <w:rPr>
                      <w:rFonts w:cs="Times New Roman"/>
                    </w:rPr>
                    <w:t>0</w:t>
                  </w:r>
                </w:p>
              </w:tc>
              <w:tc>
                <w:tcPr>
                  <w:tcW w:w="0" w:type="auto"/>
                  <w:shd w:val="clear" w:color="669669" w:fill="FFFFFF"/>
                </w:tcPr>
                <w:p w14:paraId="36C6EC6D" w14:textId="77777777" w:rsidR="00B260E9" w:rsidRPr="00362271" w:rsidRDefault="00362271" w:rsidP="00AB38C1">
                  <w:pPr>
                    <w:spacing w:line="276" w:lineRule="auto"/>
                    <w:jc w:val="center"/>
                    <w:rPr>
                      <w:rFonts w:cs="Times New Roman"/>
                    </w:rPr>
                  </w:pPr>
                  <w:r w:rsidRPr="00362271">
                    <w:rPr>
                      <w:rFonts w:cs="Times New Roman"/>
                    </w:rPr>
                    <w:t>0</w:t>
                  </w:r>
                  <w:r w:rsidRPr="00362271">
                    <w:rPr>
                      <w:rFonts w:cs="Times New Roman"/>
                    </w:rPr>
                    <w:br/>
                  </w:r>
                </w:p>
              </w:tc>
            </w:tr>
            <w:tr w:rsidR="00F20472" w:rsidRPr="00362271" w14:paraId="79972FCB" w14:textId="77777777" w:rsidTr="00241AF0">
              <w:tc>
                <w:tcPr>
                  <w:tcW w:w="0" w:type="auto"/>
                  <w:shd w:val="clear" w:color="669669" w:fill="FFFFFF"/>
                </w:tcPr>
                <w:p w14:paraId="3A7F0BFC" w14:textId="77777777" w:rsidR="00F20472" w:rsidRPr="00362271" w:rsidRDefault="00F20472" w:rsidP="008F3959">
                  <w:pPr>
                    <w:spacing w:line="276" w:lineRule="auto"/>
                    <w:rPr>
                      <w:rFonts w:cs="Times New Roman"/>
                    </w:rPr>
                  </w:pPr>
                  <w:r w:rsidRPr="00362271">
                    <w:rPr>
                      <w:rFonts w:cs="Times New Roman"/>
                    </w:rPr>
                    <w:t>2</w:t>
                  </w:r>
                  <w:r w:rsidRPr="00362271">
                    <w:rPr>
                      <w:rFonts w:cs="Times New Roman"/>
                    </w:rPr>
                    <w:br/>
                  </w:r>
                </w:p>
              </w:tc>
              <w:tc>
                <w:tcPr>
                  <w:tcW w:w="0" w:type="auto"/>
                  <w:shd w:val="clear" w:color="669669" w:fill="FFFFFF"/>
                </w:tcPr>
                <w:p w14:paraId="36FB878F" w14:textId="463C0C07" w:rsidR="00F20472" w:rsidRPr="00362271" w:rsidRDefault="00F20472" w:rsidP="008F3959">
                  <w:pPr>
                    <w:spacing w:line="276" w:lineRule="auto"/>
                    <w:rPr>
                      <w:rFonts w:cs="Times New Roman"/>
                    </w:rPr>
                  </w:pPr>
                  <w:r w:rsidRPr="00362271">
                    <w:rPr>
                      <w:rFonts w:cs="Times New Roman"/>
                    </w:rPr>
                    <w:t>K</w:t>
                  </w:r>
                  <w:r>
                    <w:rPr>
                      <w:rFonts w:cs="Times New Roman"/>
                    </w:rPr>
                    <w:t>onsultimi me prindër dhe mësues</w:t>
                  </w:r>
                </w:p>
              </w:tc>
              <w:tc>
                <w:tcPr>
                  <w:tcW w:w="0" w:type="auto"/>
                  <w:shd w:val="clear" w:color="669669" w:fill="FFFFFF"/>
                </w:tcPr>
                <w:p w14:paraId="6A8C3796" w14:textId="63ACC15C" w:rsidR="00F20472" w:rsidRPr="00362271" w:rsidRDefault="00F20472" w:rsidP="008F3959">
                  <w:pPr>
                    <w:spacing w:line="276" w:lineRule="auto"/>
                    <w:rPr>
                      <w:rFonts w:cs="Times New Roman"/>
                    </w:rPr>
                  </w:pPr>
                  <w:r w:rsidRPr="00362271">
                    <w:rPr>
                      <w:rFonts w:cs="Times New Roman"/>
                    </w:rPr>
                    <w:t xml:space="preserve">Drejtoria e Shërbimit </w:t>
                  </w:r>
                  <w:r>
                    <w:rPr>
                      <w:rFonts w:cs="Times New Roman"/>
                    </w:rPr>
                    <w:t>dhe Kujdesit Social</w:t>
                  </w:r>
                </w:p>
              </w:tc>
              <w:tc>
                <w:tcPr>
                  <w:tcW w:w="0" w:type="auto"/>
                  <w:shd w:val="clear" w:color="669669" w:fill="FFFFFF"/>
                </w:tcPr>
                <w:p w14:paraId="203D7001" w14:textId="56E85E76" w:rsidR="00F20472" w:rsidRPr="00362271" w:rsidRDefault="00AB38C1" w:rsidP="00AB38C1">
                  <w:pPr>
                    <w:spacing w:line="276" w:lineRule="auto"/>
                    <w:jc w:val="center"/>
                    <w:rPr>
                      <w:rFonts w:cs="Times New Roman"/>
                    </w:rPr>
                  </w:pPr>
                  <w:r>
                    <w:rPr>
                      <w:rFonts w:cs="Times New Roman"/>
                    </w:rPr>
                    <w:t>0</w:t>
                  </w:r>
                </w:p>
              </w:tc>
              <w:tc>
                <w:tcPr>
                  <w:tcW w:w="0" w:type="auto"/>
                  <w:shd w:val="clear" w:color="669669" w:fill="FFFFFF"/>
                </w:tcPr>
                <w:p w14:paraId="6FFE8929" w14:textId="0F285E3E" w:rsidR="00F20472" w:rsidRPr="00362271" w:rsidRDefault="00F20472" w:rsidP="00AB38C1">
                  <w:pPr>
                    <w:spacing w:line="276" w:lineRule="auto"/>
                    <w:jc w:val="center"/>
                    <w:rPr>
                      <w:rFonts w:cs="Times New Roman"/>
                    </w:rPr>
                  </w:pPr>
                  <w:r>
                    <w:rPr>
                      <w:rFonts w:cs="Times New Roman"/>
                    </w:rPr>
                    <w:t>0</w:t>
                  </w:r>
                </w:p>
              </w:tc>
              <w:tc>
                <w:tcPr>
                  <w:tcW w:w="0" w:type="auto"/>
                  <w:shd w:val="clear" w:color="669669" w:fill="FFFFFF"/>
                </w:tcPr>
                <w:p w14:paraId="12E0EFF2" w14:textId="0220EB2A" w:rsidR="00F20472" w:rsidRPr="00362271" w:rsidRDefault="00F20472" w:rsidP="00AB38C1">
                  <w:pPr>
                    <w:spacing w:line="276" w:lineRule="auto"/>
                    <w:jc w:val="center"/>
                    <w:rPr>
                      <w:rFonts w:cs="Times New Roman"/>
                    </w:rPr>
                  </w:pPr>
                  <w:r>
                    <w:rPr>
                      <w:rFonts w:cs="Times New Roman"/>
                    </w:rPr>
                    <w:t>0</w:t>
                  </w:r>
                </w:p>
              </w:tc>
              <w:tc>
                <w:tcPr>
                  <w:tcW w:w="0" w:type="auto"/>
                  <w:shd w:val="clear" w:color="669669" w:fill="FFFFFF"/>
                </w:tcPr>
                <w:p w14:paraId="5A61C8BD" w14:textId="17B2BCF5" w:rsidR="00F20472" w:rsidRPr="00362271" w:rsidRDefault="00F20472" w:rsidP="00AB38C1">
                  <w:pPr>
                    <w:spacing w:line="276" w:lineRule="auto"/>
                    <w:jc w:val="center"/>
                    <w:rPr>
                      <w:rFonts w:cs="Times New Roman"/>
                    </w:rPr>
                  </w:pPr>
                  <w:r>
                    <w:rPr>
                      <w:rFonts w:cs="Times New Roman"/>
                    </w:rPr>
                    <w:t>0</w:t>
                  </w:r>
                </w:p>
              </w:tc>
              <w:tc>
                <w:tcPr>
                  <w:tcW w:w="0" w:type="auto"/>
                  <w:shd w:val="clear" w:color="669669" w:fill="FFFFFF"/>
                </w:tcPr>
                <w:p w14:paraId="745EF2D8" w14:textId="77777777" w:rsidR="00F20472" w:rsidRPr="00362271" w:rsidRDefault="00F20472" w:rsidP="00AB38C1">
                  <w:pPr>
                    <w:spacing w:line="276" w:lineRule="auto"/>
                    <w:jc w:val="center"/>
                    <w:rPr>
                      <w:rFonts w:cs="Times New Roman"/>
                    </w:rPr>
                  </w:pPr>
                  <w:r w:rsidRPr="00362271">
                    <w:rPr>
                      <w:rFonts w:cs="Times New Roman"/>
                    </w:rPr>
                    <w:t>0</w:t>
                  </w:r>
                  <w:r w:rsidRPr="00362271">
                    <w:rPr>
                      <w:rFonts w:cs="Times New Roman"/>
                    </w:rPr>
                    <w:br/>
                  </w:r>
                </w:p>
              </w:tc>
            </w:tr>
            <w:tr w:rsidR="00F20472" w:rsidRPr="00362271" w14:paraId="2EEC154A" w14:textId="77777777" w:rsidTr="00241AF0">
              <w:tc>
                <w:tcPr>
                  <w:tcW w:w="0" w:type="auto"/>
                  <w:shd w:val="clear" w:color="669669" w:fill="FFFFFF"/>
                </w:tcPr>
                <w:p w14:paraId="38116B2B" w14:textId="77777777" w:rsidR="00F20472" w:rsidRPr="00362271" w:rsidRDefault="00F20472" w:rsidP="008F3959">
                  <w:pPr>
                    <w:spacing w:line="276" w:lineRule="auto"/>
                    <w:rPr>
                      <w:rFonts w:cs="Times New Roman"/>
                    </w:rPr>
                  </w:pPr>
                  <w:r w:rsidRPr="00362271">
                    <w:rPr>
                      <w:rFonts w:cs="Times New Roman"/>
                    </w:rPr>
                    <w:t>3</w:t>
                  </w:r>
                  <w:r w:rsidRPr="00362271">
                    <w:rPr>
                      <w:rFonts w:cs="Times New Roman"/>
                    </w:rPr>
                    <w:br/>
                  </w:r>
                </w:p>
              </w:tc>
              <w:tc>
                <w:tcPr>
                  <w:tcW w:w="0" w:type="auto"/>
                  <w:shd w:val="clear" w:color="669669" w:fill="FFFFFF"/>
                </w:tcPr>
                <w:p w14:paraId="0F49242B" w14:textId="77777777" w:rsidR="00F20472" w:rsidRPr="00362271" w:rsidRDefault="00F20472" w:rsidP="008F3959">
                  <w:pPr>
                    <w:spacing w:line="276" w:lineRule="auto"/>
                    <w:rPr>
                      <w:rFonts w:cs="Times New Roman"/>
                    </w:rPr>
                  </w:pPr>
                  <w:r w:rsidRPr="00362271">
                    <w:rPr>
                      <w:rFonts w:cs="Times New Roman"/>
                    </w:rPr>
                    <w:t>Miratimi në KB</w:t>
                  </w:r>
                  <w:r w:rsidRPr="00362271">
                    <w:rPr>
                      <w:rFonts w:cs="Times New Roman"/>
                    </w:rPr>
                    <w:br/>
                  </w:r>
                </w:p>
              </w:tc>
              <w:tc>
                <w:tcPr>
                  <w:tcW w:w="0" w:type="auto"/>
                  <w:shd w:val="clear" w:color="669669" w:fill="FFFFFF"/>
                </w:tcPr>
                <w:p w14:paraId="03FD4D68" w14:textId="485A8C60" w:rsidR="00F20472" w:rsidRPr="00362271" w:rsidRDefault="00F20472" w:rsidP="008F3959">
                  <w:pPr>
                    <w:spacing w:line="276" w:lineRule="auto"/>
                    <w:rPr>
                      <w:rFonts w:cs="Times New Roman"/>
                    </w:rPr>
                  </w:pPr>
                  <w:r w:rsidRPr="00362271">
                    <w:rPr>
                      <w:rFonts w:cs="Times New Roman"/>
                    </w:rPr>
                    <w:t xml:space="preserve">Drejtoria e Shërbimit </w:t>
                  </w:r>
                  <w:r>
                    <w:rPr>
                      <w:rFonts w:cs="Times New Roman"/>
                    </w:rPr>
                    <w:t>dhe Kujdesit Social</w:t>
                  </w:r>
                </w:p>
              </w:tc>
              <w:tc>
                <w:tcPr>
                  <w:tcW w:w="0" w:type="auto"/>
                  <w:shd w:val="clear" w:color="669669" w:fill="FFFFFF"/>
                </w:tcPr>
                <w:p w14:paraId="278F42B5" w14:textId="2B7CB3CE" w:rsidR="00F20472" w:rsidRPr="00362271" w:rsidRDefault="00AB38C1" w:rsidP="00AB38C1">
                  <w:pPr>
                    <w:spacing w:line="276" w:lineRule="auto"/>
                    <w:jc w:val="center"/>
                    <w:rPr>
                      <w:rFonts w:cs="Times New Roman"/>
                    </w:rPr>
                  </w:pPr>
                  <w:r>
                    <w:rPr>
                      <w:rFonts w:cs="Times New Roman"/>
                    </w:rPr>
                    <w:t>0</w:t>
                  </w:r>
                </w:p>
              </w:tc>
              <w:tc>
                <w:tcPr>
                  <w:tcW w:w="0" w:type="auto"/>
                  <w:shd w:val="clear" w:color="669669" w:fill="FFFFFF"/>
                </w:tcPr>
                <w:p w14:paraId="3DFEEEDF" w14:textId="2BF3F7A3" w:rsidR="00F20472" w:rsidRPr="00362271" w:rsidRDefault="00F20472" w:rsidP="00AB38C1">
                  <w:pPr>
                    <w:spacing w:line="276" w:lineRule="auto"/>
                    <w:jc w:val="center"/>
                    <w:rPr>
                      <w:rFonts w:cs="Times New Roman"/>
                    </w:rPr>
                  </w:pPr>
                  <w:r>
                    <w:rPr>
                      <w:rFonts w:cs="Times New Roman"/>
                    </w:rPr>
                    <w:t>0</w:t>
                  </w:r>
                </w:p>
              </w:tc>
              <w:tc>
                <w:tcPr>
                  <w:tcW w:w="0" w:type="auto"/>
                  <w:shd w:val="clear" w:color="669669" w:fill="FFFFFF"/>
                </w:tcPr>
                <w:p w14:paraId="781EC809" w14:textId="23047095" w:rsidR="00F20472" w:rsidRPr="00362271" w:rsidRDefault="00F20472" w:rsidP="00AB38C1">
                  <w:pPr>
                    <w:spacing w:line="276" w:lineRule="auto"/>
                    <w:jc w:val="center"/>
                    <w:rPr>
                      <w:rFonts w:cs="Times New Roman"/>
                    </w:rPr>
                  </w:pPr>
                  <w:r>
                    <w:rPr>
                      <w:rFonts w:cs="Times New Roman"/>
                    </w:rPr>
                    <w:t>0</w:t>
                  </w:r>
                </w:p>
              </w:tc>
              <w:tc>
                <w:tcPr>
                  <w:tcW w:w="0" w:type="auto"/>
                  <w:shd w:val="clear" w:color="669669" w:fill="FFFFFF"/>
                </w:tcPr>
                <w:p w14:paraId="4FECF81B" w14:textId="52D80599" w:rsidR="00F20472" w:rsidRPr="00362271" w:rsidRDefault="00F20472" w:rsidP="00AB38C1">
                  <w:pPr>
                    <w:spacing w:line="276" w:lineRule="auto"/>
                    <w:jc w:val="center"/>
                    <w:rPr>
                      <w:rFonts w:cs="Times New Roman"/>
                    </w:rPr>
                  </w:pPr>
                  <w:r>
                    <w:rPr>
                      <w:rFonts w:cs="Times New Roman"/>
                    </w:rPr>
                    <w:t>0</w:t>
                  </w:r>
                </w:p>
              </w:tc>
              <w:tc>
                <w:tcPr>
                  <w:tcW w:w="0" w:type="auto"/>
                  <w:shd w:val="clear" w:color="669669" w:fill="FFFFFF"/>
                </w:tcPr>
                <w:p w14:paraId="50F700F2" w14:textId="77777777" w:rsidR="00F20472" w:rsidRPr="00362271" w:rsidRDefault="00F20472" w:rsidP="00AB38C1">
                  <w:pPr>
                    <w:spacing w:line="276" w:lineRule="auto"/>
                    <w:jc w:val="center"/>
                    <w:rPr>
                      <w:rFonts w:cs="Times New Roman"/>
                    </w:rPr>
                  </w:pPr>
                  <w:r w:rsidRPr="00362271">
                    <w:rPr>
                      <w:rFonts w:cs="Times New Roman"/>
                    </w:rPr>
                    <w:t>0</w:t>
                  </w:r>
                  <w:r w:rsidRPr="00362271">
                    <w:rPr>
                      <w:rFonts w:cs="Times New Roman"/>
                    </w:rPr>
                    <w:br/>
                  </w:r>
                </w:p>
              </w:tc>
            </w:tr>
            <w:tr w:rsidR="00F20472" w:rsidRPr="00362271" w14:paraId="06193232" w14:textId="77777777" w:rsidTr="00241AF0">
              <w:tc>
                <w:tcPr>
                  <w:tcW w:w="0" w:type="auto"/>
                  <w:shd w:val="clear" w:color="669669" w:fill="FFFFFF"/>
                </w:tcPr>
                <w:p w14:paraId="31F97566" w14:textId="77777777" w:rsidR="00F20472" w:rsidRPr="00362271" w:rsidRDefault="00F20472" w:rsidP="008F3959">
                  <w:pPr>
                    <w:spacing w:line="276" w:lineRule="auto"/>
                    <w:rPr>
                      <w:rFonts w:cs="Times New Roman"/>
                    </w:rPr>
                  </w:pPr>
                  <w:r w:rsidRPr="00362271">
                    <w:rPr>
                      <w:rFonts w:cs="Times New Roman"/>
                    </w:rPr>
                    <w:t>4</w:t>
                  </w:r>
                  <w:r w:rsidRPr="00362271">
                    <w:rPr>
                      <w:rFonts w:cs="Times New Roman"/>
                    </w:rPr>
                    <w:br/>
                  </w:r>
                </w:p>
              </w:tc>
              <w:tc>
                <w:tcPr>
                  <w:tcW w:w="0" w:type="auto"/>
                  <w:shd w:val="clear" w:color="669669" w:fill="FFFFFF"/>
                </w:tcPr>
                <w:p w14:paraId="4A19A8C4" w14:textId="04D5E1BF" w:rsidR="00F20472" w:rsidRPr="00362271" w:rsidRDefault="00F20472" w:rsidP="008F3959">
                  <w:pPr>
                    <w:spacing w:line="276" w:lineRule="auto"/>
                    <w:rPr>
                      <w:rFonts w:cs="Times New Roman"/>
                    </w:rPr>
                  </w:pPr>
                  <w:r w:rsidRPr="00362271">
                    <w:rPr>
                      <w:rFonts w:cs="Times New Roman"/>
                    </w:rPr>
                    <w:t>Promovimi i dokumentit në t</w:t>
                  </w:r>
                  <w:r>
                    <w:rPr>
                      <w:rFonts w:cs="Times New Roman"/>
                    </w:rPr>
                    <w:t>ë gjitha strukturat e nevojshme</w:t>
                  </w:r>
                </w:p>
              </w:tc>
              <w:tc>
                <w:tcPr>
                  <w:tcW w:w="0" w:type="auto"/>
                  <w:shd w:val="clear" w:color="669669" w:fill="FFFFFF"/>
                </w:tcPr>
                <w:p w14:paraId="556C3175" w14:textId="501BD0D8" w:rsidR="00F20472" w:rsidRPr="00362271" w:rsidRDefault="00F20472" w:rsidP="008F3959">
                  <w:pPr>
                    <w:spacing w:line="276" w:lineRule="auto"/>
                    <w:rPr>
                      <w:rFonts w:cs="Times New Roman"/>
                    </w:rPr>
                  </w:pPr>
                  <w:r w:rsidRPr="00362271">
                    <w:rPr>
                      <w:rFonts w:cs="Times New Roman"/>
                    </w:rPr>
                    <w:t xml:space="preserve">Drejtoria e Shërbimit </w:t>
                  </w:r>
                  <w:r>
                    <w:rPr>
                      <w:rFonts w:cs="Times New Roman"/>
                    </w:rPr>
                    <w:t>dhe Kujdesit Social</w:t>
                  </w:r>
                </w:p>
              </w:tc>
              <w:tc>
                <w:tcPr>
                  <w:tcW w:w="0" w:type="auto"/>
                  <w:shd w:val="clear" w:color="669669" w:fill="FFFFFF"/>
                </w:tcPr>
                <w:p w14:paraId="32B22F92" w14:textId="6A0A9EA1" w:rsidR="00F20472" w:rsidRPr="00362271" w:rsidRDefault="00AB38C1" w:rsidP="00AB38C1">
                  <w:pPr>
                    <w:spacing w:line="276" w:lineRule="auto"/>
                    <w:jc w:val="center"/>
                    <w:rPr>
                      <w:rFonts w:cs="Times New Roman"/>
                    </w:rPr>
                  </w:pPr>
                  <w:r>
                    <w:rPr>
                      <w:rFonts w:cs="Times New Roman"/>
                    </w:rPr>
                    <w:t>0</w:t>
                  </w:r>
                </w:p>
              </w:tc>
              <w:tc>
                <w:tcPr>
                  <w:tcW w:w="0" w:type="auto"/>
                  <w:shd w:val="clear" w:color="669669" w:fill="FFFFFF"/>
                </w:tcPr>
                <w:p w14:paraId="78D7B440" w14:textId="324C956B" w:rsidR="00F20472" w:rsidRPr="00362271" w:rsidRDefault="00F20472" w:rsidP="00AB38C1">
                  <w:pPr>
                    <w:spacing w:line="276" w:lineRule="auto"/>
                    <w:jc w:val="center"/>
                    <w:rPr>
                      <w:rFonts w:cs="Times New Roman"/>
                    </w:rPr>
                  </w:pPr>
                  <w:r>
                    <w:rPr>
                      <w:rFonts w:cs="Times New Roman"/>
                    </w:rPr>
                    <w:t>0</w:t>
                  </w:r>
                </w:p>
              </w:tc>
              <w:tc>
                <w:tcPr>
                  <w:tcW w:w="0" w:type="auto"/>
                  <w:shd w:val="clear" w:color="669669" w:fill="FFFFFF"/>
                </w:tcPr>
                <w:p w14:paraId="062AEEA5" w14:textId="4E53F608" w:rsidR="00F20472" w:rsidRPr="00362271" w:rsidRDefault="00F20472" w:rsidP="00AB38C1">
                  <w:pPr>
                    <w:spacing w:line="276" w:lineRule="auto"/>
                    <w:jc w:val="center"/>
                    <w:rPr>
                      <w:rFonts w:cs="Times New Roman"/>
                    </w:rPr>
                  </w:pPr>
                  <w:r>
                    <w:rPr>
                      <w:rFonts w:cs="Times New Roman"/>
                    </w:rPr>
                    <w:t>0</w:t>
                  </w:r>
                </w:p>
              </w:tc>
              <w:tc>
                <w:tcPr>
                  <w:tcW w:w="0" w:type="auto"/>
                  <w:shd w:val="clear" w:color="669669" w:fill="FFFFFF"/>
                </w:tcPr>
                <w:p w14:paraId="3811D8EE" w14:textId="319E8946" w:rsidR="00F20472" w:rsidRPr="00362271" w:rsidRDefault="00F20472" w:rsidP="00AB38C1">
                  <w:pPr>
                    <w:spacing w:line="276" w:lineRule="auto"/>
                    <w:jc w:val="center"/>
                    <w:rPr>
                      <w:rFonts w:cs="Times New Roman"/>
                    </w:rPr>
                  </w:pPr>
                  <w:r>
                    <w:rPr>
                      <w:rFonts w:cs="Times New Roman"/>
                    </w:rPr>
                    <w:t>0</w:t>
                  </w:r>
                </w:p>
              </w:tc>
              <w:tc>
                <w:tcPr>
                  <w:tcW w:w="0" w:type="auto"/>
                  <w:shd w:val="clear" w:color="669669" w:fill="FFFFFF"/>
                </w:tcPr>
                <w:p w14:paraId="1FBBE3A7" w14:textId="77777777" w:rsidR="00F20472" w:rsidRPr="00362271" w:rsidRDefault="00F20472" w:rsidP="00AB38C1">
                  <w:pPr>
                    <w:spacing w:line="276" w:lineRule="auto"/>
                    <w:jc w:val="center"/>
                    <w:rPr>
                      <w:rFonts w:cs="Times New Roman"/>
                    </w:rPr>
                  </w:pPr>
                  <w:r w:rsidRPr="00362271">
                    <w:rPr>
                      <w:rFonts w:cs="Times New Roman"/>
                    </w:rPr>
                    <w:t>0</w:t>
                  </w:r>
                  <w:r w:rsidRPr="00362271">
                    <w:rPr>
                      <w:rFonts w:cs="Times New Roman"/>
                    </w:rPr>
                    <w:br/>
                  </w:r>
                </w:p>
              </w:tc>
            </w:tr>
            <w:tr w:rsidR="00F20472" w:rsidRPr="00362271" w14:paraId="48FB3A24" w14:textId="77777777" w:rsidTr="00241AF0">
              <w:tc>
                <w:tcPr>
                  <w:tcW w:w="0" w:type="auto"/>
                  <w:shd w:val="clear" w:color="669669" w:fill="FFFFFF"/>
                </w:tcPr>
                <w:p w14:paraId="0FA7684E" w14:textId="77777777" w:rsidR="00F20472" w:rsidRPr="00362271" w:rsidRDefault="00F20472" w:rsidP="008F3959">
                  <w:pPr>
                    <w:spacing w:line="276" w:lineRule="auto"/>
                    <w:rPr>
                      <w:rFonts w:cs="Times New Roman"/>
                    </w:rPr>
                  </w:pPr>
                  <w:r w:rsidRPr="00362271">
                    <w:rPr>
                      <w:rFonts w:cs="Times New Roman"/>
                    </w:rPr>
                    <w:t>5</w:t>
                  </w:r>
                  <w:r w:rsidRPr="00362271">
                    <w:rPr>
                      <w:rFonts w:cs="Times New Roman"/>
                    </w:rPr>
                    <w:br/>
                  </w:r>
                </w:p>
              </w:tc>
              <w:tc>
                <w:tcPr>
                  <w:tcW w:w="0" w:type="auto"/>
                  <w:shd w:val="clear" w:color="669669" w:fill="FFFFFF"/>
                </w:tcPr>
                <w:p w14:paraId="24593E65" w14:textId="6222AD11" w:rsidR="00F20472" w:rsidRPr="00362271" w:rsidRDefault="00F20472" w:rsidP="008F3959">
                  <w:pPr>
                    <w:spacing w:line="276" w:lineRule="auto"/>
                    <w:rPr>
                      <w:rFonts w:cs="Times New Roman"/>
                    </w:rPr>
                  </w:pPr>
                  <w:r w:rsidRPr="00362271">
                    <w:rPr>
                      <w:rFonts w:cs="Times New Roman"/>
                    </w:rPr>
                    <w:t>Informim i stafit të kopshtit për po</w:t>
                  </w:r>
                  <w:r>
                    <w:rPr>
                      <w:rFonts w:cs="Times New Roman"/>
                    </w:rPr>
                    <w:t>litikat e mbrojtjes së fëmijëve</w:t>
                  </w:r>
                </w:p>
              </w:tc>
              <w:tc>
                <w:tcPr>
                  <w:tcW w:w="0" w:type="auto"/>
                  <w:shd w:val="clear" w:color="669669" w:fill="FFFFFF"/>
                </w:tcPr>
                <w:p w14:paraId="0EBB7C2A" w14:textId="2E0C75E7" w:rsidR="00F20472" w:rsidRPr="00362271" w:rsidRDefault="00F20472" w:rsidP="008F3959">
                  <w:pPr>
                    <w:spacing w:line="276" w:lineRule="auto"/>
                    <w:rPr>
                      <w:rFonts w:cs="Times New Roman"/>
                    </w:rPr>
                  </w:pPr>
                  <w:r w:rsidRPr="00362271">
                    <w:rPr>
                      <w:rFonts w:cs="Times New Roman"/>
                    </w:rPr>
                    <w:t xml:space="preserve">Drejtoria e Shërbimit </w:t>
                  </w:r>
                  <w:r>
                    <w:rPr>
                      <w:rFonts w:cs="Times New Roman"/>
                    </w:rPr>
                    <w:t>dhe Kujdesit Social</w:t>
                  </w:r>
                </w:p>
              </w:tc>
              <w:tc>
                <w:tcPr>
                  <w:tcW w:w="0" w:type="auto"/>
                  <w:shd w:val="clear" w:color="669669" w:fill="FFFFFF"/>
                </w:tcPr>
                <w:p w14:paraId="49971812" w14:textId="34747A8E" w:rsidR="00F20472" w:rsidRPr="00362271" w:rsidRDefault="00AB38C1" w:rsidP="00AB38C1">
                  <w:pPr>
                    <w:spacing w:line="276" w:lineRule="auto"/>
                    <w:jc w:val="center"/>
                    <w:rPr>
                      <w:rFonts w:cs="Times New Roman"/>
                    </w:rPr>
                  </w:pPr>
                  <w:r>
                    <w:rPr>
                      <w:rFonts w:cs="Times New Roman"/>
                    </w:rPr>
                    <w:t>0</w:t>
                  </w:r>
                </w:p>
              </w:tc>
              <w:tc>
                <w:tcPr>
                  <w:tcW w:w="0" w:type="auto"/>
                  <w:shd w:val="clear" w:color="669669" w:fill="FFFFFF"/>
                </w:tcPr>
                <w:p w14:paraId="448348F3" w14:textId="372E9C2B" w:rsidR="00F20472" w:rsidRPr="00362271" w:rsidRDefault="00F20472" w:rsidP="00AB38C1">
                  <w:pPr>
                    <w:spacing w:line="276" w:lineRule="auto"/>
                    <w:jc w:val="center"/>
                    <w:rPr>
                      <w:rFonts w:cs="Times New Roman"/>
                    </w:rPr>
                  </w:pPr>
                  <w:r>
                    <w:rPr>
                      <w:rFonts w:cs="Times New Roman"/>
                    </w:rPr>
                    <w:t>0</w:t>
                  </w:r>
                </w:p>
              </w:tc>
              <w:tc>
                <w:tcPr>
                  <w:tcW w:w="0" w:type="auto"/>
                  <w:shd w:val="clear" w:color="669669" w:fill="FFFFFF"/>
                </w:tcPr>
                <w:p w14:paraId="7B926705" w14:textId="22B65054" w:rsidR="00F20472" w:rsidRPr="00362271" w:rsidRDefault="00F20472" w:rsidP="00AB38C1">
                  <w:pPr>
                    <w:spacing w:line="276" w:lineRule="auto"/>
                    <w:jc w:val="center"/>
                    <w:rPr>
                      <w:rFonts w:cs="Times New Roman"/>
                    </w:rPr>
                  </w:pPr>
                  <w:r>
                    <w:rPr>
                      <w:rFonts w:cs="Times New Roman"/>
                    </w:rPr>
                    <w:t>0</w:t>
                  </w:r>
                </w:p>
              </w:tc>
              <w:tc>
                <w:tcPr>
                  <w:tcW w:w="0" w:type="auto"/>
                  <w:shd w:val="clear" w:color="669669" w:fill="FFFFFF"/>
                </w:tcPr>
                <w:p w14:paraId="3A87155D" w14:textId="027DEAFE" w:rsidR="00F20472" w:rsidRPr="00362271" w:rsidRDefault="00F20472" w:rsidP="00AB38C1">
                  <w:pPr>
                    <w:spacing w:line="276" w:lineRule="auto"/>
                    <w:jc w:val="center"/>
                    <w:rPr>
                      <w:rFonts w:cs="Times New Roman"/>
                    </w:rPr>
                  </w:pPr>
                  <w:r>
                    <w:rPr>
                      <w:rFonts w:cs="Times New Roman"/>
                    </w:rPr>
                    <w:t>0</w:t>
                  </w:r>
                </w:p>
              </w:tc>
              <w:tc>
                <w:tcPr>
                  <w:tcW w:w="0" w:type="auto"/>
                  <w:shd w:val="clear" w:color="669669" w:fill="FFFFFF"/>
                </w:tcPr>
                <w:p w14:paraId="6B4B7603" w14:textId="77777777" w:rsidR="00F20472" w:rsidRPr="00362271" w:rsidRDefault="00F20472" w:rsidP="00AB38C1">
                  <w:pPr>
                    <w:spacing w:line="276" w:lineRule="auto"/>
                    <w:jc w:val="center"/>
                    <w:rPr>
                      <w:rFonts w:cs="Times New Roman"/>
                    </w:rPr>
                  </w:pPr>
                  <w:r w:rsidRPr="00362271">
                    <w:rPr>
                      <w:rFonts w:cs="Times New Roman"/>
                    </w:rPr>
                    <w:t>0</w:t>
                  </w:r>
                  <w:r w:rsidRPr="00362271">
                    <w:rPr>
                      <w:rFonts w:cs="Times New Roman"/>
                    </w:rPr>
                    <w:br/>
                  </w:r>
                </w:p>
              </w:tc>
            </w:tr>
            <w:tr w:rsidR="00362271" w:rsidRPr="00362271" w14:paraId="0C66B703" w14:textId="77777777" w:rsidTr="00241AF0">
              <w:tc>
                <w:tcPr>
                  <w:tcW w:w="0" w:type="auto"/>
                  <w:shd w:val="clear" w:color="050000" w:fill="D4CFCF"/>
                </w:tcPr>
                <w:p w14:paraId="68F24407" w14:textId="77777777" w:rsidR="00B260E9" w:rsidRPr="00362271" w:rsidRDefault="00B260E9" w:rsidP="008F3959">
                  <w:pPr>
                    <w:spacing w:line="276" w:lineRule="auto"/>
                    <w:rPr>
                      <w:rFonts w:cs="Times New Roman"/>
                    </w:rPr>
                  </w:pPr>
                </w:p>
              </w:tc>
              <w:tc>
                <w:tcPr>
                  <w:tcW w:w="0" w:type="auto"/>
                  <w:shd w:val="clear" w:color="050000" w:fill="D4CFCF"/>
                </w:tcPr>
                <w:p w14:paraId="3128AF4A" w14:textId="77777777" w:rsidR="00B260E9" w:rsidRPr="00362271" w:rsidRDefault="00B260E9" w:rsidP="008F3959">
                  <w:pPr>
                    <w:spacing w:line="276" w:lineRule="auto"/>
                    <w:rPr>
                      <w:rFonts w:cs="Times New Roman"/>
                    </w:rPr>
                  </w:pPr>
                </w:p>
              </w:tc>
              <w:tc>
                <w:tcPr>
                  <w:tcW w:w="0" w:type="auto"/>
                  <w:shd w:val="clear" w:color="050000" w:fill="D4CFCF"/>
                </w:tcPr>
                <w:p w14:paraId="00D96F32" w14:textId="77777777" w:rsidR="00B260E9" w:rsidRPr="00362271" w:rsidRDefault="00B260E9" w:rsidP="008F3959">
                  <w:pPr>
                    <w:spacing w:line="276" w:lineRule="auto"/>
                    <w:rPr>
                      <w:rFonts w:cs="Times New Roman"/>
                    </w:rPr>
                  </w:pPr>
                </w:p>
              </w:tc>
              <w:tc>
                <w:tcPr>
                  <w:tcW w:w="0" w:type="auto"/>
                  <w:shd w:val="clear" w:color="050000" w:fill="D4CFCF"/>
                </w:tcPr>
                <w:p w14:paraId="308B8551" w14:textId="738E5AEC" w:rsidR="00B260E9" w:rsidRPr="00362271" w:rsidRDefault="00AB38C1" w:rsidP="00AB38C1">
                  <w:pPr>
                    <w:spacing w:line="276" w:lineRule="auto"/>
                    <w:jc w:val="center"/>
                    <w:rPr>
                      <w:rFonts w:cs="Times New Roman"/>
                    </w:rPr>
                  </w:pPr>
                  <w:r>
                    <w:rPr>
                      <w:rFonts w:cs="Times New Roman"/>
                    </w:rPr>
                    <w:t>0</w:t>
                  </w:r>
                </w:p>
              </w:tc>
              <w:tc>
                <w:tcPr>
                  <w:tcW w:w="0" w:type="auto"/>
                  <w:shd w:val="clear" w:color="050000" w:fill="D4CFCF"/>
                </w:tcPr>
                <w:p w14:paraId="73863816" w14:textId="65BD2EEC" w:rsidR="00B260E9" w:rsidRPr="00362271" w:rsidRDefault="006818D0" w:rsidP="00AB38C1">
                  <w:pPr>
                    <w:spacing w:line="276" w:lineRule="auto"/>
                    <w:jc w:val="center"/>
                    <w:rPr>
                      <w:rFonts w:cs="Times New Roman"/>
                    </w:rPr>
                  </w:pPr>
                  <w:r>
                    <w:rPr>
                      <w:rFonts w:cs="Times New Roman"/>
                    </w:rPr>
                    <w:t>0</w:t>
                  </w:r>
                </w:p>
              </w:tc>
              <w:tc>
                <w:tcPr>
                  <w:tcW w:w="0" w:type="auto"/>
                  <w:shd w:val="clear" w:color="050000" w:fill="D4CFCF"/>
                </w:tcPr>
                <w:p w14:paraId="7F228A27" w14:textId="6573569F" w:rsidR="00B260E9" w:rsidRPr="00362271" w:rsidRDefault="006818D0" w:rsidP="00AB38C1">
                  <w:pPr>
                    <w:spacing w:line="276" w:lineRule="auto"/>
                    <w:jc w:val="center"/>
                    <w:rPr>
                      <w:rFonts w:cs="Times New Roman"/>
                    </w:rPr>
                  </w:pPr>
                  <w:r>
                    <w:rPr>
                      <w:rFonts w:cs="Times New Roman"/>
                    </w:rPr>
                    <w:t>0</w:t>
                  </w:r>
                </w:p>
              </w:tc>
              <w:tc>
                <w:tcPr>
                  <w:tcW w:w="0" w:type="auto"/>
                  <w:shd w:val="clear" w:color="050000" w:fill="D4CFCF"/>
                </w:tcPr>
                <w:p w14:paraId="6B1B00D0" w14:textId="6B228497" w:rsidR="00B260E9" w:rsidRPr="00362271" w:rsidRDefault="006818D0" w:rsidP="00AB38C1">
                  <w:pPr>
                    <w:spacing w:line="276" w:lineRule="auto"/>
                    <w:jc w:val="center"/>
                    <w:rPr>
                      <w:rFonts w:cs="Times New Roman"/>
                    </w:rPr>
                  </w:pPr>
                  <w:r>
                    <w:rPr>
                      <w:rFonts w:cs="Times New Roman"/>
                    </w:rPr>
                    <w:t>0</w:t>
                  </w:r>
                </w:p>
              </w:tc>
              <w:tc>
                <w:tcPr>
                  <w:tcW w:w="0" w:type="auto"/>
                  <w:shd w:val="clear" w:color="050000" w:fill="D4CFCF"/>
                </w:tcPr>
                <w:p w14:paraId="05FB1524" w14:textId="77777777" w:rsidR="00B260E9" w:rsidRPr="00362271" w:rsidRDefault="00362271" w:rsidP="00AB38C1">
                  <w:pPr>
                    <w:spacing w:line="276" w:lineRule="auto"/>
                    <w:jc w:val="center"/>
                    <w:rPr>
                      <w:rFonts w:cs="Times New Roman"/>
                    </w:rPr>
                  </w:pPr>
                  <w:r w:rsidRPr="00362271">
                    <w:rPr>
                      <w:rFonts w:cs="Times New Roman"/>
                    </w:rPr>
                    <w:t>0</w:t>
                  </w:r>
                </w:p>
              </w:tc>
            </w:tr>
          </w:tbl>
          <w:p w14:paraId="5B8792A7" w14:textId="77777777" w:rsidR="00362271" w:rsidRPr="00362271" w:rsidRDefault="00362271" w:rsidP="008F3959">
            <w:pPr>
              <w:spacing w:line="276" w:lineRule="auto"/>
              <w:rPr>
                <w:rFonts w:cs="Times New Roman"/>
              </w:rPr>
            </w:pPr>
          </w:p>
        </w:tc>
      </w:tr>
      <w:tr w:rsidR="00362271" w:rsidRPr="00362271" w14:paraId="136D2AD7" w14:textId="77777777" w:rsidTr="00362271">
        <w:tc>
          <w:tcPr>
            <w:tcW w:w="4675" w:type="dxa"/>
            <w:gridSpan w:val="2"/>
          </w:tcPr>
          <w:p w14:paraId="7D0D247A" w14:textId="77777777" w:rsidR="00362271" w:rsidRPr="00362271" w:rsidRDefault="00362271" w:rsidP="008F3959">
            <w:pPr>
              <w:spacing w:line="276" w:lineRule="auto"/>
              <w:rPr>
                <w:rFonts w:cs="Times New Roman"/>
                <w:b/>
              </w:rPr>
            </w:pPr>
            <w:r w:rsidRPr="00362271">
              <w:rPr>
                <w:rFonts w:cs="Times New Roman"/>
                <w:b/>
              </w:rPr>
              <w:lastRenderedPageBreak/>
              <w:t>f) Periudha e zbatimit:</w:t>
            </w:r>
          </w:p>
          <w:p w14:paraId="7C3D533A" w14:textId="4D0628CF" w:rsidR="00362271" w:rsidRPr="00362271" w:rsidRDefault="00F20472" w:rsidP="00F20472">
            <w:pPr>
              <w:spacing w:line="276" w:lineRule="auto"/>
              <w:rPr>
                <w:rFonts w:cs="Times New Roman"/>
              </w:rPr>
            </w:pPr>
            <w:r>
              <w:rPr>
                <w:rFonts w:cs="Times New Roman"/>
              </w:rPr>
              <w:t xml:space="preserve"> 2025</w:t>
            </w:r>
            <w:r w:rsidR="00A910BE">
              <w:rPr>
                <w:rFonts w:cs="Times New Roman"/>
              </w:rPr>
              <w:t>-202</w:t>
            </w:r>
            <w:r>
              <w:rPr>
                <w:rFonts w:cs="Times New Roman"/>
              </w:rPr>
              <w:t>6</w:t>
            </w:r>
          </w:p>
        </w:tc>
        <w:tc>
          <w:tcPr>
            <w:tcW w:w="4675" w:type="dxa"/>
            <w:gridSpan w:val="2"/>
          </w:tcPr>
          <w:p w14:paraId="57AEE276" w14:textId="77777777" w:rsidR="00362271" w:rsidRPr="00362271" w:rsidRDefault="00362271" w:rsidP="008F3959">
            <w:pPr>
              <w:spacing w:line="276" w:lineRule="auto"/>
              <w:rPr>
                <w:rFonts w:cs="Times New Roman"/>
                <w:b/>
              </w:rPr>
            </w:pPr>
            <w:r w:rsidRPr="00362271">
              <w:rPr>
                <w:rFonts w:cs="Times New Roman"/>
                <w:b/>
              </w:rPr>
              <w:t>g) Ndjek zbatimin e projektit:</w:t>
            </w:r>
          </w:p>
          <w:p w14:paraId="6B32B596" w14:textId="76AF1654" w:rsidR="00362271" w:rsidRPr="00362271" w:rsidRDefault="00362271" w:rsidP="008F3959">
            <w:pPr>
              <w:spacing w:line="276" w:lineRule="auto"/>
              <w:rPr>
                <w:rFonts w:cs="Times New Roman"/>
              </w:rPr>
            </w:pPr>
            <w:r w:rsidRPr="00362271">
              <w:rPr>
                <w:rFonts w:cs="Times New Roman"/>
              </w:rPr>
              <w:t xml:space="preserve"> Drejtoria e Shërbimit </w:t>
            </w:r>
            <w:r w:rsidR="00344427">
              <w:rPr>
                <w:rFonts w:cs="Times New Roman"/>
              </w:rPr>
              <w:t xml:space="preserve">dhe Kujdesit </w:t>
            </w:r>
            <w:r w:rsidRPr="00362271">
              <w:rPr>
                <w:rFonts w:cs="Times New Roman"/>
              </w:rPr>
              <w:t xml:space="preserve">Social </w:t>
            </w:r>
          </w:p>
        </w:tc>
      </w:tr>
    </w:tbl>
    <w:p w14:paraId="3DF3D678" w14:textId="7300D9C7" w:rsidR="00241AF0" w:rsidRPr="00362271" w:rsidRDefault="00241AF0" w:rsidP="008F3959">
      <w:pPr>
        <w:spacing w:line="276" w:lineRule="auto"/>
        <w:rPr>
          <w:rFonts w:cs="Times New Roman"/>
        </w:rPr>
      </w:pPr>
    </w:p>
    <w:tbl>
      <w:tblPr>
        <w:tblStyle w:val="TableGrid"/>
        <w:tblW w:w="0" w:type="auto"/>
        <w:tblLook w:val="04A0" w:firstRow="1" w:lastRow="0" w:firstColumn="1" w:lastColumn="0" w:noHBand="0" w:noVBand="1"/>
      </w:tblPr>
      <w:tblGrid>
        <w:gridCol w:w="1458"/>
        <w:gridCol w:w="3217"/>
        <w:gridCol w:w="293"/>
        <w:gridCol w:w="1265"/>
        <w:gridCol w:w="3117"/>
      </w:tblGrid>
      <w:tr w:rsidR="00362271" w:rsidRPr="00362271" w14:paraId="7C143142" w14:textId="77777777" w:rsidTr="004747F6">
        <w:tc>
          <w:tcPr>
            <w:tcW w:w="1458" w:type="dxa"/>
          </w:tcPr>
          <w:p w14:paraId="4E7786EB" w14:textId="0DA3977B" w:rsidR="00362271" w:rsidRPr="00362271" w:rsidRDefault="00362271" w:rsidP="008F3959">
            <w:pPr>
              <w:spacing w:line="276" w:lineRule="auto"/>
              <w:rPr>
                <w:rFonts w:cs="Times New Roman"/>
              </w:rPr>
            </w:pPr>
            <w:r w:rsidRPr="00362271">
              <w:rPr>
                <w:rFonts w:cs="Times New Roman"/>
                <w:b/>
              </w:rPr>
              <w:t>Nr</w:t>
            </w:r>
            <w:r w:rsidR="00C67859">
              <w:rPr>
                <w:rFonts w:cs="Times New Roman"/>
              </w:rPr>
              <w:t>. 014</w:t>
            </w:r>
          </w:p>
        </w:tc>
        <w:tc>
          <w:tcPr>
            <w:tcW w:w="4775" w:type="dxa"/>
            <w:gridSpan w:val="3"/>
          </w:tcPr>
          <w:p w14:paraId="5A7FD098" w14:textId="77777777" w:rsidR="00362271" w:rsidRPr="00362271" w:rsidRDefault="00362271" w:rsidP="008F3959">
            <w:pPr>
              <w:spacing w:line="276" w:lineRule="auto"/>
              <w:rPr>
                <w:rFonts w:cs="Times New Roman"/>
              </w:rPr>
            </w:pPr>
            <w:r w:rsidRPr="00362271">
              <w:rPr>
                <w:rFonts w:cs="Times New Roman"/>
                <w:b/>
              </w:rPr>
              <w:t>Projekti</w:t>
            </w:r>
            <w:r w:rsidRPr="00362271">
              <w:rPr>
                <w:rFonts w:cs="Times New Roman"/>
              </w:rPr>
              <w:t xml:space="preserve">: Vendosja dhe promovimi i një punonjësi të dedikuar në çdo institucion të arsimit parashkollor i cili do të kujdeset për zbatimin e politikave të mbrojtjes së fëmijëve në institucion </w:t>
            </w:r>
          </w:p>
        </w:tc>
        <w:tc>
          <w:tcPr>
            <w:tcW w:w="3117" w:type="dxa"/>
          </w:tcPr>
          <w:p w14:paraId="74722E48" w14:textId="77777777" w:rsidR="00362271" w:rsidRPr="00362271" w:rsidRDefault="00362271" w:rsidP="008F3959">
            <w:pPr>
              <w:spacing w:line="276" w:lineRule="auto"/>
              <w:rPr>
                <w:rFonts w:cs="Times New Roman"/>
              </w:rPr>
            </w:pPr>
            <w:r w:rsidRPr="00362271">
              <w:rPr>
                <w:rFonts w:cs="Times New Roman"/>
                <w:b/>
              </w:rPr>
              <w:t>Programi Buxhetor:</w:t>
            </w:r>
            <w:r w:rsidRPr="00362271">
              <w:rPr>
                <w:rFonts w:cs="Times New Roman"/>
              </w:rPr>
              <w:t xml:space="preserve"> </w:t>
            </w:r>
            <w:r>
              <w:rPr>
                <w:rFonts w:cs="Times New Roman"/>
              </w:rPr>
              <w:t xml:space="preserve">09120 - Arsimi bazë përfshirë arsimin parashkollor </w:t>
            </w:r>
          </w:p>
          <w:p w14:paraId="5B6682E8" w14:textId="77777777" w:rsidR="00362271" w:rsidRPr="00362271" w:rsidRDefault="00362271" w:rsidP="008F3959">
            <w:pPr>
              <w:spacing w:line="276" w:lineRule="auto"/>
              <w:rPr>
                <w:rFonts w:cs="Times New Roman"/>
              </w:rPr>
            </w:pPr>
          </w:p>
          <w:p w14:paraId="06B8D6C6" w14:textId="77777777" w:rsidR="00362271" w:rsidRPr="00362271" w:rsidRDefault="00362271" w:rsidP="008F3959">
            <w:pPr>
              <w:spacing w:line="276" w:lineRule="auto"/>
              <w:rPr>
                <w:rFonts w:cs="Times New Roman"/>
                <w:b/>
              </w:rPr>
            </w:pPr>
            <w:r w:rsidRPr="00362271">
              <w:rPr>
                <w:rFonts w:cs="Times New Roman"/>
                <w:b/>
              </w:rPr>
              <w:t xml:space="preserve">Funksioni: </w:t>
            </w:r>
            <w:r w:rsidRPr="00362271">
              <w:rPr>
                <w:rFonts w:cs="Times New Roman"/>
              </w:rPr>
              <w:t>09</w:t>
            </w:r>
            <w:r w:rsidRPr="00362271">
              <w:rPr>
                <w:rFonts w:cs="Times New Roman"/>
                <w:b/>
              </w:rPr>
              <w:t xml:space="preserve"> </w:t>
            </w:r>
          </w:p>
        </w:tc>
      </w:tr>
      <w:tr w:rsidR="00362271" w:rsidRPr="00362271" w14:paraId="3AD108A2" w14:textId="77777777" w:rsidTr="00362271">
        <w:tc>
          <w:tcPr>
            <w:tcW w:w="9350" w:type="dxa"/>
            <w:gridSpan w:val="5"/>
          </w:tcPr>
          <w:p w14:paraId="2DB2AE2F" w14:textId="77777777" w:rsidR="00362271" w:rsidRPr="00362271" w:rsidRDefault="00362271" w:rsidP="008F3959">
            <w:pPr>
              <w:spacing w:line="276" w:lineRule="auto"/>
              <w:rPr>
                <w:rFonts w:cs="Times New Roman"/>
                <w:b/>
                <w:lang w:val="sq-AL"/>
              </w:rPr>
            </w:pPr>
            <w:r w:rsidRPr="00362271">
              <w:rPr>
                <w:rFonts w:cs="Times New Roman"/>
                <w:b/>
              </w:rPr>
              <w:t>a)Përshkrim i shkurtër i projektit</w:t>
            </w:r>
          </w:p>
        </w:tc>
      </w:tr>
      <w:tr w:rsidR="00362271" w:rsidRPr="00362271" w14:paraId="1671D9A3" w14:textId="77777777" w:rsidTr="00362271">
        <w:tc>
          <w:tcPr>
            <w:tcW w:w="9350" w:type="dxa"/>
            <w:gridSpan w:val="5"/>
          </w:tcPr>
          <w:p w14:paraId="0044F43D" w14:textId="77777777" w:rsidR="00362271" w:rsidRPr="00362271" w:rsidRDefault="00362271" w:rsidP="008F3959">
            <w:pPr>
              <w:spacing w:line="276" w:lineRule="auto"/>
              <w:rPr>
                <w:rFonts w:cs="Times New Roman"/>
                <w:b/>
              </w:rPr>
            </w:pPr>
            <w:r w:rsidRPr="00362271">
              <w:rPr>
                <w:rFonts w:cs="Times New Roman"/>
                <w:b/>
              </w:rPr>
              <w:t>i Situata</w:t>
            </w:r>
          </w:p>
          <w:p w14:paraId="705A8347" w14:textId="005CB5E2" w:rsidR="00362271" w:rsidRPr="00362271" w:rsidRDefault="00362271" w:rsidP="008F3959">
            <w:pPr>
              <w:pStyle w:val="NormalWeb"/>
              <w:spacing w:line="276" w:lineRule="auto"/>
              <w:jc w:val="both"/>
              <w:divId w:val="295792668"/>
            </w:pPr>
            <w:r w:rsidRPr="00362271">
              <w:lastRenderedPageBreak/>
              <w:t xml:space="preserve">Pjesa më e madhe e kopshteve publike në territorin e Bashkisë </w:t>
            </w:r>
            <w:r w:rsidR="00AB66FC">
              <w:t>Lezhë</w:t>
            </w:r>
            <w:r w:rsidRPr="00362271">
              <w:t> ndodhen bren</w:t>
            </w:r>
            <w:r w:rsidR="00873CAF">
              <w:t>da godinave të shkollave. Nga 43</w:t>
            </w:r>
            <w:r w:rsidRPr="00362271">
              <w:t xml:space="preserve"> ko</w:t>
            </w:r>
            <w:r w:rsidR="00A910BE">
              <w:t xml:space="preserve">pshte publike në total, </w:t>
            </w:r>
            <w:r w:rsidR="00873CAF">
              <w:t>16</w:t>
            </w:r>
            <w:r w:rsidRPr="00362271">
              <w:t xml:space="preserve"> prej tyre janë në godinë më vete </w:t>
            </w:r>
            <w:r w:rsidR="00873CAF">
              <w:t>dhe 27</w:t>
            </w:r>
            <w:r w:rsidR="0031594A">
              <w:t xml:space="preserve"> kopshte</w:t>
            </w:r>
            <w:r w:rsidRPr="00362271">
              <w:t xml:space="preserve"> janë akomoduar brenda godinave të shkollave. </w:t>
            </w:r>
          </w:p>
          <w:p w14:paraId="37D23617" w14:textId="6C7D8C50" w:rsidR="00362271" w:rsidRPr="00362271" w:rsidRDefault="00873CAF" w:rsidP="004747F6">
            <w:pPr>
              <w:pStyle w:val="NormalWeb"/>
              <w:spacing w:line="276" w:lineRule="auto"/>
              <w:jc w:val="both"/>
              <w:divId w:val="295792668"/>
            </w:pPr>
            <w:r>
              <w:t>Është me rëndësi që në çdo kop</w:t>
            </w:r>
            <w:r w:rsidR="00362271" w:rsidRPr="00362271">
              <w:t>sht një mësues apo përgjeg</w:t>
            </w:r>
            <w:r w:rsidR="00E77343">
              <w:t>jes të jetë më tepër i vëmendshë</w:t>
            </w:r>
            <w:r>
              <w:t>m për ç</w:t>
            </w:r>
            <w:r w:rsidR="00362271" w:rsidRPr="00362271">
              <w:t>ështjet e mbrojtjes se fëmijëve dhe të njohë procedurën e identifikimit dhe raportimit të rasteve të fëmijëve në nevojë për mbrojtje si dhe zbatimin e politikave të mbrojtjes së fëmijëve. </w:t>
            </w:r>
          </w:p>
        </w:tc>
      </w:tr>
      <w:tr w:rsidR="00362271" w:rsidRPr="00362271" w14:paraId="11B0EE4C" w14:textId="77777777" w:rsidTr="00362271">
        <w:tc>
          <w:tcPr>
            <w:tcW w:w="9350" w:type="dxa"/>
            <w:gridSpan w:val="5"/>
          </w:tcPr>
          <w:p w14:paraId="28B70E6B" w14:textId="77777777" w:rsidR="00362271" w:rsidRPr="00362271" w:rsidRDefault="00362271" w:rsidP="008F3959">
            <w:pPr>
              <w:spacing w:line="276" w:lineRule="auto"/>
              <w:rPr>
                <w:rFonts w:cs="Times New Roman"/>
              </w:rPr>
            </w:pPr>
            <w:r w:rsidRPr="00362271">
              <w:rPr>
                <w:rFonts w:cs="Times New Roman"/>
              </w:rPr>
              <w:lastRenderedPageBreak/>
              <w:t>Përmbledhje e problematikës dhe nevoja për ndërhyrje</w:t>
            </w:r>
          </w:p>
        </w:tc>
      </w:tr>
      <w:tr w:rsidR="00362271" w:rsidRPr="00362271" w14:paraId="27058981" w14:textId="77777777" w:rsidTr="00362271">
        <w:tc>
          <w:tcPr>
            <w:tcW w:w="9350" w:type="dxa"/>
            <w:gridSpan w:val="5"/>
          </w:tcPr>
          <w:p w14:paraId="1EF4B2F9" w14:textId="436C48E5" w:rsidR="00362271" w:rsidRPr="00362271" w:rsidRDefault="00E77343" w:rsidP="008F3959">
            <w:pPr>
              <w:pStyle w:val="NormalWeb"/>
              <w:spacing w:line="276" w:lineRule="auto"/>
              <w:jc w:val="both"/>
              <w:divId w:val="324676201"/>
            </w:pPr>
            <w:r>
              <w:t>Eshtë</w:t>
            </w:r>
            <w:r w:rsidR="00362271" w:rsidRPr="00362271">
              <w:t xml:space="preserve"> e nevojshme që stafi i kopshteve të njihet me Politikën e Mbrojtjes së Fëmijëve dhe mënyrat e identifikimit të fëmijëve në nevojë për mbrojtje. Gjithashtu, është e rëndësishme që stafi të jetë i njohur me mënyrën e referimit të çdo rasti të fëmijëve në nevojë për mbrojtje në Bashki. </w:t>
            </w:r>
          </w:p>
          <w:p w14:paraId="2E4BA4FF" w14:textId="734292A5" w:rsidR="00362271" w:rsidRPr="00362271" w:rsidRDefault="00362271" w:rsidP="00E77343">
            <w:pPr>
              <w:pStyle w:val="NormalWeb"/>
              <w:spacing w:line="276" w:lineRule="auto"/>
              <w:jc w:val="both"/>
              <w:divId w:val="324676201"/>
            </w:pPr>
            <w:r w:rsidRPr="00362271">
              <w:t>Për këtë qëllim është e nevojshme që të paktën një staf i kopshteve të ketë njohuritë e duhura për identifikimin dhe raportimin</w:t>
            </w:r>
            <w:r w:rsidR="004747F6">
              <w:t xml:space="preserve"> </w:t>
            </w:r>
            <w:r w:rsidRPr="00362271">
              <w:t>e e rasteve të fëmijëve në rrezik apo në nevojë për mbrojtje që frekuentojnë kopshtin ashtu sikundër ndjek rastet e</w:t>
            </w:r>
            <w:r w:rsidR="004747F6">
              <w:t xml:space="preserve"> fëmijëve të regjistruar në kop</w:t>
            </w:r>
            <w:r w:rsidRPr="00362271">
              <w:t>sht dhe që janë identifikuar dhe në ndjekje nga PMF. </w:t>
            </w:r>
          </w:p>
        </w:tc>
      </w:tr>
      <w:tr w:rsidR="00362271" w:rsidRPr="00362271" w14:paraId="2B2DCF76" w14:textId="77777777" w:rsidTr="00362271">
        <w:tc>
          <w:tcPr>
            <w:tcW w:w="9350" w:type="dxa"/>
            <w:gridSpan w:val="5"/>
          </w:tcPr>
          <w:p w14:paraId="1A78DC8D" w14:textId="77777777" w:rsidR="00362271" w:rsidRPr="00362271" w:rsidRDefault="00362271" w:rsidP="008F3959">
            <w:pPr>
              <w:spacing w:line="276" w:lineRule="auto"/>
              <w:rPr>
                <w:rFonts w:cs="Times New Roman"/>
                <w:b/>
              </w:rPr>
            </w:pPr>
            <w:r w:rsidRPr="00362271">
              <w:rPr>
                <w:rFonts w:cs="Times New Roman"/>
                <w:b/>
              </w:rPr>
              <w:t>ii Synimi i projektit</w:t>
            </w:r>
          </w:p>
          <w:p w14:paraId="2705F8FD" w14:textId="311C6118" w:rsidR="00362271" w:rsidRPr="00362271" w:rsidRDefault="00362271" w:rsidP="00E77343">
            <w:pPr>
              <w:pStyle w:val="NormalWeb"/>
              <w:spacing w:line="276" w:lineRule="auto"/>
              <w:jc w:val="both"/>
              <w:divId w:val="429469110"/>
            </w:pPr>
            <w:r w:rsidRPr="00362271">
              <w:t>Për të rritur numrin e fëmijëve të identifikuar në nevojë për mbrojtje dhe për të siguruar trajtimin e çështjes së tyre në mënyrë efikase është e rëndësishme që stafi i kopshtit të njihet me Politikën e Mbrojtjes së Fëmijëve dhe të vendoset një person kontakti në çdo kopsht, që do të jetë përgjegjës për zbatimin e saj (për tu njohur me kanalet e raportimit dhe identifkimit dhe përgjegjësitë që ju takon sipas ligjit).</w:t>
            </w:r>
          </w:p>
        </w:tc>
      </w:tr>
      <w:tr w:rsidR="00362271" w:rsidRPr="00362271" w14:paraId="20F32A1A" w14:textId="77777777" w:rsidTr="00362271">
        <w:tc>
          <w:tcPr>
            <w:tcW w:w="9350" w:type="dxa"/>
            <w:gridSpan w:val="5"/>
          </w:tcPr>
          <w:p w14:paraId="177CBBA2" w14:textId="77777777" w:rsidR="00362271" w:rsidRPr="00362271" w:rsidRDefault="00362271" w:rsidP="008F3959">
            <w:pPr>
              <w:spacing w:line="276" w:lineRule="auto"/>
              <w:rPr>
                <w:rFonts w:cs="Times New Roman"/>
                <w:b/>
              </w:rPr>
            </w:pPr>
            <w:r w:rsidRPr="00362271">
              <w:rPr>
                <w:rFonts w:cs="Times New Roman"/>
                <w:b/>
              </w:rPr>
              <w:t xml:space="preserve">iii </w:t>
            </w:r>
            <w:r>
              <w:rPr>
                <w:rFonts w:cs="Times New Roman"/>
                <w:b/>
              </w:rPr>
              <w:t>Niveli i ndërhyrjes</w:t>
            </w:r>
          </w:p>
          <w:p w14:paraId="2737008F" w14:textId="77777777" w:rsidR="00362271" w:rsidRPr="00362271" w:rsidRDefault="00362271" w:rsidP="008F3959">
            <w:pPr>
              <w:spacing w:line="276" w:lineRule="auto"/>
              <w:rPr>
                <w:rFonts w:cs="Times New Roman"/>
                <w:b/>
              </w:rPr>
            </w:pPr>
            <w:r w:rsidRPr="00362271">
              <w:rPr>
                <w:rFonts w:cs="Times New Roman"/>
                <w:b/>
              </w:rPr>
              <w:t>A: Menaxheriale</w:t>
            </w:r>
          </w:p>
          <w:p w14:paraId="041D251A" w14:textId="3739A8C0" w:rsidR="00362271" w:rsidRPr="00362271" w:rsidRDefault="00362271" w:rsidP="00636440">
            <w:pPr>
              <w:numPr>
                <w:ilvl w:val="0"/>
                <w:numId w:val="108"/>
              </w:numPr>
              <w:spacing w:before="100" w:beforeAutospacing="1" w:after="100" w:afterAutospacing="1" w:line="276" w:lineRule="auto"/>
              <w:divId w:val="1623535713"/>
              <w:rPr>
                <w:rFonts w:eastAsia="Times New Roman" w:cs="Times New Roman"/>
                <w:szCs w:val="24"/>
              </w:rPr>
            </w:pPr>
            <w:r w:rsidRPr="00362271">
              <w:rPr>
                <w:rFonts w:eastAsia="Times New Roman" w:cs="Times New Roman"/>
              </w:rPr>
              <w:t xml:space="preserve">Çdo kopsht nën administrimin e </w:t>
            </w:r>
            <w:r w:rsidR="00744F81">
              <w:rPr>
                <w:rFonts w:eastAsia="Times New Roman" w:cs="Times New Roman"/>
              </w:rPr>
              <w:t>Drejtoris</w:t>
            </w:r>
            <w:r w:rsidR="008C7651">
              <w:rPr>
                <w:rFonts w:eastAsia="Times New Roman" w:cs="Times New Roman"/>
              </w:rPr>
              <w:t>ë</w:t>
            </w:r>
            <w:r w:rsidR="00744F81">
              <w:rPr>
                <w:rFonts w:eastAsia="Times New Roman" w:cs="Times New Roman"/>
              </w:rPr>
              <w:t xml:space="preserve"> s</w:t>
            </w:r>
            <w:r w:rsidR="008C7651">
              <w:rPr>
                <w:rFonts w:eastAsia="Times New Roman" w:cs="Times New Roman"/>
              </w:rPr>
              <w:t>ë</w:t>
            </w:r>
            <w:r w:rsidR="00744F81">
              <w:rPr>
                <w:rFonts w:eastAsia="Times New Roman" w:cs="Times New Roman"/>
              </w:rPr>
              <w:t xml:space="preserve"> Arsimit, Rinis</w:t>
            </w:r>
            <w:r w:rsidR="008C7651">
              <w:rPr>
                <w:rFonts w:eastAsia="Times New Roman" w:cs="Times New Roman"/>
              </w:rPr>
              <w:t>ë</w:t>
            </w:r>
            <w:r w:rsidR="00744F81">
              <w:rPr>
                <w:rFonts w:eastAsia="Times New Roman" w:cs="Times New Roman"/>
              </w:rPr>
              <w:t xml:space="preserve"> dhe Sporteve (</w:t>
            </w:r>
            <w:r w:rsidR="000D7456">
              <w:rPr>
                <w:rFonts w:eastAsia="Times New Roman" w:cs="Times New Roman"/>
              </w:rPr>
              <w:t>Sektorit</w:t>
            </w:r>
            <w:r w:rsidRPr="00362271">
              <w:rPr>
                <w:rFonts w:eastAsia="Times New Roman" w:cs="Times New Roman"/>
              </w:rPr>
              <w:t xml:space="preserve"> </w:t>
            </w:r>
            <w:r w:rsidR="000D7456">
              <w:rPr>
                <w:rFonts w:eastAsia="Times New Roman" w:cs="Times New Roman"/>
              </w:rPr>
              <w:t>t</w:t>
            </w:r>
            <w:r w:rsidRPr="00362271">
              <w:rPr>
                <w:rFonts w:eastAsia="Times New Roman" w:cs="Times New Roman"/>
              </w:rPr>
              <w:t>ë Arsimit Parashkollor</w:t>
            </w:r>
            <w:r w:rsidR="00744F81">
              <w:rPr>
                <w:rFonts w:eastAsia="Times New Roman" w:cs="Times New Roman"/>
              </w:rPr>
              <w:t>)</w:t>
            </w:r>
            <w:r w:rsidRPr="00362271">
              <w:rPr>
                <w:rFonts w:eastAsia="Times New Roman" w:cs="Times New Roman"/>
              </w:rPr>
              <w:t xml:space="preserve"> vendos personin e kontaktit për Mbrojtjen e Fëmijëve;</w:t>
            </w:r>
          </w:p>
          <w:p w14:paraId="6D24FDEE" w14:textId="6A09D5F8" w:rsidR="00362271" w:rsidRPr="00362271" w:rsidRDefault="000D7456" w:rsidP="00636440">
            <w:pPr>
              <w:numPr>
                <w:ilvl w:val="0"/>
                <w:numId w:val="108"/>
              </w:numPr>
              <w:spacing w:before="100" w:beforeAutospacing="1" w:after="100" w:afterAutospacing="1" w:line="276" w:lineRule="auto"/>
              <w:divId w:val="1623535713"/>
              <w:rPr>
                <w:rFonts w:eastAsia="Times New Roman" w:cs="Times New Roman"/>
              </w:rPr>
            </w:pPr>
            <w:r>
              <w:rPr>
                <w:rFonts w:eastAsia="Times New Roman" w:cs="Times New Roman"/>
              </w:rPr>
              <w:t>Të dhënat e p</w:t>
            </w:r>
            <w:r w:rsidR="00362271" w:rsidRPr="00362271">
              <w:rPr>
                <w:rFonts w:eastAsia="Times New Roman" w:cs="Times New Roman"/>
              </w:rPr>
              <w:t xml:space="preserve">ersonave të </w:t>
            </w:r>
            <w:r>
              <w:rPr>
                <w:rFonts w:eastAsia="Times New Roman" w:cs="Times New Roman"/>
              </w:rPr>
              <w:t>k</w:t>
            </w:r>
            <w:r w:rsidR="00362271" w:rsidRPr="00362271">
              <w:rPr>
                <w:rFonts w:eastAsia="Times New Roman" w:cs="Times New Roman"/>
              </w:rPr>
              <w:t>ontaktit dërgohen pranë Njësisë për Mbrojtjen e Fëmijëve të Bashkisë dhe PMF të NJA menjëherë pas aprovimit zyrtar të Politikës së Mbrojtjes së Fëmijëve nga</w:t>
            </w:r>
            <w:r w:rsidR="00744F81">
              <w:rPr>
                <w:rFonts w:eastAsia="Times New Roman" w:cs="Times New Roman"/>
              </w:rPr>
              <w:t xml:space="preserve"> Drejtoria e Arsimit, Rinis</w:t>
            </w:r>
            <w:r w:rsidR="008C7651">
              <w:rPr>
                <w:rFonts w:eastAsia="Times New Roman" w:cs="Times New Roman"/>
              </w:rPr>
              <w:t>ë</w:t>
            </w:r>
            <w:r w:rsidR="00744F81">
              <w:rPr>
                <w:rFonts w:eastAsia="Times New Roman" w:cs="Times New Roman"/>
              </w:rPr>
              <w:t xml:space="preserve"> dhe Sporteve</w:t>
            </w:r>
            <w:r w:rsidR="00362271" w:rsidRPr="00362271">
              <w:rPr>
                <w:rFonts w:eastAsia="Times New Roman" w:cs="Times New Roman"/>
              </w:rPr>
              <w:t xml:space="preserve"> </w:t>
            </w:r>
            <w:r>
              <w:rPr>
                <w:rFonts w:eastAsia="Times New Roman" w:cs="Times New Roman"/>
              </w:rPr>
              <w:t>Sektori</w:t>
            </w:r>
            <w:r w:rsidR="00362271" w:rsidRPr="00362271">
              <w:rPr>
                <w:rFonts w:eastAsia="Times New Roman" w:cs="Times New Roman"/>
              </w:rPr>
              <w:t xml:space="preserve"> </w:t>
            </w:r>
            <w:r>
              <w:rPr>
                <w:rFonts w:eastAsia="Times New Roman" w:cs="Times New Roman"/>
              </w:rPr>
              <w:t>i</w:t>
            </w:r>
            <w:r w:rsidR="00362271" w:rsidRPr="00362271">
              <w:rPr>
                <w:rFonts w:eastAsia="Times New Roman" w:cs="Times New Roman"/>
              </w:rPr>
              <w:t xml:space="preserve"> Arsimit Parashkollor;</w:t>
            </w:r>
          </w:p>
          <w:p w14:paraId="3F2E8919" w14:textId="17AF4DF6" w:rsidR="00362271" w:rsidRPr="00362271" w:rsidRDefault="00E120F5" w:rsidP="00636440">
            <w:pPr>
              <w:numPr>
                <w:ilvl w:val="0"/>
                <w:numId w:val="108"/>
              </w:numPr>
              <w:spacing w:before="100" w:beforeAutospacing="1" w:after="100" w:afterAutospacing="1" w:line="276" w:lineRule="auto"/>
              <w:divId w:val="1623535713"/>
              <w:rPr>
                <w:rFonts w:eastAsia="Times New Roman" w:cs="Times New Roman"/>
              </w:rPr>
            </w:pPr>
            <w:r>
              <w:rPr>
                <w:rFonts w:eastAsia="Times New Roman" w:cs="Times New Roman"/>
              </w:rPr>
              <w:t>Personi i k</w:t>
            </w:r>
            <w:r w:rsidR="00362271" w:rsidRPr="00362271">
              <w:rPr>
                <w:rFonts w:eastAsia="Times New Roman" w:cs="Times New Roman"/>
              </w:rPr>
              <w:t>ontaktit për Mbrojtjen e Fëmijëve në kopsht bëhet pjesë e mekanizmit të identifikimit dhe menaxhimit të rasteve;</w:t>
            </w:r>
          </w:p>
          <w:p w14:paraId="774E64D0" w14:textId="4F66F100" w:rsidR="00362271" w:rsidRPr="00362271" w:rsidRDefault="00362271" w:rsidP="00636440">
            <w:pPr>
              <w:numPr>
                <w:ilvl w:val="0"/>
                <w:numId w:val="108"/>
              </w:numPr>
              <w:spacing w:before="100" w:beforeAutospacing="1" w:after="100" w:afterAutospacing="1" w:line="276" w:lineRule="auto"/>
              <w:divId w:val="1623535713"/>
              <w:rPr>
                <w:rFonts w:eastAsia="Times New Roman" w:cs="Times New Roman"/>
              </w:rPr>
            </w:pPr>
            <w:r w:rsidRPr="00362271">
              <w:rPr>
                <w:rFonts w:eastAsia="Times New Roman" w:cs="Times New Roman"/>
              </w:rPr>
              <w:t>Roli i këtij personi është të shërbejë si një pikë kontakti, të këshillojë, mbështesë dhe ndihmojë stafet</w:t>
            </w:r>
            <w:r w:rsidR="00E120F5">
              <w:rPr>
                <w:rFonts w:eastAsia="Times New Roman" w:cs="Times New Roman"/>
              </w:rPr>
              <w:t xml:space="preserve"> </w:t>
            </w:r>
            <w:r w:rsidRPr="00362271">
              <w:rPr>
                <w:rFonts w:eastAsia="Times New Roman" w:cs="Times New Roman"/>
              </w:rPr>
              <w:t>në kopshte dhe çerdhe në zbatimin e Politikës për Mbrojtjen e Fëmijëve;</w:t>
            </w:r>
          </w:p>
          <w:p w14:paraId="157E6C83" w14:textId="664E0EBE" w:rsidR="00362271" w:rsidRPr="00362271" w:rsidRDefault="00362271" w:rsidP="00636440">
            <w:pPr>
              <w:numPr>
                <w:ilvl w:val="0"/>
                <w:numId w:val="108"/>
              </w:numPr>
              <w:spacing w:before="100" w:beforeAutospacing="1" w:after="100" w:afterAutospacing="1" w:line="276" w:lineRule="auto"/>
              <w:divId w:val="1623535713"/>
              <w:rPr>
                <w:rFonts w:eastAsia="Times New Roman" w:cs="Times New Roman"/>
              </w:rPr>
            </w:pPr>
            <w:r w:rsidRPr="00362271">
              <w:rPr>
                <w:rFonts w:eastAsia="Times New Roman" w:cs="Times New Roman"/>
              </w:rPr>
              <w:t xml:space="preserve">Personi i kontaktit për </w:t>
            </w:r>
            <w:r w:rsidR="00E120F5">
              <w:rPr>
                <w:rFonts w:eastAsia="Times New Roman" w:cs="Times New Roman"/>
              </w:rPr>
              <w:t>Mbrojtjen e F</w:t>
            </w:r>
            <w:r w:rsidRPr="00362271">
              <w:rPr>
                <w:rFonts w:eastAsia="Times New Roman" w:cs="Times New Roman"/>
              </w:rPr>
              <w:t xml:space="preserve">ëmijëve në kopsht është burimi i parë i këshillimit dhe përkrahjes në lidhje me çështjet për mbrojtjen e fëmijëve dhe zbatimin e Politikës </w:t>
            </w:r>
            <w:r w:rsidRPr="00362271">
              <w:rPr>
                <w:rFonts w:eastAsia="Times New Roman" w:cs="Times New Roman"/>
              </w:rPr>
              <w:lastRenderedPageBreak/>
              <w:t>për Mbrojtjen e Fëmijëve;</w:t>
            </w:r>
          </w:p>
          <w:p w14:paraId="2E159543" w14:textId="2F027163" w:rsidR="00362271" w:rsidRPr="00362271" w:rsidRDefault="00362271" w:rsidP="00636440">
            <w:pPr>
              <w:numPr>
                <w:ilvl w:val="0"/>
                <w:numId w:val="108"/>
              </w:numPr>
              <w:spacing w:before="100" w:beforeAutospacing="1" w:after="100" w:afterAutospacing="1" w:line="276" w:lineRule="auto"/>
              <w:divId w:val="1623535713"/>
              <w:rPr>
                <w:rFonts w:eastAsia="Times New Roman" w:cs="Times New Roman"/>
              </w:rPr>
            </w:pPr>
            <w:r w:rsidRPr="00362271">
              <w:rPr>
                <w:rFonts w:eastAsia="Times New Roman" w:cs="Times New Roman"/>
              </w:rPr>
              <w:t>Bashkia do të vërë në dispozicion informacion të vazhdueshëm d</w:t>
            </w:r>
            <w:r w:rsidR="000017C5">
              <w:rPr>
                <w:rFonts w:eastAsia="Times New Roman" w:cs="Times New Roman"/>
              </w:rPr>
              <w:t xml:space="preserve">he profesional për kopshtet </w:t>
            </w:r>
            <w:r w:rsidR="00E120F5">
              <w:rPr>
                <w:rFonts w:eastAsia="Times New Roman" w:cs="Times New Roman"/>
              </w:rPr>
              <w:t>për Mbrojten e F</w:t>
            </w:r>
            <w:r w:rsidRPr="00362271">
              <w:rPr>
                <w:rFonts w:eastAsia="Times New Roman" w:cs="Times New Roman"/>
              </w:rPr>
              <w:t>ëmijëve;</w:t>
            </w:r>
          </w:p>
          <w:p w14:paraId="0D0C039C" w14:textId="2E56F328" w:rsidR="00362271" w:rsidRPr="00241AF0" w:rsidRDefault="00362271" w:rsidP="00636440">
            <w:pPr>
              <w:numPr>
                <w:ilvl w:val="0"/>
                <w:numId w:val="108"/>
              </w:numPr>
              <w:spacing w:before="100" w:beforeAutospacing="1" w:after="100" w:afterAutospacing="1" w:line="276" w:lineRule="auto"/>
              <w:divId w:val="1623535713"/>
              <w:rPr>
                <w:rFonts w:eastAsia="Times New Roman" w:cs="Times New Roman"/>
              </w:rPr>
            </w:pPr>
            <w:r w:rsidRPr="00362271">
              <w:rPr>
                <w:rFonts w:eastAsia="Times New Roman" w:cs="Times New Roman"/>
              </w:rPr>
              <w:t>Organizimi i tra</w:t>
            </w:r>
            <w:r w:rsidR="00E8528D">
              <w:rPr>
                <w:rFonts w:eastAsia="Times New Roman" w:cs="Times New Roman"/>
              </w:rPr>
              <w:t>jnimeve të veçanta për personat e k</w:t>
            </w:r>
            <w:r w:rsidRPr="00362271">
              <w:rPr>
                <w:rFonts w:eastAsia="Times New Roman" w:cs="Times New Roman"/>
              </w:rPr>
              <w:t>ontaktit për të rritur kapacitetet e tyre mbi Politik</w:t>
            </w:r>
            <w:r w:rsidR="00E8528D">
              <w:rPr>
                <w:rFonts w:eastAsia="Times New Roman" w:cs="Times New Roman"/>
              </w:rPr>
              <w:t>ën e Mbrojtjes së Fëmijëve. Traj</w:t>
            </w:r>
            <w:r w:rsidRPr="00362271">
              <w:rPr>
                <w:rFonts w:eastAsia="Times New Roman" w:cs="Times New Roman"/>
              </w:rPr>
              <w:t>nimet organizohen nga PMF.</w:t>
            </w:r>
          </w:p>
        </w:tc>
      </w:tr>
      <w:tr w:rsidR="00362271" w:rsidRPr="00362271" w14:paraId="6E3C9CCB" w14:textId="77777777" w:rsidTr="00362271">
        <w:tc>
          <w:tcPr>
            <w:tcW w:w="9350" w:type="dxa"/>
            <w:gridSpan w:val="5"/>
          </w:tcPr>
          <w:p w14:paraId="2BA2E44A" w14:textId="77777777" w:rsidR="00362271" w:rsidRPr="00362271" w:rsidRDefault="00362271" w:rsidP="008F3959">
            <w:pPr>
              <w:spacing w:line="276" w:lineRule="auto"/>
              <w:rPr>
                <w:rFonts w:cs="Times New Roman"/>
                <w:b/>
              </w:rPr>
            </w:pPr>
            <w:r w:rsidRPr="00362271">
              <w:rPr>
                <w:rFonts w:cs="Times New Roman"/>
                <w:b/>
              </w:rPr>
              <w:lastRenderedPageBreak/>
              <w:t>iv Aktivitetet kryesore të projektit</w:t>
            </w:r>
          </w:p>
          <w:p w14:paraId="231CB13E" w14:textId="5C93E59D" w:rsidR="00362271" w:rsidRPr="00362271" w:rsidRDefault="000D096E" w:rsidP="00636440">
            <w:pPr>
              <w:numPr>
                <w:ilvl w:val="0"/>
                <w:numId w:val="109"/>
              </w:numPr>
              <w:spacing w:before="100" w:beforeAutospacing="1" w:after="100" w:afterAutospacing="1" w:line="276" w:lineRule="auto"/>
              <w:divId w:val="954599116"/>
              <w:rPr>
                <w:rFonts w:eastAsia="Times New Roman" w:cs="Times New Roman"/>
                <w:szCs w:val="24"/>
              </w:rPr>
            </w:pPr>
            <w:r>
              <w:rPr>
                <w:rFonts w:eastAsia="Times New Roman" w:cs="Times New Roman"/>
              </w:rPr>
              <w:t>Përcaktimi i p</w:t>
            </w:r>
            <w:r w:rsidR="00362271" w:rsidRPr="00362271">
              <w:rPr>
                <w:rFonts w:eastAsia="Times New Roman" w:cs="Times New Roman"/>
              </w:rPr>
              <w:t xml:space="preserve">ersonit të </w:t>
            </w:r>
            <w:r>
              <w:rPr>
                <w:rFonts w:eastAsia="Times New Roman" w:cs="Times New Roman"/>
              </w:rPr>
              <w:t>k</w:t>
            </w:r>
            <w:r w:rsidR="00362271" w:rsidRPr="00362271">
              <w:rPr>
                <w:rFonts w:eastAsia="Times New Roman" w:cs="Times New Roman"/>
              </w:rPr>
              <w:t xml:space="preserve">ontaktit nga </w:t>
            </w:r>
            <w:r w:rsidR="00C34A2A">
              <w:rPr>
                <w:rFonts w:eastAsia="Times New Roman" w:cs="Times New Roman"/>
              </w:rPr>
              <w:t>Sektori</w:t>
            </w:r>
            <w:r w:rsidR="00362271" w:rsidRPr="00362271">
              <w:rPr>
                <w:rFonts w:eastAsia="Times New Roman" w:cs="Times New Roman"/>
              </w:rPr>
              <w:t xml:space="preserve"> </w:t>
            </w:r>
            <w:r w:rsidR="00C34A2A">
              <w:rPr>
                <w:rFonts w:eastAsia="Times New Roman" w:cs="Times New Roman"/>
              </w:rPr>
              <w:t>i</w:t>
            </w:r>
            <w:r w:rsidR="00362271" w:rsidRPr="00362271">
              <w:rPr>
                <w:rFonts w:eastAsia="Times New Roman" w:cs="Times New Roman"/>
              </w:rPr>
              <w:t xml:space="preserve"> Arsimit Parashkollor;</w:t>
            </w:r>
          </w:p>
          <w:p w14:paraId="1EC86082" w14:textId="082DD0EB" w:rsidR="00362271" w:rsidRPr="00362271" w:rsidRDefault="004F3268" w:rsidP="00636440">
            <w:pPr>
              <w:numPr>
                <w:ilvl w:val="0"/>
                <w:numId w:val="109"/>
              </w:numPr>
              <w:spacing w:before="100" w:beforeAutospacing="1" w:after="100" w:afterAutospacing="1" w:line="276" w:lineRule="auto"/>
              <w:divId w:val="954599116"/>
              <w:rPr>
                <w:rFonts w:eastAsia="Times New Roman" w:cs="Times New Roman"/>
              </w:rPr>
            </w:pPr>
            <w:r>
              <w:rPr>
                <w:rFonts w:eastAsia="Times New Roman" w:cs="Times New Roman"/>
              </w:rPr>
              <w:t>Dërgimi i të dhënave të personit të k</w:t>
            </w:r>
            <w:r w:rsidR="00362271" w:rsidRPr="00362271">
              <w:rPr>
                <w:rFonts w:eastAsia="Times New Roman" w:cs="Times New Roman"/>
              </w:rPr>
              <w:t>ontaktit në NJMF në Bashki dhe PMF në NJA;</w:t>
            </w:r>
          </w:p>
          <w:p w14:paraId="7667267E" w14:textId="6719D375" w:rsidR="00362271" w:rsidRPr="00873CAF" w:rsidRDefault="00A7519A" w:rsidP="00636440">
            <w:pPr>
              <w:numPr>
                <w:ilvl w:val="0"/>
                <w:numId w:val="109"/>
              </w:numPr>
              <w:spacing w:before="100" w:beforeAutospacing="1" w:after="100" w:afterAutospacing="1" w:line="276" w:lineRule="auto"/>
              <w:divId w:val="954599116"/>
              <w:rPr>
                <w:rFonts w:eastAsia="Times New Roman" w:cs="Times New Roman"/>
              </w:rPr>
            </w:pPr>
            <w:r>
              <w:rPr>
                <w:rFonts w:eastAsia="Times New Roman" w:cs="Times New Roman"/>
              </w:rPr>
              <w:t>Organizimi i trajnimit të personave të k</w:t>
            </w:r>
            <w:r w:rsidR="00362271" w:rsidRPr="00362271">
              <w:rPr>
                <w:rFonts w:eastAsia="Times New Roman" w:cs="Times New Roman"/>
              </w:rPr>
              <w:t>ontaktit nga</w:t>
            </w:r>
            <w:r>
              <w:rPr>
                <w:rFonts w:eastAsia="Times New Roman" w:cs="Times New Roman"/>
              </w:rPr>
              <w:t xml:space="preserve"> drejtuesit e kopshteve (të traj</w:t>
            </w:r>
            <w:r w:rsidR="00362271" w:rsidRPr="00362271">
              <w:rPr>
                <w:rFonts w:eastAsia="Times New Roman" w:cs="Times New Roman"/>
              </w:rPr>
              <w:t>nuar më parë nga NJMF) për rritjen e kapaciteteve mbi Politikën e Mbrojtjes së Fëmijëve.</w:t>
            </w:r>
          </w:p>
        </w:tc>
      </w:tr>
      <w:tr w:rsidR="00362271" w:rsidRPr="00362271" w14:paraId="1DE44A65" w14:textId="77777777" w:rsidTr="00362271">
        <w:tc>
          <w:tcPr>
            <w:tcW w:w="9350" w:type="dxa"/>
            <w:gridSpan w:val="5"/>
          </w:tcPr>
          <w:p w14:paraId="2657FCAD" w14:textId="77777777" w:rsidR="00362271" w:rsidRPr="00362271" w:rsidRDefault="00362271" w:rsidP="008F3959">
            <w:pPr>
              <w:spacing w:line="276" w:lineRule="auto"/>
              <w:rPr>
                <w:rFonts w:cs="Times New Roman"/>
              </w:rPr>
            </w:pPr>
            <w:r w:rsidRPr="00362271">
              <w:rPr>
                <w:rFonts w:cs="Times New Roman"/>
                <w:b/>
              </w:rPr>
              <w:t>b) Rezultatet që prisni (shërbimet apo produktet e pritshme)</w:t>
            </w:r>
          </w:p>
          <w:p w14:paraId="1885461A" w14:textId="77777777" w:rsidR="00362271" w:rsidRPr="00362271" w:rsidRDefault="00362271" w:rsidP="00636440">
            <w:pPr>
              <w:numPr>
                <w:ilvl w:val="0"/>
                <w:numId w:val="110"/>
              </w:numPr>
              <w:spacing w:before="100" w:beforeAutospacing="1" w:after="100" w:afterAutospacing="1" w:line="276" w:lineRule="auto"/>
              <w:divId w:val="1023167127"/>
              <w:rPr>
                <w:rFonts w:eastAsia="Times New Roman" w:cs="Times New Roman"/>
                <w:szCs w:val="24"/>
              </w:rPr>
            </w:pPr>
            <w:r w:rsidRPr="00362271">
              <w:rPr>
                <w:rFonts w:eastAsia="Times New Roman" w:cs="Times New Roman"/>
              </w:rPr>
              <w:t>Rritja e numrit të fëmijëve të identifikuar në nevojë për mbrojtje.</w:t>
            </w:r>
          </w:p>
          <w:p w14:paraId="4BDF1156" w14:textId="77777777" w:rsidR="00362271" w:rsidRPr="00362271" w:rsidRDefault="00362271" w:rsidP="00636440">
            <w:pPr>
              <w:numPr>
                <w:ilvl w:val="0"/>
                <w:numId w:val="110"/>
              </w:numPr>
              <w:spacing w:before="100" w:beforeAutospacing="1" w:after="100" w:afterAutospacing="1" w:line="276" w:lineRule="auto"/>
              <w:divId w:val="1023167127"/>
              <w:rPr>
                <w:rFonts w:eastAsia="Times New Roman" w:cs="Times New Roman"/>
              </w:rPr>
            </w:pPr>
            <w:r w:rsidRPr="00362271">
              <w:rPr>
                <w:rFonts w:eastAsia="Times New Roman" w:cs="Times New Roman"/>
              </w:rPr>
              <w:t>Rritje e kapaciteteve të stafit të kopshteve në lidhje me mbrojtjen e fëmijëve.</w:t>
            </w:r>
          </w:p>
          <w:p w14:paraId="365CB6F9" w14:textId="38F4B231" w:rsidR="00362271" w:rsidRPr="00636DBF" w:rsidRDefault="00362271" w:rsidP="00636440">
            <w:pPr>
              <w:numPr>
                <w:ilvl w:val="0"/>
                <w:numId w:val="110"/>
              </w:numPr>
              <w:spacing w:before="100" w:beforeAutospacing="1" w:after="100" w:afterAutospacing="1" w:line="276" w:lineRule="auto"/>
              <w:divId w:val="1023167127"/>
              <w:rPr>
                <w:rFonts w:eastAsia="Times New Roman" w:cs="Times New Roman"/>
              </w:rPr>
            </w:pPr>
            <w:r w:rsidRPr="00362271">
              <w:rPr>
                <w:rFonts w:eastAsia="Times New Roman" w:cs="Times New Roman"/>
              </w:rPr>
              <w:t>Menaxhimi efikas i rasteve të fëmijëve në nevojë për mbrojtje.</w:t>
            </w:r>
          </w:p>
        </w:tc>
      </w:tr>
      <w:tr w:rsidR="00362271" w:rsidRPr="00362271" w14:paraId="7DD11F18" w14:textId="77777777" w:rsidTr="00A7519A">
        <w:tc>
          <w:tcPr>
            <w:tcW w:w="4968" w:type="dxa"/>
            <w:gridSpan w:val="3"/>
          </w:tcPr>
          <w:p w14:paraId="5A06D9A9" w14:textId="77777777" w:rsidR="00362271" w:rsidRPr="00E77343" w:rsidRDefault="00362271" w:rsidP="008F3959">
            <w:pPr>
              <w:spacing w:line="276" w:lineRule="auto"/>
              <w:rPr>
                <w:rFonts w:cs="Times New Roman"/>
              </w:rPr>
            </w:pPr>
            <w:r w:rsidRPr="00E77343">
              <w:rPr>
                <w:rFonts w:cs="Times New Roman"/>
              </w:rPr>
              <w:t>Aktorët e mundshëm: (njësitë e përfshira brenda bashkisë)</w:t>
            </w:r>
          </w:p>
          <w:p w14:paraId="53D9017C" w14:textId="79B670B8" w:rsidR="00362271" w:rsidRPr="00E77343" w:rsidRDefault="00A7519A" w:rsidP="00636440">
            <w:pPr>
              <w:numPr>
                <w:ilvl w:val="0"/>
                <w:numId w:val="111"/>
              </w:numPr>
              <w:spacing w:before="100" w:beforeAutospacing="1" w:after="100" w:afterAutospacing="1" w:line="276" w:lineRule="auto"/>
              <w:divId w:val="1329135633"/>
              <w:rPr>
                <w:rFonts w:eastAsia="Times New Roman" w:cs="Times New Roman"/>
                <w:szCs w:val="24"/>
              </w:rPr>
            </w:pPr>
            <w:r>
              <w:rPr>
                <w:rFonts w:eastAsia="Times New Roman" w:cs="Times New Roman"/>
              </w:rPr>
              <w:t>Drejtoria e Shërbimit dhe Kujdesit Social</w:t>
            </w:r>
            <w:r w:rsidR="00362271" w:rsidRPr="00E77343">
              <w:rPr>
                <w:rFonts w:eastAsia="Times New Roman" w:cs="Times New Roman"/>
              </w:rPr>
              <w:t xml:space="preserve"> (NJMF, PMF)</w:t>
            </w:r>
          </w:p>
          <w:p w14:paraId="69E17713" w14:textId="5973433A" w:rsidR="00362271" w:rsidRPr="00636DBF" w:rsidRDefault="00A7519A" w:rsidP="00636440">
            <w:pPr>
              <w:numPr>
                <w:ilvl w:val="0"/>
                <w:numId w:val="111"/>
              </w:numPr>
              <w:spacing w:before="100" w:beforeAutospacing="1" w:after="100" w:afterAutospacing="1" w:line="276" w:lineRule="auto"/>
              <w:divId w:val="1329135633"/>
              <w:rPr>
                <w:rFonts w:eastAsia="Times New Roman" w:cs="Times New Roman"/>
              </w:rPr>
            </w:pPr>
            <w:r>
              <w:rPr>
                <w:rFonts w:eastAsia="Times New Roman" w:cs="Times New Roman"/>
              </w:rPr>
              <w:t>Drejtoria e Arsimit, Rinis</w:t>
            </w:r>
            <w:r w:rsidR="008C7651">
              <w:rPr>
                <w:rFonts w:eastAsia="Times New Roman" w:cs="Times New Roman"/>
              </w:rPr>
              <w:t>ë</w:t>
            </w:r>
            <w:r>
              <w:rPr>
                <w:rFonts w:eastAsia="Times New Roman" w:cs="Times New Roman"/>
              </w:rPr>
              <w:t xml:space="preserve"> dhe Sporteve (Sektori i</w:t>
            </w:r>
            <w:r w:rsidR="00362271" w:rsidRPr="00E77343">
              <w:rPr>
                <w:rFonts w:eastAsia="Times New Roman" w:cs="Times New Roman"/>
              </w:rPr>
              <w:t xml:space="preserve"> Arsimit Parashkollor</w:t>
            </w:r>
            <w:r>
              <w:rPr>
                <w:rFonts w:eastAsia="Times New Roman" w:cs="Times New Roman"/>
              </w:rPr>
              <w:t>)</w:t>
            </w:r>
          </w:p>
        </w:tc>
        <w:tc>
          <w:tcPr>
            <w:tcW w:w="4382" w:type="dxa"/>
            <w:gridSpan w:val="2"/>
          </w:tcPr>
          <w:p w14:paraId="09A204BF" w14:textId="77777777" w:rsidR="00362271" w:rsidRPr="00E77343" w:rsidRDefault="00362271" w:rsidP="008F3959">
            <w:pPr>
              <w:spacing w:line="276" w:lineRule="auto"/>
              <w:rPr>
                <w:rFonts w:cs="Times New Roman"/>
              </w:rPr>
            </w:pPr>
            <w:r w:rsidRPr="00E77343">
              <w:rPr>
                <w:rFonts w:cs="Times New Roman"/>
              </w:rPr>
              <w:t>Kontributet e mundshme në projekt (institucione qendrore, OJF, donator, etj.)</w:t>
            </w:r>
          </w:p>
          <w:p w14:paraId="58317E8F" w14:textId="22BA2798" w:rsidR="00362271" w:rsidRPr="00E77343" w:rsidRDefault="00362271" w:rsidP="00636440">
            <w:pPr>
              <w:numPr>
                <w:ilvl w:val="0"/>
                <w:numId w:val="112"/>
              </w:numPr>
              <w:spacing w:before="100" w:beforeAutospacing="1" w:after="100" w:afterAutospacing="1" w:line="276" w:lineRule="auto"/>
              <w:divId w:val="552279297"/>
              <w:rPr>
                <w:rFonts w:eastAsia="Times New Roman" w:cs="Times New Roman"/>
                <w:szCs w:val="24"/>
              </w:rPr>
            </w:pPr>
            <w:r w:rsidRPr="00E77343">
              <w:rPr>
                <w:rFonts w:eastAsia="Times New Roman" w:cs="Times New Roman"/>
              </w:rPr>
              <w:t>OJF</w:t>
            </w:r>
          </w:p>
        </w:tc>
      </w:tr>
      <w:tr w:rsidR="00362271" w:rsidRPr="00362271" w14:paraId="68F2FEE6" w14:textId="77777777" w:rsidTr="00362271">
        <w:tc>
          <w:tcPr>
            <w:tcW w:w="9350" w:type="dxa"/>
            <w:gridSpan w:val="5"/>
          </w:tcPr>
          <w:p w14:paraId="5AA2D22E" w14:textId="77777777" w:rsidR="00362271" w:rsidRPr="00362271" w:rsidRDefault="00362271" w:rsidP="008F3959">
            <w:pPr>
              <w:spacing w:line="276" w:lineRule="auto"/>
              <w:rPr>
                <w:rFonts w:cs="Times New Roman"/>
              </w:rPr>
            </w:pPr>
            <w:r w:rsidRPr="00362271">
              <w:rPr>
                <w:rFonts w:cs="Times New Roman"/>
              </w:rPr>
              <w:t xml:space="preserve">e) </w:t>
            </w:r>
            <w:r w:rsidRPr="00362271">
              <w:rPr>
                <w:rFonts w:cs="Times New Roman"/>
                <w:b/>
              </w:rPr>
              <w:t>Shpenzimet e llogaritura</w:t>
            </w:r>
            <w:r w:rsidRPr="00362271">
              <w:rPr>
                <w:rFonts w:cs="Times New Roman"/>
              </w:rPr>
              <w:t xml:space="preserve"> (për çdo aktivitet të mësipërm pika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1507"/>
              <w:gridCol w:w="1980"/>
              <w:gridCol w:w="985"/>
              <w:gridCol w:w="1131"/>
              <w:gridCol w:w="1131"/>
              <w:gridCol w:w="1131"/>
              <w:gridCol w:w="763"/>
            </w:tblGrid>
            <w:tr w:rsidR="00362271" w:rsidRPr="00362271" w14:paraId="4422012E" w14:textId="77777777" w:rsidTr="00241AF0">
              <w:trPr>
                <w:tblHeader/>
              </w:trPr>
              <w:tc>
                <w:tcPr>
                  <w:tcW w:w="0" w:type="auto"/>
                  <w:shd w:val="clear" w:color="669669" w:fill="FFFFFF"/>
                </w:tcPr>
                <w:p w14:paraId="33660F4B" w14:textId="77777777" w:rsidR="00362271" w:rsidRPr="00362271" w:rsidRDefault="00362271" w:rsidP="008F3959">
                  <w:pPr>
                    <w:spacing w:line="276" w:lineRule="auto"/>
                    <w:rPr>
                      <w:rFonts w:cs="Times New Roman"/>
                    </w:rPr>
                  </w:pPr>
                  <w:r w:rsidRPr="00362271">
                    <w:rPr>
                      <w:rFonts w:cs="Times New Roman"/>
                      <w:b/>
                      <w:color w:val="666699"/>
                    </w:rPr>
                    <w:t>Nr</w:t>
                  </w:r>
                </w:p>
              </w:tc>
              <w:tc>
                <w:tcPr>
                  <w:tcW w:w="0" w:type="auto"/>
                  <w:shd w:val="clear" w:color="669669" w:fill="FFFFFF"/>
                </w:tcPr>
                <w:p w14:paraId="6D658F41" w14:textId="77777777" w:rsidR="00B260E9" w:rsidRPr="00362271" w:rsidRDefault="00362271" w:rsidP="008F3959">
                  <w:pPr>
                    <w:spacing w:line="276" w:lineRule="auto"/>
                    <w:rPr>
                      <w:rFonts w:cs="Times New Roman"/>
                    </w:rPr>
                  </w:pPr>
                  <w:r w:rsidRPr="00362271">
                    <w:rPr>
                      <w:rFonts w:cs="Times New Roman"/>
                      <w:b/>
                      <w:color w:val="666699"/>
                    </w:rPr>
                    <w:t>Emertimi</w:t>
                  </w:r>
                </w:p>
              </w:tc>
              <w:tc>
                <w:tcPr>
                  <w:tcW w:w="0" w:type="auto"/>
                  <w:shd w:val="clear" w:color="669669" w:fill="FFFFFF"/>
                </w:tcPr>
                <w:p w14:paraId="6C3596BD" w14:textId="4589DB53" w:rsidR="00B260E9" w:rsidRPr="00362271" w:rsidRDefault="00D86685" w:rsidP="008F3959">
                  <w:pPr>
                    <w:spacing w:line="276" w:lineRule="auto"/>
                    <w:rPr>
                      <w:rFonts w:cs="Times New Roman"/>
                    </w:rPr>
                  </w:pPr>
                  <w:r>
                    <w:rPr>
                      <w:rFonts w:cs="Times New Roman"/>
                      <w:b/>
                      <w:color w:val="666699"/>
                    </w:rPr>
                    <w:t>P</w:t>
                  </w:r>
                  <w:r w:rsidR="008C7651">
                    <w:rPr>
                      <w:rFonts w:cs="Times New Roman"/>
                      <w:b/>
                      <w:color w:val="666699"/>
                    </w:rPr>
                    <w:t>ë</w:t>
                  </w:r>
                  <w:r>
                    <w:rPr>
                      <w:rFonts w:cs="Times New Roman"/>
                      <w:b/>
                      <w:color w:val="666699"/>
                    </w:rPr>
                    <w:t>rgjegj</w:t>
                  </w:r>
                  <w:r w:rsidR="008C7651">
                    <w:rPr>
                      <w:rFonts w:cs="Times New Roman"/>
                      <w:b/>
                      <w:color w:val="666699"/>
                    </w:rPr>
                    <w:t>ë</w:t>
                  </w:r>
                  <w:r>
                    <w:rPr>
                      <w:rFonts w:cs="Times New Roman"/>
                      <w:b/>
                      <w:color w:val="666699"/>
                    </w:rPr>
                    <w:t>s</w:t>
                  </w:r>
                </w:p>
              </w:tc>
              <w:tc>
                <w:tcPr>
                  <w:tcW w:w="0" w:type="auto"/>
                  <w:shd w:val="clear" w:color="669669" w:fill="FFFFFF"/>
                </w:tcPr>
                <w:p w14:paraId="5EE4C0AD" w14:textId="77777777" w:rsidR="00B260E9" w:rsidRPr="00362271" w:rsidRDefault="00362271" w:rsidP="008F3959">
                  <w:pPr>
                    <w:spacing w:line="276" w:lineRule="auto"/>
                    <w:rPr>
                      <w:rFonts w:cs="Times New Roman"/>
                    </w:rPr>
                  </w:pPr>
                  <w:r w:rsidRPr="00362271">
                    <w:rPr>
                      <w:rFonts w:cs="Times New Roman"/>
                      <w:b/>
                      <w:color w:val="666699"/>
                    </w:rPr>
                    <w:t>Fakt Aktual</w:t>
                  </w:r>
                </w:p>
              </w:tc>
              <w:tc>
                <w:tcPr>
                  <w:tcW w:w="0" w:type="auto"/>
                  <w:shd w:val="clear" w:color="669669" w:fill="FFFFFF"/>
                </w:tcPr>
                <w:p w14:paraId="08C09BF8" w14:textId="69B09354" w:rsidR="00B260E9" w:rsidRPr="00362271" w:rsidRDefault="00E77343" w:rsidP="008F3959">
                  <w:pPr>
                    <w:spacing w:line="276" w:lineRule="auto"/>
                    <w:rPr>
                      <w:rFonts w:cs="Times New Roman"/>
                    </w:rPr>
                  </w:pPr>
                  <w:r>
                    <w:rPr>
                      <w:rFonts w:cs="Times New Roman"/>
                      <w:b/>
                      <w:color w:val="666699"/>
                    </w:rPr>
                    <w:t>Buxheti Viti 2024</w:t>
                  </w:r>
                </w:p>
              </w:tc>
              <w:tc>
                <w:tcPr>
                  <w:tcW w:w="0" w:type="auto"/>
                  <w:shd w:val="clear" w:color="669669" w:fill="FFFFFF"/>
                </w:tcPr>
                <w:p w14:paraId="602C3AE1" w14:textId="27A695C5" w:rsidR="00B260E9" w:rsidRPr="00362271" w:rsidRDefault="00E77343" w:rsidP="008F3959">
                  <w:pPr>
                    <w:spacing w:line="276" w:lineRule="auto"/>
                    <w:rPr>
                      <w:rFonts w:cs="Times New Roman"/>
                    </w:rPr>
                  </w:pPr>
                  <w:r>
                    <w:rPr>
                      <w:rFonts w:cs="Times New Roman"/>
                      <w:b/>
                      <w:color w:val="666699"/>
                    </w:rPr>
                    <w:t>Buxheti Viti 2025</w:t>
                  </w:r>
                </w:p>
              </w:tc>
              <w:tc>
                <w:tcPr>
                  <w:tcW w:w="0" w:type="auto"/>
                  <w:shd w:val="clear" w:color="669669" w:fill="FFFFFF"/>
                </w:tcPr>
                <w:p w14:paraId="1BDBB603" w14:textId="6F0D4AA9" w:rsidR="00B260E9" w:rsidRPr="00362271" w:rsidRDefault="00E77343" w:rsidP="008F3959">
                  <w:pPr>
                    <w:spacing w:line="276" w:lineRule="auto"/>
                    <w:rPr>
                      <w:rFonts w:cs="Times New Roman"/>
                    </w:rPr>
                  </w:pPr>
                  <w:r>
                    <w:rPr>
                      <w:rFonts w:cs="Times New Roman"/>
                      <w:b/>
                      <w:color w:val="666699"/>
                    </w:rPr>
                    <w:t>Buxheti Viti 2026</w:t>
                  </w:r>
                </w:p>
              </w:tc>
              <w:tc>
                <w:tcPr>
                  <w:tcW w:w="0" w:type="auto"/>
                  <w:shd w:val="clear" w:color="669669" w:fill="FFFFFF"/>
                </w:tcPr>
                <w:p w14:paraId="56E2569F" w14:textId="77777777" w:rsidR="00B260E9" w:rsidRPr="00362271" w:rsidRDefault="00362271" w:rsidP="008F3959">
                  <w:pPr>
                    <w:spacing w:line="276" w:lineRule="auto"/>
                    <w:rPr>
                      <w:rFonts w:cs="Times New Roman"/>
                    </w:rPr>
                  </w:pPr>
                  <w:r w:rsidRPr="00362271">
                    <w:rPr>
                      <w:rFonts w:cs="Times New Roman"/>
                      <w:b/>
                      <w:color w:val="666699"/>
                    </w:rPr>
                    <w:t>Total</w:t>
                  </w:r>
                </w:p>
              </w:tc>
            </w:tr>
            <w:tr w:rsidR="00C22934" w:rsidRPr="00362271" w14:paraId="0AF5D7CB" w14:textId="77777777" w:rsidTr="00372C95">
              <w:tc>
                <w:tcPr>
                  <w:tcW w:w="0" w:type="auto"/>
                  <w:shd w:val="clear" w:color="669669" w:fill="FFFFFF"/>
                </w:tcPr>
                <w:p w14:paraId="67941F5F" w14:textId="77777777" w:rsidR="00C22934" w:rsidRPr="00362271" w:rsidRDefault="00C22934" w:rsidP="008F3959">
                  <w:pPr>
                    <w:spacing w:line="276" w:lineRule="auto"/>
                    <w:rPr>
                      <w:rFonts w:cs="Times New Roman"/>
                    </w:rPr>
                  </w:pPr>
                  <w:r w:rsidRPr="00362271">
                    <w:rPr>
                      <w:rFonts w:cs="Times New Roman"/>
                    </w:rPr>
                    <w:t>1</w:t>
                  </w:r>
                  <w:r w:rsidRPr="00362271">
                    <w:rPr>
                      <w:rFonts w:cs="Times New Roman"/>
                    </w:rPr>
                    <w:br/>
                  </w:r>
                </w:p>
              </w:tc>
              <w:tc>
                <w:tcPr>
                  <w:tcW w:w="0" w:type="auto"/>
                  <w:shd w:val="clear" w:color="669669" w:fill="FFFFFF"/>
                </w:tcPr>
                <w:p w14:paraId="38845B4D" w14:textId="2AFEC85A" w:rsidR="00C22934" w:rsidRPr="00362271" w:rsidRDefault="00C22934" w:rsidP="008F3959">
                  <w:pPr>
                    <w:spacing w:line="276" w:lineRule="auto"/>
                    <w:jc w:val="left"/>
                    <w:rPr>
                      <w:rFonts w:cs="Times New Roman"/>
                    </w:rPr>
                  </w:pPr>
                  <w:r w:rsidRPr="00362271">
                    <w:rPr>
                      <w:rFonts w:cs="Times New Roman"/>
                    </w:rPr>
                    <w:t>Përcaktimi i Personit të Kontakt</w:t>
                  </w:r>
                  <w:r>
                    <w:rPr>
                      <w:rFonts w:cs="Times New Roman"/>
                    </w:rPr>
                    <w:t>it</w:t>
                  </w:r>
                </w:p>
              </w:tc>
              <w:tc>
                <w:tcPr>
                  <w:tcW w:w="0" w:type="auto"/>
                  <w:shd w:val="clear" w:color="669669" w:fill="FFFFFF"/>
                </w:tcPr>
                <w:p w14:paraId="48AF6001" w14:textId="1C3CE906" w:rsidR="00C22934" w:rsidRPr="00362271" w:rsidRDefault="00C22934" w:rsidP="008F3959">
                  <w:pPr>
                    <w:spacing w:line="276" w:lineRule="auto"/>
                    <w:jc w:val="left"/>
                    <w:rPr>
                      <w:rFonts w:cs="Times New Roman"/>
                    </w:rPr>
                  </w:pPr>
                  <w:r>
                    <w:rPr>
                      <w:rFonts w:eastAsia="Times New Roman" w:cs="Times New Roman"/>
                    </w:rPr>
                    <w:t>Sektori i</w:t>
                  </w:r>
                  <w:r w:rsidRPr="00E77343">
                    <w:rPr>
                      <w:rFonts w:eastAsia="Times New Roman" w:cs="Times New Roman"/>
                    </w:rPr>
                    <w:t xml:space="preserve"> Arsimit Parashkollor</w:t>
                  </w:r>
                </w:p>
              </w:tc>
              <w:tc>
                <w:tcPr>
                  <w:tcW w:w="0" w:type="auto"/>
                  <w:shd w:val="clear" w:color="669669" w:fill="FFFFFF"/>
                  <w:vAlign w:val="center"/>
                </w:tcPr>
                <w:p w14:paraId="0B02E7B3" w14:textId="6665279B" w:rsidR="00C22934" w:rsidRPr="00362271" w:rsidRDefault="00C22934" w:rsidP="00C22934">
                  <w:pPr>
                    <w:spacing w:line="276" w:lineRule="auto"/>
                    <w:jc w:val="center"/>
                    <w:rPr>
                      <w:rFonts w:cs="Times New Roman"/>
                    </w:rPr>
                  </w:pPr>
                  <w:r>
                    <w:rPr>
                      <w:rFonts w:cs="Times New Roman"/>
                    </w:rPr>
                    <w:t>0</w:t>
                  </w:r>
                </w:p>
              </w:tc>
              <w:tc>
                <w:tcPr>
                  <w:tcW w:w="0" w:type="auto"/>
                  <w:shd w:val="clear" w:color="669669" w:fill="FFFFFF"/>
                  <w:vAlign w:val="center"/>
                </w:tcPr>
                <w:p w14:paraId="097F6FA2" w14:textId="0A3B4937" w:rsidR="00C22934" w:rsidRPr="00362271" w:rsidRDefault="00C22934" w:rsidP="00474081">
                  <w:pPr>
                    <w:spacing w:line="276" w:lineRule="auto"/>
                    <w:jc w:val="center"/>
                    <w:rPr>
                      <w:rFonts w:cs="Times New Roman"/>
                    </w:rPr>
                  </w:pPr>
                  <w:r>
                    <w:rPr>
                      <w:rFonts w:cs="Times New Roman"/>
                    </w:rPr>
                    <w:t>0</w:t>
                  </w:r>
                </w:p>
              </w:tc>
              <w:tc>
                <w:tcPr>
                  <w:tcW w:w="0" w:type="auto"/>
                  <w:shd w:val="clear" w:color="669669" w:fill="FFFFFF"/>
                  <w:vAlign w:val="center"/>
                </w:tcPr>
                <w:p w14:paraId="78EA56C4" w14:textId="1F7487FE" w:rsidR="00C22934" w:rsidRPr="00362271" w:rsidRDefault="00C22934" w:rsidP="00474081">
                  <w:pPr>
                    <w:spacing w:line="276" w:lineRule="auto"/>
                    <w:jc w:val="center"/>
                    <w:rPr>
                      <w:rFonts w:cs="Times New Roman"/>
                    </w:rPr>
                  </w:pPr>
                  <w:r>
                    <w:rPr>
                      <w:rFonts w:cs="Times New Roman"/>
                    </w:rPr>
                    <w:t>0</w:t>
                  </w:r>
                </w:p>
              </w:tc>
              <w:tc>
                <w:tcPr>
                  <w:tcW w:w="0" w:type="auto"/>
                  <w:shd w:val="clear" w:color="669669" w:fill="FFFFFF"/>
                  <w:vAlign w:val="center"/>
                </w:tcPr>
                <w:p w14:paraId="510F90E4" w14:textId="5491D9EA" w:rsidR="00C22934" w:rsidRPr="00362271" w:rsidRDefault="00C22934" w:rsidP="00474081">
                  <w:pPr>
                    <w:spacing w:line="276" w:lineRule="auto"/>
                    <w:jc w:val="center"/>
                    <w:rPr>
                      <w:rFonts w:cs="Times New Roman"/>
                    </w:rPr>
                  </w:pPr>
                  <w:r>
                    <w:rPr>
                      <w:rFonts w:cs="Times New Roman"/>
                    </w:rPr>
                    <w:t>0</w:t>
                  </w:r>
                </w:p>
              </w:tc>
              <w:tc>
                <w:tcPr>
                  <w:tcW w:w="0" w:type="auto"/>
                  <w:shd w:val="clear" w:color="669669" w:fill="FFFFFF"/>
                  <w:vAlign w:val="center"/>
                </w:tcPr>
                <w:p w14:paraId="5D36660D" w14:textId="7A61BA26" w:rsidR="00C22934" w:rsidRPr="00362271" w:rsidRDefault="00C22934" w:rsidP="00474081">
                  <w:pPr>
                    <w:spacing w:line="276" w:lineRule="auto"/>
                    <w:jc w:val="center"/>
                    <w:rPr>
                      <w:rFonts w:cs="Times New Roman"/>
                    </w:rPr>
                  </w:pPr>
                  <w:r>
                    <w:rPr>
                      <w:rFonts w:cs="Times New Roman"/>
                    </w:rPr>
                    <w:t>0</w:t>
                  </w:r>
                </w:p>
              </w:tc>
            </w:tr>
            <w:tr w:rsidR="00C22934" w:rsidRPr="00362271" w14:paraId="335B1667" w14:textId="77777777" w:rsidTr="00372C95">
              <w:tc>
                <w:tcPr>
                  <w:tcW w:w="0" w:type="auto"/>
                  <w:shd w:val="clear" w:color="669669" w:fill="FFFFFF"/>
                </w:tcPr>
                <w:p w14:paraId="14643CC6" w14:textId="77777777" w:rsidR="00C22934" w:rsidRPr="00362271" w:rsidRDefault="00C22934" w:rsidP="008F3959">
                  <w:pPr>
                    <w:spacing w:line="276" w:lineRule="auto"/>
                    <w:rPr>
                      <w:rFonts w:cs="Times New Roman"/>
                    </w:rPr>
                  </w:pPr>
                  <w:r w:rsidRPr="00362271">
                    <w:rPr>
                      <w:rFonts w:cs="Times New Roman"/>
                    </w:rPr>
                    <w:t>2</w:t>
                  </w:r>
                  <w:r w:rsidRPr="00362271">
                    <w:rPr>
                      <w:rFonts w:cs="Times New Roman"/>
                    </w:rPr>
                    <w:br/>
                  </w:r>
                </w:p>
              </w:tc>
              <w:tc>
                <w:tcPr>
                  <w:tcW w:w="0" w:type="auto"/>
                  <w:shd w:val="clear" w:color="669669" w:fill="FFFFFF"/>
                </w:tcPr>
                <w:p w14:paraId="647C29FB" w14:textId="0F01F838" w:rsidR="00C22934" w:rsidRPr="00362271" w:rsidRDefault="00C22934" w:rsidP="008F3959">
                  <w:pPr>
                    <w:spacing w:line="276" w:lineRule="auto"/>
                    <w:jc w:val="left"/>
                    <w:rPr>
                      <w:rFonts w:cs="Times New Roman"/>
                    </w:rPr>
                  </w:pPr>
                  <w:r>
                    <w:rPr>
                      <w:rFonts w:cs="Times New Roman"/>
                    </w:rPr>
                    <w:t>Dërgimi i të dhënave te NJMF</w:t>
                  </w:r>
                </w:p>
              </w:tc>
              <w:tc>
                <w:tcPr>
                  <w:tcW w:w="0" w:type="auto"/>
                  <w:shd w:val="clear" w:color="669669" w:fill="FFFFFF"/>
                </w:tcPr>
                <w:p w14:paraId="0A6368EA" w14:textId="72591A06" w:rsidR="00C22934" w:rsidRPr="00362271" w:rsidRDefault="00C22934" w:rsidP="008F3959">
                  <w:pPr>
                    <w:spacing w:line="276" w:lineRule="auto"/>
                    <w:jc w:val="left"/>
                    <w:rPr>
                      <w:rFonts w:cs="Times New Roman"/>
                    </w:rPr>
                  </w:pPr>
                  <w:r>
                    <w:rPr>
                      <w:rFonts w:eastAsia="Times New Roman" w:cs="Times New Roman"/>
                    </w:rPr>
                    <w:t>Sektori i</w:t>
                  </w:r>
                  <w:r w:rsidRPr="00E77343">
                    <w:rPr>
                      <w:rFonts w:eastAsia="Times New Roman" w:cs="Times New Roman"/>
                    </w:rPr>
                    <w:t xml:space="preserve"> Arsimit Parashkollor</w:t>
                  </w:r>
                </w:p>
              </w:tc>
              <w:tc>
                <w:tcPr>
                  <w:tcW w:w="0" w:type="auto"/>
                  <w:shd w:val="clear" w:color="669669" w:fill="FFFFFF"/>
                  <w:vAlign w:val="center"/>
                </w:tcPr>
                <w:p w14:paraId="22BC8D9C" w14:textId="51AD5A7F" w:rsidR="00C22934" w:rsidRPr="00362271" w:rsidRDefault="00C22934" w:rsidP="00C22934">
                  <w:pPr>
                    <w:spacing w:line="276" w:lineRule="auto"/>
                    <w:jc w:val="center"/>
                    <w:rPr>
                      <w:rFonts w:cs="Times New Roman"/>
                    </w:rPr>
                  </w:pPr>
                  <w:r>
                    <w:rPr>
                      <w:rFonts w:cs="Times New Roman"/>
                    </w:rPr>
                    <w:t>0</w:t>
                  </w:r>
                </w:p>
              </w:tc>
              <w:tc>
                <w:tcPr>
                  <w:tcW w:w="0" w:type="auto"/>
                  <w:shd w:val="clear" w:color="669669" w:fill="FFFFFF"/>
                  <w:vAlign w:val="center"/>
                </w:tcPr>
                <w:p w14:paraId="369160C8" w14:textId="7EC817C2" w:rsidR="00C22934" w:rsidRPr="00362271" w:rsidRDefault="00C22934" w:rsidP="00474081">
                  <w:pPr>
                    <w:spacing w:line="276" w:lineRule="auto"/>
                    <w:jc w:val="center"/>
                    <w:rPr>
                      <w:rFonts w:cs="Times New Roman"/>
                    </w:rPr>
                  </w:pPr>
                  <w:r>
                    <w:rPr>
                      <w:rFonts w:cs="Times New Roman"/>
                    </w:rPr>
                    <w:t>0</w:t>
                  </w:r>
                </w:p>
              </w:tc>
              <w:tc>
                <w:tcPr>
                  <w:tcW w:w="0" w:type="auto"/>
                  <w:shd w:val="clear" w:color="669669" w:fill="FFFFFF"/>
                  <w:vAlign w:val="center"/>
                </w:tcPr>
                <w:p w14:paraId="023A9A99" w14:textId="3526B7F0" w:rsidR="00C22934" w:rsidRPr="00362271" w:rsidRDefault="00C22934" w:rsidP="00474081">
                  <w:pPr>
                    <w:spacing w:line="276" w:lineRule="auto"/>
                    <w:jc w:val="center"/>
                    <w:rPr>
                      <w:rFonts w:cs="Times New Roman"/>
                    </w:rPr>
                  </w:pPr>
                  <w:r>
                    <w:rPr>
                      <w:rFonts w:cs="Times New Roman"/>
                    </w:rPr>
                    <w:t>0</w:t>
                  </w:r>
                </w:p>
              </w:tc>
              <w:tc>
                <w:tcPr>
                  <w:tcW w:w="0" w:type="auto"/>
                  <w:shd w:val="clear" w:color="669669" w:fill="FFFFFF"/>
                  <w:vAlign w:val="center"/>
                </w:tcPr>
                <w:p w14:paraId="1D498D11" w14:textId="6050B079" w:rsidR="00C22934" w:rsidRPr="00362271" w:rsidRDefault="00C22934" w:rsidP="00474081">
                  <w:pPr>
                    <w:spacing w:line="276" w:lineRule="auto"/>
                    <w:jc w:val="center"/>
                    <w:rPr>
                      <w:rFonts w:cs="Times New Roman"/>
                    </w:rPr>
                  </w:pPr>
                  <w:r>
                    <w:rPr>
                      <w:rFonts w:cs="Times New Roman"/>
                    </w:rPr>
                    <w:t>0</w:t>
                  </w:r>
                </w:p>
              </w:tc>
              <w:tc>
                <w:tcPr>
                  <w:tcW w:w="0" w:type="auto"/>
                  <w:shd w:val="clear" w:color="669669" w:fill="FFFFFF"/>
                  <w:vAlign w:val="center"/>
                </w:tcPr>
                <w:p w14:paraId="29B58279" w14:textId="450D9269" w:rsidR="00C22934" w:rsidRPr="00362271" w:rsidRDefault="00C22934" w:rsidP="00474081">
                  <w:pPr>
                    <w:spacing w:line="276" w:lineRule="auto"/>
                    <w:jc w:val="center"/>
                    <w:rPr>
                      <w:rFonts w:cs="Times New Roman"/>
                    </w:rPr>
                  </w:pPr>
                  <w:r>
                    <w:rPr>
                      <w:rFonts w:cs="Times New Roman"/>
                    </w:rPr>
                    <w:t>0</w:t>
                  </w:r>
                </w:p>
              </w:tc>
            </w:tr>
            <w:tr w:rsidR="00C22934" w:rsidRPr="00362271" w14:paraId="4D9D0E16" w14:textId="77777777" w:rsidTr="00372C95">
              <w:tc>
                <w:tcPr>
                  <w:tcW w:w="0" w:type="auto"/>
                  <w:shd w:val="clear" w:color="669669" w:fill="FFFFFF"/>
                </w:tcPr>
                <w:p w14:paraId="48773AF8" w14:textId="77777777" w:rsidR="00C22934" w:rsidRPr="00362271" w:rsidRDefault="00C22934" w:rsidP="008F3959">
                  <w:pPr>
                    <w:spacing w:line="276" w:lineRule="auto"/>
                    <w:rPr>
                      <w:rFonts w:cs="Times New Roman"/>
                    </w:rPr>
                  </w:pPr>
                  <w:r w:rsidRPr="00362271">
                    <w:rPr>
                      <w:rFonts w:cs="Times New Roman"/>
                    </w:rPr>
                    <w:t>3</w:t>
                  </w:r>
                  <w:r w:rsidRPr="00362271">
                    <w:rPr>
                      <w:rFonts w:cs="Times New Roman"/>
                    </w:rPr>
                    <w:br/>
                  </w:r>
                </w:p>
              </w:tc>
              <w:tc>
                <w:tcPr>
                  <w:tcW w:w="0" w:type="auto"/>
                  <w:shd w:val="clear" w:color="669669" w:fill="FFFFFF"/>
                </w:tcPr>
                <w:p w14:paraId="211E15DC" w14:textId="53E44AF8" w:rsidR="00C22934" w:rsidRPr="00362271" w:rsidRDefault="00C22934" w:rsidP="008F3959">
                  <w:pPr>
                    <w:spacing w:line="276" w:lineRule="auto"/>
                    <w:jc w:val="left"/>
                    <w:rPr>
                      <w:rFonts w:cs="Times New Roman"/>
                    </w:rPr>
                  </w:pPr>
                  <w:r w:rsidRPr="00362271">
                    <w:rPr>
                      <w:rFonts w:cs="Times New Roman"/>
                    </w:rPr>
                    <w:t>Trainimi i Pers</w:t>
                  </w:r>
                  <w:r>
                    <w:rPr>
                      <w:rFonts w:cs="Times New Roman"/>
                    </w:rPr>
                    <w:t xml:space="preserve">onave të </w:t>
                  </w:r>
                  <w:r>
                    <w:rPr>
                      <w:rFonts w:cs="Times New Roman"/>
                    </w:rPr>
                    <w:lastRenderedPageBreak/>
                    <w:t>Kontaktit</w:t>
                  </w:r>
                </w:p>
              </w:tc>
              <w:tc>
                <w:tcPr>
                  <w:tcW w:w="0" w:type="auto"/>
                  <w:shd w:val="clear" w:color="669669" w:fill="FFFFFF"/>
                </w:tcPr>
                <w:p w14:paraId="1A3963A1" w14:textId="0C55FFB5" w:rsidR="00C22934" w:rsidRPr="00362271" w:rsidRDefault="00C22934" w:rsidP="008F3959">
                  <w:pPr>
                    <w:spacing w:line="276" w:lineRule="auto"/>
                    <w:jc w:val="left"/>
                    <w:rPr>
                      <w:rFonts w:cs="Times New Roman"/>
                    </w:rPr>
                  </w:pPr>
                  <w:r>
                    <w:rPr>
                      <w:rFonts w:eastAsia="Times New Roman" w:cs="Times New Roman"/>
                    </w:rPr>
                    <w:lastRenderedPageBreak/>
                    <w:t xml:space="preserve">Drejtoria e Shërbimit dhe </w:t>
                  </w:r>
                  <w:r>
                    <w:rPr>
                      <w:rFonts w:eastAsia="Times New Roman" w:cs="Times New Roman"/>
                    </w:rPr>
                    <w:lastRenderedPageBreak/>
                    <w:t>Kujdesit Social</w:t>
                  </w:r>
                </w:p>
              </w:tc>
              <w:tc>
                <w:tcPr>
                  <w:tcW w:w="0" w:type="auto"/>
                  <w:shd w:val="clear" w:color="669669" w:fill="FFFFFF"/>
                  <w:vAlign w:val="center"/>
                </w:tcPr>
                <w:p w14:paraId="26AFCEA3" w14:textId="02759747" w:rsidR="00C22934" w:rsidRPr="00362271" w:rsidRDefault="00C22934" w:rsidP="00C22934">
                  <w:pPr>
                    <w:spacing w:line="276" w:lineRule="auto"/>
                    <w:jc w:val="center"/>
                    <w:rPr>
                      <w:rFonts w:cs="Times New Roman"/>
                    </w:rPr>
                  </w:pPr>
                  <w:r>
                    <w:rPr>
                      <w:rFonts w:cs="Times New Roman"/>
                    </w:rPr>
                    <w:lastRenderedPageBreak/>
                    <w:t>0</w:t>
                  </w:r>
                </w:p>
              </w:tc>
              <w:tc>
                <w:tcPr>
                  <w:tcW w:w="0" w:type="auto"/>
                  <w:shd w:val="clear" w:color="669669" w:fill="FFFFFF"/>
                  <w:vAlign w:val="center"/>
                </w:tcPr>
                <w:p w14:paraId="41971111" w14:textId="7978B069" w:rsidR="00C22934" w:rsidRPr="00362271" w:rsidRDefault="00C22934" w:rsidP="00474081">
                  <w:pPr>
                    <w:spacing w:line="276" w:lineRule="auto"/>
                    <w:jc w:val="center"/>
                    <w:rPr>
                      <w:rFonts w:cs="Times New Roman"/>
                    </w:rPr>
                  </w:pPr>
                  <w:r>
                    <w:rPr>
                      <w:rFonts w:cs="Times New Roman"/>
                    </w:rPr>
                    <w:t>0</w:t>
                  </w:r>
                </w:p>
              </w:tc>
              <w:tc>
                <w:tcPr>
                  <w:tcW w:w="0" w:type="auto"/>
                  <w:shd w:val="clear" w:color="669669" w:fill="FFFFFF"/>
                  <w:vAlign w:val="center"/>
                </w:tcPr>
                <w:p w14:paraId="5B768873" w14:textId="2614B771" w:rsidR="00C22934" w:rsidRPr="00362271" w:rsidRDefault="00C22934" w:rsidP="00474081">
                  <w:pPr>
                    <w:spacing w:line="276" w:lineRule="auto"/>
                    <w:jc w:val="center"/>
                    <w:rPr>
                      <w:rFonts w:cs="Times New Roman"/>
                    </w:rPr>
                  </w:pPr>
                  <w:r>
                    <w:rPr>
                      <w:rFonts w:cs="Times New Roman"/>
                    </w:rPr>
                    <w:t>0</w:t>
                  </w:r>
                </w:p>
              </w:tc>
              <w:tc>
                <w:tcPr>
                  <w:tcW w:w="0" w:type="auto"/>
                  <w:shd w:val="clear" w:color="669669" w:fill="FFFFFF"/>
                  <w:vAlign w:val="center"/>
                </w:tcPr>
                <w:p w14:paraId="6D5D845C" w14:textId="03CE27DF" w:rsidR="00C22934" w:rsidRPr="00362271" w:rsidRDefault="00C22934" w:rsidP="00474081">
                  <w:pPr>
                    <w:spacing w:line="276" w:lineRule="auto"/>
                    <w:jc w:val="center"/>
                    <w:rPr>
                      <w:rFonts w:cs="Times New Roman"/>
                    </w:rPr>
                  </w:pPr>
                  <w:r>
                    <w:rPr>
                      <w:rFonts w:cs="Times New Roman"/>
                    </w:rPr>
                    <w:t>0</w:t>
                  </w:r>
                </w:p>
              </w:tc>
              <w:tc>
                <w:tcPr>
                  <w:tcW w:w="0" w:type="auto"/>
                  <w:shd w:val="clear" w:color="669669" w:fill="FFFFFF"/>
                  <w:vAlign w:val="center"/>
                </w:tcPr>
                <w:p w14:paraId="37AB9C6F" w14:textId="16DC43DF" w:rsidR="00C22934" w:rsidRPr="00362271" w:rsidRDefault="00C22934" w:rsidP="00474081">
                  <w:pPr>
                    <w:spacing w:line="276" w:lineRule="auto"/>
                    <w:jc w:val="center"/>
                    <w:rPr>
                      <w:rFonts w:cs="Times New Roman"/>
                    </w:rPr>
                  </w:pPr>
                  <w:r>
                    <w:rPr>
                      <w:rFonts w:cs="Times New Roman"/>
                    </w:rPr>
                    <w:t>0</w:t>
                  </w:r>
                </w:p>
              </w:tc>
            </w:tr>
            <w:tr w:rsidR="00C22934" w:rsidRPr="00362271" w14:paraId="5837EBD1" w14:textId="77777777" w:rsidTr="00241AF0">
              <w:tc>
                <w:tcPr>
                  <w:tcW w:w="0" w:type="auto"/>
                  <w:shd w:val="clear" w:color="050000" w:fill="D4CFCF"/>
                </w:tcPr>
                <w:p w14:paraId="1D3251F0" w14:textId="77777777" w:rsidR="00C22934" w:rsidRPr="00362271" w:rsidRDefault="00C22934" w:rsidP="008F3959">
                  <w:pPr>
                    <w:spacing w:line="276" w:lineRule="auto"/>
                    <w:rPr>
                      <w:rFonts w:cs="Times New Roman"/>
                    </w:rPr>
                  </w:pPr>
                </w:p>
              </w:tc>
              <w:tc>
                <w:tcPr>
                  <w:tcW w:w="0" w:type="auto"/>
                  <w:shd w:val="clear" w:color="050000" w:fill="D4CFCF"/>
                </w:tcPr>
                <w:p w14:paraId="2E7E25E7" w14:textId="77777777" w:rsidR="00C22934" w:rsidRPr="00362271" w:rsidRDefault="00C22934" w:rsidP="008F3959">
                  <w:pPr>
                    <w:spacing w:line="276" w:lineRule="auto"/>
                    <w:rPr>
                      <w:rFonts w:cs="Times New Roman"/>
                    </w:rPr>
                  </w:pPr>
                </w:p>
              </w:tc>
              <w:tc>
                <w:tcPr>
                  <w:tcW w:w="0" w:type="auto"/>
                  <w:shd w:val="clear" w:color="050000" w:fill="D4CFCF"/>
                </w:tcPr>
                <w:p w14:paraId="3880CDDC" w14:textId="77777777" w:rsidR="00C22934" w:rsidRPr="00362271" w:rsidRDefault="00C22934" w:rsidP="008F3959">
                  <w:pPr>
                    <w:spacing w:line="276" w:lineRule="auto"/>
                    <w:rPr>
                      <w:rFonts w:cs="Times New Roman"/>
                    </w:rPr>
                  </w:pPr>
                </w:p>
              </w:tc>
              <w:tc>
                <w:tcPr>
                  <w:tcW w:w="0" w:type="auto"/>
                  <w:shd w:val="clear" w:color="050000" w:fill="D4CFCF"/>
                </w:tcPr>
                <w:p w14:paraId="40663A94" w14:textId="743929CD" w:rsidR="00C22934" w:rsidRPr="00362271" w:rsidRDefault="00C22934" w:rsidP="00C22934">
                  <w:pPr>
                    <w:spacing w:line="276" w:lineRule="auto"/>
                    <w:jc w:val="center"/>
                    <w:rPr>
                      <w:rFonts w:cs="Times New Roman"/>
                    </w:rPr>
                  </w:pPr>
                  <w:r>
                    <w:rPr>
                      <w:rFonts w:cs="Times New Roman"/>
                    </w:rPr>
                    <w:t>0</w:t>
                  </w:r>
                </w:p>
              </w:tc>
              <w:tc>
                <w:tcPr>
                  <w:tcW w:w="0" w:type="auto"/>
                  <w:shd w:val="clear" w:color="050000" w:fill="D4CFCF"/>
                </w:tcPr>
                <w:p w14:paraId="2CE20873" w14:textId="47442FBE" w:rsidR="00C22934" w:rsidRPr="00362271" w:rsidRDefault="00C22934" w:rsidP="00474081">
                  <w:pPr>
                    <w:spacing w:line="276" w:lineRule="auto"/>
                    <w:jc w:val="center"/>
                    <w:rPr>
                      <w:rFonts w:cs="Times New Roman"/>
                    </w:rPr>
                  </w:pPr>
                  <w:r>
                    <w:rPr>
                      <w:rFonts w:cs="Times New Roman"/>
                    </w:rPr>
                    <w:t>0</w:t>
                  </w:r>
                </w:p>
              </w:tc>
              <w:tc>
                <w:tcPr>
                  <w:tcW w:w="0" w:type="auto"/>
                  <w:shd w:val="clear" w:color="050000" w:fill="D4CFCF"/>
                </w:tcPr>
                <w:p w14:paraId="766ADE98" w14:textId="1DE879DF" w:rsidR="00C22934" w:rsidRPr="00362271" w:rsidRDefault="00C22934" w:rsidP="00474081">
                  <w:pPr>
                    <w:spacing w:line="276" w:lineRule="auto"/>
                    <w:jc w:val="center"/>
                    <w:rPr>
                      <w:rFonts w:cs="Times New Roman"/>
                    </w:rPr>
                  </w:pPr>
                  <w:r>
                    <w:rPr>
                      <w:rFonts w:cs="Times New Roman"/>
                    </w:rPr>
                    <w:t>0</w:t>
                  </w:r>
                </w:p>
              </w:tc>
              <w:tc>
                <w:tcPr>
                  <w:tcW w:w="0" w:type="auto"/>
                  <w:shd w:val="clear" w:color="050000" w:fill="D4CFCF"/>
                </w:tcPr>
                <w:p w14:paraId="7CEA5D9C" w14:textId="7A981E6C" w:rsidR="00C22934" w:rsidRPr="00362271" w:rsidRDefault="00C22934" w:rsidP="00474081">
                  <w:pPr>
                    <w:spacing w:line="276" w:lineRule="auto"/>
                    <w:jc w:val="center"/>
                    <w:rPr>
                      <w:rFonts w:cs="Times New Roman"/>
                    </w:rPr>
                  </w:pPr>
                  <w:r>
                    <w:rPr>
                      <w:rFonts w:cs="Times New Roman"/>
                    </w:rPr>
                    <w:t>0</w:t>
                  </w:r>
                </w:p>
              </w:tc>
              <w:tc>
                <w:tcPr>
                  <w:tcW w:w="0" w:type="auto"/>
                  <w:shd w:val="clear" w:color="050000" w:fill="D4CFCF"/>
                </w:tcPr>
                <w:p w14:paraId="46161532" w14:textId="38D42134" w:rsidR="00C22934" w:rsidRPr="00362271" w:rsidRDefault="00C22934" w:rsidP="00474081">
                  <w:pPr>
                    <w:spacing w:line="276" w:lineRule="auto"/>
                    <w:jc w:val="center"/>
                    <w:rPr>
                      <w:rFonts w:cs="Times New Roman"/>
                    </w:rPr>
                  </w:pPr>
                  <w:r>
                    <w:rPr>
                      <w:rFonts w:cs="Times New Roman"/>
                    </w:rPr>
                    <w:t>0</w:t>
                  </w:r>
                </w:p>
              </w:tc>
            </w:tr>
          </w:tbl>
          <w:p w14:paraId="745E83CB" w14:textId="77777777" w:rsidR="00362271" w:rsidRPr="00362271" w:rsidRDefault="00362271" w:rsidP="008F3959">
            <w:pPr>
              <w:spacing w:line="276" w:lineRule="auto"/>
              <w:rPr>
                <w:rFonts w:cs="Times New Roman"/>
              </w:rPr>
            </w:pPr>
          </w:p>
        </w:tc>
      </w:tr>
      <w:tr w:rsidR="00362271" w:rsidRPr="00362271" w14:paraId="71B8DE63" w14:textId="77777777" w:rsidTr="00362271">
        <w:tc>
          <w:tcPr>
            <w:tcW w:w="4675" w:type="dxa"/>
            <w:gridSpan w:val="2"/>
          </w:tcPr>
          <w:p w14:paraId="4D29BD02" w14:textId="77777777" w:rsidR="00362271" w:rsidRPr="00362271" w:rsidRDefault="00362271" w:rsidP="008F3959">
            <w:pPr>
              <w:spacing w:line="276" w:lineRule="auto"/>
              <w:rPr>
                <w:rFonts w:cs="Times New Roman"/>
                <w:b/>
              </w:rPr>
            </w:pPr>
            <w:r w:rsidRPr="00362271">
              <w:rPr>
                <w:rFonts w:cs="Times New Roman"/>
                <w:b/>
              </w:rPr>
              <w:lastRenderedPageBreak/>
              <w:t>f) Periudha e zbatimit:</w:t>
            </w:r>
          </w:p>
          <w:p w14:paraId="5544CE71" w14:textId="2C471769" w:rsidR="00362271" w:rsidRPr="00362271" w:rsidRDefault="00E77343" w:rsidP="008F3959">
            <w:pPr>
              <w:spacing w:line="276" w:lineRule="auto"/>
              <w:rPr>
                <w:rFonts w:cs="Times New Roman"/>
              </w:rPr>
            </w:pPr>
            <w:r>
              <w:rPr>
                <w:rFonts w:cs="Times New Roman"/>
              </w:rPr>
              <w:t xml:space="preserve"> 2024</w:t>
            </w:r>
          </w:p>
        </w:tc>
        <w:tc>
          <w:tcPr>
            <w:tcW w:w="4675" w:type="dxa"/>
            <w:gridSpan w:val="3"/>
          </w:tcPr>
          <w:p w14:paraId="4BB0A14A" w14:textId="77777777" w:rsidR="00362271" w:rsidRPr="00362271" w:rsidRDefault="00362271" w:rsidP="008F3959">
            <w:pPr>
              <w:spacing w:line="276" w:lineRule="auto"/>
              <w:rPr>
                <w:rFonts w:cs="Times New Roman"/>
                <w:b/>
              </w:rPr>
            </w:pPr>
            <w:r w:rsidRPr="00362271">
              <w:rPr>
                <w:rFonts w:cs="Times New Roman"/>
                <w:b/>
              </w:rPr>
              <w:t>g) Ndjek zbatimin e projektit:</w:t>
            </w:r>
          </w:p>
          <w:p w14:paraId="52285E5C" w14:textId="50F6FBBD" w:rsidR="00362271" w:rsidRPr="00362271" w:rsidRDefault="00362271" w:rsidP="00474081">
            <w:pPr>
              <w:spacing w:line="276" w:lineRule="auto"/>
              <w:rPr>
                <w:rFonts w:cs="Times New Roman"/>
              </w:rPr>
            </w:pPr>
            <w:r w:rsidRPr="00362271">
              <w:rPr>
                <w:rFonts w:cs="Times New Roman"/>
              </w:rPr>
              <w:t xml:space="preserve"> </w:t>
            </w:r>
            <w:r w:rsidR="00474081">
              <w:rPr>
                <w:rFonts w:cs="Times New Roman"/>
              </w:rPr>
              <w:t>Sektori</w:t>
            </w:r>
            <w:r w:rsidRPr="00362271">
              <w:rPr>
                <w:rFonts w:cs="Times New Roman"/>
              </w:rPr>
              <w:t xml:space="preserve"> </w:t>
            </w:r>
            <w:r w:rsidR="00474081">
              <w:rPr>
                <w:rFonts w:cs="Times New Roman"/>
              </w:rPr>
              <w:t>i</w:t>
            </w:r>
            <w:r w:rsidRPr="00362271">
              <w:rPr>
                <w:rFonts w:cs="Times New Roman"/>
              </w:rPr>
              <w:t xml:space="preserve"> Arsimit Parashkollor </w:t>
            </w:r>
          </w:p>
        </w:tc>
      </w:tr>
    </w:tbl>
    <w:p w14:paraId="5C387C8A" w14:textId="6431291A" w:rsidR="00362271" w:rsidRDefault="00362271" w:rsidP="008F3959">
      <w:pPr>
        <w:spacing w:line="276" w:lineRule="auto"/>
        <w:rPr>
          <w:rFonts w:cs="Times New Roman"/>
          <w:b/>
          <w:lang w:val="sq-AL"/>
        </w:rPr>
      </w:pPr>
    </w:p>
    <w:p w14:paraId="144EDB18" w14:textId="17893081" w:rsidR="0093022F" w:rsidRPr="00636DBF" w:rsidRDefault="000D044C" w:rsidP="00636DBF">
      <w:pPr>
        <w:pStyle w:val="Heading3"/>
        <w:spacing w:line="276" w:lineRule="auto"/>
      </w:pPr>
      <w:bookmarkStart w:id="30" w:name="_Toc157007896"/>
      <w:r>
        <w:t>3.3</w:t>
      </w:r>
      <w:r w:rsidR="00241AF0">
        <w:t xml:space="preserve">.2 </w:t>
      </w:r>
      <w:r w:rsidR="008E009E" w:rsidRPr="00362271">
        <w:t>Shërbimi i mbrojtjes së fëmijës</w:t>
      </w:r>
      <w:bookmarkEnd w:id="30"/>
      <w:r w:rsidR="00362271" w:rsidRPr="00362271">
        <w:t xml:space="preserve"> </w:t>
      </w:r>
    </w:p>
    <w:p w14:paraId="3037D19B" w14:textId="77777777" w:rsidR="002B14FC" w:rsidRPr="00362271" w:rsidRDefault="00EC1508" w:rsidP="008F3959">
      <w:pPr>
        <w:pStyle w:val="Heading4"/>
        <w:spacing w:line="276" w:lineRule="auto"/>
        <w:rPr>
          <w:rFonts w:ascii="Times New Roman" w:hAnsi="Times New Roman" w:cs="Times New Roman"/>
          <w:lang w:val="sq-AL"/>
        </w:rPr>
      </w:pPr>
      <w:r w:rsidRPr="00362271">
        <w:rPr>
          <w:rFonts w:ascii="Times New Roman" w:hAnsi="Times New Roman" w:cs="Times New Roman"/>
          <w:lang w:val="sq-AL"/>
        </w:rPr>
        <w:t>Informacion i përgjithshëm</w:t>
      </w:r>
    </w:p>
    <w:p w14:paraId="4691799F" w14:textId="731D3BDE" w:rsidR="00362271" w:rsidRDefault="00362271" w:rsidP="008F3959">
      <w:pPr>
        <w:pStyle w:val="NormalWeb"/>
        <w:spacing w:line="276" w:lineRule="auto"/>
        <w:jc w:val="both"/>
        <w:divId w:val="1001664886"/>
      </w:pPr>
      <w:r w:rsidRPr="00362271">
        <w:t>Njësia për Mbrojtjen e Fëmijëve dhe shërbimi psiko</w:t>
      </w:r>
      <w:r w:rsidR="00A93421">
        <w:t>-</w:t>
      </w:r>
      <w:r w:rsidRPr="00362271">
        <w:t>social janë njësi me shumë rëndësi për parandalimin, identifikimin, raportimin dhe menaxhimin e rasteve të fëmijëve në nevojë për mbrojtje në m</w:t>
      </w:r>
      <w:r w:rsidR="00A93421">
        <w:t>oshë për kop</w:t>
      </w:r>
      <w:r w:rsidRPr="00362271">
        <w:t>sht. Është me rëndësi që këto dy struktura të jenë funksionale dhe ndërveprojnë ngushtë për çdo fëmijë të identifikuar në nevojë për mbrojtje që frekuenton kopshtin.</w:t>
      </w:r>
    </w:p>
    <w:p w14:paraId="48E6C36E" w14:textId="7BC7DB8D" w:rsidR="00073A58" w:rsidRPr="00073A58" w:rsidRDefault="00073A58" w:rsidP="00073A58">
      <w:pPr>
        <w:shd w:val="clear" w:color="auto" w:fill="FFFFFF"/>
        <w:spacing w:after="0" w:line="240" w:lineRule="auto"/>
        <w:divId w:val="1001664886"/>
        <w:rPr>
          <w:rFonts w:eastAsia="Times New Roman" w:cs="Times New Roman"/>
          <w:szCs w:val="24"/>
        </w:rPr>
      </w:pPr>
      <w:r w:rsidRPr="00073A58">
        <w:rPr>
          <w:rFonts w:eastAsia="Times New Roman" w:cs="Times New Roman"/>
          <w:bCs/>
          <w:iCs/>
          <w:szCs w:val="24"/>
          <w:lang w:val="sq-AL"/>
        </w:rPr>
        <w:t xml:space="preserve">Njesia e Vlerësimit të Nevojave dhe Referimit </w:t>
      </w:r>
      <w:r w:rsidRPr="00073A58">
        <w:rPr>
          <w:rFonts w:eastAsia="Times New Roman" w:cs="Times New Roman"/>
          <w:bCs/>
          <w:szCs w:val="24"/>
          <w:lang w:val="sq-AL"/>
        </w:rPr>
        <w:t>ka në përbërjen e saj</w:t>
      </w:r>
      <w:r w:rsidRPr="00073A58">
        <w:rPr>
          <w:rFonts w:eastAsia="Times New Roman" w:cs="Times New Roman"/>
          <w:bCs/>
          <w:iCs/>
          <w:szCs w:val="24"/>
          <w:lang w:val="sq-AL"/>
        </w:rPr>
        <w:t>: </w:t>
      </w:r>
      <w:r w:rsidRPr="00073A58">
        <w:rPr>
          <w:rFonts w:eastAsia="Times New Roman" w:cs="Times New Roman"/>
          <w:bCs/>
          <w:szCs w:val="24"/>
          <w:lang w:val="sq-AL"/>
        </w:rPr>
        <w:t>një punonjës social të vlerësimit dhe referimit të rastit për çdo 6000 deri në 10 000 banorë; një punonjës për mbrojtjen e fëmijëve për çdo 3000 fëmijë</w:t>
      </w:r>
      <w:r w:rsidR="007753AA">
        <w:rPr>
          <w:rFonts w:eastAsia="Times New Roman" w:cs="Times New Roman"/>
          <w:bCs/>
          <w:szCs w:val="24"/>
          <w:lang w:val="sq-AL"/>
        </w:rPr>
        <w:t>; një administrator shoqëror; n</w:t>
      </w:r>
      <w:r w:rsidR="008C7651">
        <w:rPr>
          <w:rFonts w:eastAsia="Times New Roman" w:cs="Times New Roman"/>
          <w:bCs/>
          <w:szCs w:val="24"/>
          <w:lang w:val="sq-AL"/>
        </w:rPr>
        <w:t>ë</w:t>
      </w:r>
      <w:r w:rsidRPr="00073A58">
        <w:rPr>
          <w:rFonts w:eastAsia="Times New Roman" w:cs="Times New Roman"/>
          <w:bCs/>
          <w:szCs w:val="24"/>
          <w:lang w:val="sq-AL"/>
        </w:rPr>
        <w:t>punësin gjinor/koordinator dhune</w:t>
      </w:r>
    </w:p>
    <w:p w14:paraId="57E437F7" w14:textId="77777777" w:rsidR="00073A58" w:rsidRPr="00D352EE" w:rsidRDefault="00073A58" w:rsidP="00073A58">
      <w:pPr>
        <w:shd w:val="clear" w:color="auto" w:fill="FFFFFF"/>
        <w:spacing w:after="0" w:line="240" w:lineRule="auto"/>
        <w:divId w:val="1001664886"/>
        <w:rPr>
          <w:rFonts w:eastAsia="Times New Roman" w:cs="Times New Roman"/>
          <w:color w:val="333333"/>
          <w:szCs w:val="24"/>
        </w:rPr>
      </w:pPr>
    </w:p>
    <w:p w14:paraId="69FDB48A" w14:textId="3A7A16D3" w:rsidR="00073A58" w:rsidRPr="00073A58" w:rsidRDefault="007753AA" w:rsidP="00073A58">
      <w:pPr>
        <w:shd w:val="clear" w:color="auto" w:fill="FFFFFF"/>
        <w:spacing w:after="0" w:line="240" w:lineRule="auto"/>
        <w:divId w:val="1001664886"/>
        <w:rPr>
          <w:rFonts w:eastAsia="Times New Roman" w:cs="Times New Roman"/>
          <w:szCs w:val="24"/>
        </w:rPr>
      </w:pPr>
      <w:r>
        <w:rPr>
          <w:rFonts w:eastAsia="Times New Roman" w:cs="Times New Roman"/>
          <w:bCs/>
          <w:szCs w:val="24"/>
        </w:rPr>
        <w:t>Aktualisht në B</w:t>
      </w:r>
      <w:r w:rsidR="00073A58">
        <w:rPr>
          <w:rFonts w:eastAsia="Times New Roman" w:cs="Times New Roman"/>
          <w:bCs/>
          <w:szCs w:val="24"/>
        </w:rPr>
        <w:t>ashkinë</w:t>
      </w:r>
      <w:r w:rsidR="00073A58" w:rsidRPr="00073A58">
        <w:rPr>
          <w:rFonts w:eastAsia="Times New Roman" w:cs="Times New Roman"/>
          <w:bCs/>
          <w:szCs w:val="24"/>
        </w:rPr>
        <w:t xml:space="preserve"> Lez</w:t>
      </w:r>
      <w:r w:rsidR="00073A58">
        <w:rPr>
          <w:rFonts w:eastAsia="Times New Roman" w:cs="Times New Roman"/>
          <w:bCs/>
          <w:szCs w:val="24"/>
        </w:rPr>
        <w:t>hë kjo njësi është e ngritur në</w:t>
      </w:r>
      <w:r w:rsidR="00073A58" w:rsidRPr="00073A58">
        <w:rPr>
          <w:rFonts w:eastAsia="Times New Roman" w:cs="Times New Roman"/>
          <w:bCs/>
          <w:szCs w:val="24"/>
        </w:rPr>
        <w:t>:</w:t>
      </w:r>
    </w:p>
    <w:p w14:paraId="4503F1D1" w14:textId="45FB7464" w:rsidR="00073A58" w:rsidRPr="00073A58" w:rsidRDefault="00073A58" w:rsidP="00636440">
      <w:pPr>
        <w:pStyle w:val="ListParagraph"/>
        <w:numPr>
          <w:ilvl w:val="0"/>
          <w:numId w:val="112"/>
        </w:numPr>
        <w:shd w:val="clear" w:color="auto" w:fill="FFFFFF"/>
        <w:spacing w:before="100" w:beforeAutospacing="1" w:after="100" w:afterAutospacing="1" w:line="240" w:lineRule="auto"/>
        <w:divId w:val="1001664886"/>
        <w:rPr>
          <w:rFonts w:eastAsia="Times New Roman" w:cs="Times New Roman"/>
          <w:szCs w:val="24"/>
        </w:rPr>
      </w:pPr>
      <w:r>
        <w:rPr>
          <w:rFonts w:eastAsia="Times New Roman" w:cs="Times New Roman"/>
          <w:bCs/>
          <w:szCs w:val="24"/>
        </w:rPr>
        <w:t xml:space="preserve">Njësia Administrative Lezhë </w:t>
      </w:r>
      <w:r w:rsidRPr="00073A58">
        <w:rPr>
          <w:rFonts w:eastAsia="Times New Roman" w:cs="Times New Roman"/>
          <w:bCs/>
          <w:szCs w:val="24"/>
        </w:rPr>
        <w:t>31779 banorë</w:t>
      </w:r>
      <w:r w:rsidR="00F117A5">
        <w:rPr>
          <w:rFonts w:eastAsia="Times New Roman" w:cs="Times New Roman"/>
          <w:bCs/>
          <w:szCs w:val="24"/>
        </w:rPr>
        <w:t>.</w:t>
      </w:r>
    </w:p>
    <w:p w14:paraId="4360B70B" w14:textId="5AACF359" w:rsidR="00073A58" w:rsidRPr="00073A58" w:rsidRDefault="00073A58" w:rsidP="00636440">
      <w:pPr>
        <w:pStyle w:val="ListParagraph"/>
        <w:numPr>
          <w:ilvl w:val="0"/>
          <w:numId w:val="112"/>
        </w:numPr>
        <w:shd w:val="clear" w:color="auto" w:fill="FFFFFF"/>
        <w:spacing w:before="100" w:beforeAutospacing="1" w:after="100" w:afterAutospacing="1" w:line="240" w:lineRule="auto"/>
        <w:divId w:val="1001664886"/>
        <w:rPr>
          <w:rFonts w:eastAsia="Times New Roman" w:cs="Times New Roman"/>
          <w:szCs w:val="24"/>
        </w:rPr>
      </w:pPr>
      <w:r>
        <w:rPr>
          <w:rFonts w:eastAsia="Times New Roman" w:cs="Times New Roman"/>
          <w:bCs/>
          <w:szCs w:val="24"/>
        </w:rPr>
        <w:t>Njësia Administrative Shënkoll </w:t>
      </w:r>
      <w:r w:rsidRPr="00073A58">
        <w:rPr>
          <w:rFonts w:eastAsia="Times New Roman" w:cs="Times New Roman"/>
          <w:bCs/>
          <w:szCs w:val="24"/>
        </w:rPr>
        <w:t>17451 banorë</w:t>
      </w:r>
      <w:r w:rsidR="00F117A5">
        <w:rPr>
          <w:rFonts w:eastAsia="Times New Roman" w:cs="Times New Roman"/>
          <w:bCs/>
          <w:szCs w:val="24"/>
        </w:rPr>
        <w:t>.</w:t>
      </w:r>
    </w:p>
    <w:p w14:paraId="705AEBD9" w14:textId="38008110" w:rsidR="00073A58" w:rsidRPr="00073A58" w:rsidRDefault="00073A58" w:rsidP="00636440">
      <w:pPr>
        <w:pStyle w:val="ListParagraph"/>
        <w:numPr>
          <w:ilvl w:val="0"/>
          <w:numId w:val="112"/>
        </w:numPr>
        <w:shd w:val="clear" w:color="auto" w:fill="FFFFFF"/>
        <w:spacing w:before="100" w:beforeAutospacing="1" w:after="100" w:afterAutospacing="1" w:line="240" w:lineRule="auto"/>
        <w:divId w:val="1001664886"/>
        <w:rPr>
          <w:rFonts w:eastAsia="Times New Roman" w:cs="Times New Roman"/>
          <w:szCs w:val="24"/>
        </w:rPr>
      </w:pPr>
      <w:r w:rsidRPr="00073A58">
        <w:rPr>
          <w:rFonts w:eastAsia="Times New Roman" w:cs="Times New Roman"/>
          <w:bCs/>
          <w:szCs w:val="24"/>
        </w:rPr>
        <w:t>Njësia Administrative Shëngjin 14000 banorë</w:t>
      </w:r>
      <w:r w:rsidR="00F117A5">
        <w:rPr>
          <w:rFonts w:eastAsia="Times New Roman" w:cs="Times New Roman"/>
          <w:bCs/>
          <w:szCs w:val="24"/>
        </w:rPr>
        <w:t>.</w:t>
      </w:r>
    </w:p>
    <w:p w14:paraId="4C7A8247" w14:textId="47E74A39" w:rsidR="00073A58" w:rsidRPr="00073A58" w:rsidRDefault="00073A58" w:rsidP="00636440">
      <w:pPr>
        <w:pStyle w:val="ListParagraph"/>
        <w:numPr>
          <w:ilvl w:val="0"/>
          <w:numId w:val="112"/>
        </w:numPr>
        <w:shd w:val="clear" w:color="auto" w:fill="FFFFFF"/>
        <w:spacing w:before="100" w:beforeAutospacing="1" w:after="100" w:afterAutospacing="1" w:line="240" w:lineRule="auto"/>
        <w:divId w:val="1001664886"/>
        <w:rPr>
          <w:rFonts w:eastAsia="Times New Roman" w:cs="Times New Roman"/>
          <w:bCs/>
          <w:szCs w:val="24"/>
        </w:rPr>
      </w:pPr>
      <w:r w:rsidRPr="00073A58">
        <w:rPr>
          <w:rFonts w:eastAsia="Times New Roman" w:cs="Times New Roman"/>
          <w:bCs/>
          <w:szCs w:val="24"/>
        </w:rPr>
        <w:t>Njësia Admi</w:t>
      </w:r>
      <w:r w:rsidR="00F117A5">
        <w:rPr>
          <w:rFonts w:eastAsia="Times New Roman" w:cs="Times New Roman"/>
          <w:bCs/>
          <w:szCs w:val="24"/>
        </w:rPr>
        <w:t>nistrative Balldre 11005 banorë.</w:t>
      </w:r>
    </w:p>
    <w:p w14:paraId="1E53205B" w14:textId="77777777" w:rsidR="00D667B6" w:rsidRPr="00362271" w:rsidRDefault="00362271" w:rsidP="008F3959">
      <w:pPr>
        <w:pStyle w:val="Heading4"/>
        <w:spacing w:line="276" w:lineRule="auto"/>
        <w:rPr>
          <w:rFonts w:ascii="Times New Roman" w:hAnsi="Times New Roman" w:cs="Times New Roman"/>
          <w:lang w:val="sq-AL"/>
        </w:rPr>
      </w:pPr>
      <w:r w:rsidRPr="00362271">
        <w:rPr>
          <w:rFonts w:ascii="Times New Roman" w:hAnsi="Times New Roman" w:cs="Times New Roman"/>
          <w:lang w:val="sq-AL"/>
        </w:rPr>
        <w:t>Objektiva kryesore</w:t>
      </w:r>
      <w:r w:rsidR="00D667B6" w:rsidRPr="00362271">
        <w:rPr>
          <w:rFonts w:ascii="Times New Roman" w:hAnsi="Times New Roman" w:cs="Times New Roman"/>
          <w:lang w:val="sq-AL"/>
        </w:rPr>
        <w:t>:</w:t>
      </w:r>
    </w:p>
    <w:p w14:paraId="760CF449" w14:textId="77777777" w:rsidR="00362271" w:rsidRPr="00362271" w:rsidRDefault="00362271" w:rsidP="008F3959">
      <w:pPr>
        <w:pStyle w:val="NormalWeb"/>
        <w:spacing w:line="276" w:lineRule="auto"/>
        <w:jc w:val="both"/>
        <w:divId w:val="555511500"/>
      </w:pPr>
      <w:r w:rsidRPr="00362271">
        <w:t>- Ofrimin e një shërbimi cilësor në kopsht që garanton mbrojtjen e të drejtave të fëmijëve në çdo kohë, jo vetëm gjatë raportimit, por përgjatë gjithë kohëqëndrimit në kopsht të fëmijës. </w:t>
      </w:r>
    </w:p>
    <w:p w14:paraId="48FBDAB8" w14:textId="097893B6" w:rsidR="00D667B6" w:rsidRPr="00E77343" w:rsidRDefault="00362271" w:rsidP="00E77343">
      <w:pPr>
        <w:pStyle w:val="NormalWeb"/>
        <w:spacing w:line="276" w:lineRule="auto"/>
        <w:jc w:val="both"/>
        <w:divId w:val="555511500"/>
      </w:pPr>
      <w:r w:rsidRPr="00362271">
        <w:t>- Trajtimin e rasteve të fëmijëve të marrë në mbrojtje që janë të regjistruar dhe frekuentojnë kopshtin.</w:t>
      </w:r>
    </w:p>
    <w:p w14:paraId="0102AE32" w14:textId="77777777" w:rsidR="00D667B6" w:rsidRPr="00362271" w:rsidRDefault="00362271" w:rsidP="008F3959">
      <w:pPr>
        <w:pStyle w:val="Heading4"/>
        <w:spacing w:line="276" w:lineRule="auto"/>
        <w:rPr>
          <w:rFonts w:ascii="Times New Roman" w:hAnsi="Times New Roman" w:cs="Times New Roman"/>
          <w:lang w:val="sq-AL"/>
        </w:rPr>
      </w:pPr>
      <w:r w:rsidRPr="00362271">
        <w:rPr>
          <w:rFonts w:ascii="Times New Roman" w:hAnsi="Times New Roman" w:cs="Times New Roman"/>
          <w:lang w:val="sq-AL"/>
        </w:rPr>
        <w:t>Nën</w:t>
      </w:r>
      <w:r w:rsidR="00D667B6" w:rsidRPr="00362271">
        <w:rPr>
          <w:rFonts w:ascii="Times New Roman" w:hAnsi="Times New Roman" w:cs="Times New Roman"/>
          <w:lang w:val="sq-AL"/>
        </w:rPr>
        <w:t>-obje</w:t>
      </w:r>
      <w:r w:rsidRPr="00362271">
        <w:rPr>
          <w:rFonts w:ascii="Times New Roman" w:hAnsi="Times New Roman" w:cs="Times New Roman"/>
          <w:lang w:val="sq-AL"/>
        </w:rPr>
        <w:t>ktivat</w:t>
      </w:r>
      <w:r w:rsidR="00D667B6" w:rsidRPr="00362271">
        <w:rPr>
          <w:rFonts w:ascii="Times New Roman" w:hAnsi="Times New Roman" w:cs="Times New Roman"/>
          <w:lang w:val="sq-AL"/>
        </w:rPr>
        <w:t>:</w:t>
      </w:r>
    </w:p>
    <w:tbl>
      <w:tblPr>
        <w:tblW w:w="0" w:type="auto"/>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4A0" w:firstRow="1" w:lastRow="0" w:firstColumn="1" w:lastColumn="0" w:noHBand="0" w:noVBand="1"/>
      </w:tblPr>
      <w:tblGrid>
        <w:gridCol w:w="496"/>
        <w:gridCol w:w="9080"/>
      </w:tblGrid>
      <w:tr w:rsidR="00362271" w:rsidRPr="00362271" w14:paraId="1024F275" w14:textId="77777777" w:rsidTr="00241AF0">
        <w:trPr>
          <w:tblHeader/>
        </w:trPr>
        <w:tc>
          <w:tcPr>
            <w:tcW w:w="0" w:type="auto"/>
            <w:shd w:val="clear" w:color="669669" w:fill="FFFFFF"/>
          </w:tcPr>
          <w:p w14:paraId="5EE17679" w14:textId="77777777" w:rsidR="00362271" w:rsidRPr="00362271" w:rsidRDefault="00362271" w:rsidP="008F3959">
            <w:pPr>
              <w:spacing w:after="0" w:line="276" w:lineRule="auto"/>
              <w:rPr>
                <w:rFonts w:cs="Times New Roman"/>
              </w:rPr>
            </w:pPr>
            <w:r w:rsidRPr="00362271">
              <w:rPr>
                <w:rFonts w:cs="Times New Roman"/>
                <w:b/>
                <w:color w:val="666699"/>
              </w:rPr>
              <w:t>Nr</w:t>
            </w:r>
          </w:p>
        </w:tc>
        <w:tc>
          <w:tcPr>
            <w:tcW w:w="0" w:type="auto"/>
            <w:shd w:val="clear" w:color="669669" w:fill="FFFFFF"/>
          </w:tcPr>
          <w:p w14:paraId="0A8AF6A6" w14:textId="77777777" w:rsidR="00B260E9" w:rsidRPr="00362271" w:rsidRDefault="00362271" w:rsidP="008F3959">
            <w:pPr>
              <w:spacing w:line="276" w:lineRule="auto"/>
              <w:rPr>
                <w:rFonts w:cs="Times New Roman"/>
              </w:rPr>
            </w:pPr>
            <w:r w:rsidRPr="00362271">
              <w:rPr>
                <w:rFonts w:cs="Times New Roman"/>
                <w:b/>
                <w:color w:val="666699"/>
              </w:rPr>
              <w:t>Pershkrimi</w:t>
            </w:r>
          </w:p>
        </w:tc>
      </w:tr>
      <w:tr w:rsidR="00362271" w:rsidRPr="00362271" w14:paraId="4951067B" w14:textId="77777777" w:rsidTr="00241AF0">
        <w:tc>
          <w:tcPr>
            <w:tcW w:w="0" w:type="auto"/>
            <w:shd w:val="clear" w:color="669669" w:fill="FFFFFF"/>
          </w:tcPr>
          <w:p w14:paraId="74763629" w14:textId="77777777" w:rsidR="00B260E9" w:rsidRPr="00362271" w:rsidRDefault="00362271" w:rsidP="008F3959">
            <w:pPr>
              <w:spacing w:line="276" w:lineRule="auto"/>
              <w:rPr>
                <w:rFonts w:cs="Times New Roman"/>
              </w:rPr>
            </w:pPr>
            <w:r w:rsidRPr="00362271">
              <w:rPr>
                <w:rFonts w:cs="Times New Roman"/>
              </w:rPr>
              <w:t>1</w:t>
            </w:r>
            <w:r w:rsidRPr="00362271">
              <w:rPr>
                <w:rFonts w:cs="Times New Roman"/>
              </w:rPr>
              <w:br/>
            </w:r>
          </w:p>
        </w:tc>
        <w:tc>
          <w:tcPr>
            <w:tcW w:w="0" w:type="auto"/>
            <w:shd w:val="clear" w:color="669669" w:fill="FFFFFF"/>
          </w:tcPr>
          <w:p w14:paraId="7608C3EB" w14:textId="77777777" w:rsidR="00B260E9" w:rsidRPr="00362271" w:rsidRDefault="00362271" w:rsidP="008F3959">
            <w:pPr>
              <w:spacing w:line="276" w:lineRule="auto"/>
              <w:jc w:val="left"/>
              <w:rPr>
                <w:rFonts w:cs="Times New Roman"/>
              </w:rPr>
            </w:pPr>
            <w:r w:rsidRPr="00362271">
              <w:rPr>
                <w:rFonts w:cs="Times New Roman"/>
              </w:rPr>
              <w:t xml:space="preserve">Punonjësit e Mbrojtjes së Fëmijëve punojnë ngushtësisht me stafet e kopshteve për parandalimin, identifikimin, raportimin dhe menaxhimin e rasteve nëpëmjet GTN (grupeve teknike ndërsektoriale) për të garantuar mbrojtjen e fëmijëve por edhe </w:t>
            </w:r>
            <w:r w:rsidR="00241AF0">
              <w:rPr>
                <w:rFonts w:cs="Times New Roman"/>
              </w:rPr>
              <w:t>trajtimin në vazhdimësi të tyre</w:t>
            </w:r>
          </w:p>
        </w:tc>
      </w:tr>
    </w:tbl>
    <w:p w14:paraId="33AFCE23" w14:textId="462F69C5" w:rsidR="00BF3FE6" w:rsidRDefault="00BF3FE6" w:rsidP="008F3959">
      <w:pPr>
        <w:spacing w:after="0" w:line="276" w:lineRule="auto"/>
        <w:rPr>
          <w:rFonts w:cs="Times New Roman"/>
          <w:b/>
          <w:lang w:val="sq-AL"/>
        </w:rPr>
      </w:pPr>
    </w:p>
    <w:p w14:paraId="659F489A" w14:textId="77777777" w:rsidR="00D667B6" w:rsidRPr="00362271" w:rsidRDefault="00D667B6" w:rsidP="008F3959">
      <w:pPr>
        <w:pStyle w:val="Heading4"/>
        <w:spacing w:line="276" w:lineRule="auto"/>
        <w:rPr>
          <w:rFonts w:ascii="Times New Roman" w:hAnsi="Times New Roman" w:cs="Times New Roman"/>
          <w:lang w:val="sq-AL"/>
        </w:rPr>
      </w:pPr>
      <w:r w:rsidRPr="00362271">
        <w:rPr>
          <w:rFonts w:ascii="Times New Roman" w:hAnsi="Times New Roman" w:cs="Times New Roman"/>
          <w:lang w:val="sq-AL"/>
        </w:rPr>
        <w:t>List</w:t>
      </w:r>
      <w:r w:rsidR="00362271" w:rsidRPr="00362271">
        <w:rPr>
          <w:rFonts w:ascii="Times New Roman" w:hAnsi="Times New Roman" w:cs="Times New Roman"/>
          <w:lang w:val="sq-AL"/>
        </w:rPr>
        <w:t>a e</w:t>
      </w:r>
      <w:r w:rsidRPr="00362271">
        <w:rPr>
          <w:rFonts w:ascii="Times New Roman" w:hAnsi="Times New Roman" w:cs="Times New Roman"/>
          <w:lang w:val="sq-AL"/>
        </w:rPr>
        <w:t xml:space="preserve"> A</w:t>
      </w:r>
      <w:r w:rsidR="00362271" w:rsidRPr="00362271">
        <w:rPr>
          <w:rFonts w:ascii="Times New Roman" w:hAnsi="Times New Roman" w:cs="Times New Roman"/>
          <w:lang w:val="sq-AL"/>
        </w:rPr>
        <w:t>ksioneve</w:t>
      </w:r>
    </w:p>
    <w:tbl>
      <w:tblPr>
        <w:tblW w:w="0" w:type="auto"/>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4A0" w:firstRow="1" w:lastRow="0" w:firstColumn="1" w:lastColumn="0" w:noHBand="0" w:noVBand="1"/>
      </w:tblPr>
      <w:tblGrid>
        <w:gridCol w:w="897"/>
        <w:gridCol w:w="1641"/>
        <w:gridCol w:w="1622"/>
        <w:gridCol w:w="993"/>
        <w:gridCol w:w="1069"/>
        <w:gridCol w:w="1069"/>
        <w:gridCol w:w="1069"/>
        <w:gridCol w:w="1216"/>
      </w:tblGrid>
      <w:tr w:rsidR="00362271" w:rsidRPr="00362271" w14:paraId="3C6A541D" w14:textId="77777777" w:rsidTr="00241AF0">
        <w:trPr>
          <w:tblHeader/>
        </w:trPr>
        <w:tc>
          <w:tcPr>
            <w:tcW w:w="0" w:type="auto"/>
            <w:shd w:val="clear" w:color="669669" w:fill="DEE3EF"/>
          </w:tcPr>
          <w:p w14:paraId="2AB13BD9" w14:textId="77777777" w:rsidR="00362271" w:rsidRPr="00362271" w:rsidRDefault="00362271" w:rsidP="008F3959">
            <w:pPr>
              <w:spacing w:line="276" w:lineRule="auto"/>
              <w:rPr>
                <w:rFonts w:cs="Times New Roman"/>
              </w:rPr>
            </w:pPr>
            <w:r w:rsidRPr="00362271">
              <w:rPr>
                <w:rFonts w:cs="Times New Roman"/>
                <w:b/>
                <w:color w:val="666699"/>
              </w:rPr>
              <w:t>Numri</w:t>
            </w:r>
          </w:p>
        </w:tc>
        <w:tc>
          <w:tcPr>
            <w:tcW w:w="0" w:type="auto"/>
            <w:shd w:val="clear" w:color="669669" w:fill="DEE3EF"/>
          </w:tcPr>
          <w:p w14:paraId="6C51CFFE" w14:textId="77777777" w:rsidR="00B260E9" w:rsidRPr="00362271" w:rsidRDefault="00362271" w:rsidP="008F3959">
            <w:pPr>
              <w:spacing w:line="276" w:lineRule="auto"/>
              <w:rPr>
                <w:rFonts w:cs="Times New Roman"/>
              </w:rPr>
            </w:pPr>
            <w:r w:rsidRPr="00362271">
              <w:rPr>
                <w:rFonts w:cs="Times New Roman"/>
                <w:b/>
                <w:color w:val="666699"/>
              </w:rPr>
              <w:t>Projekti</w:t>
            </w:r>
          </w:p>
        </w:tc>
        <w:tc>
          <w:tcPr>
            <w:tcW w:w="0" w:type="auto"/>
            <w:shd w:val="clear" w:color="669669" w:fill="DEE3EF"/>
          </w:tcPr>
          <w:p w14:paraId="19A52D26" w14:textId="5805CB2A" w:rsidR="00B260E9" w:rsidRPr="00362271" w:rsidRDefault="00D86685" w:rsidP="008F3959">
            <w:pPr>
              <w:spacing w:line="276" w:lineRule="auto"/>
              <w:rPr>
                <w:rFonts w:cs="Times New Roman"/>
              </w:rPr>
            </w:pPr>
            <w:r>
              <w:rPr>
                <w:rFonts w:cs="Times New Roman"/>
                <w:b/>
                <w:color w:val="666699"/>
              </w:rPr>
              <w:t>P</w:t>
            </w:r>
            <w:r w:rsidR="008C7651">
              <w:rPr>
                <w:rFonts w:cs="Times New Roman"/>
                <w:b/>
                <w:color w:val="666699"/>
              </w:rPr>
              <w:t>ë</w:t>
            </w:r>
            <w:r>
              <w:rPr>
                <w:rFonts w:cs="Times New Roman"/>
                <w:b/>
                <w:color w:val="666699"/>
              </w:rPr>
              <w:t>rgjegj</w:t>
            </w:r>
            <w:r w:rsidR="008C7651">
              <w:rPr>
                <w:rFonts w:cs="Times New Roman"/>
                <w:b/>
                <w:color w:val="666699"/>
              </w:rPr>
              <w:t>ë</w:t>
            </w:r>
            <w:r>
              <w:rPr>
                <w:rFonts w:cs="Times New Roman"/>
                <w:b/>
                <w:color w:val="666699"/>
              </w:rPr>
              <w:t>s</w:t>
            </w:r>
          </w:p>
        </w:tc>
        <w:tc>
          <w:tcPr>
            <w:tcW w:w="0" w:type="auto"/>
            <w:shd w:val="clear" w:color="669669" w:fill="DEE3EF"/>
          </w:tcPr>
          <w:p w14:paraId="70C1D79B" w14:textId="77777777" w:rsidR="00B260E9" w:rsidRPr="00362271" w:rsidRDefault="00362271" w:rsidP="008F3959">
            <w:pPr>
              <w:spacing w:line="276" w:lineRule="auto"/>
              <w:rPr>
                <w:rFonts w:cs="Times New Roman"/>
              </w:rPr>
            </w:pPr>
            <w:r w:rsidRPr="00362271">
              <w:rPr>
                <w:rFonts w:cs="Times New Roman"/>
                <w:b/>
                <w:color w:val="666699"/>
              </w:rPr>
              <w:t>Fakt Aktual</w:t>
            </w:r>
          </w:p>
        </w:tc>
        <w:tc>
          <w:tcPr>
            <w:tcW w:w="0" w:type="auto"/>
            <w:shd w:val="clear" w:color="669669" w:fill="DEE3EF"/>
          </w:tcPr>
          <w:p w14:paraId="5779361D" w14:textId="56A33ED4" w:rsidR="00B260E9" w:rsidRPr="00362271" w:rsidRDefault="006B6BFB" w:rsidP="006818D0">
            <w:pPr>
              <w:spacing w:line="276" w:lineRule="auto"/>
              <w:rPr>
                <w:rFonts w:cs="Times New Roman"/>
              </w:rPr>
            </w:pPr>
            <w:r>
              <w:rPr>
                <w:rFonts w:cs="Times New Roman"/>
                <w:b/>
                <w:color w:val="666699"/>
              </w:rPr>
              <w:t xml:space="preserve">Buxhet Vit </w:t>
            </w:r>
            <w:r w:rsidR="006818D0">
              <w:rPr>
                <w:rFonts w:cs="Times New Roman"/>
                <w:b/>
                <w:color w:val="666699"/>
              </w:rPr>
              <w:t>2024</w:t>
            </w:r>
          </w:p>
        </w:tc>
        <w:tc>
          <w:tcPr>
            <w:tcW w:w="0" w:type="auto"/>
            <w:shd w:val="clear" w:color="669669" w:fill="DEE3EF"/>
          </w:tcPr>
          <w:p w14:paraId="601DEA73" w14:textId="0FD5E50D" w:rsidR="00B260E9" w:rsidRPr="00362271" w:rsidRDefault="006B6BFB" w:rsidP="008F3959">
            <w:pPr>
              <w:spacing w:line="276" w:lineRule="auto"/>
              <w:rPr>
                <w:rFonts w:cs="Times New Roman"/>
              </w:rPr>
            </w:pPr>
            <w:r>
              <w:rPr>
                <w:rFonts w:cs="Times New Roman"/>
                <w:b/>
                <w:color w:val="666699"/>
              </w:rPr>
              <w:t>Buxhet Vit 202</w:t>
            </w:r>
            <w:r w:rsidR="006818D0">
              <w:rPr>
                <w:rFonts w:cs="Times New Roman"/>
                <w:b/>
                <w:color w:val="666699"/>
              </w:rPr>
              <w:t>5</w:t>
            </w:r>
          </w:p>
        </w:tc>
        <w:tc>
          <w:tcPr>
            <w:tcW w:w="0" w:type="auto"/>
            <w:shd w:val="clear" w:color="669669" w:fill="DEE3EF"/>
          </w:tcPr>
          <w:p w14:paraId="76B8178A" w14:textId="0B231908" w:rsidR="00B260E9" w:rsidRPr="00362271" w:rsidRDefault="006B6BFB" w:rsidP="008F3959">
            <w:pPr>
              <w:spacing w:line="276" w:lineRule="auto"/>
              <w:rPr>
                <w:rFonts w:cs="Times New Roman"/>
              </w:rPr>
            </w:pPr>
            <w:r>
              <w:rPr>
                <w:rFonts w:cs="Times New Roman"/>
                <w:b/>
                <w:color w:val="666699"/>
              </w:rPr>
              <w:t>Buxhet Vit 202</w:t>
            </w:r>
            <w:r w:rsidR="006818D0">
              <w:rPr>
                <w:rFonts w:cs="Times New Roman"/>
                <w:b/>
                <w:color w:val="666699"/>
              </w:rPr>
              <w:t>6</w:t>
            </w:r>
          </w:p>
        </w:tc>
        <w:tc>
          <w:tcPr>
            <w:tcW w:w="0" w:type="auto"/>
            <w:shd w:val="clear" w:color="669669" w:fill="DEE3EF"/>
          </w:tcPr>
          <w:p w14:paraId="0F6BFA34" w14:textId="38B7D7D7" w:rsidR="00B260E9" w:rsidRPr="00362271" w:rsidRDefault="00362271" w:rsidP="008F3959">
            <w:pPr>
              <w:spacing w:line="276" w:lineRule="auto"/>
              <w:rPr>
                <w:rFonts w:cs="Times New Roman"/>
              </w:rPr>
            </w:pPr>
            <w:r w:rsidRPr="00362271">
              <w:rPr>
                <w:rFonts w:cs="Times New Roman"/>
                <w:b/>
                <w:color w:val="666699"/>
              </w:rPr>
              <w:t xml:space="preserve">Total </w:t>
            </w:r>
            <w:r w:rsidR="00D86685">
              <w:rPr>
                <w:rFonts w:cs="Times New Roman"/>
                <w:b/>
                <w:color w:val="666699"/>
              </w:rPr>
              <w:t>periudhë</w:t>
            </w:r>
          </w:p>
        </w:tc>
      </w:tr>
      <w:tr w:rsidR="00362271" w:rsidRPr="00362271" w14:paraId="78F08E7D" w14:textId="77777777" w:rsidTr="00241AF0">
        <w:tc>
          <w:tcPr>
            <w:tcW w:w="0" w:type="auto"/>
          </w:tcPr>
          <w:p w14:paraId="5629B15A" w14:textId="603DE853" w:rsidR="00B260E9" w:rsidRPr="00362271" w:rsidRDefault="00C67859" w:rsidP="008F3959">
            <w:pPr>
              <w:spacing w:line="276" w:lineRule="auto"/>
              <w:rPr>
                <w:rFonts w:cs="Times New Roman"/>
              </w:rPr>
            </w:pPr>
            <w:r>
              <w:rPr>
                <w:rFonts w:cs="Times New Roman"/>
              </w:rPr>
              <w:t>015</w:t>
            </w:r>
          </w:p>
        </w:tc>
        <w:tc>
          <w:tcPr>
            <w:tcW w:w="0" w:type="auto"/>
          </w:tcPr>
          <w:p w14:paraId="1885BB37" w14:textId="77777777" w:rsidR="00B260E9" w:rsidRPr="00362271" w:rsidRDefault="00362271" w:rsidP="008F3959">
            <w:pPr>
              <w:spacing w:line="276" w:lineRule="auto"/>
              <w:jc w:val="left"/>
              <w:rPr>
                <w:rFonts w:cs="Times New Roman"/>
              </w:rPr>
            </w:pPr>
            <w:r w:rsidRPr="00362271">
              <w:rPr>
                <w:rFonts w:cs="Times New Roman"/>
              </w:rPr>
              <w:t>Promovimi i rolit dhe detyrave te PMF</w:t>
            </w:r>
          </w:p>
        </w:tc>
        <w:tc>
          <w:tcPr>
            <w:tcW w:w="0" w:type="auto"/>
          </w:tcPr>
          <w:p w14:paraId="5D6BE793" w14:textId="77777777" w:rsidR="00B260E9" w:rsidRPr="00362271" w:rsidRDefault="00362271" w:rsidP="008F3959">
            <w:pPr>
              <w:spacing w:line="276" w:lineRule="auto"/>
              <w:jc w:val="left"/>
              <w:rPr>
                <w:rFonts w:cs="Times New Roman"/>
              </w:rPr>
            </w:pPr>
            <w:r w:rsidRPr="00362271">
              <w:rPr>
                <w:rFonts w:cs="Times New Roman"/>
              </w:rPr>
              <w:t>Kujdesi social për familjet dhe fëmijët</w:t>
            </w:r>
          </w:p>
        </w:tc>
        <w:tc>
          <w:tcPr>
            <w:tcW w:w="0" w:type="auto"/>
          </w:tcPr>
          <w:p w14:paraId="0F9FCDE5" w14:textId="7E39F507" w:rsidR="00B260E9" w:rsidRPr="00362271" w:rsidRDefault="0049146E" w:rsidP="0049146E">
            <w:pPr>
              <w:spacing w:line="276" w:lineRule="auto"/>
              <w:jc w:val="center"/>
              <w:rPr>
                <w:rFonts w:cs="Times New Roman"/>
              </w:rPr>
            </w:pPr>
            <w:r>
              <w:rPr>
                <w:rFonts w:cs="Times New Roman"/>
              </w:rPr>
              <w:t>0</w:t>
            </w:r>
          </w:p>
        </w:tc>
        <w:tc>
          <w:tcPr>
            <w:tcW w:w="0" w:type="auto"/>
          </w:tcPr>
          <w:p w14:paraId="00AA755B" w14:textId="3A762FA5" w:rsidR="00B260E9" w:rsidRPr="00362271" w:rsidRDefault="006818D0" w:rsidP="0049146E">
            <w:pPr>
              <w:spacing w:line="276" w:lineRule="auto"/>
              <w:jc w:val="center"/>
              <w:rPr>
                <w:rFonts w:cs="Times New Roman"/>
              </w:rPr>
            </w:pPr>
            <w:r>
              <w:rPr>
                <w:rFonts w:cs="Times New Roman"/>
              </w:rPr>
              <w:t>0</w:t>
            </w:r>
          </w:p>
        </w:tc>
        <w:tc>
          <w:tcPr>
            <w:tcW w:w="0" w:type="auto"/>
          </w:tcPr>
          <w:p w14:paraId="2664C926" w14:textId="6E2B1200" w:rsidR="00B260E9" w:rsidRPr="00362271" w:rsidRDefault="006818D0" w:rsidP="0049146E">
            <w:pPr>
              <w:spacing w:line="276" w:lineRule="auto"/>
              <w:jc w:val="center"/>
              <w:rPr>
                <w:rFonts w:cs="Times New Roman"/>
              </w:rPr>
            </w:pPr>
            <w:r>
              <w:rPr>
                <w:rFonts w:cs="Times New Roman"/>
              </w:rPr>
              <w:t>0</w:t>
            </w:r>
          </w:p>
        </w:tc>
        <w:tc>
          <w:tcPr>
            <w:tcW w:w="0" w:type="auto"/>
          </w:tcPr>
          <w:p w14:paraId="03858D47" w14:textId="71EF42C8" w:rsidR="00B260E9" w:rsidRPr="00362271" w:rsidRDefault="006818D0" w:rsidP="0049146E">
            <w:pPr>
              <w:spacing w:line="276" w:lineRule="auto"/>
              <w:jc w:val="center"/>
              <w:rPr>
                <w:rFonts w:cs="Times New Roman"/>
              </w:rPr>
            </w:pPr>
            <w:r>
              <w:rPr>
                <w:rFonts w:cs="Times New Roman"/>
              </w:rPr>
              <w:t>0</w:t>
            </w:r>
          </w:p>
        </w:tc>
        <w:tc>
          <w:tcPr>
            <w:tcW w:w="0" w:type="auto"/>
          </w:tcPr>
          <w:p w14:paraId="35898CEF" w14:textId="77777777" w:rsidR="00B260E9" w:rsidRPr="00362271" w:rsidRDefault="00362271" w:rsidP="0049146E">
            <w:pPr>
              <w:spacing w:line="276" w:lineRule="auto"/>
              <w:jc w:val="center"/>
              <w:rPr>
                <w:rFonts w:cs="Times New Roman"/>
              </w:rPr>
            </w:pPr>
            <w:r w:rsidRPr="00362271">
              <w:rPr>
                <w:rFonts w:cs="Times New Roman"/>
              </w:rPr>
              <w:t>0</w:t>
            </w:r>
          </w:p>
        </w:tc>
      </w:tr>
    </w:tbl>
    <w:p w14:paraId="61282908" w14:textId="7194BE37" w:rsidR="006B6BFB" w:rsidRDefault="006B6BFB" w:rsidP="008F3959">
      <w:pPr>
        <w:spacing w:line="276" w:lineRule="auto"/>
        <w:rPr>
          <w:lang w:val="sq-AL"/>
        </w:rPr>
      </w:pPr>
    </w:p>
    <w:p w14:paraId="621B7AAB" w14:textId="77777777" w:rsidR="006818D0" w:rsidRDefault="006818D0" w:rsidP="008F3959">
      <w:pPr>
        <w:spacing w:line="276" w:lineRule="auto"/>
        <w:rPr>
          <w:lang w:val="sq-AL"/>
        </w:rPr>
      </w:pPr>
    </w:p>
    <w:p w14:paraId="2F259665" w14:textId="521BDC0C" w:rsidR="00241AF0" w:rsidRPr="00627E32" w:rsidRDefault="00987427" w:rsidP="00627E32">
      <w:pPr>
        <w:pStyle w:val="Heading4"/>
        <w:spacing w:line="276" w:lineRule="auto"/>
        <w:rPr>
          <w:rFonts w:ascii="Times New Roman" w:hAnsi="Times New Roman" w:cs="Times New Roman"/>
          <w:lang w:val="sq-AL"/>
        </w:rPr>
      </w:pPr>
      <w:r w:rsidRPr="00362271">
        <w:rPr>
          <w:rFonts w:ascii="Times New Roman" w:hAnsi="Times New Roman" w:cs="Times New Roman"/>
          <w:lang w:val="sq-AL"/>
        </w:rPr>
        <w:t>List</w:t>
      </w:r>
      <w:r w:rsidR="00362271" w:rsidRPr="00362271">
        <w:rPr>
          <w:rFonts w:ascii="Times New Roman" w:hAnsi="Times New Roman" w:cs="Times New Roman"/>
          <w:lang w:val="sq-AL"/>
        </w:rPr>
        <w:t>a</w:t>
      </w:r>
      <w:r w:rsidRPr="00362271">
        <w:rPr>
          <w:rFonts w:ascii="Times New Roman" w:hAnsi="Times New Roman" w:cs="Times New Roman"/>
          <w:lang w:val="sq-AL"/>
        </w:rPr>
        <w:t xml:space="preserve"> </w:t>
      </w:r>
      <w:r w:rsidR="00362271" w:rsidRPr="00362271">
        <w:rPr>
          <w:rFonts w:ascii="Times New Roman" w:hAnsi="Times New Roman" w:cs="Times New Roman"/>
          <w:lang w:val="sq-AL"/>
        </w:rPr>
        <w:t>e</w:t>
      </w:r>
      <w:r w:rsidRPr="00362271">
        <w:rPr>
          <w:rFonts w:ascii="Times New Roman" w:hAnsi="Times New Roman" w:cs="Times New Roman"/>
          <w:lang w:val="sq-AL"/>
        </w:rPr>
        <w:t xml:space="preserve"> proje</w:t>
      </w:r>
      <w:r w:rsidR="00362271" w:rsidRPr="00362271">
        <w:rPr>
          <w:rFonts w:ascii="Times New Roman" w:hAnsi="Times New Roman" w:cs="Times New Roman"/>
          <w:lang w:val="sq-AL"/>
        </w:rPr>
        <w:t>kteve</w:t>
      </w:r>
      <w:r w:rsidRPr="00362271">
        <w:rPr>
          <w:rFonts w:ascii="Times New Roman" w:hAnsi="Times New Roman" w:cs="Times New Roman"/>
          <w:lang w:val="sq-AL"/>
        </w:rPr>
        <w:t xml:space="preserve"> </w:t>
      </w:r>
    </w:p>
    <w:tbl>
      <w:tblPr>
        <w:tblStyle w:val="TableGrid"/>
        <w:tblW w:w="0" w:type="auto"/>
        <w:tblLook w:val="04A0" w:firstRow="1" w:lastRow="0" w:firstColumn="1" w:lastColumn="0" w:noHBand="0" w:noVBand="1"/>
      </w:tblPr>
      <w:tblGrid>
        <w:gridCol w:w="1188"/>
        <w:gridCol w:w="3487"/>
        <w:gridCol w:w="1558"/>
        <w:gridCol w:w="3117"/>
      </w:tblGrid>
      <w:tr w:rsidR="00362271" w:rsidRPr="00362271" w14:paraId="3F985CB4" w14:textId="77777777" w:rsidTr="0049146E">
        <w:tc>
          <w:tcPr>
            <w:tcW w:w="1188" w:type="dxa"/>
          </w:tcPr>
          <w:p w14:paraId="50076DF1" w14:textId="6B98F938" w:rsidR="00362271" w:rsidRPr="00362271" w:rsidRDefault="00362271" w:rsidP="008F3959">
            <w:pPr>
              <w:spacing w:line="276" w:lineRule="auto"/>
              <w:rPr>
                <w:rFonts w:cs="Times New Roman"/>
              </w:rPr>
            </w:pPr>
            <w:r w:rsidRPr="00362271">
              <w:rPr>
                <w:rFonts w:cs="Times New Roman"/>
                <w:b/>
              </w:rPr>
              <w:t>Nr</w:t>
            </w:r>
            <w:r w:rsidR="00C67859">
              <w:rPr>
                <w:rFonts w:cs="Times New Roman"/>
              </w:rPr>
              <w:t>. 015</w:t>
            </w:r>
          </w:p>
        </w:tc>
        <w:tc>
          <w:tcPr>
            <w:tcW w:w="5045" w:type="dxa"/>
            <w:gridSpan w:val="2"/>
          </w:tcPr>
          <w:p w14:paraId="48119ACE" w14:textId="686B3D63" w:rsidR="00362271" w:rsidRPr="00362271" w:rsidRDefault="00362271" w:rsidP="00380232">
            <w:pPr>
              <w:spacing w:line="276" w:lineRule="auto"/>
              <w:rPr>
                <w:rFonts w:cs="Times New Roman"/>
              </w:rPr>
            </w:pPr>
            <w:r w:rsidRPr="00362271">
              <w:rPr>
                <w:rFonts w:cs="Times New Roman"/>
                <w:b/>
              </w:rPr>
              <w:t>Projekti</w:t>
            </w:r>
            <w:r w:rsidRPr="00362271">
              <w:rPr>
                <w:rFonts w:cs="Times New Roman"/>
              </w:rPr>
              <w:t>: Promovimi i rolit dhe detyrave t</w:t>
            </w:r>
            <w:r w:rsidR="008C7651">
              <w:rPr>
                <w:rFonts w:cs="Times New Roman"/>
              </w:rPr>
              <w:t>ë</w:t>
            </w:r>
            <w:r w:rsidRPr="00362271">
              <w:rPr>
                <w:rFonts w:cs="Times New Roman"/>
              </w:rPr>
              <w:t xml:space="preserve"> P</w:t>
            </w:r>
            <w:r w:rsidR="00D879F7">
              <w:rPr>
                <w:rFonts w:cs="Times New Roman"/>
              </w:rPr>
              <w:t>unonj</w:t>
            </w:r>
            <w:r w:rsidR="008C7651">
              <w:rPr>
                <w:rFonts w:cs="Times New Roman"/>
              </w:rPr>
              <w:t>ë</w:t>
            </w:r>
            <w:r w:rsidR="00D879F7">
              <w:rPr>
                <w:rFonts w:cs="Times New Roman"/>
              </w:rPr>
              <w:t>sit p</w:t>
            </w:r>
            <w:r w:rsidR="008C7651">
              <w:rPr>
                <w:rFonts w:cs="Times New Roman"/>
              </w:rPr>
              <w:t>ë</w:t>
            </w:r>
            <w:r w:rsidR="00D879F7">
              <w:rPr>
                <w:rFonts w:cs="Times New Roman"/>
              </w:rPr>
              <w:t xml:space="preserve">r </w:t>
            </w:r>
            <w:r w:rsidRPr="00362271">
              <w:rPr>
                <w:rFonts w:cs="Times New Roman"/>
              </w:rPr>
              <w:t>M</w:t>
            </w:r>
            <w:r w:rsidR="00D879F7">
              <w:rPr>
                <w:rFonts w:cs="Times New Roman"/>
              </w:rPr>
              <w:t xml:space="preserve">brojtjen e </w:t>
            </w:r>
            <w:r w:rsidRPr="00362271">
              <w:rPr>
                <w:rFonts w:cs="Times New Roman"/>
              </w:rPr>
              <w:t>F</w:t>
            </w:r>
            <w:r w:rsidR="008C7651">
              <w:rPr>
                <w:rFonts w:cs="Times New Roman"/>
              </w:rPr>
              <w:t>ë</w:t>
            </w:r>
            <w:r w:rsidR="00D879F7">
              <w:rPr>
                <w:rFonts w:cs="Times New Roman"/>
              </w:rPr>
              <w:t>mij</w:t>
            </w:r>
            <w:r w:rsidR="008C7651">
              <w:rPr>
                <w:rFonts w:cs="Times New Roman"/>
              </w:rPr>
              <w:t>ë</w:t>
            </w:r>
            <w:r w:rsidR="00D879F7">
              <w:rPr>
                <w:rFonts w:cs="Times New Roman"/>
              </w:rPr>
              <w:t>ve</w:t>
            </w:r>
            <w:r w:rsidRPr="00362271">
              <w:rPr>
                <w:rFonts w:cs="Times New Roman"/>
              </w:rPr>
              <w:t xml:space="preserve"> </w:t>
            </w:r>
          </w:p>
        </w:tc>
        <w:tc>
          <w:tcPr>
            <w:tcW w:w="3117" w:type="dxa"/>
          </w:tcPr>
          <w:p w14:paraId="666CAC06" w14:textId="77777777" w:rsidR="00362271" w:rsidRPr="00362271" w:rsidRDefault="00362271" w:rsidP="008F3959">
            <w:pPr>
              <w:spacing w:line="276" w:lineRule="auto"/>
              <w:rPr>
                <w:rFonts w:cs="Times New Roman"/>
              </w:rPr>
            </w:pPr>
            <w:r w:rsidRPr="00362271">
              <w:rPr>
                <w:rFonts w:cs="Times New Roman"/>
                <w:b/>
              </w:rPr>
              <w:t>Programi Buxhetor:</w:t>
            </w:r>
            <w:r w:rsidRPr="00362271">
              <w:rPr>
                <w:rFonts w:cs="Times New Roman"/>
              </w:rPr>
              <w:t xml:space="preserve"> </w:t>
            </w:r>
            <w:r w:rsidR="000231A7">
              <w:rPr>
                <w:rFonts w:cs="Times New Roman"/>
              </w:rPr>
              <w:t xml:space="preserve">10430 - </w:t>
            </w:r>
            <w:r w:rsidR="000231A7" w:rsidRPr="00C05D10">
              <w:rPr>
                <w:rFonts w:cs="Times New Roman"/>
              </w:rPr>
              <w:t xml:space="preserve">Kujdesi social për familjet dhe fëmijët </w:t>
            </w:r>
          </w:p>
          <w:p w14:paraId="72103E30" w14:textId="77777777" w:rsidR="00362271" w:rsidRPr="00362271" w:rsidRDefault="00362271" w:rsidP="008F3959">
            <w:pPr>
              <w:spacing w:line="276" w:lineRule="auto"/>
              <w:rPr>
                <w:rFonts w:cs="Times New Roman"/>
              </w:rPr>
            </w:pPr>
          </w:p>
          <w:p w14:paraId="742EB9BC" w14:textId="77777777" w:rsidR="00362271" w:rsidRPr="00362271" w:rsidRDefault="00362271" w:rsidP="008F3959">
            <w:pPr>
              <w:spacing w:line="276" w:lineRule="auto"/>
              <w:rPr>
                <w:rFonts w:cs="Times New Roman"/>
                <w:b/>
              </w:rPr>
            </w:pPr>
            <w:r w:rsidRPr="00362271">
              <w:rPr>
                <w:rFonts w:cs="Times New Roman"/>
                <w:b/>
              </w:rPr>
              <w:t xml:space="preserve">Funksioni: </w:t>
            </w:r>
            <w:r w:rsidRPr="00362271">
              <w:rPr>
                <w:rFonts w:cs="Times New Roman"/>
              </w:rPr>
              <w:t>10</w:t>
            </w:r>
            <w:r w:rsidRPr="00362271">
              <w:rPr>
                <w:rFonts w:cs="Times New Roman"/>
                <w:b/>
              </w:rPr>
              <w:t xml:space="preserve"> </w:t>
            </w:r>
          </w:p>
        </w:tc>
      </w:tr>
      <w:tr w:rsidR="00362271" w:rsidRPr="00362271" w14:paraId="715D013D" w14:textId="77777777" w:rsidTr="00362271">
        <w:tc>
          <w:tcPr>
            <w:tcW w:w="9350" w:type="dxa"/>
            <w:gridSpan w:val="4"/>
          </w:tcPr>
          <w:p w14:paraId="53294586" w14:textId="77777777" w:rsidR="00362271" w:rsidRPr="00362271" w:rsidRDefault="00362271" w:rsidP="008F3959">
            <w:pPr>
              <w:spacing w:line="276" w:lineRule="auto"/>
              <w:rPr>
                <w:rFonts w:cs="Times New Roman"/>
                <w:b/>
                <w:lang w:val="sq-AL"/>
              </w:rPr>
            </w:pPr>
            <w:r w:rsidRPr="00362271">
              <w:rPr>
                <w:rFonts w:cs="Times New Roman"/>
                <w:b/>
              </w:rPr>
              <w:t>a)Përshkrim i shkurtër i projektit</w:t>
            </w:r>
          </w:p>
        </w:tc>
      </w:tr>
      <w:tr w:rsidR="00362271" w:rsidRPr="00362271" w14:paraId="1F1B2728" w14:textId="77777777" w:rsidTr="00362271">
        <w:tc>
          <w:tcPr>
            <w:tcW w:w="9350" w:type="dxa"/>
            <w:gridSpan w:val="4"/>
          </w:tcPr>
          <w:p w14:paraId="18058004" w14:textId="77777777" w:rsidR="00362271" w:rsidRPr="00362271" w:rsidRDefault="00362271" w:rsidP="008F3959">
            <w:pPr>
              <w:spacing w:line="276" w:lineRule="auto"/>
              <w:rPr>
                <w:rFonts w:cs="Times New Roman"/>
                <w:b/>
              </w:rPr>
            </w:pPr>
            <w:r w:rsidRPr="00362271">
              <w:rPr>
                <w:rFonts w:cs="Times New Roman"/>
                <w:b/>
              </w:rPr>
              <w:t>i Situata</w:t>
            </w:r>
          </w:p>
          <w:p w14:paraId="11FC8230" w14:textId="04EE3AFE" w:rsidR="00362271" w:rsidRPr="00362271" w:rsidRDefault="00362271" w:rsidP="00380232">
            <w:pPr>
              <w:pStyle w:val="NormalWeb"/>
              <w:spacing w:line="276" w:lineRule="auto"/>
              <w:jc w:val="both"/>
              <w:divId w:val="2121099360"/>
            </w:pPr>
            <w:r w:rsidRPr="00362271">
              <w:t>Njohja e rolit dhe përgjegjësisë e PMF, shërbimet e tyre si dhe në lid</w:t>
            </w:r>
            <w:r w:rsidR="00627E32">
              <w:t xml:space="preserve">hje me rolet dhe përgjegjësitë </w:t>
            </w:r>
            <w:r w:rsidRPr="00362271">
              <w:t>në kopsht si pjesë e mekanizmit për mbrojtjen e fëmijëve është prioritare për të rritur mundësit</w:t>
            </w:r>
            <w:r w:rsidR="00803E6B">
              <w:t>ë e një shërbimi cilësor në kop</w:t>
            </w:r>
            <w:r w:rsidRPr="00362271">
              <w:t xml:space="preserve">sht që garanton mbrojtjen e të drejtave të fëmijëve në çdo kohë, jo vetëm gjatë raportimit, por përgjatë gjithë kohëqëndrimit </w:t>
            </w:r>
            <w:r w:rsidR="00380232">
              <w:t xml:space="preserve">të fëmijës </w:t>
            </w:r>
            <w:r w:rsidRPr="00362271">
              <w:t>në kopsht</w:t>
            </w:r>
            <w:r w:rsidR="00380232">
              <w:t>.</w:t>
            </w:r>
            <w:r w:rsidRPr="00362271">
              <w:t xml:space="preserve"> </w:t>
            </w:r>
          </w:p>
        </w:tc>
      </w:tr>
      <w:tr w:rsidR="00362271" w:rsidRPr="008E1BDE" w14:paraId="4CCA1493" w14:textId="77777777" w:rsidTr="00362271">
        <w:tc>
          <w:tcPr>
            <w:tcW w:w="9350" w:type="dxa"/>
            <w:gridSpan w:val="4"/>
          </w:tcPr>
          <w:p w14:paraId="6FB9FA74" w14:textId="77777777" w:rsidR="00362271" w:rsidRPr="008E1BDE" w:rsidRDefault="00362271" w:rsidP="008F3959">
            <w:pPr>
              <w:spacing w:line="276" w:lineRule="auto"/>
              <w:rPr>
                <w:rFonts w:cs="Times New Roman"/>
                <w:b/>
              </w:rPr>
            </w:pPr>
            <w:r w:rsidRPr="008E1BDE">
              <w:rPr>
                <w:rFonts w:cs="Times New Roman"/>
                <w:b/>
              </w:rPr>
              <w:t>Përmbledhje e problematikës dhe nevoja për ndërhyrje</w:t>
            </w:r>
          </w:p>
        </w:tc>
      </w:tr>
      <w:tr w:rsidR="00362271" w:rsidRPr="00362271" w14:paraId="2C65CE08" w14:textId="77777777" w:rsidTr="00362271">
        <w:tc>
          <w:tcPr>
            <w:tcW w:w="9350" w:type="dxa"/>
            <w:gridSpan w:val="4"/>
          </w:tcPr>
          <w:p w14:paraId="0B6E9564" w14:textId="2D29B095" w:rsidR="00362271" w:rsidRPr="00362271" w:rsidRDefault="00362271" w:rsidP="006E2E4F">
            <w:pPr>
              <w:pStyle w:val="NormalWeb"/>
              <w:spacing w:line="276" w:lineRule="auto"/>
              <w:jc w:val="both"/>
              <w:divId w:val="1245333012"/>
            </w:pPr>
            <w:r w:rsidRPr="00362271">
              <w:t>Me punësimin e PMF është e nevojs</w:t>
            </w:r>
            <w:r w:rsidR="006E2E4F">
              <w:t>hme njohja e stafit të NJA dhe B</w:t>
            </w:r>
            <w:r w:rsidRPr="00362271">
              <w:t xml:space="preserve">ashkisë me rolin dhe detyrat e PMF, por gjithashtu, </w:t>
            </w:r>
            <w:r w:rsidR="00627E32" w:rsidRPr="00362271">
              <w:t>për të rritur mundësitë e një shërbimi cilësor në kopësht</w:t>
            </w:r>
            <w:r w:rsidRPr="00362271">
              <w:t xml:space="preserve"> lind nevoja të promovohet roli i tij në komunitet, n</w:t>
            </w:r>
            <w:r w:rsidR="008C7651">
              <w:t>ë</w:t>
            </w:r>
            <w:r w:rsidRPr="00362271">
              <w:t xml:space="preserve"> stafet akademike t</w:t>
            </w:r>
            <w:r w:rsidR="008C7651">
              <w:t>ë</w:t>
            </w:r>
            <w:r w:rsidRPr="00362271">
              <w:t xml:space="preserve"> kopshteve, etj.</w:t>
            </w:r>
          </w:p>
        </w:tc>
      </w:tr>
      <w:tr w:rsidR="00362271" w:rsidRPr="00362271" w14:paraId="0031E02E" w14:textId="77777777" w:rsidTr="00362271">
        <w:tc>
          <w:tcPr>
            <w:tcW w:w="9350" w:type="dxa"/>
            <w:gridSpan w:val="4"/>
          </w:tcPr>
          <w:p w14:paraId="02CBF0E5" w14:textId="77777777" w:rsidR="00F36541" w:rsidRDefault="00F36541" w:rsidP="00F36541">
            <w:pPr>
              <w:spacing w:line="276" w:lineRule="auto"/>
              <w:rPr>
                <w:rFonts w:cs="Times New Roman"/>
                <w:b/>
              </w:rPr>
            </w:pPr>
            <w:r>
              <w:rPr>
                <w:rFonts w:cs="Times New Roman"/>
                <w:b/>
              </w:rPr>
              <w:t>ii Synimi i projektit</w:t>
            </w:r>
          </w:p>
          <w:p w14:paraId="3C7246A9" w14:textId="64E52D9F" w:rsidR="00362271" w:rsidRPr="00F36541" w:rsidRDefault="00627E32" w:rsidP="00F36541">
            <w:pPr>
              <w:spacing w:line="276" w:lineRule="auto"/>
              <w:rPr>
                <w:rFonts w:cs="Times New Roman"/>
                <w:b/>
              </w:rPr>
            </w:pPr>
            <w:r>
              <w:t xml:space="preserve">Siç u përmend edhe më lart, </w:t>
            </w:r>
            <w:r w:rsidR="00362271" w:rsidRPr="00362271">
              <w:t xml:space="preserve">është e nevojshme që roli i </w:t>
            </w:r>
            <w:r>
              <w:t>PMF</w:t>
            </w:r>
            <w:r w:rsidR="00362271" w:rsidRPr="00362271">
              <w:t xml:space="preserve"> të promovohet në komunitet, nga stafet akademike t</w:t>
            </w:r>
            <w:r w:rsidR="008C7651">
              <w:t>ë</w:t>
            </w:r>
            <w:r w:rsidR="00362271" w:rsidRPr="00362271">
              <w:t xml:space="preserve"> kopshteve dhe bordeve t</w:t>
            </w:r>
            <w:r w:rsidR="008C7651">
              <w:t>ë</w:t>
            </w:r>
            <w:r w:rsidR="00362271" w:rsidRPr="00362271">
              <w:t xml:space="preserve"> prind</w:t>
            </w:r>
            <w:r w:rsidR="008C7651">
              <w:t>ë</w:t>
            </w:r>
            <w:r w:rsidR="00362271" w:rsidRPr="00362271">
              <w:t>rve.</w:t>
            </w:r>
          </w:p>
          <w:p w14:paraId="31F7883A" w14:textId="249C49AA" w:rsidR="00362271" w:rsidRPr="00362271" w:rsidRDefault="00362271" w:rsidP="00627E32">
            <w:pPr>
              <w:pStyle w:val="NormalWeb"/>
              <w:spacing w:line="276" w:lineRule="auto"/>
              <w:jc w:val="both"/>
              <w:divId w:val="277371254"/>
            </w:pPr>
            <w:r w:rsidRPr="00362271">
              <w:t>Stafi i kopshteve duhet të njihet me PMF, të trajnohen mbi mënyrat e identifikimit të rasteve të fëmijëve të dhunuar, të dinë si të referojnë rastin dhe të kuptojnë rolin që ka PMF për mbrojtjen e fëmijëve. Është e nevojshme të ndërtohet një urë komunikimi dhe mirëbesimi mes stafit të kopshteve dhe PMF, në mënyrë që identifikimi, referimi dhe menaxhimi i rasteve të fëmijëve në nevojë për mbrojtje të jetë sa më efikas.</w:t>
            </w:r>
          </w:p>
        </w:tc>
      </w:tr>
      <w:tr w:rsidR="00362271" w:rsidRPr="00362271" w14:paraId="4EBDE211" w14:textId="77777777" w:rsidTr="00362271">
        <w:tc>
          <w:tcPr>
            <w:tcW w:w="9350" w:type="dxa"/>
            <w:gridSpan w:val="4"/>
          </w:tcPr>
          <w:p w14:paraId="147206A7" w14:textId="77777777" w:rsidR="00362271" w:rsidRPr="00362271" w:rsidRDefault="00362271" w:rsidP="008F3959">
            <w:pPr>
              <w:spacing w:line="276" w:lineRule="auto"/>
              <w:rPr>
                <w:rFonts w:cs="Times New Roman"/>
                <w:b/>
              </w:rPr>
            </w:pPr>
            <w:r w:rsidRPr="00362271">
              <w:rPr>
                <w:rFonts w:cs="Times New Roman"/>
                <w:b/>
              </w:rPr>
              <w:lastRenderedPageBreak/>
              <w:t xml:space="preserve">iii </w:t>
            </w:r>
            <w:r>
              <w:rPr>
                <w:rFonts w:cs="Times New Roman"/>
                <w:b/>
              </w:rPr>
              <w:t>Niveli i ndërhyrjes</w:t>
            </w:r>
          </w:p>
          <w:p w14:paraId="7575E226" w14:textId="77777777" w:rsidR="00362271" w:rsidRPr="00362271" w:rsidRDefault="00362271" w:rsidP="008F3959">
            <w:pPr>
              <w:spacing w:line="276" w:lineRule="auto"/>
              <w:rPr>
                <w:rFonts w:cs="Times New Roman"/>
                <w:b/>
              </w:rPr>
            </w:pPr>
            <w:r w:rsidRPr="00362271">
              <w:rPr>
                <w:rFonts w:cs="Times New Roman"/>
                <w:b/>
              </w:rPr>
              <w:t>A: Ligjore</w:t>
            </w:r>
          </w:p>
          <w:p w14:paraId="148C3AF8" w14:textId="638B3D36" w:rsidR="00362271" w:rsidRPr="00362271" w:rsidRDefault="00362271" w:rsidP="00627E32">
            <w:pPr>
              <w:pStyle w:val="NormalWeb"/>
              <w:spacing w:line="276" w:lineRule="auto"/>
              <w:jc w:val="both"/>
              <w:divId w:val="524909062"/>
            </w:pPr>
            <w:r w:rsidRPr="00362271">
              <w:t>PMF si koordinues të grupeve teknike ndërsektoriale nxisin përfaqësimin e kopshteve nga një person kontakti i zgjedhur. Lind nevoja e njohjes se bazës ligjore që ngarkon t</w:t>
            </w:r>
            <w:r w:rsidR="008C7651">
              <w:t>ë</w:t>
            </w:r>
            <w:r w:rsidRPr="00362271">
              <w:t xml:space="preserve"> gjitha institucionet në kontakt me fëmijën të jetë pjesë e GTN.</w:t>
            </w:r>
          </w:p>
          <w:p w14:paraId="62BF0479" w14:textId="77777777" w:rsidR="00362271" w:rsidRPr="00362271" w:rsidRDefault="00362271" w:rsidP="008F3959">
            <w:pPr>
              <w:spacing w:line="276" w:lineRule="auto"/>
              <w:rPr>
                <w:rFonts w:cs="Times New Roman"/>
                <w:b/>
              </w:rPr>
            </w:pPr>
            <w:r w:rsidRPr="00362271">
              <w:rPr>
                <w:rFonts w:cs="Times New Roman"/>
                <w:b/>
              </w:rPr>
              <w:t>B: Menaxheriale</w:t>
            </w:r>
          </w:p>
          <w:p w14:paraId="551B81A1" w14:textId="4EB47037" w:rsidR="00362271" w:rsidRPr="00362271" w:rsidRDefault="00362271" w:rsidP="00636440">
            <w:pPr>
              <w:numPr>
                <w:ilvl w:val="0"/>
                <w:numId w:val="113"/>
              </w:numPr>
              <w:spacing w:before="100" w:beforeAutospacing="1" w:after="100" w:afterAutospacing="1" w:line="276" w:lineRule="auto"/>
              <w:divId w:val="1986470366"/>
              <w:rPr>
                <w:rFonts w:eastAsia="Times New Roman" w:cs="Times New Roman"/>
                <w:szCs w:val="24"/>
              </w:rPr>
            </w:pPr>
            <w:r w:rsidRPr="00362271">
              <w:rPr>
                <w:rFonts w:eastAsia="Times New Roman" w:cs="Times New Roman"/>
              </w:rPr>
              <w:t xml:space="preserve">NJMF dhe PMF organizojnë </w:t>
            </w:r>
            <w:r w:rsidR="005C688B">
              <w:rPr>
                <w:rFonts w:eastAsia="Times New Roman" w:cs="Times New Roman"/>
              </w:rPr>
              <w:t>sesione informuese me stafin e i</w:t>
            </w:r>
            <w:r w:rsidRPr="00362271">
              <w:rPr>
                <w:rFonts w:eastAsia="Times New Roman" w:cs="Times New Roman"/>
              </w:rPr>
              <w:t>nstitucioneve arsimore</w:t>
            </w:r>
            <w:r w:rsidR="005C688B">
              <w:rPr>
                <w:rFonts w:eastAsia="Times New Roman" w:cs="Times New Roman"/>
              </w:rPr>
              <w:t xml:space="preserve"> parashkollore</w:t>
            </w:r>
            <w:r w:rsidRPr="00362271">
              <w:rPr>
                <w:rFonts w:eastAsia="Times New Roman" w:cs="Times New Roman"/>
              </w:rPr>
              <w:t>, mbi rolin e tyre dhe mënyrën e adresimit të çështjeve të fëmijëve tek PMF.</w:t>
            </w:r>
          </w:p>
          <w:p w14:paraId="1B48D801" w14:textId="77777777" w:rsidR="00362271" w:rsidRPr="00362271" w:rsidRDefault="00362271" w:rsidP="00636440">
            <w:pPr>
              <w:numPr>
                <w:ilvl w:val="0"/>
                <w:numId w:val="113"/>
              </w:numPr>
              <w:spacing w:before="100" w:beforeAutospacing="1" w:after="100" w:afterAutospacing="1" w:line="276" w:lineRule="auto"/>
              <w:divId w:val="1986470366"/>
              <w:rPr>
                <w:rFonts w:eastAsia="Times New Roman" w:cs="Times New Roman"/>
              </w:rPr>
            </w:pPr>
            <w:r w:rsidRPr="00362271">
              <w:rPr>
                <w:rFonts w:eastAsia="Times New Roman" w:cs="Times New Roman"/>
              </w:rPr>
              <w:t>Drejtuesit e kopshteve organizojnë sesione informuese me Këshillin e Prindërve, Bordin e Kopshtit dhe Komisionin e Shëndetit.</w:t>
            </w:r>
          </w:p>
          <w:p w14:paraId="35245AD8" w14:textId="2ADFD5CB" w:rsidR="00362271" w:rsidRPr="00EA5278" w:rsidRDefault="00362271" w:rsidP="00636440">
            <w:pPr>
              <w:numPr>
                <w:ilvl w:val="0"/>
                <w:numId w:val="113"/>
              </w:numPr>
              <w:spacing w:before="100" w:beforeAutospacing="1" w:after="100" w:afterAutospacing="1" w:line="276" w:lineRule="auto"/>
              <w:divId w:val="1986470366"/>
              <w:rPr>
                <w:rFonts w:eastAsia="Times New Roman" w:cs="Times New Roman"/>
              </w:rPr>
            </w:pPr>
            <w:r w:rsidRPr="00362271">
              <w:rPr>
                <w:rFonts w:eastAsia="Times New Roman" w:cs="Times New Roman"/>
              </w:rPr>
              <w:t xml:space="preserve">PMF në NJA kryejnë detyrat e tyre të përcaktuara nga VKM Nr. 578, datë 3.10.2018, </w:t>
            </w:r>
            <w:r w:rsidRPr="00362271">
              <w:rPr>
                <w:rStyle w:val="Emphasis"/>
                <w:rFonts w:eastAsia="Times New Roman" w:cs="Times New Roman"/>
              </w:rPr>
              <w:t>“Për procedurat e referimit e të menaxhimit të rastit, hartimin dhe përmbajtjen e planit individual të mbrojtjes, financimin e shpenzimeve për zbatimin e tij, si dhe zbatimin e masave të mbrojtjes”</w:t>
            </w:r>
            <w:r w:rsidRPr="00362271">
              <w:rPr>
                <w:rFonts w:eastAsia="Times New Roman" w:cs="Times New Roman"/>
              </w:rPr>
              <w:t>.</w:t>
            </w:r>
          </w:p>
        </w:tc>
      </w:tr>
      <w:tr w:rsidR="00362271" w:rsidRPr="00362271" w14:paraId="7896796B" w14:textId="77777777" w:rsidTr="00362271">
        <w:tc>
          <w:tcPr>
            <w:tcW w:w="9350" w:type="dxa"/>
            <w:gridSpan w:val="4"/>
          </w:tcPr>
          <w:p w14:paraId="65967898" w14:textId="77777777" w:rsidR="00362271" w:rsidRPr="00362271" w:rsidRDefault="00362271" w:rsidP="008F3959">
            <w:pPr>
              <w:spacing w:line="276" w:lineRule="auto"/>
              <w:rPr>
                <w:rFonts w:cs="Times New Roman"/>
                <w:b/>
              </w:rPr>
            </w:pPr>
            <w:r w:rsidRPr="00362271">
              <w:rPr>
                <w:rFonts w:cs="Times New Roman"/>
                <w:b/>
              </w:rPr>
              <w:t>iv Aktivitetet kryesore të projektit</w:t>
            </w:r>
          </w:p>
          <w:p w14:paraId="589D57ED" w14:textId="77777777" w:rsidR="00362271" w:rsidRPr="00362271" w:rsidRDefault="00362271" w:rsidP="00636440">
            <w:pPr>
              <w:numPr>
                <w:ilvl w:val="0"/>
                <w:numId w:val="114"/>
              </w:numPr>
              <w:spacing w:before="100" w:beforeAutospacing="1" w:after="100" w:afterAutospacing="1" w:line="276" w:lineRule="auto"/>
              <w:divId w:val="1874613529"/>
              <w:rPr>
                <w:rFonts w:eastAsia="Times New Roman" w:cs="Times New Roman"/>
                <w:szCs w:val="24"/>
              </w:rPr>
            </w:pPr>
            <w:r w:rsidRPr="00362271">
              <w:rPr>
                <w:rFonts w:eastAsia="Times New Roman" w:cs="Times New Roman"/>
              </w:rPr>
              <w:t xml:space="preserve">Organizimi i takimeve informuese me stafin e kopshteve nga NJMF dhe PMF, me qëllim: </w:t>
            </w:r>
          </w:p>
          <w:p w14:paraId="274310D7" w14:textId="77777777" w:rsidR="00362271" w:rsidRPr="00362271" w:rsidRDefault="00362271" w:rsidP="00636440">
            <w:pPr>
              <w:numPr>
                <w:ilvl w:val="1"/>
                <w:numId w:val="114"/>
              </w:numPr>
              <w:spacing w:before="100" w:beforeAutospacing="1" w:after="100" w:afterAutospacing="1" w:line="276" w:lineRule="auto"/>
              <w:divId w:val="1874613529"/>
              <w:rPr>
                <w:rFonts w:eastAsia="Times New Roman" w:cs="Times New Roman"/>
              </w:rPr>
            </w:pPr>
            <w:r w:rsidRPr="00362271">
              <w:rPr>
                <w:rFonts w:eastAsia="Times New Roman" w:cs="Times New Roman"/>
              </w:rPr>
              <w:t>Informimin mbi rolin e PMF,</w:t>
            </w:r>
          </w:p>
          <w:p w14:paraId="313680C9" w14:textId="77777777" w:rsidR="00D36384" w:rsidRDefault="00362271" w:rsidP="00636440">
            <w:pPr>
              <w:numPr>
                <w:ilvl w:val="1"/>
                <w:numId w:val="114"/>
              </w:numPr>
              <w:spacing w:before="100" w:beforeAutospacing="1" w:after="100" w:afterAutospacing="1" w:line="276" w:lineRule="auto"/>
              <w:divId w:val="1874613529"/>
              <w:rPr>
                <w:rFonts w:eastAsia="Times New Roman" w:cs="Times New Roman"/>
              </w:rPr>
            </w:pPr>
            <w:r w:rsidRPr="00362271">
              <w:rPr>
                <w:rFonts w:eastAsia="Times New Roman" w:cs="Times New Roman"/>
              </w:rPr>
              <w:t>Diskutimin për çështje të mbrojtjes së fëmijëve, identifikimin e fëmijëve në nevojë për mbrojtje dhe mënyrën e adresimit të çështjes pranë PMF.</w:t>
            </w:r>
          </w:p>
          <w:p w14:paraId="76DF88F8" w14:textId="12F77B8F" w:rsidR="00362271" w:rsidRPr="00D36384" w:rsidRDefault="00362271" w:rsidP="00636440">
            <w:pPr>
              <w:numPr>
                <w:ilvl w:val="1"/>
                <w:numId w:val="114"/>
              </w:numPr>
              <w:spacing w:before="100" w:beforeAutospacing="1" w:after="100" w:afterAutospacing="1" w:line="276" w:lineRule="auto"/>
              <w:divId w:val="1874613529"/>
              <w:rPr>
                <w:rFonts w:eastAsia="Times New Roman" w:cs="Times New Roman"/>
              </w:rPr>
            </w:pPr>
            <w:r w:rsidRPr="00D36384">
              <w:rPr>
                <w:rFonts w:eastAsia="Times New Roman" w:cs="Times New Roman"/>
              </w:rPr>
              <w:t xml:space="preserve">Organizimi i takimeve informuese me Këshillin e Prindërve, Bordin e Kopshtit, Komisionin </w:t>
            </w:r>
            <w:r w:rsidR="00EB4124">
              <w:t>e Shëndetit,</w:t>
            </w:r>
            <w:r w:rsidR="00EB4124" w:rsidRPr="00BD541A">
              <w:t xml:space="preserve"> </w:t>
            </w:r>
            <w:r w:rsidR="00EB4124" w:rsidRPr="00362271">
              <w:t>Siguris</w:t>
            </w:r>
            <w:r w:rsidR="00EB4124">
              <w:t>ë, Mirëmbajtjes dhe Mjedisit.</w:t>
            </w:r>
          </w:p>
        </w:tc>
      </w:tr>
      <w:tr w:rsidR="00362271" w:rsidRPr="00362271" w14:paraId="0AFEF8AB" w14:textId="77777777" w:rsidTr="00362271">
        <w:tc>
          <w:tcPr>
            <w:tcW w:w="9350" w:type="dxa"/>
            <w:gridSpan w:val="4"/>
          </w:tcPr>
          <w:p w14:paraId="3FBCEA4B" w14:textId="77777777" w:rsidR="00362271" w:rsidRPr="00362271" w:rsidRDefault="00362271" w:rsidP="008F3959">
            <w:pPr>
              <w:spacing w:line="276" w:lineRule="auto"/>
              <w:rPr>
                <w:rFonts w:cs="Times New Roman"/>
              </w:rPr>
            </w:pPr>
            <w:r w:rsidRPr="00362271">
              <w:rPr>
                <w:rFonts w:cs="Times New Roman"/>
                <w:b/>
              </w:rPr>
              <w:t>b) Rezultatet që prisni (shërbimet apo produktet e pritshme)</w:t>
            </w:r>
          </w:p>
          <w:p w14:paraId="4D7512CA" w14:textId="77777777" w:rsidR="00362271" w:rsidRPr="00362271" w:rsidRDefault="00362271" w:rsidP="00636440">
            <w:pPr>
              <w:numPr>
                <w:ilvl w:val="0"/>
                <w:numId w:val="115"/>
              </w:numPr>
              <w:spacing w:before="100" w:beforeAutospacing="1" w:after="100" w:afterAutospacing="1" w:line="276" w:lineRule="auto"/>
              <w:divId w:val="1498574762"/>
              <w:rPr>
                <w:rFonts w:eastAsia="Times New Roman" w:cs="Times New Roman"/>
                <w:szCs w:val="24"/>
              </w:rPr>
            </w:pPr>
            <w:r w:rsidRPr="00362271">
              <w:rPr>
                <w:rFonts w:eastAsia="Times New Roman" w:cs="Times New Roman"/>
              </w:rPr>
              <w:t>Çdo institucion arsimor duhet të jetë i njohur me rolin dhe përgjegjësitë e PMF-së;</w:t>
            </w:r>
          </w:p>
          <w:p w14:paraId="1F5EBD88" w14:textId="35F8549F" w:rsidR="00362271" w:rsidRPr="00362271" w:rsidRDefault="00362271" w:rsidP="00636440">
            <w:pPr>
              <w:numPr>
                <w:ilvl w:val="0"/>
                <w:numId w:val="115"/>
              </w:numPr>
              <w:spacing w:before="100" w:beforeAutospacing="1" w:after="100" w:afterAutospacing="1" w:line="276" w:lineRule="auto"/>
              <w:divId w:val="1498574762"/>
              <w:rPr>
                <w:rFonts w:eastAsia="Times New Roman" w:cs="Times New Roman"/>
              </w:rPr>
            </w:pPr>
            <w:r w:rsidRPr="00362271">
              <w:rPr>
                <w:rFonts w:eastAsia="Times New Roman" w:cs="Times New Roman"/>
              </w:rPr>
              <w:t xml:space="preserve">Numri i telefonit </w:t>
            </w:r>
            <w:r w:rsidR="00A053BE">
              <w:rPr>
                <w:rFonts w:eastAsia="Times New Roman" w:cs="Times New Roman"/>
              </w:rPr>
              <w:t>të strukturave të mbrojtjes së f</w:t>
            </w:r>
            <w:r w:rsidRPr="00362271">
              <w:rPr>
                <w:rFonts w:eastAsia="Times New Roman" w:cs="Times New Roman"/>
              </w:rPr>
              <w:t>ëmijëve d</w:t>
            </w:r>
            <w:r w:rsidR="00A053BE">
              <w:rPr>
                <w:rFonts w:eastAsia="Times New Roman" w:cs="Times New Roman"/>
              </w:rPr>
              <w:t>uhet të jetë i afishuar në ambi</w:t>
            </w:r>
            <w:r w:rsidRPr="00362271">
              <w:rPr>
                <w:rFonts w:eastAsia="Times New Roman" w:cs="Times New Roman"/>
              </w:rPr>
              <w:t>entet e kopshteve;</w:t>
            </w:r>
          </w:p>
          <w:p w14:paraId="752797FF" w14:textId="63999207" w:rsidR="00362271" w:rsidRPr="00627E32" w:rsidRDefault="00362271" w:rsidP="00636440">
            <w:pPr>
              <w:numPr>
                <w:ilvl w:val="0"/>
                <w:numId w:val="115"/>
              </w:numPr>
              <w:spacing w:before="100" w:beforeAutospacing="1" w:after="100" w:afterAutospacing="1" w:line="276" w:lineRule="auto"/>
              <w:divId w:val="1498574762"/>
              <w:rPr>
                <w:rFonts w:eastAsia="Times New Roman" w:cs="Times New Roman"/>
              </w:rPr>
            </w:pPr>
            <w:r w:rsidRPr="00362271">
              <w:rPr>
                <w:rFonts w:eastAsia="Times New Roman" w:cs="Times New Roman"/>
              </w:rPr>
              <w:t>Çështje të mbrojtjes së fëmijëve diskutohen në mënyrë të vazhdueshme në bordin drejtues apo në këshillin e prindërve.</w:t>
            </w:r>
          </w:p>
        </w:tc>
      </w:tr>
      <w:tr w:rsidR="00362271" w:rsidRPr="00362271" w14:paraId="55A175C5" w14:textId="77777777" w:rsidTr="00362271">
        <w:tc>
          <w:tcPr>
            <w:tcW w:w="4675" w:type="dxa"/>
            <w:gridSpan w:val="2"/>
          </w:tcPr>
          <w:p w14:paraId="13797523" w14:textId="77777777" w:rsidR="00CB2D92" w:rsidRDefault="00362271" w:rsidP="00CB2D92">
            <w:pPr>
              <w:spacing w:line="276" w:lineRule="auto"/>
              <w:rPr>
                <w:rFonts w:cs="Times New Roman"/>
              </w:rPr>
            </w:pPr>
            <w:r w:rsidRPr="00362271">
              <w:rPr>
                <w:rFonts w:cs="Times New Roman"/>
              </w:rPr>
              <w:t>Aktorët e mundshëm: (njësi</w:t>
            </w:r>
            <w:r w:rsidR="00CB2D92">
              <w:rPr>
                <w:rFonts w:cs="Times New Roman"/>
              </w:rPr>
              <w:t>të e përfshira brenda bashkisë)</w:t>
            </w:r>
          </w:p>
          <w:p w14:paraId="0C19C746" w14:textId="77777777" w:rsidR="00362271" w:rsidRDefault="00A053BE" w:rsidP="00CB2D92">
            <w:pPr>
              <w:spacing w:line="276" w:lineRule="auto"/>
            </w:pPr>
            <w:r>
              <w:t xml:space="preserve">Drejtoria e Shërbimit dhe Kujdesit </w:t>
            </w:r>
            <w:r w:rsidR="00362271" w:rsidRPr="00362271">
              <w:t>Social – NJMF dhe PMF në NJA</w:t>
            </w:r>
          </w:p>
          <w:p w14:paraId="356AB2B6" w14:textId="358F6B2D" w:rsidR="00CE6FAA" w:rsidRPr="00CB2D92" w:rsidRDefault="00CE6FAA" w:rsidP="00CB2D92">
            <w:pPr>
              <w:spacing w:line="276" w:lineRule="auto"/>
              <w:rPr>
                <w:rFonts w:cs="Times New Roman"/>
              </w:rPr>
            </w:pPr>
          </w:p>
        </w:tc>
        <w:tc>
          <w:tcPr>
            <w:tcW w:w="4675" w:type="dxa"/>
            <w:gridSpan w:val="2"/>
          </w:tcPr>
          <w:p w14:paraId="59B025A8" w14:textId="304542EC" w:rsidR="00362271" w:rsidRPr="00362271" w:rsidRDefault="00362271" w:rsidP="00627E32">
            <w:pPr>
              <w:spacing w:line="276" w:lineRule="auto"/>
              <w:rPr>
                <w:rFonts w:cs="Times New Roman"/>
              </w:rPr>
            </w:pPr>
            <w:r w:rsidRPr="00362271">
              <w:rPr>
                <w:rFonts w:cs="Times New Roman"/>
              </w:rPr>
              <w:lastRenderedPageBreak/>
              <w:t>Kontributet e mundshme në projekt (institucion</w:t>
            </w:r>
            <w:r w:rsidR="00627E32">
              <w:rPr>
                <w:rFonts w:cs="Times New Roman"/>
              </w:rPr>
              <w:t>e qendrore, OJF, donator, etj.)</w:t>
            </w:r>
          </w:p>
        </w:tc>
      </w:tr>
      <w:tr w:rsidR="00362271" w:rsidRPr="00362271" w14:paraId="1BECAB46" w14:textId="77777777" w:rsidTr="00362271">
        <w:tc>
          <w:tcPr>
            <w:tcW w:w="9350" w:type="dxa"/>
            <w:gridSpan w:val="4"/>
          </w:tcPr>
          <w:p w14:paraId="2E2FFB4E" w14:textId="77777777" w:rsidR="00362271" w:rsidRPr="00362271" w:rsidRDefault="00362271" w:rsidP="008F3959">
            <w:pPr>
              <w:spacing w:line="276" w:lineRule="auto"/>
              <w:rPr>
                <w:rFonts w:cs="Times New Roman"/>
              </w:rPr>
            </w:pPr>
            <w:r w:rsidRPr="00362271">
              <w:rPr>
                <w:rFonts w:cs="Times New Roman"/>
              </w:rPr>
              <w:lastRenderedPageBreak/>
              <w:t xml:space="preserve">e) </w:t>
            </w:r>
            <w:r w:rsidRPr="00362271">
              <w:rPr>
                <w:rFonts w:cs="Times New Roman"/>
                <w:b/>
              </w:rPr>
              <w:t>Shpenzimet e llogaritura</w:t>
            </w:r>
            <w:r w:rsidRPr="00362271">
              <w:rPr>
                <w:rFonts w:cs="Times New Roman"/>
              </w:rPr>
              <w:t xml:space="preserve"> (për çdo aktivitet të mësipërm pika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2259"/>
              <w:gridCol w:w="1299"/>
              <w:gridCol w:w="974"/>
              <w:gridCol w:w="1111"/>
              <w:gridCol w:w="1111"/>
              <w:gridCol w:w="1111"/>
              <w:gridCol w:w="763"/>
            </w:tblGrid>
            <w:tr w:rsidR="00362271" w:rsidRPr="00362271" w14:paraId="58801D11" w14:textId="77777777" w:rsidTr="00EA5278">
              <w:trPr>
                <w:tblHeader/>
              </w:trPr>
              <w:tc>
                <w:tcPr>
                  <w:tcW w:w="0" w:type="auto"/>
                  <w:shd w:val="clear" w:color="669669" w:fill="FFFFFF"/>
                </w:tcPr>
                <w:p w14:paraId="01C8B907" w14:textId="77777777" w:rsidR="00362271" w:rsidRPr="00362271" w:rsidRDefault="00362271" w:rsidP="008F3959">
                  <w:pPr>
                    <w:spacing w:line="276" w:lineRule="auto"/>
                    <w:rPr>
                      <w:rFonts w:cs="Times New Roman"/>
                    </w:rPr>
                  </w:pPr>
                  <w:r w:rsidRPr="00362271">
                    <w:rPr>
                      <w:rFonts w:cs="Times New Roman"/>
                      <w:b/>
                      <w:color w:val="666699"/>
                    </w:rPr>
                    <w:t>Nr</w:t>
                  </w:r>
                </w:p>
              </w:tc>
              <w:tc>
                <w:tcPr>
                  <w:tcW w:w="2259" w:type="dxa"/>
                  <w:shd w:val="clear" w:color="669669" w:fill="FFFFFF"/>
                </w:tcPr>
                <w:p w14:paraId="0C6F0548" w14:textId="77777777" w:rsidR="00B260E9" w:rsidRPr="00362271" w:rsidRDefault="00362271" w:rsidP="008F3959">
                  <w:pPr>
                    <w:spacing w:line="276" w:lineRule="auto"/>
                    <w:rPr>
                      <w:rFonts w:cs="Times New Roman"/>
                    </w:rPr>
                  </w:pPr>
                  <w:r w:rsidRPr="00362271">
                    <w:rPr>
                      <w:rFonts w:cs="Times New Roman"/>
                      <w:b/>
                      <w:color w:val="666699"/>
                    </w:rPr>
                    <w:t>Emertimi</w:t>
                  </w:r>
                </w:p>
              </w:tc>
              <w:tc>
                <w:tcPr>
                  <w:tcW w:w="1299" w:type="dxa"/>
                  <w:shd w:val="clear" w:color="669669" w:fill="FFFFFF"/>
                </w:tcPr>
                <w:p w14:paraId="1A2A566E" w14:textId="7C212CC9" w:rsidR="00B260E9" w:rsidRPr="00362271" w:rsidRDefault="00D86685" w:rsidP="008F3959">
                  <w:pPr>
                    <w:spacing w:line="276" w:lineRule="auto"/>
                    <w:rPr>
                      <w:rFonts w:cs="Times New Roman"/>
                    </w:rPr>
                  </w:pPr>
                  <w:r>
                    <w:rPr>
                      <w:rFonts w:cs="Times New Roman"/>
                      <w:b/>
                      <w:color w:val="666699"/>
                    </w:rPr>
                    <w:t>P</w:t>
                  </w:r>
                  <w:r w:rsidR="008C7651">
                    <w:rPr>
                      <w:rFonts w:cs="Times New Roman"/>
                      <w:b/>
                      <w:color w:val="666699"/>
                    </w:rPr>
                    <w:t>ë</w:t>
                  </w:r>
                  <w:r>
                    <w:rPr>
                      <w:rFonts w:cs="Times New Roman"/>
                      <w:b/>
                      <w:color w:val="666699"/>
                    </w:rPr>
                    <w:t>rgjegj</w:t>
                  </w:r>
                  <w:r w:rsidR="008C7651">
                    <w:rPr>
                      <w:rFonts w:cs="Times New Roman"/>
                      <w:b/>
                      <w:color w:val="666699"/>
                    </w:rPr>
                    <w:t>ë</w:t>
                  </w:r>
                  <w:r>
                    <w:rPr>
                      <w:rFonts w:cs="Times New Roman"/>
                      <w:b/>
                      <w:color w:val="666699"/>
                    </w:rPr>
                    <w:t>s</w:t>
                  </w:r>
                </w:p>
              </w:tc>
              <w:tc>
                <w:tcPr>
                  <w:tcW w:w="0" w:type="auto"/>
                  <w:shd w:val="clear" w:color="669669" w:fill="FFFFFF"/>
                </w:tcPr>
                <w:p w14:paraId="65427811" w14:textId="77777777" w:rsidR="00B260E9" w:rsidRPr="00362271" w:rsidRDefault="00362271" w:rsidP="008F3959">
                  <w:pPr>
                    <w:spacing w:line="276" w:lineRule="auto"/>
                    <w:rPr>
                      <w:rFonts w:cs="Times New Roman"/>
                    </w:rPr>
                  </w:pPr>
                  <w:r w:rsidRPr="00362271">
                    <w:rPr>
                      <w:rFonts w:cs="Times New Roman"/>
                      <w:b/>
                      <w:color w:val="666699"/>
                    </w:rPr>
                    <w:t>Fakt Aktual</w:t>
                  </w:r>
                </w:p>
              </w:tc>
              <w:tc>
                <w:tcPr>
                  <w:tcW w:w="0" w:type="auto"/>
                  <w:shd w:val="clear" w:color="669669" w:fill="FFFFFF"/>
                </w:tcPr>
                <w:p w14:paraId="42050505" w14:textId="09680238" w:rsidR="00B260E9" w:rsidRPr="00362271" w:rsidRDefault="00627E32" w:rsidP="008F3959">
                  <w:pPr>
                    <w:spacing w:line="276" w:lineRule="auto"/>
                    <w:rPr>
                      <w:rFonts w:cs="Times New Roman"/>
                    </w:rPr>
                  </w:pPr>
                  <w:r>
                    <w:rPr>
                      <w:rFonts w:cs="Times New Roman"/>
                      <w:b/>
                      <w:color w:val="666699"/>
                    </w:rPr>
                    <w:t>Buxheti Viti 2024</w:t>
                  </w:r>
                </w:p>
              </w:tc>
              <w:tc>
                <w:tcPr>
                  <w:tcW w:w="0" w:type="auto"/>
                  <w:shd w:val="clear" w:color="669669" w:fill="FFFFFF"/>
                </w:tcPr>
                <w:p w14:paraId="559E7512" w14:textId="28BC48D6" w:rsidR="00B260E9" w:rsidRPr="00362271" w:rsidRDefault="00627E32" w:rsidP="008F3959">
                  <w:pPr>
                    <w:spacing w:line="276" w:lineRule="auto"/>
                    <w:rPr>
                      <w:rFonts w:cs="Times New Roman"/>
                    </w:rPr>
                  </w:pPr>
                  <w:r>
                    <w:rPr>
                      <w:rFonts w:cs="Times New Roman"/>
                      <w:b/>
                      <w:color w:val="666699"/>
                    </w:rPr>
                    <w:t>Buxheti Viti 2025</w:t>
                  </w:r>
                </w:p>
              </w:tc>
              <w:tc>
                <w:tcPr>
                  <w:tcW w:w="0" w:type="auto"/>
                  <w:shd w:val="clear" w:color="669669" w:fill="FFFFFF"/>
                </w:tcPr>
                <w:p w14:paraId="3AFE0EBA" w14:textId="355CF741" w:rsidR="00B260E9" w:rsidRPr="00362271" w:rsidRDefault="006B6BFB" w:rsidP="008F3959">
                  <w:pPr>
                    <w:spacing w:line="276" w:lineRule="auto"/>
                    <w:rPr>
                      <w:rFonts w:cs="Times New Roman"/>
                    </w:rPr>
                  </w:pPr>
                  <w:r>
                    <w:rPr>
                      <w:rFonts w:cs="Times New Roman"/>
                      <w:b/>
                      <w:color w:val="666699"/>
                    </w:rPr>
                    <w:t>Buxheti Viti 20</w:t>
                  </w:r>
                  <w:r w:rsidR="00627E32">
                    <w:rPr>
                      <w:rFonts w:cs="Times New Roman"/>
                      <w:b/>
                      <w:color w:val="666699"/>
                    </w:rPr>
                    <w:t>26</w:t>
                  </w:r>
                </w:p>
              </w:tc>
              <w:tc>
                <w:tcPr>
                  <w:tcW w:w="0" w:type="auto"/>
                  <w:shd w:val="clear" w:color="669669" w:fill="FFFFFF"/>
                </w:tcPr>
                <w:p w14:paraId="3F87D195" w14:textId="77777777" w:rsidR="00B260E9" w:rsidRPr="00362271" w:rsidRDefault="00362271" w:rsidP="008F3959">
                  <w:pPr>
                    <w:spacing w:line="276" w:lineRule="auto"/>
                    <w:rPr>
                      <w:rFonts w:cs="Times New Roman"/>
                    </w:rPr>
                  </w:pPr>
                  <w:r w:rsidRPr="00362271">
                    <w:rPr>
                      <w:rFonts w:cs="Times New Roman"/>
                      <w:b/>
                      <w:color w:val="666699"/>
                    </w:rPr>
                    <w:t>Total</w:t>
                  </w:r>
                </w:p>
              </w:tc>
            </w:tr>
            <w:tr w:rsidR="00B477C2" w:rsidRPr="00362271" w14:paraId="7B611D14" w14:textId="77777777" w:rsidTr="00EA5278">
              <w:tc>
                <w:tcPr>
                  <w:tcW w:w="0" w:type="auto"/>
                  <w:shd w:val="clear" w:color="669669" w:fill="FFFFFF"/>
                </w:tcPr>
                <w:p w14:paraId="45E7EA25" w14:textId="77777777" w:rsidR="00B477C2" w:rsidRPr="00362271" w:rsidRDefault="00B477C2" w:rsidP="008F3959">
                  <w:pPr>
                    <w:spacing w:line="276" w:lineRule="auto"/>
                    <w:rPr>
                      <w:rFonts w:cs="Times New Roman"/>
                    </w:rPr>
                  </w:pPr>
                  <w:r w:rsidRPr="00362271">
                    <w:rPr>
                      <w:rFonts w:cs="Times New Roman"/>
                    </w:rPr>
                    <w:t>1</w:t>
                  </w:r>
                  <w:r w:rsidRPr="00362271">
                    <w:rPr>
                      <w:rFonts w:cs="Times New Roman"/>
                    </w:rPr>
                    <w:br/>
                  </w:r>
                </w:p>
              </w:tc>
              <w:tc>
                <w:tcPr>
                  <w:tcW w:w="2259" w:type="dxa"/>
                  <w:shd w:val="clear" w:color="669669" w:fill="FFFFFF"/>
                </w:tcPr>
                <w:p w14:paraId="6D0E6687" w14:textId="77777777" w:rsidR="00B477C2" w:rsidRPr="00362271" w:rsidRDefault="00B477C2" w:rsidP="008F3959">
                  <w:pPr>
                    <w:spacing w:line="276" w:lineRule="auto"/>
                    <w:jc w:val="left"/>
                    <w:rPr>
                      <w:rFonts w:cs="Times New Roman"/>
                    </w:rPr>
                  </w:pPr>
                  <w:r w:rsidRPr="00362271">
                    <w:rPr>
                      <w:rFonts w:cs="Times New Roman"/>
                    </w:rPr>
                    <w:t>Takime infor</w:t>
                  </w:r>
                  <w:r>
                    <w:rPr>
                      <w:rFonts w:cs="Times New Roman"/>
                    </w:rPr>
                    <w:t>muese me drejtuesit e kopshteve</w:t>
                  </w:r>
                </w:p>
              </w:tc>
              <w:tc>
                <w:tcPr>
                  <w:tcW w:w="1299" w:type="dxa"/>
                  <w:shd w:val="clear" w:color="669669" w:fill="FFFFFF"/>
                </w:tcPr>
                <w:p w14:paraId="5C80481F" w14:textId="2C3B25F2" w:rsidR="00B477C2" w:rsidRPr="00362271" w:rsidRDefault="00B477C2" w:rsidP="00A053BE">
                  <w:pPr>
                    <w:spacing w:line="276" w:lineRule="auto"/>
                    <w:jc w:val="left"/>
                    <w:rPr>
                      <w:rFonts w:cs="Times New Roman"/>
                    </w:rPr>
                  </w:pPr>
                  <w:r>
                    <w:rPr>
                      <w:rFonts w:cs="Times New Roman"/>
                    </w:rPr>
                    <w:t>Njësia për Mbrojtjen e Fëmijëve</w:t>
                  </w:r>
                </w:p>
              </w:tc>
              <w:tc>
                <w:tcPr>
                  <w:tcW w:w="0" w:type="auto"/>
                  <w:shd w:val="clear" w:color="669669" w:fill="FFFFFF"/>
                </w:tcPr>
                <w:p w14:paraId="405BA980" w14:textId="3485D705" w:rsidR="00B477C2" w:rsidRPr="00362271" w:rsidRDefault="00B477C2" w:rsidP="00B477C2">
                  <w:pPr>
                    <w:spacing w:line="276" w:lineRule="auto"/>
                    <w:jc w:val="center"/>
                    <w:rPr>
                      <w:rFonts w:cs="Times New Roman"/>
                    </w:rPr>
                  </w:pPr>
                  <w:r>
                    <w:rPr>
                      <w:rFonts w:cs="Times New Roman"/>
                    </w:rPr>
                    <w:t>0</w:t>
                  </w:r>
                </w:p>
              </w:tc>
              <w:tc>
                <w:tcPr>
                  <w:tcW w:w="0" w:type="auto"/>
                  <w:shd w:val="clear" w:color="669669" w:fill="FFFFFF"/>
                </w:tcPr>
                <w:p w14:paraId="17825DFB" w14:textId="1EFD1DCA" w:rsidR="00B477C2" w:rsidRPr="00362271" w:rsidRDefault="00B477C2" w:rsidP="00B477C2">
                  <w:pPr>
                    <w:spacing w:line="276" w:lineRule="auto"/>
                    <w:jc w:val="center"/>
                    <w:rPr>
                      <w:rFonts w:cs="Times New Roman"/>
                    </w:rPr>
                  </w:pPr>
                  <w:r>
                    <w:rPr>
                      <w:rFonts w:cs="Times New Roman"/>
                    </w:rPr>
                    <w:t>0</w:t>
                  </w:r>
                </w:p>
              </w:tc>
              <w:tc>
                <w:tcPr>
                  <w:tcW w:w="0" w:type="auto"/>
                  <w:shd w:val="clear" w:color="669669" w:fill="FFFFFF"/>
                </w:tcPr>
                <w:p w14:paraId="7F5C2EC9" w14:textId="1065998D" w:rsidR="00B477C2" w:rsidRPr="00362271" w:rsidRDefault="00B477C2" w:rsidP="00B477C2">
                  <w:pPr>
                    <w:spacing w:line="276" w:lineRule="auto"/>
                    <w:jc w:val="center"/>
                    <w:rPr>
                      <w:rFonts w:cs="Times New Roman"/>
                    </w:rPr>
                  </w:pPr>
                  <w:r>
                    <w:rPr>
                      <w:rFonts w:cs="Times New Roman"/>
                    </w:rPr>
                    <w:t>0</w:t>
                  </w:r>
                </w:p>
              </w:tc>
              <w:tc>
                <w:tcPr>
                  <w:tcW w:w="0" w:type="auto"/>
                  <w:shd w:val="clear" w:color="669669" w:fill="FFFFFF"/>
                </w:tcPr>
                <w:p w14:paraId="0E7BD59A" w14:textId="103C67D7" w:rsidR="00B477C2" w:rsidRPr="00362271" w:rsidRDefault="00B477C2" w:rsidP="00B477C2">
                  <w:pPr>
                    <w:spacing w:line="276" w:lineRule="auto"/>
                    <w:jc w:val="center"/>
                    <w:rPr>
                      <w:rFonts w:cs="Times New Roman"/>
                    </w:rPr>
                  </w:pPr>
                  <w:r>
                    <w:rPr>
                      <w:rFonts w:cs="Times New Roman"/>
                    </w:rPr>
                    <w:t>0</w:t>
                  </w:r>
                </w:p>
              </w:tc>
              <w:tc>
                <w:tcPr>
                  <w:tcW w:w="0" w:type="auto"/>
                  <w:shd w:val="clear" w:color="669669" w:fill="FFFFFF"/>
                </w:tcPr>
                <w:p w14:paraId="3FBE1CBC" w14:textId="51DDAA6B" w:rsidR="00B477C2" w:rsidRPr="00362271" w:rsidRDefault="00B477C2" w:rsidP="00B477C2">
                  <w:pPr>
                    <w:spacing w:line="276" w:lineRule="auto"/>
                    <w:jc w:val="center"/>
                    <w:rPr>
                      <w:rFonts w:cs="Times New Roman"/>
                    </w:rPr>
                  </w:pPr>
                  <w:r>
                    <w:rPr>
                      <w:rFonts w:cs="Times New Roman"/>
                    </w:rPr>
                    <w:t>0</w:t>
                  </w:r>
                </w:p>
              </w:tc>
            </w:tr>
            <w:tr w:rsidR="00B477C2" w:rsidRPr="00362271" w14:paraId="3EB76062" w14:textId="77777777" w:rsidTr="00EA5278">
              <w:tc>
                <w:tcPr>
                  <w:tcW w:w="0" w:type="auto"/>
                  <w:shd w:val="clear" w:color="669669" w:fill="FFFFFF"/>
                </w:tcPr>
                <w:p w14:paraId="57A57EBA" w14:textId="77777777" w:rsidR="00B477C2" w:rsidRPr="00362271" w:rsidRDefault="00B477C2" w:rsidP="008F3959">
                  <w:pPr>
                    <w:spacing w:line="276" w:lineRule="auto"/>
                    <w:rPr>
                      <w:rFonts w:cs="Times New Roman"/>
                    </w:rPr>
                  </w:pPr>
                  <w:r w:rsidRPr="00362271">
                    <w:rPr>
                      <w:rFonts w:cs="Times New Roman"/>
                    </w:rPr>
                    <w:t>2</w:t>
                  </w:r>
                  <w:r w:rsidRPr="00362271">
                    <w:rPr>
                      <w:rFonts w:cs="Times New Roman"/>
                    </w:rPr>
                    <w:br/>
                  </w:r>
                </w:p>
              </w:tc>
              <w:tc>
                <w:tcPr>
                  <w:tcW w:w="2259" w:type="dxa"/>
                  <w:shd w:val="clear" w:color="669669" w:fill="FFFFFF"/>
                </w:tcPr>
                <w:p w14:paraId="02FB8628" w14:textId="6790091D" w:rsidR="00B477C2" w:rsidRPr="00362271" w:rsidRDefault="00B477C2" w:rsidP="008F3959">
                  <w:pPr>
                    <w:spacing w:line="276" w:lineRule="auto"/>
                    <w:jc w:val="left"/>
                    <w:rPr>
                      <w:rFonts w:cs="Times New Roman"/>
                    </w:rPr>
                  </w:pPr>
                  <w:r w:rsidRPr="00362271">
                    <w:rPr>
                      <w:rFonts w:cs="Times New Roman"/>
                    </w:rPr>
                    <w:t>Takime informuese me Këshillin e Prindërve, Bordin e Kops</w:t>
                  </w:r>
                  <w:r>
                    <w:rPr>
                      <w:rFonts w:cs="Times New Roman"/>
                    </w:rPr>
                    <w:t>htit dhe Komisionin e Shëndetit,</w:t>
                  </w:r>
                  <w:r w:rsidRPr="00362271">
                    <w:t xml:space="preserve"> Siguris</w:t>
                  </w:r>
                  <w:r>
                    <w:t>ë, Mirëmbajtjes dhe Mjedisit</w:t>
                  </w:r>
                </w:p>
              </w:tc>
              <w:tc>
                <w:tcPr>
                  <w:tcW w:w="1299" w:type="dxa"/>
                  <w:shd w:val="clear" w:color="669669" w:fill="FFFFFF"/>
                </w:tcPr>
                <w:p w14:paraId="0656652E" w14:textId="74B66C7C" w:rsidR="00B477C2" w:rsidRPr="00362271" w:rsidRDefault="00B477C2" w:rsidP="00A053BE">
                  <w:pPr>
                    <w:spacing w:line="276" w:lineRule="auto"/>
                    <w:jc w:val="left"/>
                    <w:rPr>
                      <w:rFonts w:cs="Times New Roman"/>
                    </w:rPr>
                  </w:pPr>
                  <w:r w:rsidRPr="00362271">
                    <w:rPr>
                      <w:rFonts w:cs="Times New Roman"/>
                    </w:rPr>
                    <w:t xml:space="preserve">Njësia për </w:t>
                  </w:r>
                  <w:r>
                    <w:rPr>
                      <w:rFonts w:cs="Times New Roman"/>
                    </w:rPr>
                    <w:t>Mbrojtjen e F</w:t>
                  </w:r>
                  <w:r w:rsidRPr="00362271">
                    <w:rPr>
                      <w:rFonts w:cs="Times New Roman"/>
                    </w:rPr>
                    <w:t>ëmijëve</w:t>
                  </w:r>
                  <w:r w:rsidRPr="00362271">
                    <w:rPr>
                      <w:rFonts w:cs="Times New Roman"/>
                    </w:rPr>
                    <w:br/>
                  </w:r>
                </w:p>
              </w:tc>
              <w:tc>
                <w:tcPr>
                  <w:tcW w:w="0" w:type="auto"/>
                  <w:shd w:val="clear" w:color="669669" w:fill="FFFFFF"/>
                </w:tcPr>
                <w:p w14:paraId="3B74557A" w14:textId="0D96B82E" w:rsidR="00B477C2" w:rsidRPr="00362271" w:rsidRDefault="00B477C2" w:rsidP="00B477C2">
                  <w:pPr>
                    <w:spacing w:line="276" w:lineRule="auto"/>
                    <w:jc w:val="center"/>
                    <w:rPr>
                      <w:rFonts w:cs="Times New Roman"/>
                    </w:rPr>
                  </w:pPr>
                  <w:r>
                    <w:rPr>
                      <w:rFonts w:cs="Times New Roman"/>
                    </w:rPr>
                    <w:t>0</w:t>
                  </w:r>
                </w:p>
              </w:tc>
              <w:tc>
                <w:tcPr>
                  <w:tcW w:w="0" w:type="auto"/>
                  <w:shd w:val="clear" w:color="669669" w:fill="FFFFFF"/>
                </w:tcPr>
                <w:p w14:paraId="790009E4" w14:textId="2BA08F5D" w:rsidR="00B477C2" w:rsidRPr="00362271" w:rsidRDefault="00B477C2" w:rsidP="00B477C2">
                  <w:pPr>
                    <w:spacing w:line="276" w:lineRule="auto"/>
                    <w:jc w:val="center"/>
                    <w:rPr>
                      <w:rFonts w:cs="Times New Roman"/>
                    </w:rPr>
                  </w:pPr>
                  <w:r>
                    <w:rPr>
                      <w:rFonts w:cs="Times New Roman"/>
                    </w:rPr>
                    <w:t>0</w:t>
                  </w:r>
                </w:p>
              </w:tc>
              <w:tc>
                <w:tcPr>
                  <w:tcW w:w="0" w:type="auto"/>
                  <w:shd w:val="clear" w:color="669669" w:fill="FFFFFF"/>
                </w:tcPr>
                <w:p w14:paraId="118865EB" w14:textId="0DA3C2F6" w:rsidR="00B477C2" w:rsidRPr="00362271" w:rsidRDefault="00B477C2" w:rsidP="00B477C2">
                  <w:pPr>
                    <w:spacing w:line="276" w:lineRule="auto"/>
                    <w:jc w:val="center"/>
                    <w:rPr>
                      <w:rFonts w:cs="Times New Roman"/>
                    </w:rPr>
                  </w:pPr>
                  <w:r>
                    <w:rPr>
                      <w:rFonts w:cs="Times New Roman"/>
                    </w:rPr>
                    <w:t>0</w:t>
                  </w:r>
                </w:p>
              </w:tc>
              <w:tc>
                <w:tcPr>
                  <w:tcW w:w="0" w:type="auto"/>
                  <w:shd w:val="clear" w:color="669669" w:fill="FFFFFF"/>
                </w:tcPr>
                <w:p w14:paraId="38BAA60A" w14:textId="3CDA93A5" w:rsidR="00B477C2" w:rsidRPr="00362271" w:rsidRDefault="00B477C2" w:rsidP="00B477C2">
                  <w:pPr>
                    <w:spacing w:line="276" w:lineRule="auto"/>
                    <w:jc w:val="center"/>
                    <w:rPr>
                      <w:rFonts w:cs="Times New Roman"/>
                    </w:rPr>
                  </w:pPr>
                  <w:r>
                    <w:rPr>
                      <w:rFonts w:cs="Times New Roman"/>
                    </w:rPr>
                    <w:t>0</w:t>
                  </w:r>
                </w:p>
              </w:tc>
              <w:tc>
                <w:tcPr>
                  <w:tcW w:w="0" w:type="auto"/>
                  <w:shd w:val="clear" w:color="669669" w:fill="FFFFFF"/>
                </w:tcPr>
                <w:p w14:paraId="6B8093EA" w14:textId="53FB0684" w:rsidR="00B477C2" w:rsidRPr="00362271" w:rsidRDefault="00B477C2" w:rsidP="00B477C2">
                  <w:pPr>
                    <w:spacing w:line="276" w:lineRule="auto"/>
                    <w:jc w:val="center"/>
                    <w:rPr>
                      <w:rFonts w:cs="Times New Roman"/>
                    </w:rPr>
                  </w:pPr>
                </w:p>
              </w:tc>
            </w:tr>
            <w:tr w:rsidR="00B477C2" w:rsidRPr="00362271" w14:paraId="233AFDAA" w14:textId="77777777" w:rsidTr="00EA5278">
              <w:tc>
                <w:tcPr>
                  <w:tcW w:w="0" w:type="auto"/>
                  <w:shd w:val="clear" w:color="050000" w:fill="D4CFCF"/>
                </w:tcPr>
                <w:p w14:paraId="1BF96A7E" w14:textId="77777777" w:rsidR="00B477C2" w:rsidRPr="00362271" w:rsidRDefault="00B477C2" w:rsidP="008F3959">
                  <w:pPr>
                    <w:spacing w:line="276" w:lineRule="auto"/>
                    <w:rPr>
                      <w:rFonts w:cs="Times New Roman"/>
                    </w:rPr>
                  </w:pPr>
                </w:p>
              </w:tc>
              <w:tc>
                <w:tcPr>
                  <w:tcW w:w="2259" w:type="dxa"/>
                  <w:shd w:val="clear" w:color="050000" w:fill="D4CFCF"/>
                </w:tcPr>
                <w:p w14:paraId="4A7723E9" w14:textId="77777777" w:rsidR="00B477C2" w:rsidRPr="00362271" w:rsidRDefault="00B477C2" w:rsidP="008F3959">
                  <w:pPr>
                    <w:spacing w:line="276" w:lineRule="auto"/>
                    <w:rPr>
                      <w:rFonts w:cs="Times New Roman"/>
                    </w:rPr>
                  </w:pPr>
                </w:p>
              </w:tc>
              <w:tc>
                <w:tcPr>
                  <w:tcW w:w="1299" w:type="dxa"/>
                  <w:shd w:val="clear" w:color="050000" w:fill="D4CFCF"/>
                </w:tcPr>
                <w:p w14:paraId="57A98E11" w14:textId="77777777" w:rsidR="00B477C2" w:rsidRPr="00362271" w:rsidRDefault="00B477C2" w:rsidP="008F3959">
                  <w:pPr>
                    <w:spacing w:line="276" w:lineRule="auto"/>
                    <w:rPr>
                      <w:rFonts w:cs="Times New Roman"/>
                    </w:rPr>
                  </w:pPr>
                </w:p>
              </w:tc>
              <w:tc>
                <w:tcPr>
                  <w:tcW w:w="0" w:type="auto"/>
                  <w:shd w:val="clear" w:color="050000" w:fill="D4CFCF"/>
                </w:tcPr>
                <w:p w14:paraId="1EBBF5A6" w14:textId="6A247C9F" w:rsidR="00B477C2" w:rsidRPr="00362271" w:rsidRDefault="00B477C2" w:rsidP="00B477C2">
                  <w:pPr>
                    <w:spacing w:line="276" w:lineRule="auto"/>
                    <w:jc w:val="center"/>
                    <w:rPr>
                      <w:rFonts w:cs="Times New Roman"/>
                    </w:rPr>
                  </w:pPr>
                  <w:r>
                    <w:rPr>
                      <w:rFonts w:cs="Times New Roman"/>
                    </w:rPr>
                    <w:t>0</w:t>
                  </w:r>
                </w:p>
              </w:tc>
              <w:tc>
                <w:tcPr>
                  <w:tcW w:w="0" w:type="auto"/>
                  <w:shd w:val="clear" w:color="050000" w:fill="D4CFCF"/>
                </w:tcPr>
                <w:p w14:paraId="2BCBA21F" w14:textId="5850E2EA" w:rsidR="00B477C2" w:rsidRPr="00362271" w:rsidRDefault="00B477C2" w:rsidP="00B477C2">
                  <w:pPr>
                    <w:spacing w:line="276" w:lineRule="auto"/>
                    <w:jc w:val="center"/>
                    <w:rPr>
                      <w:rFonts w:cs="Times New Roman"/>
                    </w:rPr>
                  </w:pPr>
                  <w:r>
                    <w:rPr>
                      <w:rFonts w:cs="Times New Roman"/>
                    </w:rPr>
                    <w:t>0</w:t>
                  </w:r>
                </w:p>
              </w:tc>
              <w:tc>
                <w:tcPr>
                  <w:tcW w:w="0" w:type="auto"/>
                  <w:shd w:val="clear" w:color="050000" w:fill="D4CFCF"/>
                </w:tcPr>
                <w:p w14:paraId="3E17374F" w14:textId="659545B0" w:rsidR="00B477C2" w:rsidRPr="00362271" w:rsidRDefault="00B477C2" w:rsidP="00B477C2">
                  <w:pPr>
                    <w:spacing w:line="276" w:lineRule="auto"/>
                    <w:jc w:val="center"/>
                    <w:rPr>
                      <w:rFonts w:cs="Times New Roman"/>
                    </w:rPr>
                  </w:pPr>
                  <w:r>
                    <w:rPr>
                      <w:rFonts w:cs="Times New Roman"/>
                    </w:rPr>
                    <w:t>0</w:t>
                  </w:r>
                </w:p>
              </w:tc>
              <w:tc>
                <w:tcPr>
                  <w:tcW w:w="0" w:type="auto"/>
                  <w:shd w:val="clear" w:color="050000" w:fill="D4CFCF"/>
                </w:tcPr>
                <w:p w14:paraId="1BB1A672" w14:textId="346C92DC" w:rsidR="00B477C2" w:rsidRPr="00362271" w:rsidRDefault="00B477C2" w:rsidP="00B477C2">
                  <w:pPr>
                    <w:spacing w:line="276" w:lineRule="auto"/>
                    <w:jc w:val="center"/>
                    <w:rPr>
                      <w:rFonts w:cs="Times New Roman"/>
                    </w:rPr>
                  </w:pPr>
                  <w:r>
                    <w:rPr>
                      <w:rFonts w:cs="Times New Roman"/>
                    </w:rPr>
                    <w:t>0</w:t>
                  </w:r>
                </w:p>
              </w:tc>
              <w:tc>
                <w:tcPr>
                  <w:tcW w:w="0" w:type="auto"/>
                  <w:shd w:val="clear" w:color="050000" w:fill="D4CFCF"/>
                </w:tcPr>
                <w:p w14:paraId="094B279A" w14:textId="25550DA8" w:rsidR="00B477C2" w:rsidRPr="00362271" w:rsidRDefault="00B477C2" w:rsidP="00B477C2">
                  <w:pPr>
                    <w:spacing w:line="276" w:lineRule="auto"/>
                    <w:jc w:val="center"/>
                    <w:rPr>
                      <w:rFonts w:cs="Times New Roman"/>
                    </w:rPr>
                  </w:pPr>
                  <w:r>
                    <w:rPr>
                      <w:rFonts w:cs="Times New Roman"/>
                    </w:rPr>
                    <w:t>0</w:t>
                  </w:r>
                </w:p>
              </w:tc>
            </w:tr>
          </w:tbl>
          <w:p w14:paraId="29221782" w14:textId="77777777" w:rsidR="00362271" w:rsidRPr="00362271" w:rsidRDefault="00362271" w:rsidP="008F3959">
            <w:pPr>
              <w:spacing w:line="276" w:lineRule="auto"/>
              <w:rPr>
                <w:rFonts w:cs="Times New Roman"/>
              </w:rPr>
            </w:pPr>
          </w:p>
        </w:tc>
      </w:tr>
      <w:tr w:rsidR="00362271" w:rsidRPr="00362271" w14:paraId="6BC4B6BA" w14:textId="77777777" w:rsidTr="00362271">
        <w:tc>
          <w:tcPr>
            <w:tcW w:w="4675" w:type="dxa"/>
            <w:gridSpan w:val="2"/>
          </w:tcPr>
          <w:p w14:paraId="6173561F" w14:textId="77777777" w:rsidR="00362271" w:rsidRPr="00362271" w:rsidRDefault="00362271" w:rsidP="008F3959">
            <w:pPr>
              <w:spacing w:line="276" w:lineRule="auto"/>
              <w:rPr>
                <w:rFonts w:cs="Times New Roman"/>
                <w:b/>
              </w:rPr>
            </w:pPr>
            <w:r w:rsidRPr="00362271">
              <w:rPr>
                <w:rFonts w:cs="Times New Roman"/>
                <w:b/>
              </w:rPr>
              <w:t>f) Periudha e zbatimit:</w:t>
            </w:r>
          </w:p>
          <w:p w14:paraId="20BBDE39" w14:textId="668BB4C4" w:rsidR="00362271" w:rsidRPr="00362271" w:rsidRDefault="00D87EC1" w:rsidP="00627E32">
            <w:pPr>
              <w:spacing w:line="276" w:lineRule="auto"/>
              <w:rPr>
                <w:rFonts w:cs="Times New Roman"/>
              </w:rPr>
            </w:pPr>
            <w:r>
              <w:rPr>
                <w:rFonts w:cs="Times New Roman"/>
              </w:rPr>
              <w:t xml:space="preserve"> 2024</w:t>
            </w:r>
            <w:r w:rsidR="00362271" w:rsidRPr="00362271">
              <w:rPr>
                <w:rFonts w:cs="Times New Roman"/>
              </w:rPr>
              <w:t xml:space="preserve"> </w:t>
            </w:r>
          </w:p>
        </w:tc>
        <w:tc>
          <w:tcPr>
            <w:tcW w:w="4675" w:type="dxa"/>
            <w:gridSpan w:val="2"/>
          </w:tcPr>
          <w:p w14:paraId="6248E6F4" w14:textId="77777777" w:rsidR="00362271" w:rsidRPr="00362271" w:rsidRDefault="00362271" w:rsidP="008F3959">
            <w:pPr>
              <w:spacing w:line="276" w:lineRule="auto"/>
              <w:rPr>
                <w:rFonts w:cs="Times New Roman"/>
                <w:b/>
              </w:rPr>
            </w:pPr>
            <w:r w:rsidRPr="00362271">
              <w:rPr>
                <w:rFonts w:cs="Times New Roman"/>
                <w:b/>
              </w:rPr>
              <w:t>g) Ndjek zbatimin e projektit:</w:t>
            </w:r>
          </w:p>
          <w:p w14:paraId="21D10BF7" w14:textId="77777777" w:rsidR="00362271" w:rsidRPr="00362271" w:rsidRDefault="00362271" w:rsidP="008F3959">
            <w:pPr>
              <w:spacing w:line="276" w:lineRule="auto"/>
              <w:rPr>
                <w:rFonts w:cs="Times New Roman"/>
              </w:rPr>
            </w:pPr>
            <w:r w:rsidRPr="00362271">
              <w:rPr>
                <w:rFonts w:cs="Times New Roman"/>
              </w:rPr>
              <w:t xml:space="preserve"> Kujdesi social për familjet dhe fëmijët </w:t>
            </w:r>
          </w:p>
        </w:tc>
      </w:tr>
    </w:tbl>
    <w:p w14:paraId="6E2AB939" w14:textId="6622EB2C" w:rsidR="00E77343" w:rsidRPr="00362271" w:rsidRDefault="00E77343" w:rsidP="008F3959">
      <w:pPr>
        <w:spacing w:line="276" w:lineRule="auto"/>
        <w:rPr>
          <w:rFonts w:cs="Times New Roman"/>
          <w:lang w:val="sq-AL"/>
        </w:rPr>
      </w:pPr>
    </w:p>
    <w:p w14:paraId="18B7851F" w14:textId="77777777" w:rsidR="007354D8" w:rsidRDefault="00362271" w:rsidP="008F3959">
      <w:pPr>
        <w:pStyle w:val="Heading2"/>
        <w:spacing w:line="276" w:lineRule="auto"/>
        <w:rPr>
          <w:rFonts w:cs="Times New Roman"/>
          <w:lang w:val="sq-AL"/>
        </w:rPr>
      </w:pPr>
      <w:r w:rsidRPr="00362271">
        <w:rPr>
          <w:rFonts w:cs="Times New Roman"/>
          <w:lang w:val="sq-AL"/>
        </w:rPr>
        <w:t xml:space="preserve"> </w:t>
      </w:r>
      <w:bookmarkStart w:id="31" w:name="_Toc157007897"/>
    </w:p>
    <w:p w14:paraId="2C44A2CC" w14:textId="4F7DDCE4" w:rsidR="00362271" w:rsidRPr="00362271" w:rsidRDefault="00071A88" w:rsidP="008F3959">
      <w:pPr>
        <w:pStyle w:val="Heading2"/>
        <w:spacing w:line="276" w:lineRule="auto"/>
        <w:rPr>
          <w:rFonts w:cs="Times New Roman"/>
          <w:lang w:val="sq-AL"/>
        </w:rPr>
      </w:pPr>
      <w:r>
        <w:rPr>
          <w:rFonts w:cs="Times New Roman"/>
          <w:lang w:val="sq-AL"/>
        </w:rPr>
        <w:t>3.4</w:t>
      </w:r>
      <w:r w:rsidR="00241AF0">
        <w:rPr>
          <w:rFonts w:cs="Times New Roman"/>
          <w:lang w:val="sq-AL"/>
        </w:rPr>
        <w:t xml:space="preserve"> </w:t>
      </w:r>
      <w:r w:rsidR="00362271" w:rsidRPr="00362271">
        <w:rPr>
          <w:rFonts w:cs="Times New Roman"/>
        </w:rPr>
        <w:t>Fëmijët me aftësi të kufizuar</w:t>
      </w:r>
      <w:bookmarkEnd w:id="31"/>
      <w:r w:rsidR="00362271" w:rsidRPr="00362271">
        <w:rPr>
          <w:rFonts w:cs="Times New Roman"/>
          <w:lang w:val="sq-AL"/>
        </w:rPr>
        <w:t xml:space="preserve"> </w:t>
      </w:r>
    </w:p>
    <w:p w14:paraId="370B9050" w14:textId="05ED5CEF" w:rsidR="0093022F" w:rsidRPr="00627E32" w:rsidRDefault="00071A88" w:rsidP="00627E32">
      <w:pPr>
        <w:pStyle w:val="Heading3"/>
        <w:spacing w:line="276" w:lineRule="auto"/>
      </w:pPr>
      <w:bookmarkStart w:id="32" w:name="_Toc157007898"/>
      <w:r>
        <w:t>3.4</w:t>
      </w:r>
      <w:r w:rsidR="00241AF0">
        <w:t xml:space="preserve">.1 </w:t>
      </w:r>
      <w:r w:rsidR="008E009E" w:rsidRPr="00362271">
        <w:t>Adresimi i prindërve</w:t>
      </w:r>
      <w:bookmarkEnd w:id="32"/>
      <w:r w:rsidR="00362271" w:rsidRPr="00362271">
        <w:t xml:space="preserve"> </w:t>
      </w:r>
    </w:p>
    <w:p w14:paraId="51AC1E82" w14:textId="77777777" w:rsidR="002B14FC" w:rsidRPr="00362271" w:rsidRDefault="00EC1508" w:rsidP="008F3959">
      <w:pPr>
        <w:pStyle w:val="Heading4"/>
        <w:spacing w:line="276" w:lineRule="auto"/>
        <w:rPr>
          <w:rFonts w:ascii="Times New Roman" w:hAnsi="Times New Roman" w:cs="Times New Roman"/>
          <w:lang w:val="sq-AL"/>
        </w:rPr>
      </w:pPr>
      <w:r w:rsidRPr="00362271">
        <w:rPr>
          <w:rFonts w:ascii="Times New Roman" w:hAnsi="Times New Roman" w:cs="Times New Roman"/>
          <w:lang w:val="sq-AL"/>
        </w:rPr>
        <w:t>Informacion i përgjithshëm</w:t>
      </w:r>
    </w:p>
    <w:p w14:paraId="531B4C13" w14:textId="77777777" w:rsidR="00362271" w:rsidRPr="00362271" w:rsidRDefault="00362271" w:rsidP="008F3959">
      <w:pPr>
        <w:pStyle w:val="NormalWeb"/>
        <w:spacing w:line="276" w:lineRule="auto"/>
        <w:jc w:val="both"/>
        <w:divId w:val="358507797"/>
      </w:pPr>
      <w:r w:rsidRPr="00362271">
        <w:t>Gjatë analizës së situatës së arsimit parashkollor është evidentuar se mësuesit e kopshteve hasin probleme me prindërit në momentin që ata dyshojnë se fëmija mund të jetë me aftësi të kufizuar. Prindërit nuk pranojnë të vizitojnë fëmijën e tyre sepse refuzojnë të pranojnë se mund të jetë me aftësi të kufizuara mendore ose fizike.</w:t>
      </w:r>
    </w:p>
    <w:p w14:paraId="5FF05F67" w14:textId="171FCDE7" w:rsidR="001473E2" w:rsidRDefault="00362271" w:rsidP="00E77343">
      <w:pPr>
        <w:pStyle w:val="NormalWeb"/>
        <w:spacing w:line="276" w:lineRule="auto"/>
        <w:jc w:val="both"/>
        <w:divId w:val="358507797"/>
      </w:pPr>
      <w:r w:rsidRPr="00362271">
        <w:t>Q</w:t>
      </w:r>
      <w:r w:rsidR="008C7651">
        <w:t>ë</w:t>
      </w:r>
      <w:r w:rsidRPr="00362271">
        <w:t xml:space="preserve">ndresa që bëjnë prindërit kur dyshohet se fëmijët e tyre mund të jenë me aftësi të kufizuar vonon procesin e diagnostikimit të fëmijëve dhe trajtimin e tyre sa më parë. Për këtë arsye duhet ndërhyrë nga </w:t>
      </w:r>
      <w:r w:rsidR="000017C5">
        <w:t>Drejtoria e Arsimit</w:t>
      </w:r>
      <w:r w:rsidR="00E43E69">
        <w:t>, Rinis</w:t>
      </w:r>
      <w:r w:rsidR="008C7651">
        <w:t>ë</w:t>
      </w:r>
      <w:r w:rsidR="00E43E69">
        <w:t xml:space="preserve"> dhe Sporteve</w:t>
      </w:r>
      <w:r w:rsidRPr="00362271">
        <w:t> dhe Shërbimi Psiko-Social</w:t>
      </w:r>
      <w:r w:rsidR="00E43E69">
        <w:t xml:space="preserve"> I institucionit arsimor</w:t>
      </w:r>
      <w:r w:rsidRPr="00362271">
        <w:t xml:space="preserve"> për të punuar me këtë problem.</w:t>
      </w:r>
    </w:p>
    <w:p w14:paraId="7BA63039" w14:textId="77777777" w:rsidR="00E43E69" w:rsidRPr="00E77343" w:rsidRDefault="00E43E69" w:rsidP="00E77343">
      <w:pPr>
        <w:pStyle w:val="NormalWeb"/>
        <w:spacing w:line="276" w:lineRule="auto"/>
        <w:jc w:val="both"/>
        <w:divId w:val="358507797"/>
      </w:pPr>
    </w:p>
    <w:p w14:paraId="2388C8F6" w14:textId="77777777" w:rsidR="00D667B6" w:rsidRPr="00362271" w:rsidRDefault="00362271" w:rsidP="008F3959">
      <w:pPr>
        <w:pStyle w:val="Heading4"/>
        <w:spacing w:line="276" w:lineRule="auto"/>
        <w:rPr>
          <w:rFonts w:ascii="Times New Roman" w:hAnsi="Times New Roman" w:cs="Times New Roman"/>
          <w:lang w:val="sq-AL"/>
        </w:rPr>
      </w:pPr>
      <w:r w:rsidRPr="00362271">
        <w:rPr>
          <w:rFonts w:ascii="Times New Roman" w:hAnsi="Times New Roman" w:cs="Times New Roman"/>
          <w:lang w:val="sq-AL"/>
        </w:rPr>
        <w:lastRenderedPageBreak/>
        <w:t>Objektiva kryesore</w:t>
      </w:r>
      <w:r w:rsidR="00D667B6" w:rsidRPr="00362271">
        <w:rPr>
          <w:rFonts w:ascii="Times New Roman" w:hAnsi="Times New Roman" w:cs="Times New Roman"/>
          <w:lang w:val="sq-AL"/>
        </w:rPr>
        <w:t>:</w:t>
      </w:r>
    </w:p>
    <w:p w14:paraId="51925757" w14:textId="77777777" w:rsidR="00362271" w:rsidRPr="00362271" w:rsidRDefault="00362271" w:rsidP="008F3959">
      <w:pPr>
        <w:pStyle w:val="NormalWeb"/>
        <w:spacing w:line="276" w:lineRule="auto"/>
        <w:jc w:val="both"/>
        <w:divId w:val="2085293193"/>
      </w:pPr>
      <w:r w:rsidRPr="00362271">
        <w:t>Përmirësimi i procesit të diagnostikimit të fëmijëve me aftësi të kufizuar</w:t>
      </w:r>
    </w:p>
    <w:p w14:paraId="48B4FFF8" w14:textId="77777777" w:rsidR="00D667B6" w:rsidRPr="00362271" w:rsidRDefault="00362271" w:rsidP="008F3959">
      <w:pPr>
        <w:pStyle w:val="Heading4"/>
        <w:spacing w:line="276" w:lineRule="auto"/>
        <w:rPr>
          <w:rFonts w:ascii="Times New Roman" w:hAnsi="Times New Roman" w:cs="Times New Roman"/>
          <w:lang w:val="sq-AL"/>
        </w:rPr>
      </w:pPr>
      <w:r w:rsidRPr="00362271">
        <w:rPr>
          <w:rFonts w:ascii="Times New Roman" w:hAnsi="Times New Roman" w:cs="Times New Roman"/>
          <w:lang w:val="sq-AL"/>
        </w:rPr>
        <w:t>Nën</w:t>
      </w:r>
      <w:r w:rsidR="00D667B6" w:rsidRPr="00362271">
        <w:rPr>
          <w:rFonts w:ascii="Times New Roman" w:hAnsi="Times New Roman" w:cs="Times New Roman"/>
          <w:lang w:val="sq-AL"/>
        </w:rPr>
        <w:t>-obje</w:t>
      </w:r>
      <w:r w:rsidRPr="00362271">
        <w:rPr>
          <w:rFonts w:ascii="Times New Roman" w:hAnsi="Times New Roman" w:cs="Times New Roman"/>
          <w:lang w:val="sq-AL"/>
        </w:rPr>
        <w:t>ktivat</w:t>
      </w:r>
      <w:r w:rsidR="00D667B6" w:rsidRPr="00362271">
        <w:rPr>
          <w:rFonts w:ascii="Times New Roman" w:hAnsi="Times New Roman" w:cs="Times New Roman"/>
          <w:lang w:val="sq-AL"/>
        </w:rPr>
        <w:t>:</w:t>
      </w:r>
    </w:p>
    <w:tbl>
      <w:tblPr>
        <w:tblW w:w="0" w:type="auto"/>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4A0" w:firstRow="1" w:lastRow="0" w:firstColumn="1" w:lastColumn="0" w:noHBand="0" w:noVBand="1"/>
      </w:tblPr>
      <w:tblGrid>
        <w:gridCol w:w="496"/>
        <w:gridCol w:w="9080"/>
      </w:tblGrid>
      <w:tr w:rsidR="00362271" w:rsidRPr="00362271" w14:paraId="58DD93E5" w14:textId="77777777" w:rsidTr="00241AF0">
        <w:trPr>
          <w:tblHeader/>
        </w:trPr>
        <w:tc>
          <w:tcPr>
            <w:tcW w:w="0" w:type="auto"/>
            <w:shd w:val="clear" w:color="669669" w:fill="FFFFFF"/>
          </w:tcPr>
          <w:p w14:paraId="62CC9A58" w14:textId="77777777" w:rsidR="00362271" w:rsidRPr="00362271" w:rsidRDefault="00362271" w:rsidP="008F3959">
            <w:pPr>
              <w:spacing w:after="0" w:line="276" w:lineRule="auto"/>
              <w:rPr>
                <w:rFonts w:cs="Times New Roman"/>
              </w:rPr>
            </w:pPr>
            <w:r w:rsidRPr="00362271">
              <w:rPr>
                <w:rFonts w:cs="Times New Roman"/>
                <w:b/>
                <w:color w:val="666699"/>
              </w:rPr>
              <w:t>Nr</w:t>
            </w:r>
          </w:p>
        </w:tc>
        <w:tc>
          <w:tcPr>
            <w:tcW w:w="0" w:type="auto"/>
            <w:shd w:val="clear" w:color="669669" w:fill="FFFFFF"/>
          </w:tcPr>
          <w:p w14:paraId="5E4A0639" w14:textId="77777777" w:rsidR="00B260E9" w:rsidRPr="00362271" w:rsidRDefault="00362271" w:rsidP="008F3959">
            <w:pPr>
              <w:spacing w:line="276" w:lineRule="auto"/>
              <w:rPr>
                <w:rFonts w:cs="Times New Roman"/>
              </w:rPr>
            </w:pPr>
            <w:r w:rsidRPr="00362271">
              <w:rPr>
                <w:rFonts w:cs="Times New Roman"/>
                <w:b/>
                <w:color w:val="666699"/>
              </w:rPr>
              <w:t>Pershkrimi</w:t>
            </w:r>
          </w:p>
        </w:tc>
      </w:tr>
      <w:tr w:rsidR="00362271" w:rsidRPr="00362271" w14:paraId="41C01BFC" w14:textId="77777777" w:rsidTr="00241AF0">
        <w:tc>
          <w:tcPr>
            <w:tcW w:w="0" w:type="auto"/>
            <w:shd w:val="clear" w:color="669669" w:fill="FFFFFF"/>
          </w:tcPr>
          <w:p w14:paraId="477F9434" w14:textId="77777777" w:rsidR="00B260E9" w:rsidRPr="00362271" w:rsidRDefault="00362271" w:rsidP="008F3959">
            <w:pPr>
              <w:spacing w:line="276" w:lineRule="auto"/>
              <w:rPr>
                <w:rFonts w:cs="Times New Roman"/>
              </w:rPr>
            </w:pPr>
            <w:r w:rsidRPr="00362271">
              <w:rPr>
                <w:rFonts w:cs="Times New Roman"/>
              </w:rPr>
              <w:t>1</w:t>
            </w:r>
            <w:r w:rsidRPr="00362271">
              <w:rPr>
                <w:rFonts w:cs="Times New Roman"/>
              </w:rPr>
              <w:br/>
            </w:r>
          </w:p>
        </w:tc>
        <w:tc>
          <w:tcPr>
            <w:tcW w:w="0" w:type="auto"/>
            <w:shd w:val="clear" w:color="669669" w:fill="FFFFFF"/>
          </w:tcPr>
          <w:p w14:paraId="04656AD5" w14:textId="3D58F826" w:rsidR="00B260E9" w:rsidRPr="00362271" w:rsidRDefault="00362271" w:rsidP="008F3959">
            <w:pPr>
              <w:spacing w:line="276" w:lineRule="auto"/>
              <w:jc w:val="left"/>
              <w:rPr>
                <w:rFonts w:cs="Times New Roman"/>
              </w:rPr>
            </w:pPr>
            <w:r w:rsidRPr="00362271">
              <w:rPr>
                <w:rFonts w:cs="Times New Roman"/>
              </w:rPr>
              <w:t>Përmirësimi i komunikimit mësues-prind gjatë procesit të diagnosti</w:t>
            </w:r>
            <w:r w:rsidR="00E43E69">
              <w:rPr>
                <w:rFonts w:cs="Times New Roman"/>
              </w:rPr>
              <w:t>fi</w:t>
            </w:r>
            <w:r w:rsidRPr="00362271">
              <w:rPr>
                <w:rFonts w:cs="Times New Roman"/>
              </w:rPr>
              <w:t>kimit të fëmijës nëpërmjet trajnimit të stafit të kopshteve dhe ofrimit të shërb</w:t>
            </w:r>
            <w:r w:rsidR="00241AF0">
              <w:rPr>
                <w:rFonts w:cs="Times New Roman"/>
              </w:rPr>
              <w:t>imit psiko-social për prindërit</w:t>
            </w:r>
          </w:p>
        </w:tc>
      </w:tr>
    </w:tbl>
    <w:p w14:paraId="01FE6BA4" w14:textId="77777777" w:rsidR="00BF3FE6" w:rsidRPr="00362271" w:rsidRDefault="00BF3FE6" w:rsidP="008F3959">
      <w:pPr>
        <w:spacing w:after="0" w:line="276" w:lineRule="auto"/>
        <w:rPr>
          <w:rFonts w:cs="Times New Roman"/>
          <w:b/>
          <w:lang w:val="sq-AL"/>
        </w:rPr>
      </w:pPr>
    </w:p>
    <w:p w14:paraId="187424EF" w14:textId="77777777" w:rsidR="00D667B6" w:rsidRPr="00362271" w:rsidRDefault="00362271" w:rsidP="008F3959">
      <w:pPr>
        <w:pStyle w:val="Heading4"/>
        <w:spacing w:line="276" w:lineRule="auto"/>
        <w:rPr>
          <w:rFonts w:ascii="Times New Roman" w:hAnsi="Times New Roman" w:cs="Times New Roman"/>
          <w:lang w:val="sq-AL"/>
        </w:rPr>
      </w:pPr>
      <w:r w:rsidRPr="00362271">
        <w:rPr>
          <w:rFonts w:ascii="Times New Roman" w:hAnsi="Times New Roman" w:cs="Times New Roman"/>
          <w:lang w:val="sq-AL"/>
        </w:rPr>
        <w:t>Indikatorët e performancës</w:t>
      </w:r>
    </w:p>
    <w:tbl>
      <w:tblPr>
        <w:tblW w:w="0" w:type="auto"/>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ayout w:type="fixed"/>
        <w:tblLook w:val="04A0" w:firstRow="1" w:lastRow="0" w:firstColumn="1" w:lastColumn="0" w:noHBand="0" w:noVBand="1"/>
      </w:tblPr>
      <w:tblGrid>
        <w:gridCol w:w="724"/>
        <w:gridCol w:w="1904"/>
        <w:gridCol w:w="1543"/>
        <w:gridCol w:w="861"/>
        <w:gridCol w:w="1256"/>
        <w:gridCol w:w="969"/>
        <w:gridCol w:w="773"/>
        <w:gridCol w:w="773"/>
        <w:gridCol w:w="773"/>
      </w:tblGrid>
      <w:tr w:rsidR="00362271" w:rsidRPr="00362271" w14:paraId="2D67DDA0" w14:textId="77777777" w:rsidTr="003D5391">
        <w:trPr>
          <w:trHeight w:val="998"/>
          <w:tblHeader/>
        </w:trPr>
        <w:tc>
          <w:tcPr>
            <w:tcW w:w="724" w:type="dxa"/>
            <w:shd w:val="clear" w:color="669669" w:fill="DEE3EF"/>
          </w:tcPr>
          <w:p w14:paraId="3AB99AB3" w14:textId="77777777" w:rsidR="00362271" w:rsidRPr="00362271" w:rsidRDefault="00362271" w:rsidP="008F3959">
            <w:pPr>
              <w:spacing w:after="0" w:line="276" w:lineRule="auto"/>
              <w:rPr>
                <w:rFonts w:cs="Times New Roman"/>
              </w:rPr>
            </w:pPr>
            <w:r w:rsidRPr="00362271">
              <w:rPr>
                <w:rFonts w:cs="Times New Roman"/>
                <w:b/>
                <w:color w:val="666699"/>
              </w:rPr>
              <w:t>Kodi</w:t>
            </w:r>
          </w:p>
        </w:tc>
        <w:tc>
          <w:tcPr>
            <w:tcW w:w="1904" w:type="dxa"/>
            <w:shd w:val="clear" w:color="669669" w:fill="DEE3EF"/>
          </w:tcPr>
          <w:p w14:paraId="7D70A681" w14:textId="77777777" w:rsidR="00B260E9" w:rsidRPr="00362271" w:rsidRDefault="00362271" w:rsidP="008F3959">
            <w:pPr>
              <w:spacing w:line="276" w:lineRule="auto"/>
              <w:rPr>
                <w:rFonts w:cs="Times New Roman"/>
              </w:rPr>
            </w:pPr>
            <w:r w:rsidRPr="00362271">
              <w:rPr>
                <w:rFonts w:cs="Times New Roman"/>
                <w:b/>
                <w:color w:val="666699"/>
              </w:rPr>
              <w:t>Indikatori</w:t>
            </w:r>
          </w:p>
        </w:tc>
        <w:tc>
          <w:tcPr>
            <w:tcW w:w="1543" w:type="dxa"/>
            <w:shd w:val="clear" w:color="669669" w:fill="DEE3EF"/>
          </w:tcPr>
          <w:p w14:paraId="65B0AF21" w14:textId="77777777" w:rsidR="00B260E9" w:rsidRPr="00362271" w:rsidRDefault="00362271" w:rsidP="008F3959">
            <w:pPr>
              <w:spacing w:line="276" w:lineRule="auto"/>
              <w:rPr>
                <w:rFonts w:cs="Times New Roman"/>
              </w:rPr>
            </w:pPr>
            <w:r w:rsidRPr="00362271">
              <w:rPr>
                <w:rFonts w:cs="Times New Roman"/>
                <w:b/>
                <w:color w:val="666699"/>
              </w:rPr>
              <w:t>Shpërndarja gjeografike</w:t>
            </w:r>
          </w:p>
        </w:tc>
        <w:tc>
          <w:tcPr>
            <w:tcW w:w="861" w:type="dxa"/>
            <w:shd w:val="clear" w:color="669669" w:fill="DEE3EF"/>
          </w:tcPr>
          <w:p w14:paraId="463B6007" w14:textId="25D08D33" w:rsidR="00B260E9" w:rsidRPr="00362271" w:rsidRDefault="00362271" w:rsidP="00BE4B1C">
            <w:pPr>
              <w:spacing w:line="276" w:lineRule="auto"/>
              <w:rPr>
                <w:rFonts w:cs="Times New Roman"/>
              </w:rPr>
            </w:pPr>
            <w:r w:rsidRPr="00362271">
              <w:rPr>
                <w:rFonts w:cs="Times New Roman"/>
                <w:b/>
                <w:color w:val="666699"/>
              </w:rPr>
              <w:t>Matje n</w:t>
            </w:r>
            <w:r w:rsidR="00BE4B1C">
              <w:rPr>
                <w:rFonts w:cs="Times New Roman"/>
                <w:b/>
                <w:color w:val="666699"/>
              </w:rPr>
              <w:t>ë</w:t>
            </w:r>
            <w:r w:rsidRPr="00362271">
              <w:rPr>
                <w:rFonts w:cs="Times New Roman"/>
                <w:b/>
                <w:color w:val="666699"/>
              </w:rPr>
              <w:t>:</w:t>
            </w:r>
          </w:p>
        </w:tc>
        <w:tc>
          <w:tcPr>
            <w:tcW w:w="1256" w:type="dxa"/>
            <w:shd w:val="clear" w:color="669669" w:fill="DEE3EF"/>
          </w:tcPr>
          <w:p w14:paraId="6EDFBA9E" w14:textId="77777777" w:rsidR="00B260E9" w:rsidRPr="00362271" w:rsidRDefault="00362271" w:rsidP="008F3959">
            <w:pPr>
              <w:spacing w:line="276" w:lineRule="auto"/>
              <w:rPr>
                <w:rFonts w:cs="Times New Roman"/>
              </w:rPr>
            </w:pPr>
            <w:r w:rsidRPr="00362271">
              <w:rPr>
                <w:rFonts w:cs="Times New Roman"/>
                <w:b/>
                <w:color w:val="666699"/>
              </w:rPr>
              <w:t>Agregimi</w:t>
            </w:r>
          </w:p>
        </w:tc>
        <w:tc>
          <w:tcPr>
            <w:tcW w:w="969" w:type="dxa"/>
            <w:shd w:val="clear" w:color="669669" w:fill="DEE3EF"/>
          </w:tcPr>
          <w:p w14:paraId="18072395" w14:textId="77777777" w:rsidR="00B260E9" w:rsidRPr="00362271" w:rsidRDefault="00362271" w:rsidP="008F3959">
            <w:pPr>
              <w:spacing w:line="276" w:lineRule="auto"/>
              <w:rPr>
                <w:rFonts w:cs="Times New Roman"/>
              </w:rPr>
            </w:pPr>
            <w:r w:rsidRPr="00362271">
              <w:rPr>
                <w:rFonts w:cs="Times New Roman"/>
                <w:b/>
                <w:color w:val="666699"/>
              </w:rPr>
              <w:t>Fakt Aktual</w:t>
            </w:r>
          </w:p>
        </w:tc>
        <w:tc>
          <w:tcPr>
            <w:tcW w:w="773" w:type="dxa"/>
            <w:shd w:val="clear" w:color="669669" w:fill="DEE3EF"/>
          </w:tcPr>
          <w:p w14:paraId="64ECB90F" w14:textId="11FFDD59" w:rsidR="00B260E9" w:rsidRPr="00362271" w:rsidRDefault="00E77343" w:rsidP="008F3959">
            <w:pPr>
              <w:spacing w:line="276" w:lineRule="auto"/>
              <w:rPr>
                <w:rFonts w:cs="Times New Roman"/>
              </w:rPr>
            </w:pPr>
            <w:r>
              <w:rPr>
                <w:rFonts w:cs="Times New Roman"/>
                <w:b/>
                <w:color w:val="666699"/>
              </w:rPr>
              <w:t>Plan Vit 2024</w:t>
            </w:r>
          </w:p>
        </w:tc>
        <w:tc>
          <w:tcPr>
            <w:tcW w:w="773" w:type="dxa"/>
            <w:shd w:val="clear" w:color="669669" w:fill="DEE3EF"/>
          </w:tcPr>
          <w:p w14:paraId="68845B8C" w14:textId="32D444E9" w:rsidR="00B260E9" w:rsidRPr="00362271" w:rsidRDefault="00E77343" w:rsidP="008F3959">
            <w:pPr>
              <w:spacing w:line="276" w:lineRule="auto"/>
              <w:rPr>
                <w:rFonts w:cs="Times New Roman"/>
              </w:rPr>
            </w:pPr>
            <w:r>
              <w:rPr>
                <w:rFonts w:cs="Times New Roman"/>
                <w:b/>
                <w:color w:val="666699"/>
              </w:rPr>
              <w:t>Plan Vit 2025</w:t>
            </w:r>
          </w:p>
        </w:tc>
        <w:tc>
          <w:tcPr>
            <w:tcW w:w="773" w:type="dxa"/>
            <w:shd w:val="clear" w:color="669669" w:fill="DEE3EF"/>
          </w:tcPr>
          <w:p w14:paraId="38B907AA" w14:textId="10DEE00D" w:rsidR="00B260E9" w:rsidRPr="00362271" w:rsidRDefault="00E77343" w:rsidP="008F3959">
            <w:pPr>
              <w:spacing w:line="276" w:lineRule="auto"/>
              <w:rPr>
                <w:rFonts w:cs="Times New Roman"/>
              </w:rPr>
            </w:pPr>
            <w:r>
              <w:rPr>
                <w:rFonts w:cs="Times New Roman"/>
                <w:b/>
                <w:color w:val="666699"/>
              </w:rPr>
              <w:t>Plan Vit 2026</w:t>
            </w:r>
          </w:p>
        </w:tc>
      </w:tr>
      <w:tr w:rsidR="00362271" w:rsidRPr="00362271" w14:paraId="20C54D83" w14:textId="77777777" w:rsidTr="0065696C">
        <w:tc>
          <w:tcPr>
            <w:tcW w:w="724" w:type="dxa"/>
          </w:tcPr>
          <w:p w14:paraId="04AE06F0" w14:textId="48B61F7A" w:rsidR="00B260E9" w:rsidRPr="00362271" w:rsidRDefault="00755AE9" w:rsidP="00755AE9">
            <w:pPr>
              <w:spacing w:line="276" w:lineRule="auto"/>
              <w:rPr>
                <w:rFonts w:cs="Times New Roman"/>
              </w:rPr>
            </w:pPr>
            <w:r>
              <w:rPr>
                <w:rFonts w:cs="Times New Roman"/>
              </w:rPr>
              <w:t>018</w:t>
            </w:r>
          </w:p>
        </w:tc>
        <w:tc>
          <w:tcPr>
            <w:tcW w:w="1904" w:type="dxa"/>
          </w:tcPr>
          <w:p w14:paraId="234CE76D" w14:textId="77777777" w:rsidR="00B260E9" w:rsidRPr="00362271" w:rsidRDefault="00362271" w:rsidP="008F3959">
            <w:pPr>
              <w:spacing w:line="276" w:lineRule="auto"/>
              <w:jc w:val="left"/>
              <w:rPr>
                <w:rFonts w:cs="Times New Roman"/>
              </w:rPr>
            </w:pPr>
            <w:r w:rsidRPr="00362271">
              <w:rPr>
                <w:rFonts w:cs="Times New Roman"/>
              </w:rPr>
              <w:t>Numri i fëmijëve me AK të diagnostikuar këtë vit</w:t>
            </w:r>
          </w:p>
        </w:tc>
        <w:tc>
          <w:tcPr>
            <w:tcW w:w="1543" w:type="dxa"/>
          </w:tcPr>
          <w:p w14:paraId="585709F4" w14:textId="1763EDB4" w:rsidR="00B260E9" w:rsidRPr="00362271" w:rsidRDefault="00877196" w:rsidP="008F3959">
            <w:pPr>
              <w:spacing w:line="276" w:lineRule="auto"/>
              <w:rPr>
                <w:rFonts w:cs="Times New Roman"/>
              </w:rPr>
            </w:pPr>
            <w:r>
              <w:rPr>
                <w:rFonts w:cs="Times New Roman"/>
              </w:rPr>
              <w:t>Qend</w:t>
            </w:r>
            <w:r w:rsidR="008C7651">
              <w:rPr>
                <w:rFonts w:cs="Times New Roman"/>
              </w:rPr>
              <w:t>ë</w:t>
            </w:r>
            <w:r>
              <w:rPr>
                <w:rFonts w:cs="Times New Roman"/>
              </w:rPr>
              <w:t>r</w:t>
            </w:r>
          </w:p>
        </w:tc>
        <w:tc>
          <w:tcPr>
            <w:tcW w:w="861" w:type="dxa"/>
          </w:tcPr>
          <w:p w14:paraId="1E25A8D0" w14:textId="515A1528" w:rsidR="00B260E9" w:rsidRPr="00362271" w:rsidRDefault="009F1D2A" w:rsidP="008F3959">
            <w:pPr>
              <w:spacing w:line="276" w:lineRule="auto"/>
              <w:rPr>
                <w:rFonts w:cs="Times New Roman"/>
              </w:rPr>
            </w:pPr>
            <w:r>
              <w:rPr>
                <w:rFonts w:cs="Times New Roman"/>
              </w:rPr>
              <w:t>Vler</w:t>
            </w:r>
            <w:r w:rsidR="008C7651">
              <w:rPr>
                <w:rFonts w:cs="Times New Roman"/>
              </w:rPr>
              <w:t>ë</w:t>
            </w:r>
          </w:p>
        </w:tc>
        <w:tc>
          <w:tcPr>
            <w:tcW w:w="1256" w:type="dxa"/>
          </w:tcPr>
          <w:p w14:paraId="25C9FEDE" w14:textId="77777777" w:rsidR="00B260E9" w:rsidRPr="00362271" w:rsidRDefault="00362271" w:rsidP="008F3959">
            <w:pPr>
              <w:spacing w:line="276" w:lineRule="auto"/>
              <w:rPr>
                <w:rFonts w:cs="Times New Roman"/>
              </w:rPr>
            </w:pPr>
            <w:r w:rsidRPr="00362271">
              <w:rPr>
                <w:rFonts w:cs="Times New Roman"/>
              </w:rPr>
              <w:t>Shumatore</w:t>
            </w:r>
          </w:p>
        </w:tc>
        <w:tc>
          <w:tcPr>
            <w:tcW w:w="969" w:type="dxa"/>
          </w:tcPr>
          <w:p w14:paraId="5143532E" w14:textId="1E346761" w:rsidR="00B260E9" w:rsidRPr="00362271" w:rsidRDefault="00C93139" w:rsidP="007D7243">
            <w:pPr>
              <w:spacing w:line="276" w:lineRule="auto"/>
              <w:jc w:val="center"/>
              <w:rPr>
                <w:rFonts w:cs="Times New Roman"/>
              </w:rPr>
            </w:pPr>
            <w:r>
              <w:rPr>
                <w:rFonts w:cs="Times New Roman"/>
              </w:rPr>
              <w:t>4</w:t>
            </w:r>
          </w:p>
        </w:tc>
        <w:tc>
          <w:tcPr>
            <w:tcW w:w="773" w:type="dxa"/>
          </w:tcPr>
          <w:p w14:paraId="1EDADEF5" w14:textId="67F1CFEA" w:rsidR="00B260E9" w:rsidRPr="00362271" w:rsidRDefault="00E94795" w:rsidP="007D7243">
            <w:pPr>
              <w:spacing w:line="276" w:lineRule="auto"/>
              <w:jc w:val="center"/>
              <w:rPr>
                <w:rFonts w:cs="Times New Roman"/>
              </w:rPr>
            </w:pPr>
            <w:r>
              <w:rPr>
                <w:rFonts w:cs="Times New Roman"/>
              </w:rPr>
              <w:t>6</w:t>
            </w:r>
          </w:p>
        </w:tc>
        <w:tc>
          <w:tcPr>
            <w:tcW w:w="773" w:type="dxa"/>
          </w:tcPr>
          <w:p w14:paraId="4DA82F46" w14:textId="2088B30F" w:rsidR="00B260E9" w:rsidRPr="00362271" w:rsidRDefault="00E94795" w:rsidP="007D7243">
            <w:pPr>
              <w:spacing w:line="276" w:lineRule="auto"/>
              <w:jc w:val="center"/>
              <w:rPr>
                <w:rFonts w:cs="Times New Roman"/>
              </w:rPr>
            </w:pPr>
            <w:r>
              <w:rPr>
                <w:rFonts w:cs="Times New Roman"/>
              </w:rPr>
              <w:t>6</w:t>
            </w:r>
          </w:p>
        </w:tc>
        <w:tc>
          <w:tcPr>
            <w:tcW w:w="773" w:type="dxa"/>
          </w:tcPr>
          <w:p w14:paraId="482A7B34" w14:textId="499672F2" w:rsidR="00B260E9" w:rsidRPr="00362271" w:rsidRDefault="00E94795" w:rsidP="007D7243">
            <w:pPr>
              <w:spacing w:line="276" w:lineRule="auto"/>
              <w:jc w:val="center"/>
              <w:rPr>
                <w:rFonts w:cs="Times New Roman"/>
              </w:rPr>
            </w:pPr>
            <w:r>
              <w:rPr>
                <w:rFonts w:cs="Times New Roman"/>
              </w:rPr>
              <w:t>6</w:t>
            </w:r>
          </w:p>
        </w:tc>
      </w:tr>
      <w:tr w:rsidR="00362271" w:rsidRPr="00362271" w14:paraId="17C55F5B" w14:textId="77777777" w:rsidTr="0065696C">
        <w:tc>
          <w:tcPr>
            <w:tcW w:w="724" w:type="dxa"/>
          </w:tcPr>
          <w:p w14:paraId="729143F3" w14:textId="48EC12CB" w:rsidR="00B260E9" w:rsidRPr="00362271" w:rsidRDefault="00362271" w:rsidP="00755AE9">
            <w:pPr>
              <w:spacing w:line="276" w:lineRule="auto"/>
              <w:rPr>
                <w:rFonts w:cs="Times New Roman"/>
              </w:rPr>
            </w:pPr>
            <w:r w:rsidRPr="00362271">
              <w:rPr>
                <w:rFonts w:cs="Times New Roman"/>
              </w:rPr>
              <w:t>0</w:t>
            </w:r>
            <w:r w:rsidR="00755AE9">
              <w:rPr>
                <w:rFonts w:cs="Times New Roman"/>
              </w:rPr>
              <w:t>18</w:t>
            </w:r>
          </w:p>
        </w:tc>
        <w:tc>
          <w:tcPr>
            <w:tcW w:w="1904" w:type="dxa"/>
          </w:tcPr>
          <w:p w14:paraId="49E8AE73" w14:textId="77777777" w:rsidR="00B260E9" w:rsidRPr="00362271" w:rsidRDefault="00362271" w:rsidP="008F3959">
            <w:pPr>
              <w:spacing w:line="276" w:lineRule="auto"/>
              <w:jc w:val="left"/>
              <w:rPr>
                <w:rFonts w:cs="Times New Roman"/>
              </w:rPr>
            </w:pPr>
            <w:r w:rsidRPr="00362271">
              <w:rPr>
                <w:rFonts w:cs="Times New Roman"/>
              </w:rPr>
              <w:t>Numri i fëmijëve me AK të diagnostikuar këtë vit</w:t>
            </w:r>
          </w:p>
        </w:tc>
        <w:tc>
          <w:tcPr>
            <w:tcW w:w="1543" w:type="dxa"/>
          </w:tcPr>
          <w:p w14:paraId="7E793E47" w14:textId="77777777" w:rsidR="00B260E9" w:rsidRPr="00362271" w:rsidRDefault="00362271" w:rsidP="008F3959">
            <w:pPr>
              <w:spacing w:line="276" w:lineRule="auto"/>
              <w:rPr>
                <w:rFonts w:cs="Times New Roman"/>
              </w:rPr>
            </w:pPr>
            <w:r w:rsidRPr="00362271">
              <w:rPr>
                <w:rFonts w:cs="Times New Roman"/>
              </w:rPr>
              <w:t>Fshat</w:t>
            </w:r>
          </w:p>
        </w:tc>
        <w:tc>
          <w:tcPr>
            <w:tcW w:w="861" w:type="dxa"/>
          </w:tcPr>
          <w:p w14:paraId="0C571518" w14:textId="4C07E31C" w:rsidR="00B260E9" w:rsidRPr="00362271" w:rsidRDefault="009F1D2A" w:rsidP="008F3959">
            <w:pPr>
              <w:spacing w:line="276" w:lineRule="auto"/>
              <w:rPr>
                <w:rFonts w:cs="Times New Roman"/>
              </w:rPr>
            </w:pPr>
            <w:r>
              <w:rPr>
                <w:rFonts w:cs="Times New Roman"/>
              </w:rPr>
              <w:t>Vler</w:t>
            </w:r>
            <w:r w:rsidR="008C7651">
              <w:rPr>
                <w:rFonts w:cs="Times New Roman"/>
              </w:rPr>
              <w:t>ë</w:t>
            </w:r>
          </w:p>
        </w:tc>
        <w:tc>
          <w:tcPr>
            <w:tcW w:w="1256" w:type="dxa"/>
          </w:tcPr>
          <w:p w14:paraId="03D0F165" w14:textId="77777777" w:rsidR="00B260E9" w:rsidRPr="00362271" w:rsidRDefault="00362271" w:rsidP="008F3959">
            <w:pPr>
              <w:spacing w:line="276" w:lineRule="auto"/>
              <w:rPr>
                <w:rFonts w:cs="Times New Roman"/>
              </w:rPr>
            </w:pPr>
            <w:r w:rsidRPr="00362271">
              <w:rPr>
                <w:rFonts w:cs="Times New Roman"/>
              </w:rPr>
              <w:t>Shumatore</w:t>
            </w:r>
          </w:p>
        </w:tc>
        <w:tc>
          <w:tcPr>
            <w:tcW w:w="969" w:type="dxa"/>
          </w:tcPr>
          <w:p w14:paraId="01C96199" w14:textId="30C0449C" w:rsidR="00B260E9" w:rsidRPr="00362271" w:rsidRDefault="00D31200" w:rsidP="007D7243">
            <w:pPr>
              <w:spacing w:line="276" w:lineRule="auto"/>
              <w:jc w:val="center"/>
              <w:rPr>
                <w:rFonts w:cs="Times New Roman"/>
              </w:rPr>
            </w:pPr>
            <w:r>
              <w:rPr>
                <w:rFonts w:cs="Times New Roman"/>
              </w:rPr>
              <w:t>4</w:t>
            </w:r>
          </w:p>
        </w:tc>
        <w:tc>
          <w:tcPr>
            <w:tcW w:w="773" w:type="dxa"/>
          </w:tcPr>
          <w:p w14:paraId="25B1DD03" w14:textId="6001F868" w:rsidR="00B260E9" w:rsidRPr="00362271" w:rsidRDefault="00792A84" w:rsidP="007D7243">
            <w:pPr>
              <w:spacing w:line="276" w:lineRule="auto"/>
              <w:jc w:val="center"/>
              <w:rPr>
                <w:rFonts w:cs="Times New Roman"/>
              </w:rPr>
            </w:pPr>
            <w:r>
              <w:rPr>
                <w:rFonts w:cs="Times New Roman"/>
              </w:rPr>
              <w:t>9</w:t>
            </w:r>
          </w:p>
        </w:tc>
        <w:tc>
          <w:tcPr>
            <w:tcW w:w="773" w:type="dxa"/>
          </w:tcPr>
          <w:p w14:paraId="337878EF" w14:textId="4985DCAF" w:rsidR="00B260E9" w:rsidRPr="00362271" w:rsidRDefault="0043312F" w:rsidP="007D7243">
            <w:pPr>
              <w:spacing w:line="276" w:lineRule="auto"/>
              <w:jc w:val="center"/>
              <w:rPr>
                <w:rFonts w:cs="Times New Roman"/>
              </w:rPr>
            </w:pPr>
            <w:r>
              <w:rPr>
                <w:rFonts w:cs="Times New Roman"/>
              </w:rPr>
              <w:t>10</w:t>
            </w:r>
          </w:p>
        </w:tc>
        <w:tc>
          <w:tcPr>
            <w:tcW w:w="773" w:type="dxa"/>
          </w:tcPr>
          <w:p w14:paraId="2FC44630" w14:textId="09FDA26E" w:rsidR="00B260E9" w:rsidRPr="00362271" w:rsidRDefault="0043312F" w:rsidP="007D7243">
            <w:pPr>
              <w:spacing w:line="276" w:lineRule="auto"/>
              <w:jc w:val="center"/>
              <w:rPr>
                <w:rFonts w:cs="Times New Roman"/>
              </w:rPr>
            </w:pPr>
            <w:r>
              <w:rPr>
                <w:rFonts w:cs="Times New Roman"/>
              </w:rPr>
              <w:t>10</w:t>
            </w:r>
          </w:p>
        </w:tc>
      </w:tr>
      <w:tr w:rsidR="00362271" w:rsidRPr="00362271" w14:paraId="335D5274" w14:textId="77777777" w:rsidTr="0065696C">
        <w:tc>
          <w:tcPr>
            <w:tcW w:w="724" w:type="dxa"/>
          </w:tcPr>
          <w:p w14:paraId="0DD0A1AD" w14:textId="6DC9BD30" w:rsidR="00B260E9" w:rsidRPr="00362271" w:rsidRDefault="00755AE9" w:rsidP="008F3959">
            <w:pPr>
              <w:spacing w:line="276" w:lineRule="auto"/>
              <w:rPr>
                <w:rFonts w:cs="Times New Roman"/>
              </w:rPr>
            </w:pPr>
            <w:r>
              <w:rPr>
                <w:rFonts w:cs="Times New Roman"/>
              </w:rPr>
              <w:t>01</w:t>
            </w:r>
            <w:r w:rsidR="00362271" w:rsidRPr="00362271">
              <w:rPr>
                <w:rFonts w:cs="Times New Roman"/>
              </w:rPr>
              <w:t>9</w:t>
            </w:r>
          </w:p>
        </w:tc>
        <w:tc>
          <w:tcPr>
            <w:tcW w:w="1904" w:type="dxa"/>
          </w:tcPr>
          <w:p w14:paraId="17D73108" w14:textId="77777777" w:rsidR="00B260E9" w:rsidRPr="00362271" w:rsidRDefault="00362271" w:rsidP="008F3959">
            <w:pPr>
              <w:spacing w:line="276" w:lineRule="auto"/>
              <w:jc w:val="left"/>
              <w:rPr>
                <w:rFonts w:cs="Times New Roman"/>
              </w:rPr>
            </w:pPr>
            <w:r w:rsidRPr="00362271">
              <w:rPr>
                <w:rFonts w:cs="Times New Roman"/>
              </w:rPr>
              <w:t>Numri i fëmijëve me AK në total</w:t>
            </w:r>
          </w:p>
        </w:tc>
        <w:tc>
          <w:tcPr>
            <w:tcW w:w="1543" w:type="dxa"/>
          </w:tcPr>
          <w:p w14:paraId="3580C8D0" w14:textId="5BCE84BE" w:rsidR="00B260E9" w:rsidRPr="00362271" w:rsidRDefault="00877196" w:rsidP="008F3959">
            <w:pPr>
              <w:spacing w:line="276" w:lineRule="auto"/>
              <w:rPr>
                <w:rFonts w:cs="Times New Roman"/>
              </w:rPr>
            </w:pPr>
            <w:r>
              <w:rPr>
                <w:rFonts w:cs="Times New Roman"/>
              </w:rPr>
              <w:t>Qend</w:t>
            </w:r>
            <w:r w:rsidR="008C7651">
              <w:rPr>
                <w:rFonts w:cs="Times New Roman"/>
              </w:rPr>
              <w:t>ë</w:t>
            </w:r>
            <w:r>
              <w:rPr>
                <w:rFonts w:cs="Times New Roman"/>
              </w:rPr>
              <w:t>r</w:t>
            </w:r>
          </w:p>
        </w:tc>
        <w:tc>
          <w:tcPr>
            <w:tcW w:w="861" w:type="dxa"/>
          </w:tcPr>
          <w:p w14:paraId="28A4A34A" w14:textId="2332E6C1" w:rsidR="00B260E9" w:rsidRPr="00362271" w:rsidRDefault="009F1D2A" w:rsidP="008F3959">
            <w:pPr>
              <w:spacing w:line="276" w:lineRule="auto"/>
              <w:rPr>
                <w:rFonts w:cs="Times New Roman"/>
              </w:rPr>
            </w:pPr>
            <w:r>
              <w:rPr>
                <w:rFonts w:cs="Times New Roman"/>
              </w:rPr>
              <w:t>Vler</w:t>
            </w:r>
            <w:r w:rsidR="008C7651">
              <w:rPr>
                <w:rFonts w:cs="Times New Roman"/>
              </w:rPr>
              <w:t>ë</w:t>
            </w:r>
          </w:p>
        </w:tc>
        <w:tc>
          <w:tcPr>
            <w:tcW w:w="1256" w:type="dxa"/>
          </w:tcPr>
          <w:p w14:paraId="4F190B8C" w14:textId="77777777" w:rsidR="00B260E9" w:rsidRPr="00362271" w:rsidRDefault="00362271" w:rsidP="008F3959">
            <w:pPr>
              <w:spacing w:line="276" w:lineRule="auto"/>
              <w:rPr>
                <w:rFonts w:cs="Times New Roman"/>
              </w:rPr>
            </w:pPr>
            <w:r w:rsidRPr="00362271">
              <w:rPr>
                <w:rFonts w:cs="Times New Roman"/>
              </w:rPr>
              <w:t>Shumatore</w:t>
            </w:r>
          </w:p>
        </w:tc>
        <w:tc>
          <w:tcPr>
            <w:tcW w:w="969" w:type="dxa"/>
          </w:tcPr>
          <w:p w14:paraId="0EDCE682" w14:textId="42E77E57" w:rsidR="00B260E9" w:rsidRPr="00362271" w:rsidRDefault="0094097A" w:rsidP="007D7243">
            <w:pPr>
              <w:spacing w:line="276" w:lineRule="auto"/>
              <w:jc w:val="center"/>
              <w:rPr>
                <w:rFonts w:cs="Times New Roman"/>
              </w:rPr>
            </w:pPr>
            <w:r>
              <w:rPr>
                <w:rFonts w:cs="Times New Roman"/>
              </w:rPr>
              <w:t>4</w:t>
            </w:r>
          </w:p>
        </w:tc>
        <w:tc>
          <w:tcPr>
            <w:tcW w:w="773" w:type="dxa"/>
          </w:tcPr>
          <w:p w14:paraId="4B83CB3D" w14:textId="2F1C1BAF" w:rsidR="00B260E9" w:rsidRPr="00362271" w:rsidRDefault="00E94795" w:rsidP="007D7243">
            <w:pPr>
              <w:spacing w:line="276" w:lineRule="auto"/>
              <w:jc w:val="center"/>
              <w:rPr>
                <w:rFonts w:cs="Times New Roman"/>
              </w:rPr>
            </w:pPr>
            <w:r>
              <w:rPr>
                <w:rFonts w:cs="Times New Roman"/>
              </w:rPr>
              <w:t>10</w:t>
            </w:r>
          </w:p>
        </w:tc>
        <w:tc>
          <w:tcPr>
            <w:tcW w:w="773" w:type="dxa"/>
          </w:tcPr>
          <w:p w14:paraId="1A18BDFA" w14:textId="22B72102" w:rsidR="00B260E9" w:rsidRPr="00362271" w:rsidRDefault="00E94795" w:rsidP="007D7243">
            <w:pPr>
              <w:spacing w:line="276" w:lineRule="auto"/>
              <w:jc w:val="center"/>
              <w:rPr>
                <w:rFonts w:cs="Times New Roman"/>
              </w:rPr>
            </w:pPr>
            <w:r>
              <w:rPr>
                <w:rFonts w:cs="Times New Roman"/>
              </w:rPr>
              <w:t>10</w:t>
            </w:r>
          </w:p>
        </w:tc>
        <w:tc>
          <w:tcPr>
            <w:tcW w:w="773" w:type="dxa"/>
          </w:tcPr>
          <w:p w14:paraId="423CD8FE" w14:textId="722157FB" w:rsidR="00B260E9" w:rsidRPr="00362271" w:rsidRDefault="00E94795" w:rsidP="007D7243">
            <w:pPr>
              <w:spacing w:line="276" w:lineRule="auto"/>
              <w:jc w:val="center"/>
              <w:rPr>
                <w:rFonts w:cs="Times New Roman"/>
              </w:rPr>
            </w:pPr>
            <w:r>
              <w:rPr>
                <w:rFonts w:cs="Times New Roman"/>
              </w:rPr>
              <w:t>10</w:t>
            </w:r>
          </w:p>
        </w:tc>
      </w:tr>
      <w:tr w:rsidR="00362271" w:rsidRPr="00362271" w14:paraId="3A87EB88" w14:textId="77777777" w:rsidTr="0065696C">
        <w:tc>
          <w:tcPr>
            <w:tcW w:w="724" w:type="dxa"/>
          </w:tcPr>
          <w:p w14:paraId="7966B53B" w14:textId="719A2245" w:rsidR="00B260E9" w:rsidRPr="00362271" w:rsidRDefault="00755AE9" w:rsidP="008F3959">
            <w:pPr>
              <w:spacing w:line="276" w:lineRule="auto"/>
              <w:rPr>
                <w:rFonts w:cs="Times New Roman"/>
              </w:rPr>
            </w:pPr>
            <w:r>
              <w:rPr>
                <w:rFonts w:cs="Times New Roman"/>
              </w:rPr>
              <w:t>01</w:t>
            </w:r>
            <w:r w:rsidR="00362271" w:rsidRPr="00362271">
              <w:rPr>
                <w:rFonts w:cs="Times New Roman"/>
              </w:rPr>
              <w:t>9</w:t>
            </w:r>
          </w:p>
        </w:tc>
        <w:tc>
          <w:tcPr>
            <w:tcW w:w="1904" w:type="dxa"/>
          </w:tcPr>
          <w:p w14:paraId="74438B12" w14:textId="77777777" w:rsidR="00B260E9" w:rsidRPr="00362271" w:rsidRDefault="00362271" w:rsidP="008F3959">
            <w:pPr>
              <w:spacing w:line="276" w:lineRule="auto"/>
              <w:jc w:val="left"/>
              <w:rPr>
                <w:rFonts w:cs="Times New Roman"/>
              </w:rPr>
            </w:pPr>
            <w:r w:rsidRPr="00362271">
              <w:rPr>
                <w:rFonts w:cs="Times New Roman"/>
              </w:rPr>
              <w:t>Numri i fëmijëve me AK në total</w:t>
            </w:r>
          </w:p>
        </w:tc>
        <w:tc>
          <w:tcPr>
            <w:tcW w:w="1543" w:type="dxa"/>
          </w:tcPr>
          <w:p w14:paraId="5E3B2E71" w14:textId="77777777" w:rsidR="00B260E9" w:rsidRPr="00362271" w:rsidRDefault="00362271" w:rsidP="008F3959">
            <w:pPr>
              <w:spacing w:line="276" w:lineRule="auto"/>
              <w:rPr>
                <w:rFonts w:cs="Times New Roman"/>
              </w:rPr>
            </w:pPr>
            <w:r w:rsidRPr="00362271">
              <w:rPr>
                <w:rFonts w:cs="Times New Roman"/>
              </w:rPr>
              <w:t>Fshat</w:t>
            </w:r>
          </w:p>
        </w:tc>
        <w:tc>
          <w:tcPr>
            <w:tcW w:w="861" w:type="dxa"/>
          </w:tcPr>
          <w:p w14:paraId="1F719D76" w14:textId="794FF820" w:rsidR="00B260E9" w:rsidRPr="00362271" w:rsidRDefault="009F1D2A" w:rsidP="008F3959">
            <w:pPr>
              <w:spacing w:line="276" w:lineRule="auto"/>
              <w:rPr>
                <w:rFonts w:cs="Times New Roman"/>
              </w:rPr>
            </w:pPr>
            <w:r>
              <w:rPr>
                <w:rFonts w:cs="Times New Roman"/>
              </w:rPr>
              <w:t>Vler</w:t>
            </w:r>
            <w:r w:rsidR="008C7651">
              <w:rPr>
                <w:rFonts w:cs="Times New Roman"/>
              </w:rPr>
              <w:t>ë</w:t>
            </w:r>
          </w:p>
        </w:tc>
        <w:tc>
          <w:tcPr>
            <w:tcW w:w="1256" w:type="dxa"/>
          </w:tcPr>
          <w:p w14:paraId="64B28DBC" w14:textId="77777777" w:rsidR="00B260E9" w:rsidRPr="00362271" w:rsidRDefault="00362271" w:rsidP="008F3959">
            <w:pPr>
              <w:spacing w:line="276" w:lineRule="auto"/>
              <w:rPr>
                <w:rFonts w:cs="Times New Roman"/>
              </w:rPr>
            </w:pPr>
            <w:r w:rsidRPr="00362271">
              <w:rPr>
                <w:rFonts w:cs="Times New Roman"/>
              </w:rPr>
              <w:t>Shumatore</w:t>
            </w:r>
          </w:p>
        </w:tc>
        <w:tc>
          <w:tcPr>
            <w:tcW w:w="969" w:type="dxa"/>
          </w:tcPr>
          <w:p w14:paraId="30F44548" w14:textId="45E6AD0A" w:rsidR="00B260E9" w:rsidRPr="00362271" w:rsidRDefault="0094097A" w:rsidP="007D7243">
            <w:pPr>
              <w:spacing w:line="276" w:lineRule="auto"/>
              <w:jc w:val="center"/>
              <w:rPr>
                <w:rFonts w:cs="Times New Roman"/>
              </w:rPr>
            </w:pPr>
            <w:r>
              <w:rPr>
                <w:rFonts w:cs="Times New Roman"/>
              </w:rPr>
              <w:t>4</w:t>
            </w:r>
          </w:p>
        </w:tc>
        <w:tc>
          <w:tcPr>
            <w:tcW w:w="773" w:type="dxa"/>
          </w:tcPr>
          <w:p w14:paraId="2612A8C9" w14:textId="5216AE11" w:rsidR="00B260E9" w:rsidRPr="00362271" w:rsidRDefault="0094097A" w:rsidP="007D7243">
            <w:pPr>
              <w:spacing w:line="276" w:lineRule="auto"/>
              <w:jc w:val="center"/>
              <w:rPr>
                <w:rFonts w:cs="Times New Roman"/>
              </w:rPr>
            </w:pPr>
            <w:r>
              <w:rPr>
                <w:rFonts w:cs="Times New Roman"/>
              </w:rPr>
              <w:t>10</w:t>
            </w:r>
          </w:p>
        </w:tc>
        <w:tc>
          <w:tcPr>
            <w:tcW w:w="773" w:type="dxa"/>
          </w:tcPr>
          <w:p w14:paraId="34E1E164" w14:textId="3CF71829" w:rsidR="00B260E9" w:rsidRPr="00362271" w:rsidRDefault="0094097A" w:rsidP="007D7243">
            <w:pPr>
              <w:spacing w:line="276" w:lineRule="auto"/>
              <w:jc w:val="center"/>
              <w:rPr>
                <w:rFonts w:cs="Times New Roman"/>
              </w:rPr>
            </w:pPr>
            <w:r>
              <w:rPr>
                <w:rFonts w:cs="Times New Roman"/>
              </w:rPr>
              <w:t>10</w:t>
            </w:r>
          </w:p>
        </w:tc>
        <w:tc>
          <w:tcPr>
            <w:tcW w:w="773" w:type="dxa"/>
          </w:tcPr>
          <w:p w14:paraId="58907FE9" w14:textId="749CE60E" w:rsidR="00B260E9" w:rsidRPr="00362271" w:rsidRDefault="0094097A" w:rsidP="007D7243">
            <w:pPr>
              <w:spacing w:line="276" w:lineRule="auto"/>
              <w:jc w:val="center"/>
              <w:rPr>
                <w:rFonts w:cs="Times New Roman"/>
              </w:rPr>
            </w:pPr>
            <w:r>
              <w:rPr>
                <w:rFonts w:cs="Times New Roman"/>
              </w:rPr>
              <w:t>10</w:t>
            </w:r>
          </w:p>
        </w:tc>
      </w:tr>
    </w:tbl>
    <w:p w14:paraId="0B638ABD" w14:textId="77777777" w:rsidR="00D667B6" w:rsidRPr="00362271" w:rsidRDefault="00D667B6" w:rsidP="008F3959">
      <w:pPr>
        <w:spacing w:after="0" w:line="276" w:lineRule="auto"/>
        <w:rPr>
          <w:rFonts w:cs="Times New Roman"/>
          <w:b/>
          <w:lang w:val="sq-AL"/>
        </w:rPr>
      </w:pPr>
    </w:p>
    <w:p w14:paraId="04CE2F55" w14:textId="77777777" w:rsidR="00D667B6" w:rsidRPr="00362271" w:rsidRDefault="00D667B6" w:rsidP="008F3959">
      <w:pPr>
        <w:pStyle w:val="Heading4"/>
        <w:spacing w:line="276" w:lineRule="auto"/>
        <w:rPr>
          <w:rFonts w:ascii="Times New Roman" w:hAnsi="Times New Roman" w:cs="Times New Roman"/>
          <w:lang w:val="sq-AL"/>
        </w:rPr>
      </w:pPr>
      <w:r w:rsidRPr="00362271">
        <w:rPr>
          <w:rFonts w:ascii="Times New Roman" w:hAnsi="Times New Roman" w:cs="Times New Roman"/>
          <w:lang w:val="sq-AL"/>
        </w:rPr>
        <w:t>List</w:t>
      </w:r>
      <w:r w:rsidR="00362271" w:rsidRPr="00362271">
        <w:rPr>
          <w:rFonts w:ascii="Times New Roman" w:hAnsi="Times New Roman" w:cs="Times New Roman"/>
          <w:lang w:val="sq-AL"/>
        </w:rPr>
        <w:t>a e</w:t>
      </w:r>
      <w:r w:rsidRPr="00362271">
        <w:rPr>
          <w:rFonts w:ascii="Times New Roman" w:hAnsi="Times New Roman" w:cs="Times New Roman"/>
          <w:lang w:val="sq-AL"/>
        </w:rPr>
        <w:t xml:space="preserve"> A</w:t>
      </w:r>
      <w:r w:rsidR="00362271" w:rsidRPr="00362271">
        <w:rPr>
          <w:rFonts w:ascii="Times New Roman" w:hAnsi="Times New Roman" w:cs="Times New Roman"/>
          <w:lang w:val="sq-AL"/>
        </w:rPr>
        <w:t>ksioneve</w:t>
      </w:r>
    </w:p>
    <w:tbl>
      <w:tblPr>
        <w:tblW w:w="0" w:type="auto"/>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4A0" w:firstRow="1" w:lastRow="0" w:firstColumn="1" w:lastColumn="0" w:noHBand="0" w:noVBand="1"/>
      </w:tblPr>
      <w:tblGrid>
        <w:gridCol w:w="897"/>
        <w:gridCol w:w="2136"/>
        <w:gridCol w:w="1429"/>
        <w:gridCol w:w="951"/>
        <w:gridCol w:w="998"/>
        <w:gridCol w:w="998"/>
        <w:gridCol w:w="998"/>
        <w:gridCol w:w="1169"/>
      </w:tblGrid>
      <w:tr w:rsidR="00362271" w:rsidRPr="00362271" w14:paraId="576BF757" w14:textId="77777777" w:rsidTr="00241AF0">
        <w:trPr>
          <w:tblHeader/>
        </w:trPr>
        <w:tc>
          <w:tcPr>
            <w:tcW w:w="0" w:type="auto"/>
            <w:shd w:val="clear" w:color="669669" w:fill="DEE3EF"/>
          </w:tcPr>
          <w:p w14:paraId="74FA8BF8" w14:textId="77777777" w:rsidR="00362271" w:rsidRPr="00362271" w:rsidRDefault="00362271" w:rsidP="008F3959">
            <w:pPr>
              <w:spacing w:line="276" w:lineRule="auto"/>
              <w:rPr>
                <w:rFonts w:cs="Times New Roman"/>
              </w:rPr>
            </w:pPr>
            <w:r w:rsidRPr="00362271">
              <w:rPr>
                <w:rFonts w:cs="Times New Roman"/>
                <w:b/>
                <w:color w:val="666699"/>
              </w:rPr>
              <w:t>Numri</w:t>
            </w:r>
          </w:p>
        </w:tc>
        <w:tc>
          <w:tcPr>
            <w:tcW w:w="0" w:type="auto"/>
            <w:shd w:val="clear" w:color="669669" w:fill="DEE3EF"/>
          </w:tcPr>
          <w:p w14:paraId="4AD89CDC" w14:textId="77777777" w:rsidR="00B260E9" w:rsidRPr="00362271" w:rsidRDefault="00362271" w:rsidP="008F3959">
            <w:pPr>
              <w:spacing w:line="276" w:lineRule="auto"/>
              <w:rPr>
                <w:rFonts w:cs="Times New Roman"/>
              </w:rPr>
            </w:pPr>
            <w:r w:rsidRPr="00362271">
              <w:rPr>
                <w:rFonts w:cs="Times New Roman"/>
                <w:b/>
                <w:color w:val="666699"/>
              </w:rPr>
              <w:t>Projekti</w:t>
            </w:r>
          </w:p>
        </w:tc>
        <w:tc>
          <w:tcPr>
            <w:tcW w:w="0" w:type="auto"/>
            <w:shd w:val="clear" w:color="669669" w:fill="DEE3EF"/>
          </w:tcPr>
          <w:p w14:paraId="73066FD2" w14:textId="06C3ABA8" w:rsidR="00B260E9" w:rsidRPr="00362271" w:rsidRDefault="00D86685" w:rsidP="008F3959">
            <w:pPr>
              <w:spacing w:line="276" w:lineRule="auto"/>
              <w:rPr>
                <w:rFonts w:cs="Times New Roman"/>
              </w:rPr>
            </w:pPr>
            <w:r>
              <w:rPr>
                <w:rFonts w:cs="Times New Roman"/>
                <w:b/>
                <w:color w:val="666699"/>
              </w:rPr>
              <w:t>P</w:t>
            </w:r>
            <w:r w:rsidR="008C7651">
              <w:rPr>
                <w:rFonts w:cs="Times New Roman"/>
                <w:b/>
                <w:color w:val="666699"/>
              </w:rPr>
              <w:t>ë</w:t>
            </w:r>
            <w:r>
              <w:rPr>
                <w:rFonts w:cs="Times New Roman"/>
                <w:b/>
                <w:color w:val="666699"/>
              </w:rPr>
              <w:t>rgjegj</w:t>
            </w:r>
            <w:r w:rsidR="008C7651">
              <w:rPr>
                <w:rFonts w:cs="Times New Roman"/>
                <w:b/>
                <w:color w:val="666699"/>
              </w:rPr>
              <w:t>ë</w:t>
            </w:r>
            <w:r>
              <w:rPr>
                <w:rFonts w:cs="Times New Roman"/>
                <w:b/>
                <w:color w:val="666699"/>
              </w:rPr>
              <w:t>s</w:t>
            </w:r>
          </w:p>
        </w:tc>
        <w:tc>
          <w:tcPr>
            <w:tcW w:w="0" w:type="auto"/>
            <w:shd w:val="clear" w:color="669669" w:fill="DEE3EF"/>
          </w:tcPr>
          <w:p w14:paraId="58FCCB91" w14:textId="77777777" w:rsidR="00B260E9" w:rsidRPr="00362271" w:rsidRDefault="00362271" w:rsidP="008F3959">
            <w:pPr>
              <w:spacing w:line="276" w:lineRule="auto"/>
              <w:rPr>
                <w:rFonts w:cs="Times New Roman"/>
              </w:rPr>
            </w:pPr>
            <w:r w:rsidRPr="00362271">
              <w:rPr>
                <w:rFonts w:cs="Times New Roman"/>
                <w:b/>
                <w:color w:val="666699"/>
              </w:rPr>
              <w:t>Fakt Aktual</w:t>
            </w:r>
          </w:p>
        </w:tc>
        <w:tc>
          <w:tcPr>
            <w:tcW w:w="0" w:type="auto"/>
            <w:shd w:val="clear" w:color="669669" w:fill="DEE3EF"/>
          </w:tcPr>
          <w:p w14:paraId="751A5250" w14:textId="353E13A6" w:rsidR="00B260E9" w:rsidRPr="00362271" w:rsidRDefault="00E77343" w:rsidP="008F3959">
            <w:pPr>
              <w:spacing w:line="276" w:lineRule="auto"/>
              <w:rPr>
                <w:rFonts w:cs="Times New Roman"/>
              </w:rPr>
            </w:pPr>
            <w:r>
              <w:rPr>
                <w:rFonts w:cs="Times New Roman"/>
                <w:b/>
                <w:color w:val="666699"/>
              </w:rPr>
              <w:t>Buxhet Vit 2024</w:t>
            </w:r>
          </w:p>
        </w:tc>
        <w:tc>
          <w:tcPr>
            <w:tcW w:w="0" w:type="auto"/>
            <w:shd w:val="clear" w:color="669669" w:fill="DEE3EF"/>
          </w:tcPr>
          <w:p w14:paraId="0DD4C2B3" w14:textId="0987C50F" w:rsidR="00B260E9" w:rsidRPr="00362271" w:rsidRDefault="00E77343" w:rsidP="008F3959">
            <w:pPr>
              <w:spacing w:line="276" w:lineRule="auto"/>
              <w:rPr>
                <w:rFonts w:cs="Times New Roman"/>
              </w:rPr>
            </w:pPr>
            <w:r>
              <w:rPr>
                <w:rFonts w:cs="Times New Roman"/>
                <w:b/>
                <w:color w:val="666699"/>
              </w:rPr>
              <w:t>Buxhet Vit 2025</w:t>
            </w:r>
          </w:p>
        </w:tc>
        <w:tc>
          <w:tcPr>
            <w:tcW w:w="0" w:type="auto"/>
            <w:shd w:val="clear" w:color="669669" w:fill="DEE3EF"/>
          </w:tcPr>
          <w:p w14:paraId="363DF56A" w14:textId="1395143E" w:rsidR="00B260E9" w:rsidRPr="00362271" w:rsidRDefault="00E77343" w:rsidP="008F3959">
            <w:pPr>
              <w:spacing w:line="276" w:lineRule="auto"/>
              <w:rPr>
                <w:rFonts w:cs="Times New Roman"/>
              </w:rPr>
            </w:pPr>
            <w:r>
              <w:rPr>
                <w:rFonts w:cs="Times New Roman"/>
                <w:b/>
                <w:color w:val="666699"/>
              </w:rPr>
              <w:t>Buxhet Vit 2026</w:t>
            </w:r>
          </w:p>
        </w:tc>
        <w:tc>
          <w:tcPr>
            <w:tcW w:w="0" w:type="auto"/>
            <w:shd w:val="clear" w:color="669669" w:fill="DEE3EF"/>
          </w:tcPr>
          <w:p w14:paraId="01FCB9AE" w14:textId="53157505" w:rsidR="00B260E9" w:rsidRPr="00362271" w:rsidRDefault="00362271" w:rsidP="008F3959">
            <w:pPr>
              <w:spacing w:line="276" w:lineRule="auto"/>
              <w:rPr>
                <w:rFonts w:cs="Times New Roman"/>
              </w:rPr>
            </w:pPr>
            <w:r w:rsidRPr="00362271">
              <w:rPr>
                <w:rFonts w:cs="Times New Roman"/>
                <w:b/>
                <w:color w:val="666699"/>
              </w:rPr>
              <w:t xml:space="preserve">Total </w:t>
            </w:r>
            <w:r w:rsidR="00D86685">
              <w:rPr>
                <w:rFonts w:cs="Times New Roman"/>
                <w:b/>
                <w:color w:val="666699"/>
              </w:rPr>
              <w:t>periudhë</w:t>
            </w:r>
          </w:p>
        </w:tc>
      </w:tr>
      <w:tr w:rsidR="00362271" w:rsidRPr="00362271" w14:paraId="6C44C814" w14:textId="77777777" w:rsidTr="002C235D">
        <w:tc>
          <w:tcPr>
            <w:tcW w:w="0" w:type="auto"/>
          </w:tcPr>
          <w:p w14:paraId="63FCA81C" w14:textId="6C71C1D2" w:rsidR="00B260E9" w:rsidRPr="00362271" w:rsidRDefault="00C67859" w:rsidP="008F3959">
            <w:pPr>
              <w:spacing w:line="276" w:lineRule="auto"/>
              <w:rPr>
                <w:rFonts w:cs="Times New Roman"/>
              </w:rPr>
            </w:pPr>
            <w:r>
              <w:rPr>
                <w:rFonts w:cs="Times New Roman"/>
              </w:rPr>
              <w:t>016</w:t>
            </w:r>
          </w:p>
        </w:tc>
        <w:tc>
          <w:tcPr>
            <w:tcW w:w="0" w:type="auto"/>
          </w:tcPr>
          <w:p w14:paraId="6ECA3367" w14:textId="77777777" w:rsidR="00B260E9" w:rsidRPr="00362271" w:rsidRDefault="00362271" w:rsidP="008F3959">
            <w:pPr>
              <w:spacing w:line="276" w:lineRule="auto"/>
              <w:jc w:val="left"/>
              <w:rPr>
                <w:rFonts w:cs="Times New Roman"/>
              </w:rPr>
            </w:pPr>
            <w:r w:rsidRPr="00362271">
              <w:rPr>
                <w:rFonts w:cs="Times New Roman"/>
              </w:rPr>
              <w:t xml:space="preserve">Përmirësimi i procesit të diagnostikimit të fëmijëve me AK përmes mbështetjes psiko-sociale të </w:t>
            </w:r>
            <w:r w:rsidRPr="00362271">
              <w:rPr>
                <w:rFonts w:cs="Times New Roman"/>
              </w:rPr>
              <w:lastRenderedPageBreak/>
              <w:t>prindërve dhe mësuesve</w:t>
            </w:r>
          </w:p>
        </w:tc>
        <w:tc>
          <w:tcPr>
            <w:tcW w:w="0" w:type="auto"/>
          </w:tcPr>
          <w:p w14:paraId="5E22F293" w14:textId="73FCADA0" w:rsidR="00B260E9" w:rsidRPr="00362271" w:rsidRDefault="000017C5" w:rsidP="008F3959">
            <w:pPr>
              <w:spacing w:line="276" w:lineRule="auto"/>
              <w:jc w:val="left"/>
              <w:rPr>
                <w:rFonts w:cs="Times New Roman"/>
              </w:rPr>
            </w:pPr>
            <w:r>
              <w:rPr>
                <w:rFonts w:cs="Times New Roman"/>
              </w:rPr>
              <w:lastRenderedPageBreak/>
              <w:t>Drejtoria e Arsimit</w:t>
            </w:r>
            <w:r w:rsidR="002C235D">
              <w:rPr>
                <w:rFonts w:cs="Times New Roman"/>
              </w:rPr>
              <w:t>, Rinis</w:t>
            </w:r>
            <w:r w:rsidR="008C7651">
              <w:rPr>
                <w:rFonts w:cs="Times New Roman"/>
              </w:rPr>
              <w:t>ë</w:t>
            </w:r>
            <w:r w:rsidR="002C235D">
              <w:rPr>
                <w:rFonts w:cs="Times New Roman"/>
              </w:rPr>
              <w:t xml:space="preserve"> dhe Sporteve</w:t>
            </w:r>
          </w:p>
        </w:tc>
        <w:tc>
          <w:tcPr>
            <w:tcW w:w="0" w:type="auto"/>
            <w:vAlign w:val="center"/>
          </w:tcPr>
          <w:p w14:paraId="7DC0CA7D" w14:textId="65EA168B" w:rsidR="00B260E9" w:rsidRPr="00362271" w:rsidRDefault="002C235D" w:rsidP="002C235D">
            <w:pPr>
              <w:spacing w:line="276" w:lineRule="auto"/>
              <w:jc w:val="center"/>
              <w:rPr>
                <w:rFonts w:cs="Times New Roman"/>
              </w:rPr>
            </w:pPr>
            <w:r>
              <w:rPr>
                <w:rFonts w:cs="Times New Roman"/>
              </w:rPr>
              <w:t>0</w:t>
            </w:r>
          </w:p>
        </w:tc>
        <w:tc>
          <w:tcPr>
            <w:tcW w:w="0" w:type="auto"/>
            <w:vAlign w:val="center"/>
          </w:tcPr>
          <w:p w14:paraId="68251C7D" w14:textId="606FCB0E" w:rsidR="00B260E9" w:rsidRPr="00362271" w:rsidRDefault="002C235D" w:rsidP="002C235D">
            <w:pPr>
              <w:spacing w:line="276" w:lineRule="auto"/>
              <w:jc w:val="center"/>
              <w:rPr>
                <w:rFonts w:cs="Times New Roman"/>
              </w:rPr>
            </w:pPr>
            <w:r>
              <w:rPr>
                <w:rFonts w:cs="Times New Roman"/>
              </w:rPr>
              <w:t>0</w:t>
            </w:r>
          </w:p>
        </w:tc>
        <w:tc>
          <w:tcPr>
            <w:tcW w:w="0" w:type="auto"/>
            <w:vAlign w:val="center"/>
          </w:tcPr>
          <w:p w14:paraId="72C2C3A5" w14:textId="3BCDBBE4" w:rsidR="00B260E9" w:rsidRPr="00362271" w:rsidRDefault="002C235D" w:rsidP="002C235D">
            <w:pPr>
              <w:spacing w:line="276" w:lineRule="auto"/>
              <w:jc w:val="center"/>
              <w:rPr>
                <w:rFonts w:cs="Times New Roman"/>
              </w:rPr>
            </w:pPr>
            <w:r>
              <w:rPr>
                <w:rFonts w:cs="Times New Roman"/>
              </w:rPr>
              <w:t>0</w:t>
            </w:r>
          </w:p>
        </w:tc>
        <w:tc>
          <w:tcPr>
            <w:tcW w:w="0" w:type="auto"/>
            <w:vAlign w:val="center"/>
          </w:tcPr>
          <w:p w14:paraId="34D881C9" w14:textId="5EADF191" w:rsidR="00B260E9" w:rsidRPr="00362271" w:rsidRDefault="002C235D" w:rsidP="002C235D">
            <w:pPr>
              <w:spacing w:line="276" w:lineRule="auto"/>
              <w:jc w:val="center"/>
              <w:rPr>
                <w:rFonts w:cs="Times New Roman"/>
              </w:rPr>
            </w:pPr>
            <w:r>
              <w:rPr>
                <w:rFonts w:cs="Times New Roman"/>
              </w:rPr>
              <w:t>0</w:t>
            </w:r>
          </w:p>
        </w:tc>
        <w:tc>
          <w:tcPr>
            <w:tcW w:w="0" w:type="auto"/>
            <w:vAlign w:val="center"/>
          </w:tcPr>
          <w:p w14:paraId="70F7C4C6" w14:textId="52193C6A" w:rsidR="00B260E9" w:rsidRPr="00362271" w:rsidRDefault="002C235D" w:rsidP="002C235D">
            <w:pPr>
              <w:spacing w:line="276" w:lineRule="auto"/>
              <w:jc w:val="center"/>
              <w:rPr>
                <w:rFonts w:cs="Times New Roman"/>
              </w:rPr>
            </w:pPr>
            <w:r>
              <w:rPr>
                <w:rFonts w:cs="Times New Roman"/>
              </w:rPr>
              <w:t>0</w:t>
            </w:r>
          </w:p>
        </w:tc>
      </w:tr>
    </w:tbl>
    <w:p w14:paraId="25BC93B0" w14:textId="77777777" w:rsidR="00D667B6" w:rsidRDefault="00D667B6" w:rsidP="008F3959">
      <w:pPr>
        <w:spacing w:line="276" w:lineRule="auto"/>
        <w:rPr>
          <w:rFonts w:cs="Times New Roman"/>
          <w:lang w:val="sq-AL"/>
        </w:rPr>
      </w:pPr>
    </w:p>
    <w:p w14:paraId="4E7A9A7B" w14:textId="77777777" w:rsidR="00987427" w:rsidRPr="00362271" w:rsidRDefault="00987427" w:rsidP="008F3959">
      <w:pPr>
        <w:pStyle w:val="Heading4"/>
        <w:spacing w:line="276" w:lineRule="auto"/>
        <w:rPr>
          <w:rFonts w:ascii="Times New Roman" w:hAnsi="Times New Roman" w:cs="Times New Roman"/>
          <w:lang w:val="sq-AL"/>
        </w:rPr>
      </w:pPr>
      <w:r w:rsidRPr="00362271">
        <w:rPr>
          <w:rFonts w:ascii="Times New Roman" w:hAnsi="Times New Roman" w:cs="Times New Roman"/>
          <w:lang w:val="sq-AL"/>
        </w:rPr>
        <w:t>List</w:t>
      </w:r>
      <w:r w:rsidR="00362271" w:rsidRPr="00362271">
        <w:rPr>
          <w:rFonts w:ascii="Times New Roman" w:hAnsi="Times New Roman" w:cs="Times New Roman"/>
          <w:lang w:val="sq-AL"/>
        </w:rPr>
        <w:t>a</w:t>
      </w:r>
      <w:r w:rsidRPr="00362271">
        <w:rPr>
          <w:rFonts w:ascii="Times New Roman" w:hAnsi="Times New Roman" w:cs="Times New Roman"/>
          <w:lang w:val="sq-AL"/>
        </w:rPr>
        <w:t xml:space="preserve"> </w:t>
      </w:r>
      <w:r w:rsidR="00362271" w:rsidRPr="00362271">
        <w:rPr>
          <w:rFonts w:ascii="Times New Roman" w:hAnsi="Times New Roman" w:cs="Times New Roman"/>
          <w:lang w:val="sq-AL"/>
        </w:rPr>
        <w:t>e</w:t>
      </w:r>
      <w:r w:rsidRPr="00362271">
        <w:rPr>
          <w:rFonts w:ascii="Times New Roman" w:hAnsi="Times New Roman" w:cs="Times New Roman"/>
          <w:lang w:val="sq-AL"/>
        </w:rPr>
        <w:t xml:space="preserve"> proje</w:t>
      </w:r>
      <w:r w:rsidR="00362271" w:rsidRPr="00362271">
        <w:rPr>
          <w:rFonts w:ascii="Times New Roman" w:hAnsi="Times New Roman" w:cs="Times New Roman"/>
          <w:lang w:val="sq-AL"/>
        </w:rPr>
        <w:t>kteve</w:t>
      </w:r>
      <w:r w:rsidRPr="00362271">
        <w:rPr>
          <w:rFonts w:ascii="Times New Roman" w:hAnsi="Times New Roman" w:cs="Times New Roman"/>
          <w:lang w:val="sq-AL"/>
        </w:rPr>
        <w:t xml:space="preserve"> </w:t>
      </w:r>
    </w:p>
    <w:tbl>
      <w:tblPr>
        <w:tblStyle w:val="TableGrid"/>
        <w:tblW w:w="0" w:type="auto"/>
        <w:tblLook w:val="04A0" w:firstRow="1" w:lastRow="0" w:firstColumn="1" w:lastColumn="0" w:noHBand="0" w:noVBand="1"/>
      </w:tblPr>
      <w:tblGrid>
        <w:gridCol w:w="1278"/>
        <w:gridCol w:w="3397"/>
        <w:gridCol w:w="1558"/>
        <w:gridCol w:w="3117"/>
      </w:tblGrid>
      <w:tr w:rsidR="00362271" w:rsidRPr="00362271" w14:paraId="31053E94" w14:textId="77777777" w:rsidTr="00D74349">
        <w:tc>
          <w:tcPr>
            <w:tcW w:w="1278" w:type="dxa"/>
          </w:tcPr>
          <w:p w14:paraId="50854ED4" w14:textId="40F2BCCF" w:rsidR="00362271" w:rsidRPr="00362271" w:rsidRDefault="00362271" w:rsidP="008F3959">
            <w:pPr>
              <w:spacing w:line="276" w:lineRule="auto"/>
              <w:rPr>
                <w:rFonts w:cs="Times New Roman"/>
              </w:rPr>
            </w:pPr>
            <w:r w:rsidRPr="00362271">
              <w:rPr>
                <w:rFonts w:cs="Times New Roman"/>
                <w:b/>
              </w:rPr>
              <w:t>Nr</w:t>
            </w:r>
            <w:r w:rsidR="00C67859">
              <w:rPr>
                <w:rFonts w:cs="Times New Roman"/>
              </w:rPr>
              <w:t>. 016</w:t>
            </w:r>
          </w:p>
        </w:tc>
        <w:tc>
          <w:tcPr>
            <w:tcW w:w="4955" w:type="dxa"/>
            <w:gridSpan w:val="2"/>
          </w:tcPr>
          <w:p w14:paraId="252DF54E" w14:textId="77777777" w:rsidR="00362271" w:rsidRPr="00362271" w:rsidRDefault="00362271" w:rsidP="008F3959">
            <w:pPr>
              <w:spacing w:line="276" w:lineRule="auto"/>
              <w:rPr>
                <w:rFonts w:cs="Times New Roman"/>
              </w:rPr>
            </w:pPr>
            <w:r w:rsidRPr="00362271">
              <w:rPr>
                <w:rFonts w:cs="Times New Roman"/>
                <w:b/>
              </w:rPr>
              <w:t>Projekti</w:t>
            </w:r>
            <w:r w:rsidRPr="00362271">
              <w:rPr>
                <w:rFonts w:cs="Times New Roman"/>
              </w:rPr>
              <w:t xml:space="preserve">: Përmirësimi i procesit të diagnostikimit të fëmijëve me AK përmes mbështetjes psiko-sociale të prindërve dhe mësuesve </w:t>
            </w:r>
          </w:p>
        </w:tc>
        <w:tc>
          <w:tcPr>
            <w:tcW w:w="3117" w:type="dxa"/>
          </w:tcPr>
          <w:p w14:paraId="55987B5B" w14:textId="77777777" w:rsidR="00D74349" w:rsidRPr="00362271" w:rsidRDefault="00362271" w:rsidP="00D74349">
            <w:pPr>
              <w:spacing w:line="276" w:lineRule="auto"/>
              <w:rPr>
                <w:rFonts w:cs="Times New Roman"/>
              </w:rPr>
            </w:pPr>
            <w:r w:rsidRPr="00362271">
              <w:rPr>
                <w:rFonts w:cs="Times New Roman"/>
                <w:b/>
              </w:rPr>
              <w:t>Programi Buxhetor:</w:t>
            </w:r>
            <w:r w:rsidRPr="00362271">
              <w:rPr>
                <w:rFonts w:cs="Times New Roman"/>
              </w:rPr>
              <w:t xml:space="preserve"> </w:t>
            </w:r>
            <w:r w:rsidR="00D74349">
              <w:rPr>
                <w:rFonts w:cs="Times New Roman"/>
              </w:rPr>
              <w:t>09120</w:t>
            </w:r>
            <w:r w:rsidR="00241AF0">
              <w:rPr>
                <w:rFonts w:cs="Times New Roman"/>
              </w:rPr>
              <w:t xml:space="preserve"> - </w:t>
            </w:r>
            <w:r w:rsidR="00D74349">
              <w:rPr>
                <w:rFonts w:cs="Times New Roman"/>
              </w:rPr>
              <w:t xml:space="preserve">Arsimi bazë përfshirë arsimin parashkollor </w:t>
            </w:r>
          </w:p>
          <w:p w14:paraId="55C14393" w14:textId="77777777" w:rsidR="00D74349" w:rsidRPr="00362271" w:rsidRDefault="00D74349" w:rsidP="00D74349">
            <w:pPr>
              <w:spacing w:line="276" w:lineRule="auto"/>
              <w:rPr>
                <w:rFonts w:cs="Times New Roman"/>
              </w:rPr>
            </w:pPr>
          </w:p>
          <w:p w14:paraId="1FA8FD2C" w14:textId="724A3F5B" w:rsidR="00362271" w:rsidRPr="00362271" w:rsidRDefault="00D74349" w:rsidP="00D74349">
            <w:pPr>
              <w:spacing w:line="276" w:lineRule="auto"/>
              <w:rPr>
                <w:rFonts w:cs="Times New Roman"/>
                <w:b/>
              </w:rPr>
            </w:pPr>
            <w:r w:rsidRPr="00362271">
              <w:rPr>
                <w:rFonts w:cs="Times New Roman"/>
                <w:b/>
              </w:rPr>
              <w:t xml:space="preserve">Funksioni: </w:t>
            </w:r>
            <w:r w:rsidRPr="00362271">
              <w:rPr>
                <w:rFonts w:cs="Times New Roman"/>
              </w:rPr>
              <w:t>09</w:t>
            </w:r>
          </w:p>
        </w:tc>
      </w:tr>
      <w:tr w:rsidR="00362271" w:rsidRPr="00362271" w14:paraId="458AEEE9" w14:textId="77777777" w:rsidTr="00362271">
        <w:tc>
          <w:tcPr>
            <w:tcW w:w="9350" w:type="dxa"/>
            <w:gridSpan w:val="4"/>
          </w:tcPr>
          <w:p w14:paraId="313E7E95" w14:textId="77777777" w:rsidR="00362271" w:rsidRPr="00362271" w:rsidRDefault="00362271" w:rsidP="008F3959">
            <w:pPr>
              <w:spacing w:line="276" w:lineRule="auto"/>
              <w:rPr>
                <w:rFonts w:cs="Times New Roman"/>
                <w:b/>
                <w:lang w:val="sq-AL"/>
              </w:rPr>
            </w:pPr>
            <w:r w:rsidRPr="00362271">
              <w:rPr>
                <w:rFonts w:cs="Times New Roman"/>
                <w:b/>
              </w:rPr>
              <w:t>a)Përshkrim i shkurtër i projektit</w:t>
            </w:r>
          </w:p>
        </w:tc>
      </w:tr>
      <w:tr w:rsidR="00362271" w:rsidRPr="00362271" w14:paraId="01AE6F73" w14:textId="77777777" w:rsidTr="00362271">
        <w:tc>
          <w:tcPr>
            <w:tcW w:w="9350" w:type="dxa"/>
            <w:gridSpan w:val="4"/>
          </w:tcPr>
          <w:p w14:paraId="7DFC3B7E" w14:textId="77777777" w:rsidR="00362271" w:rsidRPr="00362271" w:rsidRDefault="00362271" w:rsidP="008F3959">
            <w:pPr>
              <w:spacing w:line="276" w:lineRule="auto"/>
              <w:rPr>
                <w:rFonts w:cs="Times New Roman"/>
                <w:b/>
              </w:rPr>
            </w:pPr>
            <w:r w:rsidRPr="00362271">
              <w:rPr>
                <w:rFonts w:cs="Times New Roman"/>
                <w:b/>
              </w:rPr>
              <w:t>i Situata</w:t>
            </w:r>
          </w:p>
          <w:p w14:paraId="574809D7" w14:textId="49A9C9F4" w:rsidR="00362271" w:rsidRPr="00362271" w:rsidRDefault="00362271" w:rsidP="00627E32">
            <w:pPr>
              <w:pStyle w:val="NormalWeb"/>
              <w:spacing w:line="276" w:lineRule="auto"/>
              <w:jc w:val="both"/>
              <w:divId w:val="1981691731"/>
            </w:pPr>
            <w:r w:rsidRPr="00362271">
              <w:t>Gjatë analizës së situatës së arsimit parashkollor është evidentuar se mësuesit e kopshteve hasin probleme me prindërit në momentin që ata dyshojnë se fëmija mund të jetë me aftësi të kufizuar. Prindërit nuk pranojnë të vizitojnë fëmijën e tyre sepse refuzojnë të pranojnë se mund të jetë me aftësi të kufizuara mendore ose fizike.</w:t>
            </w:r>
          </w:p>
        </w:tc>
      </w:tr>
      <w:tr w:rsidR="00362271" w:rsidRPr="00362271" w14:paraId="5266BD21" w14:textId="77777777" w:rsidTr="00362271">
        <w:tc>
          <w:tcPr>
            <w:tcW w:w="9350" w:type="dxa"/>
            <w:gridSpan w:val="4"/>
          </w:tcPr>
          <w:p w14:paraId="1BF6494D" w14:textId="77777777" w:rsidR="00362271" w:rsidRPr="00362271" w:rsidRDefault="00362271" w:rsidP="008F3959">
            <w:pPr>
              <w:spacing w:line="276" w:lineRule="auto"/>
              <w:rPr>
                <w:rFonts w:cs="Times New Roman"/>
              </w:rPr>
            </w:pPr>
            <w:r w:rsidRPr="00362271">
              <w:rPr>
                <w:rFonts w:cs="Times New Roman"/>
              </w:rPr>
              <w:t>Përmbledhje e problematikës dhe nevoja për ndërhyrje</w:t>
            </w:r>
          </w:p>
        </w:tc>
      </w:tr>
      <w:tr w:rsidR="00362271" w:rsidRPr="00362271" w14:paraId="37289DE2" w14:textId="77777777" w:rsidTr="00362271">
        <w:tc>
          <w:tcPr>
            <w:tcW w:w="9350" w:type="dxa"/>
            <w:gridSpan w:val="4"/>
          </w:tcPr>
          <w:p w14:paraId="26CA3A3B" w14:textId="2200CEE0" w:rsidR="00362271" w:rsidRPr="00362271" w:rsidRDefault="00362271" w:rsidP="00D74349">
            <w:pPr>
              <w:pStyle w:val="NormalWeb"/>
              <w:spacing w:line="276" w:lineRule="auto"/>
              <w:jc w:val="both"/>
              <w:divId w:val="283729332"/>
            </w:pPr>
            <w:r w:rsidRPr="00362271">
              <w:t>Q</w:t>
            </w:r>
            <w:r w:rsidR="008C7651">
              <w:t>ë</w:t>
            </w:r>
            <w:r w:rsidRPr="00362271">
              <w:t xml:space="preserve">ndresa që bëjnë prindërit kur dyshohet se fëmijët e tyre mund të jenë me aftësi të kufizuar vonon procesin e diagnostikimit të fëmijëve dhe trajtimin e tyre sa më parë. Për këtë arsye duhet ndërhyrë nga </w:t>
            </w:r>
            <w:r w:rsidR="00D74349">
              <w:t>Sektori</w:t>
            </w:r>
            <w:r w:rsidRPr="00362271">
              <w:t xml:space="preserve"> e Arsimit Parashkollor dhe Shërbimi Psiko-Social për të punuar me këtë problem.</w:t>
            </w:r>
          </w:p>
        </w:tc>
      </w:tr>
      <w:tr w:rsidR="00362271" w:rsidRPr="00362271" w14:paraId="3F6917B8" w14:textId="77777777" w:rsidTr="00362271">
        <w:tc>
          <w:tcPr>
            <w:tcW w:w="9350" w:type="dxa"/>
            <w:gridSpan w:val="4"/>
          </w:tcPr>
          <w:p w14:paraId="2C3DC6A3" w14:textId="77777777" w:rsidR="00362271" w:rsidRPr="00362271" w:rsidRDefault="00362271" w:rsidP="008F3959">
            <w:pPr>
              <w:spacing w:line="276" w:lineRule="auto"/>
              <w:rPr>
                <w:rFonts w:cs="Times New Roman"/>
                <w:b/>
              </w:rPr>
            </w:pPr>
            <w:r w:rsidRPr="00362271">
              <w:rPr>
                <w:rFonts w:cs="Times New Roman"/>
                <w:b/>
              </w:rPr>
              <w:t>ii Synimi i projektit</w:t>
            </w:r>
          </w:p>
          <w:p w14:paraId="0F7966CA" w14:textId="0B7F2ECD" w:rsidR="00362271" w:rsidRPr="00362271" w:rsidRDefault="00362271" w:rsidP="00627E32">
            <w:pPr>
              <w:pStyle w:val="NormalWeb"/>
              <w:spacing w:line="276" w:lineRule="auto"/>
              <w:jc w:val="both"/>
              <w:divId w:val="1438595554"/>
            </w:pPr>
            <w:r w:rsidRPr="00362271">
              <w:t>Ky projekt synon rritjen e ndërgjegjësimit të prindërve për rëndësinë e diagnostikimit të hershëm dhe trajtimin e specializuar të fëmijës me aftësi të kufizuar dhe asistimin e mësuesve gjatë procesit të komunikimit me prindërit.</w:t>
            </w:r>
          </w:p>
        </w:tc>
      </w:tr>
      <w:tr w:rsidR="00362271" w:rsidRPr="00362271" w14:paraId="6B947CD9" w14:textId="77777777" w:rsidTr="00362271">
        <w:tc>
          <w:tcPr>
            <w:tcW w:w="9350" w:type="dxa"/>
            <w:gridSpan w:val="4"/>
          </w:tcPr>
          <w:p w14:paraId="3DBFBA7F" w14:textId="77777777" w:rsidR="00362271" w:rsidRPr="00362271" w:rsidRDefault="00362271" w:rsidP="008F3959">
            <w:pPr>
              <w:spacing w:line="276" w:lineRule="auto"/>
              <w:rPr>
                <w:rFonts w:cs="Times New Roman"/>
                <w:b/>
              </w:rPr>
            </w:pPr>
            <w:r w:rsidRPr="00362271">
              <w:rPr>
                <w:rFonts w:cs="Times New Roman"/>
                <w:b/>
              </w:rPr>
              <w:t xml:space="preserve">iii </w:t>
            </w:r>
            <w:r>
              <w:rPr>
                <w:rFonts w:cs="Times New Roman"/>
                <w:b/>
              </w:rPr>
              <w:t>Niveli i ndërhyrjes</w:t>
            </w:r>
          </w:p>
          <w:p w14:paraId="5A0C8C92" w14:textId="77777777" w:rsidR="00362271" w:rsidRPr="00362271" w:rsidRDefault="00362271" w:rsidP="008F3959">
            <w:pPr>
              <w:spacing w:line="276" w:lineRule="auto"/>
              <w:rPr>
                <w:rFonts w:cs="Times New Roman"/>
                <w:b/>
              </w:rPr>
            </w:pPr>
            <w:r w:rsidRPr="00362271">
              <w:rPr>
                <w:rFonts w:cs="Times New Roman"/>
                <w:b/>
              </w:rPr>
              <w:t>B: Menaxheriale</w:t>
            </w:r>
          </w:p>
          <w:p w14:paraId="2E79A03F" w14:textId="578F3A90" w:rsidR="00362271" w:rsidRPr="00362271" w:rsidRDefault="00362271" w:rsidP="00636440">
            <w:pPr>
              <w:numPr>
                <w:ilvl w:val="0"/>
                <w:numId w:val="116"/>
              </w:numPr>
              <w:spacing w:before="100" w:beforeAutospacing="1" w:after="100" w:afterAutospacing="1" w:line="276" w:lineRule="auto"/>
              <w:divId w:val="59209728"/>
              <w:rPr>
                <w:rFonts w:eastAsia="Times New Roman" w:cs="Times New Roman"/>
                <w:szCs w:val="24"/>
              </w:rPr>
            </w:pPr>
            <w:r w:rsidRPr="00362271">
              <w:rPr>
                <w:rFonts w:eastAsia="Times New Roman" w:cs="Times New Roman"/>
              </w:rPr>
              <w:t>Hartimi i planit t</w:t>
            </w:r>
            <w:r>
              <w:rPr>
                <w:rFonts w:eastAsia="Times New Roman" w:cs="Times New Roman"/>
              </w:rPr>
              <w:t>ë</w:t>
            </w:r>
            <w:r w:rsidRPr="00362271">
              <w:rPr>
                <w:rFonts w:eastAsia="Times New Roman" w:cs="Times New Roman"/>
              </w:rPr>
              <w:t xml:space="preserve"> trainimit t</w:t>
            </w:r>
            <w:r>
              <w:rPr>
                <w:rFonts w:eastAsia="Times New Roman" w:cs="Times New Roman"/>
              </w:rPr>
              <w:t>ë</w:t>
            </w:r>
            <w:r w:rsidRPr="00362271">
              <w:rPr>
                <w:rFonts w:eastAsia="Times New Roman" w:cs="Times New Roman"/>
              </w:rPr>
              <w:t xml:space="preserve"> m</w:t>
            </w:r>
            <w:r>
              <w:rPr>
                <w:rFonts w:eastAsia="Times New Roman" w:cs="Times New Roman"/>
              </w:rPr>
              <w:t>ë</w:t>
            </w:r>
            <w:r w:rsidRPr="00362271">
              <w:rPr>
                <w:rFonts w:eastAsia="Times New Roman" w:cs="Times New Roman"/>
              </w:rPr>
              <w:t>suesve t</w:t>
            </w:r>
            <w:r>
              <w:rPr>
                <w:rFonts w:eastAsia="Times New Roman" w:cs="Times New Roman"/>
              </w:rPr>
              <w:t>ë</w:t>
            </w:r>
            <w:r w:rsidRPr="00362271">
              <w:rPr>
                <w:rFonts w:eastAsia="Times New Roman" w:cs="Times New Roman"/>
              </w:rPr>
              <w:t xml:space="preserve"> arsimit parashkollor mbi m</w:t>
            </w:r>
            <w:r>
              <w:rPr>
                <w:rFonts w:eastAsia="Times New Roman" w:cs="Times New Roman"/>
              </w:rPr>
              <w:t>ë</w:t>
            </w:r>
            <w:r w:rsidRPr="00362271">
              <w:rPr>
                <w:rFonts w:eastAsia="Times New Roman" w:cs="Times New Roman"/>
              </w:rPr>
              <w:t>nyrat e komunikimit m</w:t>
            </w:r>
            <w:r>
              <w:rPr>
                <w:rFonts w:eastAsia="Times New Roman" w:cs="Times New Roman"/>
              </w:rPr>
              <w:t>ë</w:t>
            </w:r>
            <w:r w:rsidRPr="00362271">
              <w:rPr>
                <w:rFonts w:eastAsia="Times New Roman" w:cs="Times New Roman"/>
              </w:rPr>
              <w:t>sues-prind nga psikolog</w:t>
            </w:r>
            <w:r>
              <w:rPr>
                <w:rFonts w:eastAsia="Times New Roman" w:cs="Times New Roman"/>
              </w:rPr>
              <w:t>ë</w:t>
            </w:r>
            <w:r w:rsidRPr="00362271">
              <w:rPr>
                <w:rFonts w:eastAsia="Times New Roman" w:cs="Times New Roman"/>
              </w:rPr>
              <w:t xml:space="preserve">t e </w:t>
            </w:r>
            <w:r w:rsidR="000017C5">
              <w:rPr>
                <w:rFonts w:eastAsia="Times New Roman" w:cs="Times New Roman"/>
              </w:rPr>
              <w:t>Drejtorisë së Arsimit</w:t>
            </w:r>
            <w:r w:rsidR="00A03EC2">
              <w:rPr>
                <w:rFonts w:eastAsia="Times New Roman" w:cs="Times New Roman"/>
              </w:rPr>
              <w:t>, Rinis</w:t>
            </w:r>
            <w:r w:rsidR="008C7651">
              <w:rPr>
                <w:rFonts w:eastAsia="Times New Roman" w:cs="Times New Roman"/>
              </w:rPr>
              <w:t>ë</w:t>
            </w:r>
            <w:r w:rsidR="00A03EC2">
              <w:rPr>
                <w:rFonts w:eastAsia="Times New Roman" w:cs="Times New Roman"/>
              </w:rPr>
              <w:t xml:space="preserve"> dhe Sporteve. Traj</w:t>
            </w:r>
            <w:r w:rsidRPr="00362271">
              <w:rPr>
                <w:rFonts w:eastAsia="Times New Roman" w:cs="Times New Roman"/>
              </w:rPr>
              <w:t>nimet mund t</w:t>
            </w:r>
            <w:r>
              <w:rPr>
                <w:rFonts w:eastAsia="Times New Roman" w:cs="Times New Roman"/>
              </w:rPr>
              <w:t>ë</w:t>
            </w:r>
            <w:r w:rsidRPr="00362271">
              <w:rPr>
                <w:rFonts w:eastAsia="Times New Roman" w:cs="Times New Roman"/>
              </w:rPr>
              <w:t xml:space="preserve"> organizohen n</w:t>
            </w:r>
            <w:r>
              <w:rPr>
                <w:rFonts w:eastAsia="Times New Roman" w:cs="Times New Roman"/>
              </w:rPr>
              <w:t>ë</w:t>
            </w:r>
            <w:r w:rsidRPr="00362271">
              <w:rPr>
                <w:rFonts w:eastAsia="Times New Roman" w:cs="Times New Roman"/>
              </w:rPr>
              <w:t xml:space="preserve"> nivel Nj</w:t>
            </w:r>
            <w:r>
              <w:rPr>
                <w:rFonts w:eastAsia="Times New Roman" w:cs="Times New Roman"/>
              </w:rPr>
              <w:t>ë</w:t>
            </w:r>
            <w:r w:rsidRPr="00362271">
              <w:rPr>
                <w:rFonts w:eastAsia="Times New Roman" w:cs="Times New Roman"/>
              </w:rPr>
              <w:t>sie Administrative</w:t>
            </w:r>
            <w:r w:rsidR="00627E32">
              <w:rPr>
                <w:rFonts w:eastAsia="Times New Roman" w:cs="Times New Roman"/>
              </w:rPr>
              <w:t>.</w:t>
            </w:r>
            <w:r w:rsidRPr="00362271">
              <w:rPr>
                <w:rFonts w:eastAsia="Times New Roman" w:cs="Times New Roman"/>
              </w:rPr>
              <w:t xml:space="preserve"> N</w:t>
            </w:r>
            <w:r>
              <w:rPr>
                <w:rFonts w:eastAsia="Times New Roman" w:cs="Times New Roman"/>
              </w:rPr>
              <w:t>ë</w:t>
            </w:r>
            <w:r w:rsidRPr="00362271">
              <w:rPr>
                <w:rFonts w:eastAsia="Times New Roman" w:cs="Times New Roman"/>
              </w:rPr>
              <w:t xml:space="preserve"> k</w:t>
            </w:r>
            <w:r>
              <w:rPr>
                <w:rFonts w:eastAsia="Times New Roman" w:cs="Times New Roman"/>
              </w:rPr>
              <w:t>ë</w:t>
            </w:r>
            <w:r w:rsidRPr="00362271">
              <w:rPr>
                <w:rFonts w:eastAsia="Times New Roman" w:cs="Times New Roman"/>
              </w:rPr>
              <w:t>t</w:t>
            </w:r>
            <w:r>
              <w:rPr>
                <w:rFonts w:eastAsia="Times New Roman" w:cs="Times New Roman"/>
              </w:rPr>
              <w:t>ë</w:t>
            </w:r>
            <w:r w:rsidRPr="00362271">
              <w:rPr>
                <w:rFonts w:eastAsia="Times New Roman" w:cs="Times New Roman"/>
              </w:rPr>
              <w:t xml:space="preserve"> m</w:t>
            </w:r>
            <w:r>
              <w:rPr>
                <w:rFonts w:eastAsia="Times New Roman" w:cs="Times New Roman"/>
              </w:rPr>
              <w:t>ë</w:t>
            </w:r>
            <w:r w:rsidRPr="00362271">
              <w:rPr>
                <w:rFonts w:eastAsia="Times New Roman" w:cs="Times New Roman"/>
              </w:rPr>
              <w:t>nyr</w:t>
            </w:r>
            <w:r>
              <w:rPr>
                <w:rFonts w:eastAsia="Times New Roman" w:cs="Times New Roman"/>
              </w:rPr>
              <w:t>ë</w:t>
            </w:r>
            <w:r w:rsidRPr="00362271">
              <w:rPr>
                <w:rFonts w:eastAsia="Times New Roman" w:cs="Times New Roman"/>
              </w:rPr>
              <w:t xml:space="preserve"> do t</w:t>
            </w:r>
            <w:r>
              <w:rPr>
                <w:rFonts w:eastAsia="Times New Roman" w:cs="Times New Roman"/>
              </w:rPr>
              <w:t>ë</w:t>
            </w:r>
            <w:r w:rsidR="002A4148">
              <w:rPr>
                <w:rFonts w:eastAsia="Times New Roman" w:cs="Times New Roman"/>
              </w:rPr>
              <w:t xml:space="preserve"> organizohen 10</w:t>
            </w:r>
            <w:r w:rsidRPr="00362271">
              <w:rPr>
                <w:rFonts w:eastAsia="Times New Roman" w:cs="Times New Roman"/>
              </w:rPr>
              <w:t xml:space="preserve"> trajnime: </w:t>
            </w:r>
          </w:p>
          <w:p w14:paraId="0B05573F" w14:textId="3C442A67" w:rsidR="00362271" w:rsidRPr="00362271" w:rsidRDefault="00362271" w:rsidP="00636440">
            <w:pPr>
              <w:numPr>
                <w:ilvl w:val="1"/>
                <w:numId w:val="116"/>
              </w:numPr>
              <w:spacing w:before="100" w:beforeAutospacing="1" w:after="100" w:afterAutospacing="1" w:line="276" w:lineRule="auto"/>
              <w:divId w:val="59209728"/>
              <w:rPr>
                <w:rFonts w:eastAsia="Times New Roman" w:cs="Times New Roman"/>
              </w:rPr>
            </w:pPr>
            <w:r w:rsidRPr="00362271">
              <w:rPr>
                <w:rFonts w:eastAsia="Times New Roman" w:cs="Times New Roman"/>
              </w:rPr>
              <w:t>N</w:t>
            </w:r>
            <w:r>
              <w:rPr>
                <w:rFonts w:eastAsia="Times New Roman" w:cs="Times New Roman"/>
              </w:rPr>
              <w:t>ë</w:t>
            </w:r>
            <w:r w:rsidRPr="00362271">
              <w:rPr>
                <w:rFonts w:eastAsia="Times New Roman" w:cs="Times New Roman"/>
              </w:rPr>
              <w:t xml:space="preserve"> Nj</w:t>
            </w:r>
            <w:r>
              <w:rPr>
                <w:rFonts w:eastAsia="Times New Roman" w:cs="Times New Roman"/>
              </w:rPr>
              <w:t>ë</w:t>
            </w:r>
            <w:r w:rsidRPr="00362271">
              <w:rPr>
                <w:rFonts w:eastAsia="Times New Roman" w:cs="Times New Roman"/>
              </w:rPr>
              <w:t>sin</w:t>
            </w:r>
            <w:r>
              <w:rPr>
                <w:rFonts w:eastAsia="Times New Roman" w:cs="Times New Roman"/>
              </w:rPr>
              <w:t>ë</w:t>
            </w:r>
            <w:r w:rsidRPr="00362271">
              <w:rPr>
                <w:rFonts w:eastAsia="Times New Roman" w:cs="Times New Roman"/>
              </w:rPr>
              <w:t xml:space="preserve"> Administrative </w:t>
            </w:r>
            <w:r w:rsidR="002A4148">
              <w:rPr>
                <w:rFonts w:eastAsia="Times New Roman" w:cs="Times New Roman"/>
              </w:rPr>
              <w:t>Lezhë</w:t>
            </w:r>
            <w:r w:rsidRPr="00362271">
              <w:rPr>
                <w:rFonts w:eastAsia="Times New Roman" w:cs="Times New Roman"/>
              </w:rPr>
              <w:t>;</w:t>
            </w:r>
          </w:p>
          <w:p w14:paraId="66F0D4DD" w14:textId="67609A30" w:rsidR="00362271" w:rsidRPr="00362271" w:rsidRDefault="00362271" w:rsidP="00636440">
            <w:pPr>
              <w:numPr>
                <w:ilvl w:val="1"/>
                <w:numId w:val="116"/>
              </w:numPr>
              <w:spacing w:before="100" w:beforeAutospacing="1" w:after="100" w:afterAutospacing="1" w:line="276" w:lineRule="auto"/>
              <w:divId w:val="59209728"/>
              <w:rPr>
                <w:rFonts w:eastAsia="Times New Roman" w:cs="Times New Roman"/>
              </w:rPr>
            </w:pPr>
            <w:r w:rsidRPr="00362271">
              <w:rPr>
                <w:rFonts w:eastAsia="Times New Roman" w:cs="Times New Roman"/>
              </w:rPr>
              <w:t>N</w:t>
            </w:r>
            <w:r>
              <w:rPr>
                <w:rFonts w:eastAsia="Times New Roman" w:cs="Times New Roman"/>
              </w:rPr>
              <w:t>ë</w:t>
            </w:r>
            <w:r w:rsidRPr="00362271">
              <w:rPr>
                <w:rFonts w:eastAsia="Times New Roman" w:cs="Times New Roman"/>
              </w:rPr>
              <w:t xml:space="preserve"> Nj</w:t>
            </w:r>
            <w:r>
              <w:rPr>
                <w:rFonts w:eastAsia="Times New Roman" w:cs="Times New Roman"/>
              </w:rPr>
              <w:t>ë</w:t>
            </w:r>
            <w:r w:rsidRPr="00362271">
              <w:rPr>
                <w:rFonts w:eastAsia="Times New Roman" w:cs="Times New Roman"/>
              </w:rPr>
              <w:t>sin</w:t>
            </w:r>
            <w:r>
              <w:rPr>
                <w:rFonts w:eastAsia="Times New Roman" w:cs="Times New Roman"/>
              </w:rPr>
              <w:t>ë</w:t>
            </w:r>
            <w:r w:rsidRPr="00362271">
              <w:rPr>
                <w:rFonts w:eastAsia="Times New Roman" w:cs="Times New Roman"/>
              </w:rPr>
              <w:t xml:space="preserve"> Administrative </w:t>
            </w:r>
            <w:r w:rsidR="002A4148">
              <w:rPr>
                <w:rFonts w:eastAsia="Times New Roman" w:cs="Times New Roman"/>
              </w:rPr>
              <w:t>Balldre</w:t>
            </w:r>
            <w:r w:rsidRPr="00362271">
              <w:rPr>
                <w:rFonts w:eastAsia="Times New Roman" w:cs="Times New Roman"/>
              </w:rPr>
              <w:t>;</w:t>
            </w:r>
          </w:p>
          <w:p w14:paraId="40231F57" w14:textId="7FC21775" w:rsidR="00362271" w:rsidRPr="00362271" w:rsidRDefault="00362271" w:rsidP="00636440">
            <w:pPr>
              <w:numPr>
                <w:ilvl w:val="1"/>
                <w:numId w:val="116"/>
              </w:numPr>
              <w:spacing w:before="100" w:beforeAutospacing="1" w:after="100" w:afterAutospacing="1" w:line="276" w:lineRule="auto"/>
              <w:divId w:val="59209728"/>
              <w:rPr>
                <w:rFonts w:eastAsia="Times New Roman" w:cs="Times New Roman"/>
              </w:rPr>
            </w:pPr>
            <w:r w:rsidRPr="00362271">
              <w:rPr>
                <w:rFonts w:eastAsia="Times New Roman" w:cs="Times New Roman"/>
              </w:rPr>
              <w:t>N</w:t>
            </w:r>
            <w:r>
              <w:rPr>
                <w:rFonts w:eastAsia="Times New Roman" w:cs="Times New Roman"/>
              </w:rPr>
              <w:t>ë</w:t>
            </w:r>
            <w:r w:rsidRPr="00362271">
              <w:rPr>
                <w:rFonts w:eastAsia="Times New Roman" w:cs="Times New Roman"/>
              </w:rPr>
              <w:t xml:space="preserve"> Nj</w:t>
            </w:r>
            <w:r>
              <w:rPr>
                <w:rFonts w:eastAsia="Times New Roman" w:cs="Times New Roman"/>
              </w:rPr>
              <w:t>ë</w:t>
            </w:r>
            <w:r w:rsidRPr="00362271">
              <w:rPr>
                <w:rFonts w:eastAsia="Times New Roman" w:cs="Times New Roman"/>
              </w:rPr>
              <w:t>sin</w:t>
            </w:r>
            <w:r>
              <w:rPr>
                <w:rFonts w:eastAsia="Times New Roman" w:cs="Times New Roman"/>
              </w:rPr>
              <w:t>ë</w:t>
            </w:r>
            <w:r w:rsidRPr="00362271">
              <w:rPr>
                <w:rFonts w:eastAsia="Times New Roman" w:cs="Times New Roman"/>
              </w:rPr>
              <w:t xml:space="preserve"> Administrative </w:t>
            </w:r>
            <w:r w:rsidR="002A4148">
              <w:rPr>
                <w:rFonts w:eastAsia="Times New Roman" w:cs="Times New Roman"/>
              </w:rPr>
              <w:t>Dajç</w:t>
            </w:r>
            <w:r w:rsidRPr="00362271">
              <w:rPr>
                <w:rFonts w:eastAsia="Times New Roman" w:cs="Times New Roman"/>
              </w:rPr>
              <w:t>;</w:t>
            </w:r>
          </w:p>
          <w:p w14:paraId="36968A9D" w14:textId="79A37B6F" w:rsidR="00362271" w:rsidRPr="00362271" w:rsidRDefault="00362271" w:rsidP="00636440">
            <w:pPr>
              <w:numPr>
                <w:ilvl w:val="1"/>
                <w:numId w:val="116"/>
              </w:numPr>
              <w:spacing w:before="100" w:beforeAutospacing="1" w:after="100" w:afterAutospacing="1" w:line="276" w:lineRule="auto"/>
              <w:divId w:val="59209728"/>
              <w:rPr>
                <w:rFonts w:eastAsia="Times New Roman" w:cs="Times New Roman"/>
              </w:rPr>
            </w:pPr>
            <w:r w:rsidRPr="00362271">
              <w:rPr>
                <w:rFonts w:eastAsia="Times New Roman" w:cs="Times New Roman"/>
              </w:rPr>
              <w:lastRenderedPageBreak/>
              <w:t>N</w:t>
            </w:r>
            <w:r>
              <w:rPr>
                <w:rFonts w:eastAsia="Times New Roman" w:cs="Times New Roman"/>
              </w:rPr>
              <w:t>ë</w:t>
            </w:r>
            <w:r w:rsidRPr="00362271">
              <w:rPr>
                <w:rFonts w:eastAsia="Times New Roman" w:cs="Times New Roman"/>
              </w:rPr>
              <w:t xml:space="preserve"> Nj</w:t>
            </w:r>
            <w:r>
              <w:rPr>
                <w:rFonts w:eastAsia="Times New Roman" w:cs="Times New Roman"/>
              </w:rPr>
              <w:t>ë</w:t>
            </w:r>
            <w:r w:rsidRPr="00362271">
              <w:rPr>
                <w:rFonts w:eastAsia="Times New Roman" w:cs="Times New Roman"/>
              </w:rPr>
              <w:t>sin</w:t>
            </w:r>
            <w:r>
              <w:rPr>
                <w:rFonts w:eastAsia="Times New Roman" w:cs="Times New Roman"/>
              </w:rPr>
              <w:t>ë</w:t>
            </w:r>
            <w:r w:rsidRPr="00362271">
              <w:rPr>
                <w:rFonts w:eastAsia="Times New Roman" w:cs="Times New Roman"/>
              </w:rPr>
              <w:t xml:space="preserve"> Administrative </w:t>
            </w:r>
            <w:r w:rsidR="002A4148">
              <w:rPr>
                <w:rFonts w:eastAsia="Times New Roman" w:cs="Times New Roman"/>
              </w:rPr>
              <w:t>Kallmet</w:t>
            </w:r>
            <w:r w:rsidRPr="00362271">
              <w:rPr>
                <w:rFonts w:eastAsia="Times New Roman" w:cs="Times New Roman"/>
              </w:rPr>
              <w:t>;</w:t>
            </w:r>
          </w:p>
          <w:p w14:paraId="48506786" w14:textId="1F997534" w:rsidR="00362271" w:rsidRDefault="00362271" w:rsidP="00636440">
            <w:pPr>
              <w:numPr>
                <w:ilvl w:val="1"/>
                <w:numId w:val="116"/>
              </w:numPr>
              <w:spacing w:before="100" w:beforeAutospacing="1" w:after="100" w:afterAutospacing="1" w:line="276" w:lineRule="auto"/>
              <w:divId w:val="59209728"/>
              <w:rPr>
                <w:rFonts w:eastAsia="Times New Roman" w:cs="Times New Roman"/>
              </w:rPr>
            </w:pPr>
            <w:r w:rsidRPr="00362271">
              <w:rPr>
                <w:rFonts w:eastAsia="Times New Roman" w:cs="Times New Roman"/>
              </w:rPr>
              <w:t>N</w:t>
            </w:r>
            <w:r>
              <w:rPr>
                <w:rFonts w:eastAsia="Times New Roman" w:cs="Times New Roman"/>
              </w:rPr>
              <w:t>ë</w:t>
            </w:r>
            <w:r w:rsidRPr="00362271">
              <w:rPr>
                <w:rFonts w:eastAsia="Times New Roman" w:cs="Times New Roman"/>
              </w:rPr>
              <w:t xml:space="preserve"> Nj</w:t>
            </w:r>
            <w:r>
              <w:rPr>
                <w:rFonts w:eastAsia="Times New Roman" w:cs="Times New Roman"/>
              </w:rPr>
              <w:t>ë</w:t>
            </w:r>
            <w:r w:rsidRPr="00362271">
              <w:rPr>
                <w:rFonts w:eastAsia="Times New Roman" w:cs="Times New Roman"/>
              </w:rPr>
              <w:t>sin</w:t>
            </w:r>
            <w:r>
              <w:rPr>
                <w:rFonts w:eastAsia="Times New Roman" w:cs="Times New Roman"/>
              </w:rPr>
              <w:t>ë</w:t>
            </w:r>
            <w:r w:rsidRPr="00362271">
              <w:rPr>
                <w:rFonts w:eastAsia="Times New Roman" w:cs="Times New Roman"/>
              </w:rPr>
              <w:t xml:space="preserve"> Administrative </w:t>
            </w:r>
            <w:r w:rsidR="002A4148">
              <w:rPr>
                <w:rFonts w:eastAsia="Times New Roman" w:cs="Times New Roman"/>
              </w:rPr>
              <w:t>Kolsh</w:t>
            </w:r>
            <w:r w:rsidRPr="00362271">
              <w:rPr>
                <w:rFonts w:eastAsia="Times New Roman" w:cs="Times New Roman"/>
              </w:rPr>
              <w:t>;</w:t>
            </w:r>
          </w:p>
          <w:p w14:paraId="1347CD27" w14:textId="1A121EFD" w:rsidR="002A4148" w:rsidRDefault="002A4148" w:rsidP="00636440">
            <w:pPr>
              <w:numPr>
                <w:ilvl w:val="1"/>
                <w:numId w:val="116"/>
              </w:numPr>
              <w:spacing w:before="100" w:beforeAutospacing="1" w:after="100" w:afterAutospacing="1" w:line="276" w:lineRule="auto"/>
              <w:divId w:val="59209728"/>
              <w:rPr>
                <w:rFonts w:eastAsia="Times New Roman" w:cs="Times New Roman"/>
              </w:rPr>
            </w:pPr>
            <w:r w:rsidRPr="00362271">
              <w:rPr>
                <w:rFonts w:eastAsia="Times New Roman" w:cs="Times New Roman"/>
              </w:rPr>
              <w:t>N</w:t>
            </w:r>
            <w:r>
              <w:rPr>
                <w:rFonts w:eastAsia="Times New Roman" w:cs="Times New Roman"/>
              </w:rPr>
              <w:t>ë</w:t>
            </w:r>
            <w:r w:rsidRPr="00362271">
              <w:rPr>
                <w:rFonts w:eastAsia="Times New Roman" w:cs="Times New Roman"/>
              </w:rPr>
              <w:t xml:space="preserve"> Nj</w:t>
            </w:r>
            <w:r>
              <w:rPr>
                <w:rFonts w:eastAsia="Times New Roman" w:cs="Times New Roman"/>
              </w:rPr>
              <w:t>ë</w:t>
            </w:r>
            <w:r w:rsidRPr="00362271">
              <w:rPr>
                <w:rFonts w:eastAsia="Times New Roman" w:cs="Times New Roman"/>
              </w:rPr>
              <w:t>sin</w:t>
            </w:r>
            <w:r>
              <w:rPr>
                <w:rFonts w:eastAsia="Times New Roman" w:cs="Times New Roman"/>
              </w:rPr>
              <w:t>ë</w:t>
            </w:r>
            <w:r w:rsidRPr="00362271">
              <w:rPr>
                <w:rFonts w:eastAsia="Times New Roman" w:cs="Times New Roman"/>
              </w:rPr>
              <w:t xml:space="preserve"> Administrative</w:t>
            </w:r>
            <w:r>
              <w:rPr>
                <w:rFonts w:eastAsia="Times New Roman" w:cs="Times New Roman"/>
              </w:rPr>
              <w:t xml:space="preserve"> Shëngjin</w:t>
            </w:r>
          </w:p>
          <w:p w14:paraId="443BA28E" w14:textId="6E862A11" w:rsidR="002A4148" w:rsidRDefault="002A4148" w:rsidP="00636440">
            <w:pPr>
              <w:numPr>
                <w:ilvl w:val="1"/>
                <w:numId w:val="116"/>
              </w:numPr>
              <w:spacing w:before="100" w:beforeAutospacing="1" w:after="100" w:afterAutospacing="1" w:line="276" w:lineRule="auto"/>
              <w:divId w:val="59209728"/>
              <w:rPr>
                <w:rFonts w:eastAsia="Times New Roman" w:cs="Times New Roman"/>
              </w:rPr>
            </w:pPr>
            <w:r w:rsidRPr="00362271">
              <w:rPr>
                <w:rFonts w:eastAsia="Times New Roman" w:cs="Times New Roman"/>
              </w:rPr>
              <w:t>N</w:t>
            </w:r>
            <w:r>
              <w:rPr>
                <w:rFonts w:eastAsia="Times New Roman" w:cs="Times New Roman"/>
              </w:rPr>
              <w:t>ë</w:t>
            </w:r>
            <w:r w:rsidRPr="00362271">
              <w:rPr>
                <w:rFonts w:eastAsia="Times New Roman" w:cs="Times New Roman"/>
              </w:rPr>
              <w:t xml:space="preserve"> Nj</w:t>
            </w:r>
            <w:r>
              <w:rPr>
                <w:rFonts w:eastAsia="Times New Roman" w:cs="Times New Roman"/>
              </w:rPr>
              <w:t>ë</w:t>
            </w:r>
            <w:r w:rsidRPr="00362271">
              <w:rPr>
                <w:rFonts w:eastAsia="Times New Roman" w:cs="Times New Roman"/>
              </w:rPr>
              <w:t>sin</w:t>
            </w:r>
            <w:r>
              <w:rPr>
                <w:rFonts w:eastAsia="Times New Roman" w:cs="Times New Roman"/>
              </w:rPr>
              <w:t>ë</w:t>
            </w:r>
            <w:r w:rsidRPr="00362271">
              <w:rPr>
                <w:rFonts w:eastAsia="Times New Roman" w:cs="Times New Roman"/>
              </w:rPr>
              <w:t xml:space="preserve"> Administrative</w:t>
            </w:r>
            <w:r>
              <w:rPr>
                <w:rFonts w:eastAsia="Times New Roman" w:cs="Times New Roman"/>
              </w:rPr>
              <w:t xml:space="preserve"> Ungrej</w:t>
            </w:r>
          </w:p>
          <w:p w14:paraId="2C08B3DB" w14:textId="4737A43B" w:rsidR="002A4148" w:rsidRPr="00362271" w:rsidRDefault="002A4148" w:rsidP="00636440">
            <w:pPr>
              <w:numPr>
                <w:ilvl w:val="1"/>
                <w:numId w:val="116"/>
              </w:numPr>
              <w:spacing w:before="100" w:beforeAutospacing="1" w:after="100" w:afterAutospacing="1" w:line="276" w:lineRule="auto"/>
              <w:divId w:val="59209728"/>
              <w:rPr>
                <w:rFonts w:eastAsia="Times New Roman" w:cs="Times New Roman"/>
              </w:rPr>
            </w:pPr>
            <w:r w:rsidRPr="00362271">
              <w:rPr>
                <w:rFonts w:eastAsia="Times New Roman" w:cs="Times New Roman"/>
              </w:rPr>
              <w:t>N</w:t>
            </w:r>
            <w:r>
              <w:rPr>
                <w:rFonts w:eastAsia="Times New Roman" w:cs="Times New Roman"/>
              </w:rPr>
              <w:t>ë</w:t>
            </w:r>
            <w:r w:rsidRPr="00362271">
              <w:rPr>
                <w:rFonts w:eastAsia="Times New Roman" w:cs="Times New Roman"/>
              </w:rPr>
              <w:t xml:space="preserve"> Nj</w:t>
            </w:r>
            <w:r>
              <w:rPr>
                <w:rFonts w:eastAsia="Times New Roman" w:cs="Times New Roman"/>
              </w:rPr>
              <w:t>ë</w:t>
            </w:r>
            <w:r w:rsidRPr="00362271">
              <w:rPr>
                <w:rFonts w:eastAsia="Times New Roman" w:cs="Times New Roman"/>
              </w:rPr>
              <w:t>sin</w:t>
            </w:r>
            <w:r>
              <w:rPr>
                <w:rFonts w:eastAsia="Times New Roman" w:cs="Times New Roman"/>
              </w:rPr>
              <w:t>ë</w:t>
            </w:r>
            <w:r w:rsidRPr="00362271">
              <w:rPr>
                <w:rFonts w:eastAsia="Times New Roman" w:cs="Times New Roman"/>
              </w:rPr>
              <w:t xml:space="preserve"> Administrative</w:t>
            </w:r>
            <w:r>
              <w:rPr>
                <w:rFonts w:eastAsia="Times New Roman" w:cs="Times New Roman"/>
              </w:rPr>
              <w:t xml:space="preserve"> Zejmen</w:t>
            </w:r>
          </w:p>
          <w:p w14:paraId="50D06FF7" w14:textId="65CD2C13" w:rsidR="00362271" w:rsidRPr="00362271" w:rsidRDefault="00362271" w:rsidP="00636440">
            <w:pPr>
              <w:numPr>
                <w:ilvl w:val="0"/>
                <w:numId w:val="116"/>
              </w:numPr>
              <w:spacing w:before="100" w:beforeAutospacing="1" w:after="100" w:afterAutospacing="1" w:line="276" w:lineRule="auto"/>
              <w:divId w:val="59209728"/>
              <w:rPr>
                <w:rFonts w:eastAsia="Times New Roman" w:cs="Times New Roman"/>
              </w:rPr>
            </w:pPr>
            <w:r w:rsidRPr="00362271">
              <w:rPr>
                <w:rFonts w:eastAsia="Times New Roman" w:cs="Times New Roman"/>
              </w:rPr>
              <w:t>Trajnimet e organizuara nuk kan</w:t>
            </w:r>
            <w:r>
              <w:rPr>
                <w:rFonts w:eastAsia="Times New Roman" w:cs="Times New Roman"/>
              </w:rPr>
              <w:t>ë</w:t>
            </w:r>
            <w:r w:rsidR="00E35D95">
              <w:rPr>
                <w:rFonts w:eastAsia="Times New Roman" w:cs="Times New Roman"/>
              </w:rPr>
              <w:t xml:space="preserve"> kosto sepse psikologu mund ti zhvilloj</w:t>
            </w:r>
            <w:r w:rsidR="00336157">
              <w:rPr>
                <w:rFonts w:eastAsia="Times New Roman" w:cs="Times New Roman"/>
              </w:rPr>
              <w:t>ë</w:t>
            </w:r>
            <w:r w:rsidR="00E35D95">
              <w:rPr>
                <w:rFonts w:eastAsia="Times New Roman" w:cs="Times New Roman"/>
              </w:rPr>
              <w:t xml:space="preserve"> takimet pran</w:t>
            </w:r>
            <w:r w:rsidR="00336157">
              <w:rPr>
                <w:rFonts w:eastAsia="Times New Roman" w:cs="Times New Roman"/>
              </w:rPr>
              <w:t>ë</w:t>
            </w:r>
            <w:r w:rsidR="00E35D95">
              <w:rPr>
                <w:rFonts w:eastAsia="Times New Roman" w:cs="Times New Roman"/>
              </w:rPr>
              <w:t xml:space="preserve"> kopshteve.</w:t>
            </w:r>
          </w:p>
          <w:p w14:paraId="676435E3" w14:textId="69E9B437" w:rsidR="00362271" w:rsidRPr="00362271" w:rsidRDefault="00362271" w:rsidP="00636440">
            <w:pPr>
              <w:numPr>
                <w:ilvl w:val="0"/>
                <w:numId w:val="116"/>
              </w:numPr>
              <w:spacing w:before="100" w:beforeAutospacing="1" w:after="100" w:afterAutospacing="1" w:line="276" w:lineRule="auto"/>
              <w:divId w:val="59209728"/>
              <w:rPr>
                <w:rFonts w:eastAsia="Times New Roman" w:cs="Times New Roman"/>
              </w:rPr>
            </w:pPr>
            <w:r w:rsidRPr="00362271">
              <w:rPr>
                <w:rFonts w:eastAsia="Times New Roman" w:cs="Times New Roman"/>
              </w:rPr>
              <w:t>Organizim i trajnimeve p</w:t>
            </w:r>
            <w:r>
              <w:rPr>
                <w:rFonts w:eastAsia="Times New Roman" w:cs="Times New Roman"/>
              </w:rPr>
              <w:t>ë</w:t>
            </w:r>
            <w:r w:rsidRPr="00362271">
              <w:rPr>
                <w:rFonts w:eastAsia="Times New Roman" w:cs="Times New Roman"/>
              </w:rPr>
              <w:t>r m</w:t>
            </w:r>
            <w:r>
              <w:rPr>
                <w:rFonts w:eastAsia="Times New Roman" w:cs="Times New Roman"/>
              </w:rPr>
              <w:t>ë</w:t>
            </w:r>
            <w:r w:rsidRPr="00362271">
              <w:rPr>
                <w:rFonts w:eastAsia="Times New Roman" w:cs="Times New Roman"/>
              </w:rPr>
              <w:t>suesit e arsimit parashkollor nga psikolog</w:t>
            </w:r>
            <w:r>
              <w:rPr>
                <w:rFonts w:eastAsia="Times New Roman" w:cs="Times New Roman"/>
              </w:rPr>
              <w:t>ë</w:t>
            </w:r>
            <w:r w:rsidRPr="00362271">
              <w:rPr>
                <w:rFonts w:eastAsia="Times New Roman" w:cs="Times New Roman"/>
              </w:rPr>
              <w:t xml:space="preserve">t e </w:t>
            </w:r>
            <w:r w:rsidR="000017C5">
              <w:rPr>
                <w:rFonts w:eastAsia="Times New Roman" w:cs="Times New Roman"/>
              </w:rPr>
              <w:t>Drejtorisë së Arsimit</w:t>
            </w:r>
            <w:r w:rsidR="00A87CE6">
              <w:rPr>
                <w:rFonts w:eastAsia="Times New Roman" w:cs="Times New Roman"/>
              </w:rPr>
              <w:t>, Rinis</w:t>
            </w:r>
            <w:r w:rsidR="008C7651">
              <w:rPr>
                <w:rFonts w:eastAsia="Times New Roman" w:cs="Times New Roman"/>
              </w:rPr>
              <w:t>ë</w:t>
            </w:r>
            <w:r w:rsidR="00A87CE6">
              <w:rPr>
                <w:rFonts w:eastAsia="Times New Roman" w:cs="Times New Roman"/>
              </w:rPr>
              <w:t xml:space="preserve"> dhe Sporteve dhe punonj</w:t>
            </w:r>
            <w:r w:rsidR="008C7651">
              <w:rPr>
                <w:rFonts w:eastAsia="Times New Roman" w:cs="Times New Roman"/>
              </w:rPr>
              <w:t>ë</w:t>
            </w:r>
            <w:r w:rsidR="00A87CE6">
              <w:rPr>
                <w:rFonts w:eastAsia="Times New Roman" w:cs="Times New Roman"/>
              </w:rPr>
              <w:t>sit psiko-social t</w:t>
            </w:r>
            <w:r w:rsidR="008C7651">
              <w:rPr>
                <w:rFonts w:eastAsia="Times New Roman" w:cs="Times New Roman"/>
              </w:rPr>
              <w:t>ë</w:t>
            </w:r>
            <w:r w:rsidR="00A87CE6">
              <w:rPr>
                <w:rFonts w:eastAsia="Times New Roman" w:cs="Times New Roman"/>
              </w:rPr>
              <w:t xml:space="preserve"> institucioneve arsimore,</w:t>
            </w:r>
            <w:r w:rsidRPr="00362271">
              <w:rPr>
                <w:rFonts w:eastAsia="Times New Roman" w:cs="Times New Roman"/>
              </w:rPr>
              <w:t xml:space="preserve"> mbi m</w:t>
            </w:r>
            <w:r>
              <w:rPr>
                <w:rFonts w:eastAsia="Times New Roman" w:cs="Times New Roman"/>
              </w:rPr>
              <w:t>ë</w:t>
            </w:r>
            <w:r w:rsidRPr="00362271">
              <w:rPr>
                <w:rFonts w:eastAsia="Times New Roman" w:cs="Times New Roman"/>
              </w:rPr>
              <w:t>nyrat e komunikimit m</w:t>
            </w:r>
            <w:r>
              <w:rPr>
                <w:rFonts w:eastAsia="Times New Roman" w:cs="Times New Roman"/>
              </w:rPr>
              <w:t>ë</w:t>
            </w:r>
            <w:r w:rsidRPr="00362271">
              <w:rPr>
                <w:rFonts w:eastAsia="Times New Roman" w:cs="Times New Roman"/>
              </w:rPr>
              <w:t>sues-prind;</w:t>
            </w:r>
          </w:p>
          <w:p w14:paraId="0A743988" w14:textId="4C15DEE5" w:rsidR="00362271" w:rsidRPr="00362271" w:rsidRDefault="00362271" w:rsidP="00636440">
            <w:pPr>
              <w:numPr>
                <w:ilvl w:val="0"/>
                <w:numId w:val="116"/>
              </w:numPr>
              <w:spacing w:before="100" w:beforeAutospacing="1" w:after="100" w:afterAutospacing="1" w:line="276" w:lineRule="auto"/>
              <w:divId w:val="59209728"/>
              <w:rPr>
                <w:rFonts w:eastAsia="Times New Roman" w:cs="Times New Roman"/>
              </w:rPr>
            </w:pPr>
            <w:r w:rsidRPr="00362271">
              <w:rPr>
                <w:rFonts w:eastAsia="Times New Roman" w:cs="Times New Roman"/>
              </w:rPr>
              <w:t>M</w:t>
            </w:r>
            <w:r>
              <w:rPr>
                <w:rFonts w:eastAsia="Times New Roman" w:cs="Times New Roman"/>
              </w:rPr>
              <w:t>ë</w:t>
            </w:r>
            <w:r w:rsidRPr="00362271">
              <w:rPr>
                <w:rFonts w:eastAsia="Times New Roman" w:cs="Times New Roman"/>
              </w:rPr>
              <w:t>suesi njofton Sektorin </w:t>
            </w:r>
            <w:r w:rsidR="00A87CE6">
              <w:rPr>
                <w:rFonts w:eastAsia="Times New Roman" w:cs="Times New Roman"/>
              </w:rPr>
              <w:t>e Arsimit Parashkollor</w:t>
            </w:r>
            <w:r w:rsidRPr="00362271">
              <w:rPr>
                <w:rFonts w:eastAsia="Times New Roman" w:cs="Times New Roman"/>
              </w:rPr>
              <w:t xml:space="preserve"> n</w:t>
            </w:r>
            <w:r>
              <w:rPr>
                <w:rFonts w:eastAsia="Times New Roman" w:cs="Times New Roman"/>
              </w:rPr>
              <w:t>ë</w:t>
            </w:r>
            <w:r w:rsidRPr="00362271">
              <w:rPr>
                <w:rFonts w:eastAsia="Times New Roman" w:cs="Times New Roman"/>
              </w:rPr>
              <w:t xml:space="preserve"> rast se has nj</w:t>
            </w:r>
            <w:r>
              <w:rPr>
                <w:rFonts w:eastAsia="Times New Roman" w:cs="Times New Roman"/>
              </w:rPr>
              <w:t>ë</w:t>
            </w:r>
            <w:r w:rsidRPr="00362271">
              <w:rPr>
                <w:rFonts w:eastAsia="Times New Roman" w:cs="Times New Roman"/>
              </w:rPr>
              <w:t xml:space="preserve"> problem me prind</w:t>
            </w:r>
            <w:r>
              <w:rPr>
                <w:rFonts w:eastAsia="Times New Roman" w:cs="Times New Roman"/>
              </w:rPr>
              <w:t>ë</w:t>
            </w:r>
            <w:r w:rsidRPr="00362271">
              <w:rPr>
                <w:rFonts w:eastAsia="Times New Roman" w:cs="Times New Roman"/>
              </w:rPr>
              <w:t>rit p</w:t>
            </w:r>
            <w:r>
              <w:rPr>
                <w:rFonts w:eastAsia="Times New Roman" w:cs="Times New Roman"/>
              </w:rPr>
              <w:t>ë</w:t>
            </w:r>
            <w:r w:rsidRPr="00362271">
              <w:rPr>
                <w:rFonts w:eastAsia="Times New Roman" w:cs="Times New Roman"/>
              </w:rPr>
              <w:t>rsa i p</w:t>
            </w:r>
            <w:r>
              <w:rPr>
                <w:rFonts w:eastAsia="Times New Roman" w:cs="Times New Roman"/>
              </w:rPr>
              <w:t>ë</w:t>
            </w:r>
            <w:r w:rsidRPr="00362271">
              <w:rPr>
                <w:rFonts w:eastAsia="Times New Roman" w:cs="Times New Roman"/>
              </w:rPr>
              <w:t>rket diagnosti</w:t>
            </w:r>
            <w:r w:rsidR="00A87CE6">
              <w:rPr>
                <w:rFonts w:eastAsia="Times New Roman" w:cs="Times New Roman"/>
              </w:rPr>
              <w:t>fi</w:t>
            </w:r>
            <w:r w:rsidRPr="00362271">
              <w:rPr>
                <w:rFonts w:eastAsia="Times New Roman" w:cs="Times New Roman"/>
              </w:rPr>
              <w:t>kimit t</w:t>
            </w:r>
            <w:r>
              <w:rPr>
                <w:rFonts w:eastAsia="Times New Roman" w:cs="Times New Roman"/>
              </w:rPr>
              <w:t>ë</w:t>
            </w:r>
            <w:r w:rsidRPr="00362271">
              <w:rPr>
                <w:rFonts w:eastAsia="Times New Roman" w:cs="Times New Roman"/>
              </w:rPr>
              <w:t xml:space="preserve"> f</w:t>
            </w:r>
            <w:r>
              <w:rPr>
                <w:rFonts w:eastAsia="Times New Roman" w:cs="Times New Roman"/>
              </w:rPr>
              <w:t>ë</w:t>
            </w:r>
            <w:r w:rsidRPr="00362271">
              <w:rPr>
                <w:rFonts w:eastAsia="Times New Roman" w:cs="Times New Roman"/>
              </w:rPr>
              <w:t>mij</w:t>
            </w:r>
            <w:r>
              <w:rPr>
                <w:rFonts w:eastAsia="Times New Roman" w:cs="Times New Roman"/>
              </w:rPr>
              <w:t>ë</w:t>
            </w:r>
            <w:r w:rsidRPr="00362271">
              <w:rPr>
                <w:rFonts w:eastAsia="Times New Roman" w:cs="Times New Roman"/>
              </w:rPr>
              <w:t>ve me aft</w:t>
            </w:r>
            <w:r>
              <w:rPr>
                <w:rFonts w:eastAsia="Times New Roman" w:cs="Times New Roman"/>
              </w:rPr>
              <w:t>ë</w:t>
            </w:r>
            <w:r w:rsidRPr="00362271">
              <w:rPr>
                <w:rFonts w:eastAsia="Times New Roman" w:cs="Times New Roman"/>
              </w:rPr>
              <w:t>si t</w:t>
            </w:r>
            <w:r>
              <w:rPr>
                <w:rFonts w:eastAsia="Times New Roman" w:cs="Times New Roman"/>
              </w:rPr>
              <w:t>ë</w:t>
            </w:r>
            <w:r w:rsidRPr="00362271">
              <w:rPr>
                <w:rFonts w:eastAsia="Times New Roman" w:cs="Times New Roman"/>
              </w:rPr>
              <w:t xml:space="preserve"> kufizuar;</w:t>
            </w:r>
          </w:p>
          <w:p w14:paraId="27CFD7BF" w14:textId="132327A2" w:rsidR="00362271" w:rsidRPr="00241AF0" w:rsidRDefault="000017C5" w:rsidP="00636440">
            <w:pPr>
              <w:numPr>
                <w:ilvl w:val="0"/>
                <w:numId w:val="116"/>
              </w:numPr>
              <w:spacing w:before="100" w:beforeAutospacing="1" w:after="100" w:afterAutospacing="1" w:line="276" w:lineRule="auto"/>
              <w:divId w:val="59209728"/>
              <w:rPr>
                <w:rFonts w:eastAsia="Times New Roman" w:cs="Times New Roman"/>
              </w:rPr>
            </w:pPr>
            <w:r>
              <w:rPr>
                <w:rFonts w:eastAsia="Times New Roman" w:cs="Times New Roman"/>
              </w:rPr>
              <w:t>Drejtoria e Arsimit</w:t>
            </w:r>
            <w:r w:rsidR="00A87CE6">
              <w:rPr>
                <w:rFonts w:eastAsia="Times New Roman" w:cs="Times New Roman"/>
              </w:rPr>
              <w:t>, Rinis</w:t>
            </w:r>
            <w:r w:rsidR="008C7651">
              <w:rPr>
                <w:rFonts w:eastAsia="Times New Roman" w:cs="Times New Roman"/>
              </w:rPr>
              <w:t>ë</w:t>
            </w:r>
            <w:r w:rsidR="00A87CE6">
              <w:rPr>
                <w:rFonts w:eastAsia="Times New Roman" w:cs="Times New Roman"/>
              </w:rPr>
              <w:t xml:space="preserve"> dhe Sporteve</w:t>
            </w:r>
            <w:r w:rsidR="00362271" w:rsidRPr="00362271">
              <w:rPr>
                <w:rFonts w:eastAsia="Times New Roman" w:cs="Times New Roman"/>
              </w:rPr>
              <w:t> v</w:t>
            </w:r>
            <w:r w:rsidR="00362271">
              <w:rPr>
                <w:rFonts w:eastAsia="Times New Roman" w:cs="Times New Roman"/>
              </w:rPr>
              <w:t>ë</w:t>
            </w:r>
            <w:r w:rsidR="00362271" w:rsidRPr="00362271">
              <w:rPr>
                <w:rFonts w:eastAsia="Times New Roman" w:cs="Times New Roman"/>
              </w:rPr>
              <w:t xml:space="preserve"> n</w:t>
            </w:r>
            <w:r w:rsidR="00362271">
              <w:rPr>
                <w:rFonts w:eastAsia="Times New Roman" w:cs="Times New Roman"/>
              </w:rPr>
              <w:t>ë</w:t>
            </w:r>
            <w:r w:rsidR="00362271" w:rsidRPr="00362271">
              <w:rPr>
                <w:rFonts w:eastAsia="Times New Roman" w:cs="Times New Roman"/>
              </w:rPr>
              <w:t xml:space="preserve"> dispozicion nj</w:t>
            </w:r>
            <w:r w:rsidR="00362271">
              <w:rPr>
                <w:rFonts w:eastAsia="Times New Roman" w:cs="Times New Roman"/>
              </w:rPr>
              <w:t>ë</w:t>
            </w:r>
            <w:r w:rsidR="00362271" w:rsidRPr="00362271">
              <w:rPr>
                <w:rFonts w:eastAsia="Times New Roman" w:cs="Times New Roman"/>
              </w:rPr>
              <w:t xml:space="preserve"> psikolog p</w:t>
            </w:r>
            <w:r w:rsidR="00362271">
              <w:rPr>
                <w:rFonts w:eastAsia="Times New Roman" w:cs="Times New Roman"/>
              </w:rPr>
              <w:t>ë</w:t>
            </w:r>
            <w:r w:rsidR="00362271" w:rsidRPr="00362271">
              <w:rPr>
                <w:rFonts w:eastAsia="Times New Roman" w:cs="Times New Roman"/>
              </w:rPr>
              <w:t>r t</w:t>
            </w:r>
            <w:r w:rsidR="00362271">
              <w:rPr>
                <w:rFonts w:eastAsia="Times New Roman" w:cs="Times New Roman"/>
              </w:rPr>
              <w:t>ë</w:t>
            </w:r>
            <w:r w:rsidR="00362271" w:rsidRPr="00362271">
              <w:rPr>
                <w:rFonts w:eastAsia="Times New Roman" w:cs="Times New Roman"/>
              </w:rPr>
              <w:t xml:space="preserve"> trajtuar problematik</w:t>
            </w:r>
            <w:r w:rsidR="00362271">
              <w:rPr>
                <w:rFonts w:eastAsia="Times New Roman" w:cs="Times New Roman"/>
              </w:rPr>
              <w:t>ë</w:t>
            </w:r>
            <w:r w:rsidR="00362271" w:rsidRPr="00362271">
              <w:rPr>
                <w:rFonts w:eastAsia="Times New Roman" w:cs="Times New Roman"/>
              </w:rPr>
              <w:t>n e raportuar, duke komunikuar me prind</w:t>
            </w:r>
            <w:r w:rsidR="00362271">
              <w:rPr>
                <w:rFonts w:eastAsia="Times New Roman" w:cs="Times New Roman"/>
              </w:rPr>
              <w:t>ë</w:t>
            </w:r>
            <w:r w:rsidR="00362271" w:rsidRPr="00362271">
              <w:rPr>
                <w:rFonts w:eastAsia="Times New Roman" w:cs="Times New Roman"/>
              </w:rPr>
              <w:t>rit dhe m</w:t>
            </w:r>
            <w:r w:rsidR="00362271">
              <w:rPr>
                <w:rFonts w:eastAsia="Times New Roman" w:cs="Times New Roman"/>
              </w:rPr>
              <w:t>ë</w:t>
            </w:r>
            <w:r w:rsidR="00362271" w:rsidRPr="00362271">
              <w:rPr>
                <w:rFonts w:eastAsia="Times New Roman" w:cs="Times New Roman"/>
              </w:rPr>
              <w:t>suesin.</w:t>
            </w:r>
          </w:p>
        </w:tc>
      </w:tr>
      <w:tr w:rsidR="00362271" w:rsidRPr="00362271" w14:paraId="039001F9" w14:textId="77777777" w:rsidTr="00362271">
        <w:tc>
          <w:tcPr>
            <w:tcW w:w="9350" w:type="dxa"/>
            <w:gridSpan w:val="4"/>
          </w:tcPr>
          <w:p w14:paraId="3A866F18" w14:textId="77777777" w:rsidR="00362271" w:rsidRPr="00362271" w:rsidRDefault="00362271" w:rsidP="008F3959">
            <w:pPr>
              <w:spacing w:line="276" w:lineRule="auto"/>
              <w:rPr>
                <w:rFonts w:cs="Times New Roman"/>
                <w:b/>
              </w:rPr>
            </w:pPr>
            <w:r w:rsidRPr="00362271">
              <w:rPr>
                <w:rFonts w:cs="Times New Roman"/>
                <w:b/>
              </w:rPr>
              <w:lastRenderedPageBreak/>
              <w:t>iv Aktivitetet kryesore të projektit</w:t>
            </w:r>
          </w:p>
          <w:p w14:paraId="62B37136" w14:textId="0C33C3EB" w:rsidR="00362271" w:rsidRPr="005C5323" w:rsidRDefault="00362271" w:rsidP="00636440">
            <w:pPr>
              <w:numPr>
                <w:ilvl w:val="0"/>
                <w:numId w:val="117"/>
              </w:numPr>
              <w:spacing w:before="100" w:beforeAutospacing="1" w:after="100" w:afterAutospacing="1" w:line="276" w:lineRule="auto"/>
              <w:divId w:val="134299068"/>
              <w:rPr>
                <w:rFonts w:eastAsia="Times New Roman" w:cs="Times New Roman"/>
                <w:szCs w:val="24"/>
              </w:rPr>
            </w:pPr>
            <w:r w:rsidRPr="00362271">
              <w:rPr>
                <w:rFonts w:eastAsia="Times New Roman" w:cs="Times New Roman"/>
              </w:rPr>
              <w:t>Hartimi i planit të trajnimeve për mësuesit;</w:t>
            </w:r>
          </w:p>
          <w:p w14:paraId="190B00B5" w14:textId="7D67C751" w:rsidR="00362271" w:rsidRPr="00362271" w:rsidRDefault="00362271" w:rsidP="00636440">
            <w:pPr>
              <w:numPr>
                <w:ilvl w:val="0"/>
                <w:numId w:val="117"/>
              </w:numPr>
              <w:spacing w:before="100" w:beforeAutospacing="1" w:after="100" w:afterAutospacing="1" w:line="276" w:lineRule="auto"/>
              <w:divId w:val="134299068"/>
              <w:rPr>
                <w:rFonts w:eastAsia="Times New Roman" w:cs="Times New Roman"/>
              </w:rPr>
            </w:pPr>
            <w:r w:rsidRPr="00362271">
              <w:rPr>
                <w:rFonts w:eastAsia="Times New Roman" w:cs="Times New Roman"/>
              </w:rPr>
              <w:t xml:space="preserve">Organizim i trajnimeve për mësuesit mbi mënyrat e komunikimit mësues-prind. </w:t>
            </w:r>
          </w:p>
          <w:p w14:paraId="2BDE2075" w14:textId="422B718F" w:rsidR="00362271" w:rsidRPr="00627E32" w:rsidRDefault="00362271" w:rsidP="00636440">
            <w:pPr>
              <w:numPr>
                <w:ilvl w:val="0"/>
                <w:numId w:val="117"/>
              </w:numPr>
              <w:spacing w:before="100" w:beforeAutospacing="1" w:after="100" w:afterAutospacing="1" w:line="276" w:lineRule="auto"/>
              <w:divId w:val="134299068"/>
              <w:rPr>
                <w:rFonts w:eastAsia="Times New Roman" w:cs="Times New Roman"/>
              </w:rPr>
            </w:pPr>
            <w:r w:rsidRPr="00362271">
              <w:rPr>
                <w:rFonts w:eastAsia="Times New Roman" w:cs="Times New Roman"/>
              </w:rPr>
              <w:t>Ofrimi i shërbimit psiko-social për prindërit që kanë vështirësi për të pranuar se fëmijët e tyre mund të jenë me aftësi të kufizuara.</w:t>
            </w:r>
          </w:p>
        </w:tc>
      </w:tr>
      <w:tr w:rsidR="00362271" w:rsidRPr="00362271" w14:paraId="0FB36BB3" w14:textId="77777777" w:rsidTr="00362271">
        <w:tc>
          <w:tcPr>
            <w:tcW w:w="9350" w:type="dxa"/>
            <w:gridSpan w:val="4"/>
          </w:tcPr>
          <w:p w14:paraId="46A85C4A" w14:textId="77777777" w:rsidR="00362271" w:rsidRPr="00362271" w:rsidRDefault="00362271" w:rsidP="008F3959">
            <w:pPr>
              <w:spacing w:line="276" w:lineRule="auto"/>
              <w:rPr>
                <w:rFonts w:cs="Times New Roman"/>
              </w:rPr>
            </w:pPr>
            <w:r w:rsidRPr="00362271">
              <w:rPr>
                <w:rFonts w:cs="Times New Roman"/>
                <w:b/>
              </w:rPr>
              <w:t>b) Rezultatet që prisni (shërbimet apo produktet e pritshme)</w:t>
            </w:r>
          </w:p>
          <w:p w14:paraId="67DC764E" w14:textId="4CCC853E" w:rsidR="00362271" w:rsidRPr="00362271" w:rsidRDefault="00362271" w:rsidP="00627E32">
            <w:pPr>
              <w:pStyle w:val="NormalWeb"/>
              <w:spacing w:line="276" w:lineRule="auto"/>
              <w:jc w:val="both"/>
              <w:divId w:val="1942375072"/>
            </w:pPr>
            <w:r w:rsidRPr="00362271">
              <w:t>Përshpejtim i procesit të diagnostikimit të fëmijëve me aftësi të kufizuar.</w:t>
            </w:r>
          </w:p>
        </w:tc>
      </w:tr>
      <w:tr w:rsidR="00362271" w:rsidRPr="00362271" w14:paraId="58194897" w14:textId="77777777" w:rsidTr="00362271">
        <w:tc>
          <w:tcPr>
            <w:tcW w:w="4675" w:type="dxa"/>
            <w:gridSpan w:val="2"/>
          </w:tcPr>
          <w:p w14:paraId="713771F0" w14:textId="77777777" w:rsidR="00362271" w:rsidRPr="00362271" w:rsidRDefault="00362271" w:rsidP="008F3959">
            <w:pPr>
              <w:spacing w:line="276" w:lineRule="auto"/>
              <w:rPr>
                <w:rFonts w:cs="Times New Roman"/>
              </w:rPr>
            </w:pPr>
            <w:r w:rsidRPr="00362271">
              <w:rPr>
                <w:rFonts w:cs="Times New Roman"/>
              </w:rPr>
              <w:t>Aktorët e mundshëm: (njësitë e përfshira brenda bashkisë)</w:t>
            </w:r>
          </w:p>
          <w:p w14:paraId="771B0210" w14:textId="0B72B1E0" w:rsidR="00362271" w:rsidRPr="00362271" w:rsidRDefault="005C5323" w:rsidP="00636440">
            <w:pPr>
              <w:numPr>
                <w:ilvl w:val="0"/>
                <w:numId w:val="118"/>
              </w:numPr>
              <w:spacing w:before="100" w:beforeAutospacing="1" w:after="100" w:afterAutospacing="1" w:line="276" w:lineRule="auto"/>
              <w:divId w:val="1725905492"/>
              <w:rPr>
                <w:rFonts w:eastAsia="Times New Roman" w:cs="Times New Roman"/>
                <w:szCs w:val="24"/>
              </w:rPr>
            </w:pPr>
            <w:r>
              <w:rPr>
                <w:rFonts w:eastAsia="Times New Roman" w:cs="Times New Roman"/>
              </w:rPr>
              <w:t>Drejtoria e Arsimit, Rinis</w:t>
            </w:r>
            <w:r w:rsidR="008C7651">
              <w:rPr>
                <w:rFonts w:eastAsia="Times New Roman" w:cs="Times New Roman"/>
              </w:rPr>
              <w:t>ë</w:t>
            </w:r>
            <w:r>
              <w:rPr>
                <w:rFonts w:eastAsia="Times New Roman" w:cs="Times New Roman"/>
              </w:rPr>
              <w:t xml:space="preserve"> dhe Sporteve</w:t>
            </w:r>
          </w:p>
          <w:p w14:paraId="2C5E00DB" w14:textId="13B6D3E3" w:rsidR="00362271" w:rsidRPr="00362271" w:rsidRDefault="00AC6C2A" w:rsidP="00636440">
            <w:pPr>
              <w:numPr>
                <w:ilvl w:val="0"/>
                <w:numId w:val="118"/>
              </w:numPr>
              <w:spacing w:before="100" w:beforeAutospacing="1" w:after="100" w:afterAutospacing="1" w:line="276" w:lineRule="auto"/>
              <w:divId w:val="1725905492"/>
              <w:rPr>
                <w:rFonts w:cs="Times New Roman"/>
              </w:rPr>
            </w:pPr>
            <w:r>
              <w:rPr>
                <w:rFonts w:eastAsia="Times New Roman" w:cs="Times New Roman"/>
              </w:rPr>
              <w:t>Drejtoria e Sh</w:t>
            </w:r>
            <w:r w:rsidR="008C7651">
              <w:rPr>
                <w:rFonts w:eastAsia="Times New Roman" w:cs="Times New Roman"/>
              </w:rPr>
              <w:t>ë</w:t>
            </w:r>
            <w:r>
              <w:rPr>
                <w:rFonts w:eastAsia="Times New Roman" w:cs="Times New Roman"/>
              </w:rPr>
              <w:t>rbimit dhe Kujdesit Social</w:t>
            </w:r>
          </w:p>
        </w:tc>
        <w:tc>
          <w:tcPr>
            <w:tcW w:w="4675" w:type="dxa"/>
            <w:gridSpan w:val="2"/>
          </w:tcPr>
          <w:p w14:paraId="2D539B24" w14:textId="77777777" w:rsidR="00362271" w:rsidRPr="00362271" w:rsidRDefault="00362271" w:rsidP="008F3959">
            <w:pPr>
              <w:spacing w:line="276" w:lineRule="auto"/>
              <w:rPr>
                <w:rFonts w:cs="Times New Roman"/>
              </w:rPr>
            </w:pPr>
            <w:r w:rsidRPr="00362271">
              <w:rPr>
                <w:rFonts w:cs="Times New Roman"/>
              </w:rPr>
              <w:t>Kontributet e mundshme në projekt (institucione qendrore, OJF, donator, etj.)</w:t>
            </w:r>
          </w:p>
          <w:p w14:paraId="177AABB0" w14:textId="2365778A" w:rsidR="00362271" w:rsidRPr="006A0F63" w:rsidRDefault="00362271" w:rsidP="006A0F63">
            <w:pPr>
              <w:pStyle w:val="NormalWeb"/>
              <w:numPr>
                <w:ilvl w:val="0"/>
                <w:numId w:val="174"/>
              </w:numPr>
              <w:spacing w:line="276" w:lineRule="auto"/>
              <w:jc w:val="both"/>
              <w:divId w:val="1094474732"/>
            </w:pPr>
            <w:r w:rsidRPr="00362271">
              <w:t>OJF</w:t>
            </w:r>
          </w:p>
        </w:tc>
      </w:tr>
      <w:tr w:rsidR="00362271" w:rsidRPr="00362271" w14:paraId="0CD68A52" w14:textId="77777777" w:rsidTr="00362271">
        <w:tc>
          <w:tcPr>
            <w:tcW w:w="9350" w:type="dxa"/>
            <w:gridSpan w:val="4"/>
          </w:tcPr>
          <w:p w14:paraId="5D02B7E6" w14:textId="77777777" w:rsidR="00362271" w:rsidRPr="00362271" w:rsidRDefault="00362271" w:rsidP="008F3959">
            <w:pPr>
              <w:spacing w:line="276" w:lineRule="auto"/>
              <w:rPr>
                <w:rFonts w:cs="Times New Roman"/>
              </w:rPr>
            </w:pPr>
            <w:r w:rsidRPr="00362271">
              <w:rPr>
                <w:rFonts w:cs="Times New Roman"/>
              </w:rPr>
              <w:t xml:space="preserve">e) </w:t>
            </w:r>
            <w:r w:rsidRPr="00362271">
              <w:rPr>
                <w:rFonts w:cs="Times New Roman"/>
                <w:b/>
              </w:rPr>
              <w:t>Shpenzimet e llogaritura</w:t>
            </w:r>
            <w:r w:rsidRPr="00362271">
              <w:rPr>
                <w:rFonts w:cs="Times New Roman"/>
              </w:rPr>
              <w:t xml:space="preserve"> (për çdo aktivitet të mësipërm pika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2146"/>
              <w:gridCol w:w="1365"/>
              <w:gridCol w:w="982"/>
              <w:gridCol w:w="1124"/>
              <w:gridCol w:w="1124"/>
              <w:gridCol w:w="1124"/>
              <w:gridCol w:w="763"/>
            </w:tblGrid>
            <w:tr w:rsidR="00362271" w:rsidRPr="00362271" w14:paraId="72228021" w14:textId="77777777" w:rsidTr="00241AF0">
              <w:trPr>
                <w:tblHeader/>
              </w:trPr>
              <w:tc>
                <w:tcPr>
                  <w:tcW w:w="0" w:type="auto"/>
                  <w:shd w:val="clear" w:color="669669" w:fill="FFFFFF"/>
                </w:tcPr>
                <w:p w14:paraId="4C55D3BC" w14:textId="77777777" w:rsidR="00362271" w:rsidRPr="00362271" w:rsidRDefault="00362271" w:rsidP="008F3959">
                  <w:pPr>
                    <w:spacing w:line="276" w:lineRule="auto"/>
                    <w:rPr>
                      <w:rFonts w:cs="Times New Roman"/>
                    </w:rPr>
                  </w:pPr>
                  <w:r w:rsidRPr="00362271">
                    <w:rPr>
                      <w:rFonts w:cs="Times New Roman"/>
                      <w:b/>
                      <w:color w:val="666699"/>
                    </w:rPr>
                    <w:t>Nr</w:t>
                  </w:r>
                </w:p>
              </w:tc>
              <w:tc>
                <w:tcPr>
                  <w:tcW w:w="0" w:type="auto"/>
                  <w:shd w:val="clear" w:color="669669" w:fill="FFFFFF"/>
                </w:tcPr>
                <w:p w14:paraId="13A8C3B1" w14:textId="77777777" w:rsidR="00B260E9" w:rsidRPr="00362271" w:rsidRDefault="00362271" w:rsidP="008F3959">
                  <w:pPr>
                    <w:spacing w:line="276" w:lineRule="auto"/>
                    <w:rPr>
                      <w:rFonts w:cs="Times New Roman"/>
                    </w:rPr>
                  </w:pPr>
                  <w:r w:rsidRPr="00362271">
                    <w:rPr>
                      <w:rFonts w:cs="Times New Roman"/>
                      <w:b/>
                      <w:color w:val="666699"/>
                    </w:rPr>
                    <w:t>Emertimi</w:t>
                  </w:r>
                </w:p>
              </w:tc>
              <w:tc>
                <w:tcPr>
                  <w:tcW w:w="0" w:type="auto"/>
                  <w:shd w:val="clear" w:color="669669" w:fill="FFFFFF"/>
                </w:tcPr>
                <w:p w14:paraId="4C682276" w14:textId="7ED981EB" w:rsidR="00B260E9" w:rsidRPr="00362271" w:rsidRDefault="00D86685" w:rsidP="008F3959">
                  <w:pPr>
                    <w:spacing w:line="276" w:lineRule="auto"/>
                    <w:rPr>
                      <w:rFonts w:cs="Times New Roman"/>
                    </w:rPr>
                  </w:pPr>
                  <w:r>
                    <w:rPr>
                      <w:rFonts w:cs="Times New Roman"/>
                      <w:b/>
                      <w:color w:val="666699"/>
                    </w:rPr>
                    <w:t>P</w:t>
                  </w:r>
                  <w:r w:rsidR="008C7651">
                    <w:rPr>
                      <w:rFonts w:cs="Times New Roman"/>
                      <w:b/>
                      <w:color w:val="666699"/>
                    </w:rPr>
                    <w:t>ë</w:t>
                  </w:r>
                  <w:r>
                    <w:rPr>
                      <w:rFonts w:cs="Times New Roman"/>
                      <w:b/>
                      <w:color w:val="666699"/>
                    </w:rPr>
                    <w:t>rgjegj</w:t>
                  </w:r>
                  <w:r w:rsidR="008C7651">
                    <w:rPr>
                      <w:rFonts w:cs="Times New Roman"/>
                      <w:b/>
                      <w:color w:val="666699"/>
                    </w:rPr>
                    <w:t>ë</w:t>
                  </w:r>
                  <w:r>
                    <w:rPr>
                      <w:rFonts w:cs="Times New Roman"/>
                      <w:b/>
                      <w:color w:val="666699"/>
                    </w:rPr>
                    <w:t>s</w:t>
                  </w:r>
                </w:p>
              </w:tc>
              <w:tc>
                <w:tcPr>
                  <w:tcW w:w="0" w:type="auto"/>
                  <w:shd w:val="clear" w:color="669669" w:fill="FFFFFF"/>
                </w:tcPr>
                <w:p w14:paraId="51FED571" w14:textId="77777777" w:rsidR="00B260E9" w:rsidRPr="00362271" w:rsidRDefault="00362271" w:rsidP="008F3959">
                  <w:pPr>
                    <w:spacing w:line="276" w:lineRule="auto"/>
                    <w:rPr>
                      <w:rFonts w:cs="Times New Roman"/>
                    </w:rPr>
                  </w:pPr>
                  <w:r w:rsidRPr="00362271">
                    <w:rPr>
                      <w:rFonts w:cs="Times New Roman"/>
                      <w:b/>
                      <w:color w:val="666699"/>
                    </w:rPr>
                    <w:t>Fakt Aktual</w:t>
                  </w:r>
                </w:p>
              </w:tc>
              <w:tc>
                <w:tcPr>
                  <w:tcW w:w="0" w:type="auto"/>
                  <w:shd w:val="clear" w:color="669669" w:fill="FFFFFF"/>
                </w:tcPr>
                <w:p w14:paraId="384F4251" w14:textId="0279D47F" w:rsidR="00B260E9" w:rsidRPr="00362271" w:rsidRDefault="0027290C" w:rsidP="008F3959">
                  <w:pPr>
                    <w:spacing w:line="276" w:lineRule="auto"/>
                    <w:rPr>
                      <w:rFonts w:cs="Times New Roman"/>
                    </w:rPr>
                  </w:pPr>
                  <w:r>
                    <w:rPr>
                      <w:rFonts w:cs="Times New Roman"/>
                      <w:b/>
                      <w:color w:val="666699"/>
                    </w:rPr>
                    <w:t>Buxheti Viti 2024</w:t>
                  </w:r>
                </w:p>
              </w:tc>
              <w:tc>
                <w:tcPr>
                  <w:tcW w:w="0" w:type="auto"/>
                  <w:shd w:val="clear" w:color="669669" w:fill="FFFFFF"/>
                </w:tcPr>
                <w:p w14:paraId="53AFF757" w14:textId="2042C421" w:rsidR="00B260E9" w:rsidRPr="00362271" w:rsidRDefault="0027290C" w:rsidP="008F3959">
                  <w:pPr>
                    <w:spacing w:line="276" w:lineRule="auto"/>
                    <w:rPr>
                      <w:rFonts w:cs="Times New Roman"/>
                    </w:rPr>
                  </w:pPr>
                  <w:r>
                    <w:rPr>
                      <w:rFonts w:cs="Times New Roman"/>
                      <w:b/>
                      <w:color w:val="666699"/>
                    </w:rPr>
                    <w:t>Buxheti Viti 2025</w:t>
                  </w:r>
                </w:p>
              </w:tc>
              <w:tc>
                <w:tcPr>
                  <w:tcW w:w="0" w:type="auto"/>
                  <w:shd w:val="clear" w:color="669669" w:fill="FFFFFF"/>
                </w:tcPr>
                <w:p w14:paraId="20B09D3F" w14:textId="75C30A85" w:rsidR="00B260E9" w:rsidRPr="00362271" w:rsidRDefault="0027290C" w:rsidP="008F3959">
                  <w:pPr>
                    <w:spacing w:line="276" w:lineRule="auto"/>
                    <w:rPr>
                      <w:rFonts w:cs="Times New Roman"/>
                    </w:rPr>
                  </w:pPr>
                  <w:r>
                    <w:rPr>
                      <w:rFonts w:cs="Times New Roman"/>
                      <w:b/>
                      <w:color w:val="666699"/>
                    </w:rPr>
                    <w:t>Buxheti Viti 2026</w:t>
                  </w:r>
                </w:p>
              </w:tc>
              <w:tc>
                <w:tcPr>
                  <w:tcW w:w="0" w:type="auto"/>
                  <w:shd w:val="clear" w:color="669669" w:fill="FFFFFF"/>
                </w:tcPr>
                <w:p w14:paraId="328D4F28" w14:textId="77777777" w:rsidR="00B260E9" w:rsidRPr="00362271" w:rsidRDefault="00362271" w:rsidP="008F3959">
                  <w:pPr>
                    <w:spacing w:line="276" w:lineRule="auto"/>
                    <w:rPr>
                      <w:rFonts w:cs="Times New Roman"/>
                    </w:rPr>
                  </w:pPr>
                  <w:r w:rsidRPr="00362271">
                    <w:rPr>
                      <w:rFonts w:cs="Times New Roman"/>
                      <w:b/>
                      <w:color w:val="666699"/>
                    </w:rPr>
                    <w:t>Total</w:t>
                  </w:r>
                </w:p>
              </w:tc>
            </w:tr>
            <w:tr w:rsidR="006A0F63" w:rsidRPr="00362271" w14:paraId="1AE8D21F" w14:textId="77777777" w:rsidTr="00241AF0">
              <w:tc>
                <w:tcPr>
                  <w:tcW w:w="0" w:type="auto"/>
                  <w:shd w:val="clear" w:color="669669" w:fill="FFFFFF"/>
                </w:tcPr>
                <w:p w14:paraId="309A6095" w14:textId="77777777" w:rsidR="006A0F63" w:rsidRPr="00362271" w:rsidRDefault="006A0F63" w:rsidP="008F3959">
                  <w:pPr>
                    <w:spacing w:line="276" w:lineRule="auto"/>
                    <w:jc w:val="left"/>
                    <w:rPr>
                      <w:rFonts w:cs="Times New Roman"/>
                    </w:rPr>
                  </w:pPr>
                  <w:r w:rsidRPr="00362271">
                    <w:rPr>
                      <w:rFonts w:cs="Times New Roman"/>
                    </w:rPr>
                    <w:t>1</w:t>
                  </w:r>
                  <w:r w:rsidRPr="00362271">
                    <w:rPr>
                      <w:rFonts w:cs="Times New Roman"/>
                    </w:rPr>
                    <w:br/>
                  </w:r>
                </w:p>
              </w:tc>
              <w:tc>
                <w:tcPr>
                  <w:tcW w:w="0" w:type="auto"/>
                  <w:shd w:val="clear" w:color="669669" w:fill="FFFFFF"/>
                </w:tcPr>
                <w:p w14:paraId="2D7811DE" w14:textId="55972EF4" w:rsidR="006A0F63" w:rsidRPr="00362271" w:rsidRDefault="006A0F63" w:rsidP="008F3959">
                  <w:pPr>
                    <w:spacing w:line="276" w:lineRule="auto"/>
                    <w:jc w:val="left"/>
                    <w:rPr>
                      <w:rFonts w:cs="Times New Roman"/>
                    </w:rPr>
                  </w:pPr>
                  <w:r w:rsidRPr="00362271">
                    <w:rPr>
                      <w:rFonts w:cs="Times New Roman"/>
                    </w:rPr>
                    <w:t>Hartimi i pl</w:t>
                  </w:r>
                  <w:r>
                    <w:rPr>
                      <w:rFonts w:cs="Times New Roman"/>
                    </w:rPr>
                    <w:t>anit të trajnimeve për mësuesit</w:t>
                  </w:r>
                </w:p>
              </w:tc>
              <w:tc>
                <w:tcPr>
                  <w:tcW w:w="0" w:type="auto"/>
                  <w:shd w:val="clear" w:color="669669" w:fill="FFFFFF"/>
                </w:tcPr>
                <w:p w14:paraId="72522E0A" w14:textId="30DE7835" w:rsidR="006A0F63" w:rsidRPr="00362271" w:rsidRDefault="006A0F63" w:rsidP="008F3959">
                  <w:pPr>
                    <w:spacing w:line="276" w:lineRule="auto"/>
                    <w:jc w:val="left"/>
                    <w:rPr>
                      <w:rFonts w:cs="Times New Roman"/>
                    </w:rPr>
                  </w:pPr>
                  <w:r>
                    <w:rPr>
                      <w:rFonts w:cs="Times New Roman"/>
                    </w:rPr>
                    <w:t>Drejtoria e Arsimit</w:t>
                  </w:r>
                  <w:r w:rsidRPr="00362271">
                    <w:rPr>
                      <w:rFonts w:cs="Times New Roman"/>
                    </w:rPr>
                    <w:br/>
                  </w:r>
                </w:p>
              </w:tc>
              <w:tc>
                <w:tcPr>
                  <w:tcW w:w="0" w:type="auto"/>
                  <w:shd w:val="clear" w:color="669669" w:fill="FFFFFF"/>
                </w:tcPr>
                <w:p w14:paraId="55BD1EE8" w14:textId="56E03A80" w:rsidR="006A0F63" w:rsidRPr="00362271" w:rsidRDefault="006A0F63" w:rsidP="006A0F63">
                  <w:pPr>
                    <w:spacing w:line="276" w:lineRule="auto"/>
                    <w:jc w:val="center"/>
                    <w:rPr>
                      <w:rFonts w:cs="Times New Roman"/>
                    </w:rPr>
                  </w:pPr>
                  <w:r>
                    <w:rPr>
                      <w:rFonts w:cs="Times New Roman"/>
                    </w:rPr>
                    <w:t>0</w:t>
                  </w:r>
                </w:p>
              </w:tc>
              <w:tc>
                <w:tcPr>
                  <w:tcW w:w="0" w:type="auto"/>
                  <w:shd w:val="clear" w:color="669669" w:fill="FFFFFF"/>
                </w:tcPr>
                <w:p w14:paraId="53578C10" w14:textId="74D5643A" w:rsidR="006A0F63" w:rsidRPr="00362271" w:rsidRDefault="006A0F63" w:rsidP="006A0F63">
                  <w:pPr>
                    <w:spacing w:line="276" w:lineRule="auto"/>
                    <w:jc w:val="center"/>
                    <w:rPr>
                      <w:rFonts w:cs="Times New Roman"/>
                    </w:rPr>
                  </w:pPr>
                  <w:r>
                    <w:rPr>
                      <w:rFonts w:cs="Times New Roman"/>
                    </w:rPr>
                    <w:t>0</w:t>
                  </w:r>
                </w:p>
              </w:tc>
              <w:tc>
                <w:tcPr>
                  <w:tcW w:w="0" w:type="auto"/>
                  <w:shd w:val="clear" w:color="669669" w:fill="FFFFFF"/>
                </w:tcPr>
                <w:p w14:paraId="60A51D39" w14:textId="75E51B86" w:rsidR="006A0F63" w:rsidRPr="00362271" w:rsidRDefault="006A0F63" w:rsidP="006A0F63">
                  <w:pPr>
                    <w:spacing w:line="276" w:lineRule="auto"/>
                    <w:jc w:val="center"/>
                    <w:rPr>
                      <w:rFonts w:cs="Times New Roman"/>
                    </w:rPr>
                  </w:pPr>
                  <w:r>
                    <w:rPr>
                      <w:rFonts w:cs="Times New Roman"/>
                    </w:rPr>
                    <w:t>0</w:t>
                  </w:r>
                </w:p>
              </w:tc>
              <w:tc>
                <w:tcPr>
                  <w:tcW w:w="0" w:type="auto"/>
                  <w:shd w:val="clear" w:color="669669" w:fill="FFFFFF"/>
                </w:tcPr>
                <w:p w14:paraId="395F04A0" w14:textId="5BE3EF34" w:rsidR="006A0F63" w:rsidRPr="00362271" w:rsidRDefault="006A0F63" w:rsidP="006A0F63">
                  <w:pPr>
                    <w:spacing w:line="276" w:lineRule="auto"/>
                    <w:jc w:val="center"/>
                    <w:rPr>
                      <w:rFonts w:cs="Times New Roman"/>
                    </w:rPr>
                  </w:pPr>
                  <w:r>
                    <w:rPr>
                      <w:rFonts w:cs="Times New Roman"/>
                    </w:rPr>
                    <w:t>0</w:t>
                  </w:r>
                </w:p>
              </w:tc>
              <w:tc>
                <w:tcPr>
                  <w:tcW w:w="0" w:type="auto"/>
                  <w:shd w:val="clear" w:color="669669" w:fill="FFFFFF"/>
                </w:tcPr>
                <w:p w14:paraId="0D413DB4" w14:textId="7795E643" w:rsidR="006A0F63" w:rsidRPr="00362271" w:rsidRDefault="006A0F63" w:rsidP="006A0F63">
                  <w:pPr>
                    <w:spacing w:line="276" w:lineRule="auto"/>
                    <w:jc w:val="center"/>
                    <w:rPr>
                      <w:rFonts w:cs="Times New Roman"/>
                    </w:rPr>
                  </w:pPr>
                  <w:r>
                    <w:rPr>
                      <w:rFonts w:cs="Times New Roman"/>
                    </w:rPr>
                    <w:t>0</w:t>
                  </w:r>
                  <w:r w:rsidRPr="00362271">
                    <w:rPr>
                      <w:rFonts w:cs="Times New Roman"/>
                    </w:rPr>
                    <w:br/>
                  </w:r>
                </w:p>
              </w:tc>
            </w:tr>
            <w:tr w:rsidR="006A0F63" w:rsidRPr="00362271" w14:paraId="1347B2AA" w14:textId="77777777" w:rsidTr="00241AF0">
              <w:tc>
                <w:tcPr>
                  <w:tcW w:w="0" w:type="auto"/>
                  <w:shd w:val="clear" w:color="669669" w:fill="FFFFFF"/>
                </w:tcPr>
                <w:p w14:paraId="70D1BDC9" w14:textId="77777777" w:rsidR="006A0F63" w:rsidRPr="00362271" w:rsidRDefault="006A0F63" w:rsidP="008F3959">
                  <w:pPr>
                    <w:spacing w:line="276" w:lineRule="auto"/>
                    <w:jc w:val="left"/>
                    <w:rPr>
                      <w:rFonts w:cs="Times New Roman"/>
                    </w:rPr>
                  </w:pPr>
                  <w:r w:rsidRPr="00362271">
                    <w:rPr>
                      <w:rFonts w:cs="Times New Roman"/>
                    </w:rPr>
                    <w:lastRenderedPageBreak/>
                    <w:t>2</w:t>
                  </w:r>
                  <w:r w:rsidRPr="00362271">
                    <w:rPr>
                      <w:rFonts w:cs="Times New Roman"/>
                    </w:rPr>
                    <w:br/>
                  </w:r>
                </w:p>
              </w:tc>
              <w:tc>
                <w:tcPr>
                  <w:tcW w:w="0" w:type="auto"/>
                  <w:shd w:val="clear" w:color="669669" w:fill="FFFFFF"/>
                </w:tcPr>
                <w:p w14:paraId="396AAFA5" w14:textId="671D018E" w:rsidR="006A0F63" w:rsidRPr="00362271" w:rsidRDefault="006A0F63" w:rsidP="008F3959">
                  <w:pPr>
                    <w:spacing w:line="276" w:lineRule="auto"/>
                    <w:jc w:val="left"/>
                    <w:rPr>
                      <w:rFonts w:cs="Times New Roman"/>
                    </w:rPr>
                  </w:pPr>
                  <w:r w:rsidRPr="00362271">
                    <w:rPr>
                      <w:rFonts w:cs="Times New Roman"/>
                    </w:rPr>
                    <w:t>Mirati</w:t>
                  </w:r>
                  <w:r>
                    <w:rPr>
                      <w:rFonts w:cs="Times New Roman"/>
                    </w:rPr>
                    <w:t>mi i planit të trajnimeve në KB</w:t>
                  </w:r>
                </w:p>
              </w:tc>
              <w:tc>
                <w:tcPr>
                  <w:tcW w:w="0" w:type="auto"/>
                  <w:shd w:val="clear" w:color="669669" w:fill="FFFFFF"/>
                </w:tcPr>
                <w:p w14:paraId="4CE12EDF" w14:textId="5E457676" w:rsidR="006A0F63" w:rsidRPr="00362271" w:rsidRDefault="006A0F63" w:rsidP="008F3959">
                  <w:pPr>
                    <w:spacing w:line="276" w:lineRule="auto"/>
                    <w:jc w:val="left"/>
                    <w:rPr>
                      <w:rFonts w:cs="Times New Roman"/>
                    </w:rPr>
                  </w:pPr>
                  <w:r>
                    <w:rPr>
                      <w:rFonts w:cs="Times New Roman"/>
                    </w:rPr>
                    <w:t>Drejtoria e Arsimit</w:t>
                  </w:r>
                </w:p>
              </w:tc>
              <w:tc>
                <w:tcPr>
                  <w:tcW w:w="0" w:type="auto"/>
                  <w:shd w:val="clear" w:color="669669" w:fill="FFFFFF"/>
                </w:tcPr>
                <w:p w14:paraId="75D00A5C" w14:textId="733121C1" w:rsidR="006A0F63" w:rsidRPr="00362271" w:rsidRDefault="006A0F63" w:rsidP="006A0F63">
                  <w:pPr>
                    <w:spacing w:line="276" w:lineRule="auto"/>
                    <w:jc w:val="center"/>
                    <w:rPr>
                      <w:rFonts w:cs="Times New Roman"/>
                    </w:rPr>
                  </w:pPr>
                  <w:r>
                    <w:rPr>
                      <w:rFonts w:cs="Times New Roman"/>
                    </w:rPr>
                    <w:t>0</w:t>
                  </w:r>
                </w:p>
              </w:tc>
              <w:tc>
                <w:tcPr>
                  <w:tcW w:w="0" w:type="auto"/>
                  <w:shd w:val="clear" w:color="669669" w:fill="FFFFFF"/>
                </w:tcPr>
                <w:p w14:paraId="492A5419" w14:textId="69E69957" w:rsidR="006A0F63" w:rsidRPr="00362271" w:rsidRDefault="006A0F63" w:rsidP="006A0F63">
                  <w:pPr>
                    <w:spacing w:line="276" w:lineRule="auto"/>
                    <w:jc w:val="center"/>
                    <w:rPr>
                      <w:rFonts w:cs="Times New Roman"/>
                    </w:rPr>
                  </w:pPr>
                  <w:r>
                    <w:rPr>
                      <w:rFonts w:cs="Times New Roman"/>
                    </w:rPr>
                    <w:t>0</w:t>
                  </w:r>
                </w:p>
              </w:tc>
              <w:tc>
                <w:tcPr>
                  <w:tcW w:w="0" w:type="auto"/>
                  <w:shd w:val="clear" w:color="669669" w:fill="FFFFFF"/>
                </w:tcPr>
                <w:p w14:paraId="77E9137A" w14:textId="4D97CF36" w:rsidR="006A0F63" w:rsidRPr="00362271" w:rsidRDefault="006A0F63" w:rsidP="006A0F63">
                  <w:pPr>
                    <w:spacing w:line="276" w:lineRule="auto"/>
                    <w:jc w:val="center"/>
                    <w:rPr>
                      <w:rFonts w:cs="Times New Roman"/>
                    </w:rPr>
                  </w:pPr>
                  <w:r>
                    <w:rPr>
                      <w:rFonts w:cs="Times New Roman"/>
                    </w:rPr>
                    <w:t>0</w:t>
                  </w:r>
                </w:p>
              </w:tc>
              <w:tc>
                <w:tcPr>
                  <w:tcW w:w="0" w:type="auto"/>
                  <w:shd w:val="clear" w:color="669669" w:fill="FFFFFF"/>
                </w:tcPr>
                <w:p w14:paraId="439D2BB4" w14:textId="14AFE90D" w:rsidR="006A0F63" w:rsidRPr="00362271" w:rsidRDefault="006A0F63" w:rsidP="006A0F63">
                  <w:pPr>
                    <w:spacing w:line="276" w:lineRule="auto"/>
                    <w:jc w:val="center"/>
                    <w:rPr>
                      <w:rFonts w:cs="Times New Roman"/>
                    </w:rPr>
                  </w:pPr>
                  <w:r>
                    <w:rPr>
                      <w:rFonts w:cs="Times New Roman"/>
                    </w:rPr>
                    <w:t>0</w:t>
                  </w:r>
                </w:p>
              </w:tc>
              <w:tc>
                <w:tcPr>
                  <w:tcW w:w="0" w:type="auto"/>
                  <w:shd w:val="clear" w:color="669669" w:fill="FFFFFF"/>
                </w:tcPr>
                <w:p w14:paraId="7FA25FF2" w14:textId="3EE8E079" w:rsidR="006A0F63" w:rsidRPr="00362271" w:rsidRDefault="006A0F63" w:rsidP="006A0F63">
                  <w:pPr>
                    <w:spacing w:line="276" w:lineRule="auto"/>
                    <w:jc w:val="center"/>
                    <w:rPr>
                      <w:rFonts w:cs="Times New Roman"/>
                    </w:rPr>
                  </w:pPr>
                  <w:r>
                    <w:rPr>
                      <w:rFonts w:cs="Times New Roman"/>
                    </w:rPr>
                    <w:t>0</w:t>
                  </w:r>
                </w:p>
              </w:tc>
            </w:tr>
            <w:tr w:rsidR="006A0F63" w:rsidRPr="00362271" w14:paraId="3FCF6C56" w14:textId="77777777" w:rsidTr="00241AF0">
              <w:tc>
                <w:tcPr>
                  <w:tcW w:w="0" w:type="auto"/>
                  <w:shd w:val="clear" w:color="669669" w:fill="FFFFFF"/>
                </w:tcPr>
                <w:p w14:paraId="409DDF07" w14:textId="77777777" w:rsidR="006A0F63" w:rsidRPr="00362271" w:rsidRDefault="006A0F63" w:rsidP="008F3959">
                  <w:pPr>
                    <w:spacing w:line="276" w:lineRule="auto"/>
                    <w:jc w:val="left"/>
                    <w:rPr>
                      <w:rFonts w:cs="Times New Roman"/>
                    </w:rPr>
                  </w:pPr>
                  <w:r w:rsidRPr="00362271">
                    <w:rPr>
                      <w:rFonts w:cs="Times New Roman"/>
                    </w:rPr>
                    <w:t>3</w:t>
                  </w:r>
                  <w:r w:rsidRPr="00362271">
                    <w:rPr>
                      <w:rFonts w:cs="Times New Roman"/>
                    </w:rPr>
                    <w:br/>
                  </w:r>
                </w:p>
              </w:tc>
              <w:tc>
                <w:tcPr>
                  <w:tcW w:w="0" w:type="auto"/>
                  <w:shd w:val="clear" w:color="669669" w:fill="FFFFFF"/>
                </w:tcPr>
                <w:p w14:paraId="0381DD06" w14:textId="2B0A7A4A" w:rsidR="006A0F63" w:rsidRPr="00362271" w:rsidRDefault="006A0F63" w:rsidP="008F3959">
                  <w:pPr>
                    <w:spacing w:line="276" w:lineRule="auto"/>
                    <w:jc w:val="left"/>
                    <w:rPr>
                      <w:rFonts w:cs="Times New Roman"/>
                    </w:rPr>
                  </w:pPr>
                  <w:r w:rsidRPr="00362271">
                    <w:rPr>
                      <w:rFonts w:cs="Times New Roman"/>
                    </w:rPr>
                    <w:t>Organizim i trajnimeve për mësuesit mbi mën</w:t>
                  </w:r>
                  <w:r>
                    <w:rPr>
                      <w:rFonts w:cs="Times New Roman"/>
                    </w:rPr>
                    <w:t>yrat e komunikimit mësues-prind</w:t>
                  </w:r>
                </w:p>
              </w:tc>
              <w:tc>
                <w:tcPr>
                  <w:tcW w:w="0" w:type="auto"/>
                  <w:shd w:val="clear" w:color="669669" w:fill="FFFFFF"/>
                </w:tcPr>
                <w:p w14:paraId="2808DB9D" w14:textId="791291F6" w:rsidR="006A0F63" w:rsidRPr="00362271" w:rsidRDefault="006A0F63" w:rsidP="008F3959">
                  <w:pPr>
                    <w:spacing w:line="276" w:lineRule="auto"/>
                    <w:jc w:val="left"/>
                    <w:rPr>
                      <w:rFonts w:cs="Times New Roman"/>
                    </w:rPr>
                  </w:pPr>
                  <w:r>
                    <w:rPr>
                      <w:rFonts w:cs="Times New Roman"/>
                    </w:rPr>
                    <w:t>Drejtoria e Arsimit</w:t>
                  </w:r>
                  <w:r w:rsidRPr="00362271">
                    <w:rPr>
                      <w:rFonts w:cs="Times New Roman"/>
                    </w:rPr>
                    <w:br/>
                  </w:r>
                </w:p>
              </w:tc>
              <w:tc>
                <w:tcPr>
                  <w:tcW w:w="0" w:type="auto"/>
                  <w:shd w:val="clear" w:color="669669" w:fill="FFFFFF"/>
                </w:tcPr>
                <w:p w14:paraId="76DDE4DB" w14:textId="09D0EED5" w:rsidR="006A0F63" w:rsidRPr="00362271" w:rsidRDefault="006A0F63" w:rsidP="006A0F63">
                  <w:pPr>
                    <w:spacing w:line="276" w:lineRule="auto"/>
                    <w:jc w:val="center"/>
                    <w:rPr>
                      <w:rFonts w:cs="Times New Roman"/>
                    </w:rPr>
                  </w:pPr>
                  <w:r>
                    <w:rPr>
                      <w:rFonts w:cs="Times New Roman"/>
                    </w:rPr>
                    <w:t>0</w:t>
                  </w:r>
                </w:p>
              </w:tc>
              <w:tc>
                <w:tcPr>
                  <w:tcW w:w="0" w:type="auto"/>
                  <w:shd w:val="clear" w:color="669669" w:fill="FFFFFF"/>
                </w:tcPr>
                <w:p w14:paraId="39A1A90F" w14:textId="200DED71" w:rsidR="006A0F63" w:rsidRPr="00362271" w:rsidRDefault="006A0F63" w:rsidP="006A0F63">
                  <w:pPr>
                    <w:spacing w:line="276" w:lineRule="auto"/>
                    <w:jc w:val="center"/>
                    <w:rPr>
                      <w:rFonts w:cs="Times New Roman"/>
                    </w:rPr>
                  </w:pPr>
                  <w:r>
                    <w:rPr>
                      <w:rFonts w:cs="Times New Roman"/>
                    </w:rPr>
                    <w:t>0</w:t>
                  </w:r>
                </w:p>
              </w:tc>
              <w:tc>
                <w:tcPr>
                  <w:tcW w:w="0" w:type="auto"/>
                  <w:shd w:val="clear" w:color="669669" w:fill="FFFFFF"/>
                </w:tcPr>
                <w:p w14:paraId="09DF75E6" w14:textId="21ADB226" w:rsidR="006A0F63" w:rsidRPr="00362271" w:rsidRDefault="006A0F63" w:rsidP="006A0F63">
                  <w:pPr>
                    <w:spacing w:line="276" w:lineRule="auto"/>
                    <w:jc w:val="center"/>
                    <w:rPr>
                      <w:rFonts w:cs="Times New Roman"/>
                    </w:rPr>
                  </w:pPr>
                  <w:r>
                    <w:rPr>
                      <w:rFonts w:cs="Times New Roman"/>
                    </w:rPr>
                    <w:t>0</w:t>
                  </w:r>
                </w:p>
              </w:tc>
              <w:tc>
                <w:tcPr>
                  <w:tcW w:w="0" w:type="auto"/>
                  <w:shd w:val="clear" w:color="669669" w:fill="FFFFFF"/>
                </w:tcPr>
                <w:p w14:paraId="5CBABD0A" w14:textId="27C88C3E" w:rsidR="006A0F63" w:rsidRPr="00362271" w:rsidRDefault="006A0F63" w:rsidP="006A0F63">
                  <w:pPr>
                    <w:spacing w:line="276" w:lineRule="auto"/>
                    <w:jc w:val="center"/>
                    <w:rPr>
                      <w:rFonts w:cs="Times New Roman"/>
                    </w:rPr>
                  </w:pPr>
                  <w:r>
                    <w:rPr>
                      <w:rFonts w:cs="Times New Roman"/>
                    </w:rPr>
                    <w:t>0</w:t>
                  </w:r>
                </w:p>
              </w:tc>
              <w:tc>
                <w:tcPr>
                  <w:tcW w:w="0" w:type="auto"/>
                  <w:shd w:val="clear" w:color="669669" w:fill="FFFFFF"/>
                </w:tcPr>
                <w:p w14:paraId="02F3033A" w14:textId="7A640C0F" w:rsidR="006A0F63" w:rsidRPr="00362271" w:rsidRDefault="006A0F63" w:rsidP="006A0F63">
                  <w:pPr>
                    <w:spacing w:line="276" w:lineRule="auto"/>
                    <w:jc w:val="center"/>
                    <w:rPr>
                      <w:rFonts w:cs="Times New Roman"/>
                    </w:rPr>
                  </w:pPr>
                  <w:r>
                    <w:rPr>
                      <w:rFonts w:cs="Times New Roman"/>
                    </w:rPr>
                    <w:t>0</w:t>
                  </w:r>
                </w:p>
              </w:tc>
            </w:tr>
            <w:tr w:rsidR="006A0F63" w:rsidRPr="00362271" w14:paraId="46EEDA4A" w14:textId="77777777" w:rsidTr="00241AF0">
              <w:tc>
                <w:tcPr>
                  <w:tcW w:w="0" w:type="auto"/>
                  <w:shd w:val="clear" w:color="669669" w:fill="FFFFFF"/>
                </w:tcPr>
                <w:p w14:paraId="137BF5CA" w14:textId="77777777" w:rsidR="006A0F63" w:rsidRPr="00362271" w:rsidRDefault="006A0F63" w:rsidP="008F3959">
                  <w:pPr>
                    <w:spacing w:line="276" w:lineRule="auto"/>
                    <w:jc w:val="left"/>
                    <w:rPr>
                      <w:rFonts w:cs="Times New Roman"/>
                    </w:rPr>
                  </w:pPr>
                  <w:r w:rsidRPr="00362271">
                    <w:rPr>
                      <w:rFonts w:cs="Times New Roman"/>
                    </w:rPr>
                    <w:t>4</w:t>
                  </w:r>
                  <w:r w:rsidRPr="00362271">
                    <w:rPr>
                      <w:rFonts w:cs="Times New Roman"/>
                    </w:rPr>
                    <w:br/>
                  </w:r>
                </w:p>
              </w:tc>
              <w:tc>
                <w:tcPr>
                  <w:tcW w:w="0" w:type="auto"/>
                  <w:shd w:val="clear" w:color="669669" w:fill="FFFFFF"/>
                </w:tcPr>
                <w:p w14:paraId="159108FF" w14:textId="49BA1210" w:rsidR="006A0F63" w:rsidRPr="00362271" w:rsidRDefault="006A0F63" w:rsidP="008F3959">
                  <w:pPr>
                    <w:spacing w:line="276" w:lineRule="auto"/>
                    <w:jc w:val="left"/>
                    <w:rPr>
                      <w:rFonts w:cs="Times New Roman"/>
                    </w:rPr>
                  </w:pPr>
                  <w:r w:rsidRPr="00362271">
                    <w:rPr>
                      <w:rFonts w:cs="Times New Roman"/>
                    </w:rPr>
                    <w:t>Ofrimi i shërb</w:t>
                  </w:r>
                  <w:r>
                    <w:rPr>
                      <w:rFonts w:cs="Times New Roman"/>
                    </w:rPr>
                    <w:t>imit psiko-social për prindërit</w:t>
                  </w:r>
                </w:p>
              </w:tc>
              <w:tc>
                <w:tcPr>
                  <w:tcW w:w="0" w:type="auto"/>
                  <w:shd w:val="clear" w:color="669669" w:fill="FFFFFF"/>
                </w:tcPr>
                <w:p w14:paraId="7812E477" w14:textId="53E0351E" w:rsidR="006A0F63" w:rsidRPr="00362271" w:rsidRDefault="006A0F63" w:rsidP="008F3959">
                  <w:pPr>
                    <w:spacing w:line="276" w:lineRule="auto"/>
                    <w:jc w:val="left"/>
                    <w:rPr>
                      <w:rFonts w:cs="Times New Roman"/>
                    </w:rPr>
                  </w:pPr>
                  <w:r>
                    <w:rPr>
                      <w:rFonts w:cs="Times New Roman"/>
                    </w:rPr>
                    <w:t>Drejtoria e Arsimit</w:t>
                  </w:r>
                </w:p>
              </w:tc>
              <w:tc>
                <w:tcPr>
                  <w:tcW w:w="0" w:type="auto"/>
                  <w:shd w:val="clear" w:color="669669" w:fill="FFFFFF"/>
                </w:tcPr>
                <w:p w14:paraId="07D3B487" w14:textId="7A6DCEC1" w:rsidR="006A0F63" w:rsidRPr="00362271" w:rsidRDefault="006A0F63" w:rsidP="006A0F63">
                  <w:pPr>
                    <w:spacing w:line="276" w:lineRule="auto"/>
                    <w:jc w:val="center"/>
                    <w:rPr>
                      <w:rFonts w:cs="Times New Roman"/>
                    </w:rPr>
                  </w:pPr>
                  <w:r>
                    <w:rPr>
                      <w:rFonts w:cs="Times New Roman"/>
                    </w:rPr>
                    <w:t>0</w:t>
                  </w:r>
                </w:p>
              </w:tc>
              <w:tc>
                <w:tcPr>
                  <w:tcW w:w="0" w:type="auto"/>
                  <w:shd w:val="clear" w:color="669669" w:fill="FFFFFF"/>
                </w:tcPr>
                <w:p w14:paraId="5FC145EE" w14:textId="61A1ABE9" w:rsidR="006A0F63" w:rsidRPr="00362271" w:rsidRDefault="006A0F63" w:rsidP="006A0F63">
                  <w:pPr>
                    <w:spacing w:line="276" w:lineRule="auto"/>
                    <w:jc w:val="center"/>
                    <w:rPr>
                      <w:rFonts w:cs="Times New Roman"/>
                    </w:rPr>
                  </w:pPr>
                  <w:r>
                    <w:rPr>
                      <w:rFonts w:cs="Times New Roman"/>
                    </w:rPr>
                    <w:t>0</w:t>
                  </w:r>
                </w:p>
              </w:tc>
              <w:tc>
                <w:tcPr>
                  <w:tcW w:w="0" w:type="auto"/>
                  <w:shd w:val="clear" w:color="669669" w:fill="FFFFFF"/>
                </w:tcPr>
                <w:p w14:paraId="14A49FB8" w14:textId="124CF5C5" w:rsidR="006A0F63" w:rsidRPr="00362271" w:rsidRDefault="006A0F63" w:rsidP="006A0F63">
                  <w:pPr>
                    <w:spacing w:line="276" w:lineRule="auto"/>
                    <w:jc w:val="center"/>
                    <w:rPr>
                      <w:rFonts w:cs="Times New Roman"/>
                    </w:rPr>
                  </w:pPr>
                  <w:r>
                    <w:rPr>
                      <w:rFonts w:cs="Times New Roman"/>
                    </w:rPr>
                    <w:t>0</w:t>
                  </w:r>
                </w:p>
              </w:tc>
              <w:tc>
                <w:tcPr>
                  <w:tcW w:w="0" w:type="auto"/>
                  <w:shd w:val="clear" w:color="669669" w:fill="FFFFFF"/>
                </w:tcPr>
                <w:p w14:paraId="0A900AAC" w14:textId="2D7D3E2A" w:rsidR="006A0F63" w:rsidRPr="00362271" w:rsidRDefault="006A0F63" w:rsidP="006A0F63">
                  <w:pPr>
                    <w:spacing w:line="276" w:lineRule="auto"/>
                    <w:jc w:val="center"/>
                    <w:rPr>
                      <w:rFonts w:cs="Times New Roman"/>
                    </w:rPr>
                  </w:pPr>
                  <w:r>
                    <w:rPr>
                      <w:rFonts w:cs="Times New Roman"/>
                    </w:rPr>
                    <w:t>0</w:t>
                  </w:r>
                </w:p>
              </w:tc>
              <w:tc>
                <w:tcPr>
                  <w:tcW w:w="0" w:type="auto"/>
                  <w:shd w:val="clear" w:color="669669" w:fill="FFFFFF"/>
                </w:tcPr>
                <w:p w14:paraId="52F61E22" w14:textId="38C6A28E" w:rsidR="006A0F63" w:rsidRPr="00362271" w:rsidRDefault="006A0F63" w:rsidP="006A0F63">
                  <w:pPr>
                    <w:spacing w:line="276" w:lineRule="auto"/>
                    <w:jc w:val="center"/>
                    <w:rPr>
                      <w:rFonts w:cs="Times New Roman"/>
                    </w:rPr>
                  </w:pPr>
                  <w:r>
                    <w:rPr>
                      <w:rFonts w:cs="Times New Roman"/>
                    </w:rPr>
                    <w:t>0</w:t>
                  </w:r>
                </w:p>
              </w:tc>
            </w:tr>
            <w:tr w:rsidR="006A0F63" w:rsidRPr="00362271" w14:paraId="650059E9" w14:textId="77777777" w:rsidTr="00241AF0">
              <w:tc>
                <w:tcPr>
                  <w:tcW w:w="0" w:type="auto"/>
                  <w:shd w:val="clear" w:color="050000" w:fill="D4CFCF"/>
                </w:tcPr>
                <w:p w14:paraId="54391DDA" w14:textId="77777777" w:rsidR="006A0F63" w:rsidRPr="00362271" w:rsidRDefault="006A0F63" w:rsidP="008F3959">
                  <w:pPr>
                    <w:spacing w:line="276" w:lineRule="auto"/>
                    <w:rPr>
                      <w:rFonts w:cs="Times New Roman"/>
                    </w:rPr>
                  </w:pPr>
                </w:p>
              </w:tc>
              <w:tc>
                <w:tcPr>
                  <w:tcW w:w="0" w:type="auto"/>
                  <w:shd w:val="clear" w:color="050000" w:fill="D4CFCF"/>
                </w:tcPr>
                <w:p w14:paraId="2E3B0D49" w14:textId="77777777" w:rsidR="006A0F63" w:rsidRPr="00362271" w:rsidRDefault="006A0F63" w:rsidP="008F3959">
                  <w:pPr>
                    <w:spacing w:line="276" w:lineRule="auto"/>
                    <w:rPr>
                      <w:rFonts w:cs="Times New Roman"/>
                    </w:rPr>
                  </w:pPr>
                </w:p>
              </w:tc>
              <w:tc>
                <w:tcPr>
                  <w:tcW w:w="0" w:type="auto"/>
                  <w:shd w:val="clear" w:color="050000" w:fill="D4CFCF"/>
                </w:tcPr>
                <w:p w14:paraId="2A79823C" w14:textId="77777777" w:rsidR="006A0F63" w:rsidRPr="00362271" w:rsidRDefault="006A0F63" w:rsidP="008F3959">
                  <w:pPr>
                    <w:spacing w:line="276" w:lineRule="auto"/>
                    <w:rPr>
                      <w:rFonts w:cs="Times New Roman"/>
                    </w:rPr>
                  </w:pPr>
                </w:p>
              </w:tc>
              <w:tc>
                <w:tcPr>
                  <w:tcW w:w="0" w:type="auto"/>
                  <w:shd w:val="clear" w:color="050000" w:fill="D4CFCF"/>
                </w:tcPr>
                <w:p w14:paraId="12861409" w14:textId="77777777" w:rsidR="006A0F63" w:rsidRPr="00362271" w:rsidRDefault="006A0F63" w:rsidP="008F3959">
                  <w:pPr>
                    <w:spacing w:line="276" w:lineRule="auto"/>
                    <w:rPr>
                      <w:rFonts w:cs="Times New Roman"/>
                    </w:rPr>
                  </w:pPr>
                </w:p>
              </w:tc>
              <w:tc>
                <w:tcPr>
                  <w:tcW w:w="0" w:type="auto"/>
                  <w:shd w:val="clear" w:color="050000" w:fill="D4CFCF"/>
                </w:tcPr>
                <w:p w14:paraId="3CBB67C0" w14:textId="774B8890" w:rsidR="006A0F63" w:rsidRPr="00362271" w:rsidRDefault="006A0F63" w:rsidP="008F3959">
                  <w:pPr>
                    <w:spacing w:line="276" w:lineRule="auto"/>
                    <w:rPr>
                      <w:rFonts w:cs="Times New Roman"/>
                    </w:rPr>
                  </w:pPr>
                </w:p>
              </w:tc>
              <w:tc>
                <w:tcPr>
                  <w:tcW w:w="0" w:type="auto"/>
                  <w:shd w:val="clear" w:color="050000" w:fill="D4CFCF"/>
                </w:tcPr>
                <w:p w14:paraId="7C87F95A" w14:textId="094F0E30" w:rsidR="006A0F63" w:rsidRPr="00362271" w:rsidRDefault="006A0F63" w:rsidP="008F3959">
                  <w:pPr>
                    <w:spacing w:line="276" w:lineRule="auto"/>
                    <w:rPr>
                      <w:rFonts w:cs="Times New Roman"/>
                    </w:rPr>
                  </w:pPr>
                </w:p>
              </w:tc>
              <w:tc>
                <w:tcPr>
                  <w:tcW w:w="0" w:type="auto"/>
                  <w:shd w:val="clear" w:color="050000" w:fill="D4CFCF"/>
                </w:tcPr>
                <w:p w14:paraId="0775F247" w14:textId="0CFF5952" w:rsidR="006A0F63" w:rsidRPr="00362271" w:rsidRDefault="006A0F63" w:rsidP="008F3959">
                  <w:pPr>
                    <w:spacing w:line="276" w:lineRule="auto"/>
                    <w:rPr>
                      <w:rFonts w:cs="Times New Roman"/>
                    </w:rPr>
                  </w:pPr>
                </w:p>
              </w:tc>
              <w:tc>
                <w:tcPr>
                  <w:tcW w:w="0" w:type="auto"/>
                  <w:shd w:val="clear" w:color="050000" w:fill="D4CFCF"/>
                </w:tcPr>
                <w:p w14:paraId="52DC3594" w14:textId="090F75F0" w:rsidR="006A0F63" w:rsidRPr="00362271" w:rsidRDefault="006A0F63" w:rsidP="008F3959">
                  <w:pPr>
                    <w:spacing w:line="276" w:lineRule="auto"/>
                    <w:rPr>
                      <w:rFonts w:cs="Times New Roman"/>
                    </w:rPr>
                  </w:pPr>
                </w:p>
              </w:tc>
            </w:tr>
          </w:tbl>
          <w:p w14:paraId="5986361B" w14:textId="77777777" w:rsidR="00362271" w:rsidRPr="00362271" w:rsidRDefault="00362271" w:rsidP="008F3959">
            <w:pPr>
              <w:spacing w:line="276" w:lineRule="auto"/>
              <w:rPr>
                <w:rFonts w:cs="Times New Roman"/>
              </w:rPr>
            </w:pPr>
          </w:p>
        </w:tc>
      </w:tr>
      <w:tr w:rsidR="00362271" w:rsidRPr="00362271" w14:paraId="1503005C" w14:textId="77777777" w:rsidTr="00362271">
        <w:tc>
          <w:tcPr>
            <w:tcW w:w="4675" w:type="dxa"/>
            <w:gridSpan w:val="2"/>
          </w:tcPr>
          <w:p w14:paraId="1D851D78" w14:textId="77777777" w:rsidR="00362271" w:rsidRPr="00362271" w:rsidRDefault="00362271" w:rsidP="008F3959">
            <w:pPr>
              <w:spacing w:line="276" w:lineRule="auto"/>
              <w:rPr>
                <w:rFonts w:cs="Times New Roman"/>
                <w:b/>
              </w:rPr>
            </w:pPr>
            <w:r w:rsidRPr="00362271">
              <w:rPr>
                <w:rFonts w:cs="Times New Roman"/>
                <w:b/>
              </w:rPr>
              <w:lastRenderedPageBreak/>
              <w:t>f) Periudha e zbatimit:</w:t>
            </w:r>
          </w:p>
          <w:p w14:paraId="16C8487B" w14:textId="50DA280D" w:rsidR="00362271" w:rsidRPr="00362271" w:rsidRDefault="0027290C" w:rsidP="008F3959">
            <w:pPr>
              <w:spacing w:line="276" w:lineRule="auto"/>
              <w:rPr>
                <w:rFonts w:cs="Times New Roman"/>
              </w:rPr>
            </w:pPr>
            <w:r>
              <w:rPr>
                <w:rFonts w:cs="Times New Roman"/>
              </w:rPr>
              <w:t xml:space="preserve"> 2024-2026</w:t>
            </w:r>
          </w:p>
        </w:tc>
        <w:tc>
          <w:tcPr>
            <w:tcW w:w="4675" w:type="dxa"/>
            <w:gridSpan w:val="2"/>
          </w:tcPr>
          <w:p w14:paraId="1C915FE4" w14:textId="77777777" w:rsidR="00362271" w:rsidRPr="00362271" w:rsidRDefault="00362271" w:rsidP="008F3959">
            <w:pPr>
              <w:spacing w:line="276" w:lineRule="auto"/>
              <w:rPr>
                <w:rFonts w:cs="Times New Roman"/>
                <w:b/>
              </w:rPr>
            </w:pPr>
            <w:r w:rsidRPr="00362271">
              <w:rPr>
                <w:rFonts w:cs="Times New Roman"/>
                <w:b/>
              </w:rPr>
              <w:t>g) Ndjek zbatimin e projektit:</w:t>
            </w:r>
          </w:p>
          <w:p w14:paraId="10187311" w14:textId="0CDD3F4B" w:rsidR="00362271" w:rsidRPr="00362271" w:rsidRDefault="00362271" w:rsidP="00D70338">
            <w:pPr>
              <w:spacing w:line="276" w:lineRule="auto"/>
              <w:rPr>
                <w:rFonts w:cs="Times New Roman"/>
              </w:rPr>
            </w:pPr>
            <w:r w:rsidRPr="00362271">
              <w:rPr>
                <w:rFonts w:cs="Times New Roman"/>
              </w:rPr>
              <w:t xml:space="preserve"> </w:t>
            </w:r>
            <w:r w:rsidR="000017C5">
              <w:rPr>
                <w:rFonts w:cs="Times New Roman"/>
              </w:rPr>
              <w:t>Drejtoria e Arsimit</w:t>
            </w:r>
            <w:r w:rsidR="00D70338">
              <w:rPr>
                <w:rFonts w:cs="Times New Roman"/>
              </w:rPr>
              <w:t>, Rinis</w:t>
            </w:r>
            <w:r w:rsidR="008C7651">
              <w:rPr>
                <w:rFonts w:cs="Times New Roman"/>
              </w:rPr>
              <w:t>ë</w:t>
            </w:r>
            <w:r w:rsidR="00D70338">
              <w:rPr>
                <w:rFonts w:cs="Times New Roman"/>
              </w:rPr>
              <w:t xml:space="preserve"> dhe Sporteve</w:t>
            </w:r>
            <w:r w:rsidRPr="00362271">
              <w:rPr>
                <w:rFonts w:cs="Times New Roman"/>
              </w:rPr>
              <w:t xml:space="preserve"> </w:t>
            </w:r>
          </w:p>
        </w:tc>
      </w:tr>
    </w:tbl>
    <w:p w14:paraId="6E3EB6E6" w14:textId="77777777" w:rsidR="0084096B" w:rsidRDefault="0084096B" w:rsidP="008F3959">
      <w:pPr>
        <w:pStyle w:val="Heading3"/>
        <w:spacing w:line="276" w:lineRule="auto"/>
      </w:pPr>
      <w:bookmarkStart w:id="33" w:name="_Toc157007899"/>
    </w:p>
    <w:p w14:paraId="76FB92FB" w14:textId="77777777" w:rsidR="0084096B" w:rsidRDefault="0084096B" w:rsidP="008F3959">
      <w:pPr>
        <w:pStyle w:val="Heading3"/>
        <w:spacing w:line="276" w:lineRule="auto"/>
      </w:pPr>
    </w:p>
    <w:p w14:paraId="1B9C522F" w14:textId="3C68D8B6" w:rsidR="00DC3359" w:rsidRPr="00362271" w:rsidRDefault="00561ABB" w:rsidP="008F3959">
      <w:pPr>
        <w:pStyle w:val="Heading3"/>
        <w:spacing w:line="276" w:lineRule="auto"/>
      </w:pPr>
      <w:r>
        <w:t>3.4</w:t>
      </w:r>
      <w:r w:rsidR="00872E81">
        <w:t xml:space="preserve">.2 </w:t>
      </w:r>
      <w:r w:rsidR="008E009E" w:rsidRPr="00362271">
        <w:t>Kërkesa për fonde shtesë</w:t>
      </w:r>
      <w:bookmarkEnd w:id="33"/>
      <w:r w:rsidR="00362271" w:rsidRPr="00362271">
        <w:t xml:space="preserve"> </w:t>
      </w:r>
    </w:p>
    <w:p w14:paraId="570983D4" w14:textId="77777777" w:rsidR="0093022F" w:rsidRPr="00362271" w:rsidRDefault="0093022F" w:rsidP="008F3959">
      <w:pPr>
        <w:spacing w:line="276" w:lineRule="auto"/>
        <w:rPr>
          <w:rFonts w:cs="Times New Roman"/>
          <w:lang w:val="sq-AL"/>
        </w:rPr>
      </w:pPr>
    </w:p>
    <w:p w14:paraId="2313430B" w14:textId="77777777" w:rsidR="002B14FC" w:rsidRPr="00362271" w:rsidRDefault="00EC1508" w:rsidP="008F3959">
      <w:pPr>
        <w:pStyle w:val="Heading4"/>
        <w:spacing w:line="276" w:lineRule="auto"/>
        <w:rPr>
          <w:rFonts w:ascii="Times New Roman" w:hAnsi="Times New Roman" w:cs="Times New Roman"/>
          <w:lang w:val="sq-AL"/>
        </w:rPr>
      </w:pPr>
      <w:r w:rsidRPr="00362271">
        <w:rPr>
          <w:rFonts w:ascii="Times New Roman" w:hAnsi="Times New Roman" w:cs="Times New Roman"/>
          <w:lang w:val="sq-AL"/>
        </w:rPr>
        <w:t>Informacion i përgjithshëm</w:t>
      </w:r>
    </w:p>
    <w:p w14:paraId="547A5194" w14:textId="75C20EB3" w:rsidR="001473E2" w:rsidRPr="0027290C" w:rsidRDefault="00362271" w:rsidP="0027290C">
      <w:pPr>
        <w:spacing w:before="100" w:beforeAutospacing="1" w:after="100" w:afterAutospacing="1" w:line="276" w:lineRule="auto"/>
        <w:divId w:val="874658852"/>
        <w:rPr>
          <w:rFonts w:eastAsia="Times New Roman" w:cs="Times New Roman"/>
          <w:szCs w:val="24"/>
        </w:rPr>
      </w:pPr>
      <w:r w:rsidRPr="00362271">
        <w:rPr>
          <w:rFonts w:eastAsia="Times New Roman" w:cs="Times New Roman"/>
        </w:rPr>
        <w:t>Numri i fëmijëve me aftësi të kufizuar të regjistruar në kopsh</w:t>
      </w:r>
      <w:r w:rsidR="00EA5278">
        <w:rPr>
          <w:rFonts w:eastAsia="Times New Roman" w:cs="Times New Roman"/>
        </w:rPr>
        <w:t xml:space="preserve">t është </w:t>
      </w:r>
      <w:r w:rsidR="00EA5278" w:rsidRPr="00633164">
        <w:rPr>
          <w:rFonts w:eastAsia="Times New Roman" w:cs="Times New Roman"/>
        </w:rPr>
        <w:t>8</w:t>
      </w:r>
      <w:r w:rsidRPr="00362271">
        <w:rPr>
          <w:rFonts w:eastAsia="Times New Roman" w:cs="Times New Roman"/>
        </w:rPr>
        <w:t xml:space="preserve">. Infrastruktura </w:t>
      </w:r>
      <w:r w:rsidR="00E2621A">
        <w:rPr>
          <w:rFonts w:eastAsia="Times New Roman" w:cs="Times New Roman"/>
        </w:rPr>
        <w:t>n</w:t>
      </w:r>
      <w:r w:rsidR="008C7651">
        <w:rPr>
          <w:rFonts w:eastAsia="Times New Roman" w:cs="Times New Roman"/>
        </w:rPr>
        <w:t>ë</w:t>
      </w:r>
      <w:r w:rsidR="00E2621A">
        <w:rPr>
          <w:rFonts w:eastAsia="Times New Roman" w:cs="Times New Roman"/>
        </w:rPr>
        <w:t xml:space="preserve"> disa kopshte</w:t>
      </w:r>
      <w:r w:rsidRPr="00362271">
        <w:rPr>
          <w:rFonts w:eastAsia="Times New Roman" w:cs="Times New Roman"/>
        </w:rPr>
        <w:t xml:space="preserve"> nuk është e përshtatshme për fëmijët me aftësi të kufizuara. Në </w:t>
      </w:r>
      <w:r w:rsidR="00EA5278">
        <w:rPr>
          <w:rFonts w:eastAsia="Times New Roman" w:cs="Times New Roman"/>
        </w:rPr>
        <w:t>disa kopshte</w:t>
      </w:r>
      <w:r w:rsidR="0027290C">
        <w:rPr>
          <w:rFonts w:eastAsia="Times New Roman" w:cs="Times New Roman"/>
        </w:rPr>
        <w:t xml:space="preserve"> mungojnë rampat, </w:t>
      </w:r>
      <w:r w:rsidR="00EA5278">
        <w:rPr>
          <w:rFonts w:eastAsia="Times New Roman" w:cs="Times New Roman"/>
        </w:rPr>
        <w:t>të cilat janë shumë të nevojshme për tu vendosur</w:t>
      </w:r>
      <w:r w:rsidRPr="00362271">
        <w:rPr>
          <w:rFonts w:eastAsia="Times New Roman" w:cs="Times New Roman"/>
        </w:rPr>
        <w:t xml:space="preserve">, në përputhje me standardin </w:t>
      </w:r>
      <w:r w:rsidR="0027290C">
        <w:rPr>
          <w:rFonts w:eastAsia="Times New Roman" w:cs="Times New Roman"/>
        </w:rPr>
        <w:t>për infrastrukturën e kopshteve, gjithashtu mungojnë edhe tualetet për fëmijët me aftësi të kufizar.</w:t>
      </w:r>
    </w:p>
    <w:p w14:paraId="73988490" w14:textId="77777777" w:rsidR="00D667B6" w:rsidRPr="00362271" w:rsidRDefault="00362271" w:rsidP="008F3959">
      <w:pPr>
        <w:pStyle w:val="Heading4"/>
        <w:spacing w:line="276" w:lineRule="auto"/>
        <w:rPr>
          <w:rFonts w:ascii="Times New Roman" w:hAnsi="Times New Roman" w:cs="Times New Roman"/>
          <w:lang w:val="sq-AL"/>
        </w:rPr>
      </w:pPr>
      <w:r w:rsidRPr="00362271">
        <w:rPr>
          <w:rFonts w:ascii="Times New Roman" w:hAnsi="Times New Roman" w:cs="Times New Roman"/>
          <w:lang w:val="sq-AL"/>
        </w:rPr>
        <w:t>Objektiva kryesore</w:t>
      </w:r>
      <w:r w:rsidR="00D667B6" w:rsidRPr="00362271">
        <w:rPr>
          <w:rFonts w:ascii="Times New Roman" w:hAnsi="Times New Roman" w:cs="Times New Roman"/>
          <w:lang w:val="sq-AL"/>
        </w:rPr>
        <w:t>:</w:t>
      </w:r>
    </w:p>
    <w:p w14:paraId="6DD9A45B" w14:textId="4AA2CFBE" w:rsidR="00D667B6" w:rsidRPr="0027290C" w:rsidRDefault="00362271" w:rsidP="0027290C">
      <w:pPr>
        <w:pStyle w:val="NormalWeb"/>
        <w:spacing w:line="276" w:lineRule="auto"/>
        <w:jc w:val="both"/>
        <w:divId w:val="1206602527"/>
      </w:pPr>
      <w:r w:rsidRPr="00362271">
        <w:t>Plotësimi i standardeve të aksesueshmërisë të fëmijëve me AK në arsimin parashkollor</w:t>
      </w:r>
    </w:p>
    <w:p w14:paraId="518335B0" w14:textId="77777777" w:rsidR="00D667B6" w:rsidRPr="00362271" w:rsidRDefault="00362271" w:rsidP="008F3959">
      <w:pPr>
        <w:pStyle w:val="Heading4"/>
        <w:spacing w:line="276" w:lineRule="auto"/>
        <w:rPr>
          <w:rFonts w:ascii="Times New Roman" w:hAnsi="Times New Roman" w:cs="Times New Roman"/>
          <w:lang w:val="sq-AL"/>
        </w:rPr>
      </w:pPr>
      <w:r w:rsidRPr="00362271">
        <w:rPr>
          <w:rFonts w:ascii="Times New Roman" w:hAnsi="Times New Roman" w:cs="Times New Roman"/>
          <w:lang w:val="sq-AL"/>
        </w:rPr>
        <w:t>Nën</w:t>
      </w:r>
      <w:r w:rsidR="00D667B6" w:rsidRPr="00362271">
        <w:rPr>
          <w:rFonts w:ascii="Times New Roman" w:hAnsi="Times New Roman" w:cs="Times New Roman"/>
          <w:lang w:val="sq-AL"/>
        </w:rPr>
        <w:t>-obje</w:t>
      </w:r>
      <w:r w:rsidRPr="00362271">
        <w:rPr>
          <w:rFonts w:ascii="Times New Roman" w:hAnsi="Times New Roman" w:cs="Times New Roman"/>
          <w:lang w:val="sq-AL"/>
        </w:rPr>
        <w:t>ktivat</w:t>
      </w:r>
      <w:r w:rsidR="00D667B6" w:rsidRPr="00362271">
        <w:rPr>
          <w:rFonts w:ascii="Times New Roman" w:hAnsi="Times New Roman" w:cs="Times New Roman"/>
          <w:lang w:val="sq-AL"/>
        </w:rPr>
        <w:t>:</w:t>
      </w:r>
    </w:p>
    <w:tbl>
      <w:tblPr>
        <w:tblW w:w="9259" w:type="dxa"/>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4A0" w:firstRow="1" w:lastRow="0" w:firstColumn="1" w:lastColumn="0" w:noHBand="0" w:noVBand="1"/>
      </w:tblPr>
      <w:tblGrid>
        <w:gridCol w:w="552"/>
        <w:gridCol w:w="8707"/>
      </w:tblGrid>
      <w:tr w:rsidR="00362271" w:rsidRPr="00362271" w14:paraId="386CE76F" w14:textId="77777777" w:rsidTr="00872E81">
        <w:trPr>
          <w:trHeight w:val="406"/>
          <w:tblHeader/>
        </w:trPr>
        <w:tc>
          <w:tcPr>
            <w:tcW w:w="0" w:type="auto"/>
            <w:shd w:val="clear" w:color="669669" w:fill="FFFFFF"/>
          </w:tcPr>
          <w:p w14:paraId="31AF79E1" w14:textId="77777777" w:rsidR="00362271" w:rsidRPr="00362271" w:rsidRDefault="00362271" w:rsidP="008F3959">
            <w:pPr>
              <w:spacing w:after="0" w:line="276" w:lineRule="auto"/>
              <w:rPr>
                <w:rFonts w:cs="Times New Roman"/>
              </w:rPr>
            </w:pPr>
            <w:r w:rsidRPr="00362271">
              <w:rPr>
                <w:rFonts w:cs="Times New Roman"/>
                <w:b/>
                <w:color w:val="666699"/>
              </w:rPr>
              <w:t>Nr</w:t>
            </w:r>
          </w:p>
        </w:tc>
        <w:tc>
          <w:tcPr>
            <w:tcW w:w="0" w:type="auto"/>
            <w:shd w:val="clear" w:color="669669" w:fill="FFFFFF"/>
          </w:tcPr>
          <w:p w14:paraId="33E37785" w14:textId="77777777" w:rsidR="00B260E9" w:rsidRPr="00362271" w:rsidRDefault="00362271" w:rsidP="008F3959">
            <w:pPr>
              <w:spacing w:line="276" w:lineRule="auto"/>
              <w:rPr>
                <w:rFonts w:cs="Times New Roman"/>
              </w:rPr>
            </w:pPr>
            <w:r w:rsidRPr="00362271">
              <w:rPr>
                <w:rFonts w:cs="Times New Roman"/>
                <w:b/>
                <w:color w:val="666699"/>
              </w:rPr>
              <w:t>Pershkrimi</w:t>
            </w:r>
          </w:p>
        </w:tc>
      </w:tr>
      <w:tr w:rsidR="00362271" w:rsidRPr="00362271" w14:paraId="5071A05B" w14:textId="77777777" w:rsidTr="00872E81">
        <w:trPr>
          <w:trHeight w:val="676"/>
        </w:trPr>
        <w:tc>
          <w:tcPr>
            <w:tcW w:w="0" w:type="auto"/>
            <w:shd w:val="clear" w:color="669669" w:fill="FFFFFF"/>
          </w:tcPr>
          <w:p w14:paraId="44F7570E" w14:textId="77777777" w:rsidR="00B260E9" w:rsidRPr="00362271" w:rsidRDefault="00362271" w:rsidP="008F3959">
            <w:pPr>
              <w:spacing w:line="276" w:lineRule="auto"/>
              <w:rPr>
                <w:rFonts w:cs="Times New Roman"/>
              </w:rPr>
            </w:pPr>
            <w:r w:rsidRPr="00362271">
              <w:rPr>
                <w:rFonts w:cs="Times New Roman"/>
              </w:rPr>
              <w:t>1</w:t>
            </w:r>
            <w:r w:rsidRPr="00362271">
              <w:rPr>
                <w:rFonts w:cs="Times New Roman"/>
              </w:rPr>
              <w:br/>
            </w:r>
          </w:p>
        </w:tc>
        <w:tc>
          <w:tcPr>
            <w:tcW w:w="0" w:type="auto"/>
            <w:shd w:val="clear" w:color="669669" w:fill="FFFFFF"/>
          </w:tcPr>
          <w:p w14:paraId="5FD383BC" w14:textId="77777777" w:rsidR="00B260E9" w:rsidRPr="00362271" w:rsidRDefault="00362271" w:rsidP="008F3959">
            <w:pPr>
              <w:spacing w:line="276" w:lineRule="auto"/>
              <w:jc w:val="left"/>
              <w:rPr>
                <w:rFonts w:cs="Times New Roman"/>
              </w:rPr>
            </w:pPr>
            <w:r w:rsidRPr="00362271">
              <w:rPr>
                <w:rFonts w:cs="Times New Roman"/>
              </w:rPr>
              <w:t>Heqja e barrierave që pengojnë aksesueshmër</w:t>
            </w:r>
            <w:r w:rsidR="00872E81">
              <w:rPr>
                <w:rFonts w:cs="Times New Roman"/>
              </w:rPr>
              <w:t>inë e fëmijëve me AK në kopshte</w:t>
            </w:r>
          </w:p>
        </w:tc>
      </w:tr>
    </w:tbl>
    <w:p w14:paraId="3221B3D4" w14:textId="77777777" w:rsidR="00BF3FE6" w:rsidRPr="00362271" w:rsidRDefault="00BF3FE6" w:rsidP="008F3959">
      <w:pPr>
        <w:spacing w:after="0" w:line="276" w:lineRule="auto"/>
        <w:rPr>
          <w:rFonts w:cs="Times New Roman"/>
          <w:b/>
          <w:lang w:val="sq-AL"/>
        </w:rPr>
      </w:pPr>
    </w:p>
    <w:p w14:paraId="51FC8DA7" w14:textId="77777777" w:rsidR="00D667B6" w:rsidRPr="00362271" w:rsidRDefault="00362271" w:rsidP="008F3959">
      <w:pPr>
        <w:pStyle w:val="Heading4"/>
        <w:spacing w:line="276" w:lineRule="auto"/>
        <w:rPr>
          <w:rFonts w:ascii="Times New Roman" w:hAnsi="Times New Roman" w:cs="Times New Roman"/>
          <w:lang w:val="sq-AL"/>
        </w:rPr>
      </w:pPr>
      <w:r w:rsidRPr="00362271">
        <w:rPr>
          <w:rFonts w:ascii="Times New Roman" w:hAnsi="Times New Roman" w:cs="Times New Roman"/>
          <w:lang w:val="sq-AL"/>
        </w:rPr>
        <w:lastRenderedPageBreak/>
        <w:t>Indikatorët e performancës</w:t>
      </w:r>
    </w:p>
    <w:tbl>
      <w:tblPr>
        <w:tblW w:w="0" w:type="auto"/>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4A0" w:firstRow="1" w:lastRow="0" w:firstColumn="1" w:lastColumn="0" w:noHBand="0" w:noVBand="1"/>
      </w:tblPr>
      <w:tblGrid>
        <w:gridCol w:w="723"/>
        <w:gridCol w:w="1484"/>
        <w:gridCol w:w="1683"/>
        <w:gridCol w:w="879"/>
        <w:gridCol w:w="1176"/>
        <w:gridCol w:w="994"/>
        <w:gridCol w:w="937"/>
        <w:gridCol w:w="815"/>
        <w:gridCol w:w="885"/>
      </w:tblGrid>
      <w:tr w:rsidR="00362271" w:rsidRPr="00362271" w14:paraId="5FF0E5AD" w14:textId="77777777" w:rsidTr="00872E81">
        <w:trPr>
          <w:tblHeader/>
        </w:trPr>
        <w:tc>
          <w:tcPr>
            <w:tcW w:w="0" w:type="auto"/>
            <w:shd w:val="clear" w:color="669669" w:fill="DEE3EF"/>
          </w:tcPr>
          <w:p w14:paraId="60D31E00" w14:textId="77777777" w:rsidR="00362271" w:rsidRPr="00362271" w:rsidRDefault="00362271" w:rsidP="008F3959">
            <w:pPr>
              <w:spacing w:after="0" w:line="276" w:lineRule="auto"/>
              <w:rPr>
                <w:rFonts w:cs="Times New Roman"/>
              </w:rPr>
            </w:pPr>
            <w:r w:rsidRPr="00362271">
              <w:rPr>
                <w:rFonts w:cs="Times New Roman"/>
                <w:b/>
                <w:color w:val="666699"/>
              </w:rPr>
              <w:t>Kodi</w:t>
            </w:r>
          </w:p>
        </w:tc>
        <w:tc>
          <w:tcPr>
            <w:tcW w:w="0" w:type="auto"/>
            <w:shd w:val="clear" w:color="669669" w:fill="DEE3EF"/>
          </w:tcPr>
          <w:p w14:paraId="1E32DA24" w14:textId="77777777" w:rsidR="00B260E9" w:rsidRPr="00362271" w:rsidRDefault="00362271" w:rsidP="008F3959">
            <w:pPr>
              <w:spacing w:line="276" w:lineRule="auto"/>
              <w:rPr>
                <w:rFonts w:cs="Times New Roman"/>
              </w:rPr>
            </w:pPr>
            <w:r w:rsidRPr="00362271">
              <w:rPr>
                <w:rFonts w:cs="Times New Roman"/>
                <w:b/>
                <w:color w:val="666699"/>
              </w:rPr>
              <w:t>Indikatori</w:t>
            </w:r>
          </w:p>
        </w:tc>
        <w:tc>
          <w:tcPr>
            <w:tcW w:w="0" w:type="auto"/>
            <w:shd w:val="clear" w:color="669669" w:fill="DEE3EF"/>
          </w:tcPr>
          <w:p w14:paraId="1FE75F63" w14:textId="77777777" w:rsidR="00B260E9" w:rsidRPr="00362271" w:rsidRDefault="00362271" w:rsidP="008F3959">
            <w:pPr>
              <w:spacing w:line="276" w:lineRule="auto"/>
              <w:rPr>
                <w:rFonts w:cs="Times New Roman"/>
              </w:rPr>
            </w:pPr>
            <w:r w:rsidRPr="00362271">
              <w:rPr>
                <w:rFonts w:cs="Times New Roman"/>
                <w:b/>
                <w:color w:val="666699"/>
              </w:rPr>
              <w:t>Shpërndarja gjeografike</w:t>
            </w:r>
          </w:p>
        </w:tc>
        <w:tc>
          <w:tcPr>
            <w:tcW w:w="0" w:type="auto"/>
            <w:shd w:val="clear" w:color="669669" w:fill="DEE3EF"/>
          </w:tcPr>
          <w:p w14:paraId="0A43174F" w14:textId="77777777" w:rsidR="00B260E9" w:rsidRPr="00362271" w:rsidRDefault="00362271" w:rsidP="008F3959">
            <w:pPr>
              <w:spacing w:line="276" w:lineRule="auto"/>
              <w:rPr>
                <w:rFonts w:cs="Times New Roman"/>
              </w:rPr>
            </w:pPr>
            <w:r w:rsidRPr="00362271">
              <w:rPr>
                <w:rFonts w:cs="Times New Roman"/>
                <w:b/>
                <w:color w:val="666699"/>
              </w:rPr>
              <w:t>Matje ne:</w:t>
            </w:r>
          </w:p>
        </w:tc>
        <w:tc>
          <w:tcPr>
            <w:tcW w:w="0" w:type="auto"/>
            <w:shd w:val="clear" w:color="669669" w:fill="DEE3EF"/>
          </w:tcPr>
          <w:p w14:paraId="4AE1E9F8" w14:textId="77777777" w:rsidR="00B260E9" w:rsidRPr="00362271" w:rsidRDefault="00362271" w:rsidP="008F3959">
            <w:pPr>
              <w:spacing w:line="276" w:lineRule="auto"/>
              <w:rPr>
                <w:rFonts w:cs="Times New Roman"/>
              </w:rPr>
            </w:pPr>
            <w:r w:rsidRPr="00362271">
              <w:rPr>
                <w:rFonts w:cs="Times New Roman"/>
                <w:b/>
                <w:color w:val="666699"/>
              </w:rPr>
              <w:t>Agregimi</w:t>
            </w:r>
          </w:p>
        </w:tc>
        <w:tc>
          <w:tcPr>
            <w:tcW w:w="0" w:type="auto"/>
            <w:shd w:val="clear" w:color="669669" w:fill="DEE3EF"/>
          </w:tcPr>
          <w:p w14:paraId="57D9B8BE" w14:textId="77777777" w:rsidR="00B260E9" w:rsidRPr="00362271" w:rsidRDefault="00362271" w:rsidP="008F3959">
            <w:pPr>
              <w:spacing w:line="276" w:lineRule="auto"/>
              <w:rPr>
                <w:rFonts w:cs="Times New Roman"/>
              </w:rPr>
            </w:pPr>
            <w:r w:rsidRPr="00362271">
              <w:rPr>
                <w:rFonts w:cs="Times New Roman"/>
                <w:b/>
                <w:color w:val="666699"/>
              </w:rPr>
              <w:t>Fakt Aktual</w:t>
            </w:r>
          </w:p>
        </w:tc>
        <w:tc>
          <w:tcPr>
            <w:tcW w:w="0" w:type="auto"/>
            <w:shd w:val="clear" w:color="669669" w:fill="DEE3EF"/>
          </w:tcPr>
          <w:p w14:paraId="56912F35" w14:textId="26D252AB" w:rsidR="00B260E9" w:rsidRPr="00362271" w:rsidRDefault="0027290C" w:rsidP="008F3959">
            <w:pPr>
              <w:spacing w:line="276" w:lineRule="auto"/>
              <w:rPr>
                <w:rFonts w:cs="Times New Roman"/>
              </w:rPr>
            </w:pPr>
            <w:r>
              <w:rPr>
                <w:rFonts w:cs="Times New Roman"/>
                <w:b/>
                <w:color w:val="666699"/>
              </w:rPr>
              <w:t>Plan Vit 2024</w:t>
            </w:r>
          </w:p>
        </w:tc>
        <w:tc>
          <w:tcPr>
            <w:tcW w:w="0" w:type="auto"/>
            <w:shd w:val="clear" w:color="669669" w:fill="DEE3EF"/>
          </w:tcPr>
          <w:p w14:paraId="1ACCEA75" w14:textId="10ABFE12" w:rsidR="00B260E9" w:rsidRPr="00362271" w:rsidRDefault="0027290C" w:rsidP="008F3959">
            <w:pPr>
              <w:spacing w:line="276" w:lineRule="auto"/>
              <w:rPr>
                <w:rFonts w:cs="Times New Roman"/>
              </w:rPr>
            </w:pPr>
            <w:r>
              <w:rPr>
                <w:rFonts w:cs="Times New Roman"/>
                <w:b/>
                <w:color w:val="666699"/>
              </w:rPr>
              <w:t>Plan Vit 2025</w:t>
            </w:r>
          </w:p>
        </w:tc>
        <w:tc>
          <w:tcPr>
            <w:tcW w:w="0" w:type="auto"/>
            <w:shd w:val="clear" w:color="669669" w:fill="DEE3EF"/>
          </w:tcPr>
          <w:p w14:paraId="424B5B0D" w14:textId="26BFA814" w:rsidR="00B260E9" w:rsidRPr="00362271" w:rsidRDefault="0027290C" w:rsidP="008F3959">
            <w:pPr>
              <w:spacing w:line="276" w:lineRule="auto"/>
              <w:rPr>
                <w:rFonts w:cs="Times New Roman"/>
              </w:rPr>
            </w:pPr>
            <w:r>
              <w:rPr>
                <w:rFonts w:cs="Times New Roman"/>
                <w:b/>
                <w:color w:val="666699"/>
              </w:rPr>
              <w:t>Plan Vit 2026</w:t>
            </w:r>
          </w:p>
        </w:tc>
      </w:tr>
      <w:tr w:rsidR="00362271" w:rsidRPr="00362271" w14:paraId="3EB4427D" w14:textId="77777777" w:rsidTr="00872E81">
        <w:tc>
          <w:tcPr>
            <w:tcW w:w="0" w:type="auto"/>
          </w:tcPr>
          <w:p w14:paraId="37A80387" w14:textId="17BE2F6B" w:rsidR="00B260E9" w:rsidRPr="00362271" w:rsidRDefault="000F0204" w:rsidP="008F3959">
            <w:pPr>
              <w:spacing w:line="276" w:lineRule="auto"/>
              <w:rPr>
                <w:rFonts w:cs="Times New Roman"/>
              </w:rPr>
            </w:pPr>
            <w:r>
              <w:rPr>
                <w:rFonts w:cs="Times New Roman"/>
              </w:rPr>
              <w:t>020</w:t>
            </w:r>
          </w:p>
        </w:tc>
        <w:tc>
          <w:tcPr>
            <w:tcW w:w="0" w:type="auto"/>
          </w:tcPr>
          <w:p w14:paraId="439C182D" w14:textId="77777777" w:rsidR="00B260E9" w:rsidRPr="00362271" w:rsidRDefault="00362271" w:rsidP="008F3959">
            <w:pPr>
              <w:spacing w:line="276" w:lineRule="auto"/>
              <w:jc w:val="left"/>
              <w:rPr>
                <w:rFonts w:cs="Times New Roman"/>
              </w:rPr>
            </w:pPr>
            <w:r w:rsidRPr="00362271">
              <w:rPr>
                <w:rFonts w:cs="Times New Roman"/>
              </w:rPr>
              <w:t>Kopshte që kanë rampa (%)</w:t>
            </w:r>
          </w:p>
        </w:tc>
        <w:tc>
          <w:tcPr>
            <w:tcW w:w="0" w:type="auto"/>
          </w:tcPr>
          <w:p w14:paraId="565850C9" w14:textId="0C3F1D72" w:rsidR="00B260E9" w:rsidRPr="00362271" w:rsidRDefault="00877196" w:rsidP="008F3959">
            <w:pPr>
              <w:spacing w:line="276" w:lineRule="auto"/>
              <w:jc w:val="left"/>
              <w:rPr>
                <w:rFonts w:cs="Times New Roman"/>
              </w:rPr>
            </w:pPr>
            <w:r>
              <w:rPr>
                <w:rFonts w:cs="Times New Roman"/>
              </w:rPr>
              <w:t>Qend</w:t>
            </w:r>
            <w:r w:rsidR="008C7651">
              <w:rPr>
                <w:rFonts w:cs="Times New Roman"/>
              </w:rPr>
              <w:t>ë</w:t>
            </w:r>
            <w:r>
              <w:rPr>
                <w:rFonts w:cs="Times New Roman"/>
              </w:rPr>
              <w:t>r</w:t>
            </w:r>
          </w:p>
        </w:tc>
        <w:tc>
          <w:tcPr>
            <w:tcW w:w="0" w:type="auto"/>
          </w:tcPr>
          <w:p w14:paraId="15201214" w14:textId="77777777" w:rsidR="00B260E9" w:rsidRPr="00362271" w:rsidRDefault="00362271" w:rsidP="008F3959">
            <w:pPr>
              <w:spacing w:line="276" w:lineRule="auto"/>
              <w:rPr>
                <w:rFonts w:cs="Times New Roman"/>
              </w:rPr>
            </w:pPr>
            <w:r w:rsidRPr="00362271">
              <w:rPr>
                <w:rFonts w:cs="Times New Roman"/>
              </w:rPr>
              <w:t>%</w:t>
            </w:r>
          </w:p>
        </w:tc>
        <w:tc>
          <w:tcPr>
            <w:tcW w:w="0" w:type="auto"/>
          </w:tcPr>
          <w:p w14:paraId="0A6241B1" w14:textId="38C453B8" w:rsidR="00B260E9" w:rsidRPr="00362271" w:rsidRDefault="00E82979" w:rsidP="008F3959">
            <w:pPr>
              <w:spacing w:line="276" w:lineRule="auto"/>
              <w:rPr>
                <w:rFonts w:cs="Times New Roman"/>
              </w:rPr>
            </w:pPr>
            <w:r>
              <w:rPr>
                <w:rFonts w:cs="Times New Roman"/>
              </w:rPr>
              <w:t>Tjet</w:t>
            </w:r>
            <w:r w:rsidR="008C7651">
              <w:rPr>
                <w:rFonts w:cs="Times New Roman"/>
              </w:rPr>
              <w:t>ë</w:t>
            </w:r>
            <w:r>
              <w:rPr>
                <w:rFonts w:cs="Times New Roman"/>
              </w:rPr>
              <w:t>r</w:t>
            </w:r>
          </w:p>
        </w:tc>
        <w:tc>
          <w:tcPr>
            <w:tcW w:w="0" w:type="auto"/>
          </w:tcPr>
          <w:p w14:paraId="767ECE28" w14:textId="77FD8098" w:rsidR="00B260E9" w:rsidRPr="00362271" w:rsidRDefault="00E2621A" w:rsidP="008F3959">
            <w:pPr>
              <w:spacing w:line="276" w:lineRule="auto"/>
              <w:rPr>
                <w:rFonts w:cs="Times New Roman"/>
              </w:rPr>
            </w:pPr>
            <w:r>
              <w:rPr>
                <w:rFonts w:cs="Times New Roman"/>
              </w:rPr>
              <w:t>17%</w:t>
            </w:r>
          </w:p>
        </w:tc>
        <w:tc>
          <w:tcPr>
            <w:tcW w:w="0" w:type="auto"/>
          </w:tcPr>
          <w:p w14:paraId="79B7D0D6" w14:textId="6B52E7D1" w:rsidR="00B260E9" w:rsidRPr="00362271" w:rsidRDefault="00241D3D" w:rsidP="008F3959">
            <w:pPr>
              <w:spacing w:line="276" w:lineRule="auto"/>
              <w:rPr>
                <w:rFonts w:cs="Times New Roman"/>
              </w:rPr>
            </w:pPr>
            <w:r>
              <w:rPr>
                <w:rFonts w:cs="Times New Roman"/>
              </w:rPr>
              <w:t>67%</w:t>
            </w:r>
          </w:p>
        </w:tc>
        <w:tc>
          <w:tcPr>
            <w:tcW w:w="0" w:type="auto"/>
          </w:tcPr>
          <w:p w14:paraId="1BD388C5" w14:textId="364BA07E" w:rsidR="00B260E9" w:rsidRPr="00362271" w:rsidRDefault="00241D3D" w:rsidP="008F3959">
            <w:pPr>
              <w:spacing w:line="276" w:lineRule="auto"/>
              <w:rPr>
                <w:rFonts w:cs="Times New Roman"/>
              </w:rPr>
            </w:pPr>
            <w:r>
              <w:rPr>
                <w:rFonts w:cs="Times New Roman"/>
              </w:rPr>
              <w:t>84%</w:t>
            </w:r>
          </w:p>
        </w:tc>
        <w:tc>
          <w:tcPr>
            <w:tcW w:w="0" w:type="auto"/>
          </w:tcPr>
          <w:p w14:paraId="1D32BE1E" w14:textId="6D9F070C" w:rsidR="00B260E9" w:rsidRPr="00362271" w:rsidRDefault="00241D3D" w:rsidP="008F3959">
            <w:pPr>
              <w:spacing w:line="276" w:lineRule="auto"/>
              <w:rPr>
                <w:rFonts w:cs="Times New Roman"/>
              </w:rPr>
            </w:pPr>
            <w:r>
              <w:rPr>
                <w:rFonts w:cs="Times New Roman"/>
              </w:rPr>
              <w:t>84%</w:t>
            </w:r>
          </w:p>
        </w:tc>
      </w:tr>
      <w:tr w:rsidR="00362271" w:rsidRPr="00362271" w14:paraId="47F6828A" w14:textId="77777777" w:rsidTr="00872E81">
        <w:tc>
          <w:tcPr>
            <w:tcW w:w="0" w:type="auto"/>
          </w:tcPr>
          <w:p w14:paraId="1B19CB01" w14:textId="1B31B79B" w:rsidR="00B260E9" w:rsidRPr="00362271" w:rsidRDefault="000F0204" w:rsidP="008F3959">
            <w:pPr>
              <w:spacing w:line="276" w:lineRule="auto"/>
              <w:rPr>
                <w:rFonts w:cs="Times New Roman"/>
              </w:rPr>
            </w:pPr>
            <w:r>
              <w:rPr>
                <w:rFonts w:cs="Times New Roman"/>
              </w:rPr>
              <w:t>020</w:t>
            </w:r>
          </w:p>
        </w:tc>
        <w:tc>
          <w:tcPr>
            <w:tcW w:w="0" w:type="auto"/>
          </w:tcPr>
          <w:p w14:paraId="478DA2E1" w14:textId="77777777" w:rsidR="00B260E9" w:rsidRPr="00362271" w:rsidRDefault="00362271" w:rsidP="008F3959">
            <w:pPr>
              <w:spacing w:line="276" w:lineRule="auto"/>
              <w:jc w:val="left"/>
              <w:rPr>
                <w:rFonts w:cs="Times New Roman"/>
              </w:rPr>
            </w:pPr>
            <w:r w:rsidRPr="00362271">
              <w:rPr>
                <w:rFonts w:cs="Times New Roman"/>
              </w:rPr>
              <w:t>Kopshte që kanë rampa (%)</w:t>
            </w:r>
          </w:p>
        </w:tc>
        <w:tc>
          <w:tcPr>
            <w:tcW w:w="0" w:type="auto"/>
          </w:tcPr>
          <w:p w14:paraId="1FAE7073" w14:textId="77777777" w:rsidR="00B260E9" w:rsidRPr="00362271" w:rsidRDefault="00362271" w:rsidP="008F3959">
            <w:pPr>
              <w:spacing w:line="276" w:lineRule="auto"/>
              <w:jc w:val="left"/>
              <w:rPr>
                <w:rFonts w:cs="Times New Roman"/>
              </w:rPr>
            </w:pPr>
            <w:r w:rsidRPr="00362271">
              <w:rPr>
                <w:rFonts w:cs="Times New Roman"/>
              </w:rPr>
              <w:t>Fshat</w:t>
            </w:r>
          </w:p>
        </w:tc>
        <w:tc>
          <w:tcPr>
            <w:tcW w:w="0" w:type="auto"/>
          </w:tcPr>
          <w:p w14:paraId="021CB609" w14:textId="77777777" w:rsidR="00B260E9" w:rsidRPr="00362271" w:rsidRDefault="00362271" w:rsidP="008F3959">
            <w:pPr>
              <w:spacing w:line="276" w:lineRule="auto"/>
              <w:rPr>
                <w:rFonts w:cs="Times New Roman"/>
              </w:rPr>
            </w:pPr>
            <w:r w:rsidRPr="00362271">
              <w:rPr>
                <w:rFonts w:cs="Times New Roman"/>
              </w:rPr>
              <w:t>%</w:t>
            </w:r>
          </w:p>
        </w:tc>
        <w:tc>
          <w:tcPr>
            <w:tcW w:w="0" w:type="auto"/>
          </w:tcPr>
          <w:p w14:paraId="22802AF9" w14:textId="664814E7" w:rsidR="00B260E9" w:rsidRPr="00362271" w:rsidRDefault="00E82979" w:rsidP="008F3959">
            <w:pPr>
              <w:spacing w:line="276" w:lineRule="auto"/>
              <w:rPr>
                <w:rFonts w:cs="Times New Roman"/>
              </w:rPr>
            </w:pPr>
            <w:r>
              <w:rPr>
                <w:rFonts w:cs="Times New Roman"/>
              </w:rPr>
              <w:t>Tjet</w:t>
            </w:r>
            <w:r w:rsidR="008C7651">
              <w:rPr>
                <w:rFonts w:cs="Times New Roman"/>
              </w:rPr>
              <w:t>ë</w:t>
            </w:r>
            <w:r>
              <w:rPr>
                <w:rFonts w:cs="Times New Roman"/>
              </w:rPr>
              <w:t>r</w:t>
            </w:r>
          </w:p>
        </w:tc>
        <w:tc>
          <w:tcPr>
            <w:tcW w:w="0" w:type="auto"/>
          </w:tcPr>
          <w:p w14:paraId="29FD52AD" w14:textId="18F38421" w:rsidR="00B260E9" w:rsidRPr="00362271" w:rsidRDefault="00B468E8" w:rsidP="008F3959">
            <w:pPr>
              <w:spacing w:line="276" w:lineRule="auto"/>
              <w:rPr>
                <w:rFonts w:cs="Times New Roman"/>
              </w:rPr>
            </w:pPr>
            <w:r>
              <w:rPr>
                <w:rFonts w:cs="Times New Roman"/>
              </w:rPr>
              <w:t>40.5%</w:t>
            </w:r>
          </w:p>
        </w:tc>
        <w:tc>
          <w:tcPr>
            <w:tcW w:w="0" w:type="auto"/>
          </w:tcPr>
          <w:p w14:paraId="76597483" w14:textId="2DFA493B" w:rsidR="00B260E9" w:rsidRPr="00362271" w:rsidRDefault="00347022" w:rsidP="008F3959">
            <w:pPr>
              <w:spacing w:line="276" w:lineRule="auto"/>
              <w:rPr>
                <w:rFonts w:cs="Times New Roman"/>
              </w:rPr>
            </w:pPr>
            <w:r>
              <w:rPr>
                <w:rFonts w:cs="Times New Roman"/>
              </w:rPr>
              <w:t>67.6%</w:t>
            </w:r>
          </w:p>
        </w:tc>
        <w:tc>
          <w:tcPr>
            <w:tcW w:w="0" w:type="auto"/>
          </w:tcPr>
          <w:p w14:paraId="60D7B23C" w14:textId="5AB13576" w:rsidR="00B260E9" w:rsidRPr="00362271" w:rsidRDefault="00D77FE8" w:rsidP="008F3959">
            <w:pPr>
              <w:spacing w:line="276" w:lineRule="auto"/>
              <w:rPr>
                <w:rFonts w:cs="Times New Roman"/>
              </w:rPr>
            </w:pPr>
            <w:r>
              <w:rPr>
                <w:rFonts w:cs="Times New Roman"/>
              </w:rPr>
              <w:t>81%</w:t>
            </w:r>
          </w:p>
        </w:tc>
        <w:tc>
          <w:tcPr>
            <w:tcW w:w="0" w:type="auto"/>
          </w:tcPr>
          <w:p w14:paraId="4DDD9052" w14:textId="5DC35366" w:rsidR="00B260E9" w:rsidRPr="00362271" w:rsidRDefault="00D77FE8" w:rsidP="008F3959">
            <w:pPr>
              <w:spacing w:line="276" w:lineRule="auto"/>
              <w:rPr>
                <w:rFonts w:cs="Times New Roman"/>
              </w:rPr>
            </w:pPr>
            <w:r>
              <w:rPr>
                <w:rFonts w:cs="Times New Roman"/>
              </w:rPr>
              <w:t>100%</w:t>
            </w:r>
          </w:p>
        </w:tc>
      </w:tr>
    </w:tbl>
    <w:p w14:paraId="56FABF6C" w14:textId="7B78D033" w:rsidR="00D667B6" w:rsidRDefault="00D667B6" w:rsidP="008F3959">
      <w:pPr>
        <w:spacing w:after="0" w:line="276" w:lineRule="auto"/>
        <w:rPr>
          <w:rFonts w:cs="Times New Roman"/>
          <w:b/>
          <w:lang w:val="sq-AL"/>
        </w:rPr>
      </w:pPr>
    </w:p>
    <w:p w14:paraId="64D82D62" w14:textId="77777777" w:rsidR="007F061F" w:rsidRPr="00362271" w:rsidRDefault="007F061F" w:rsidP="008F3959">
      <w:pPr>
        <w:spacing w:after="0" w:line="276" w:lineRule="auto"/>
        <w:rPr>
          <w:rFonts w:cs="Times New Roman"/>
          <w:b/>
          <w:lang w:val="sq-AL"/>
        </w:rPr>
      </w:pPr>
    </w:p>
    <w:p w14:paraId="6C8E8386" w14:textId="77777777" w:rsidR="00D667B6" w:rsidRPr="00362271" w:rsidRDefault="00D667B6" w:rsidP="008F3959">
      <w:pPr>
        <w:pStyle w:val="Heading4"/>
        <w:spacing w:line="276" w:lineRule="auto"/>
        <w:rPr>
          <w:rFonts w:ascii="Times New Roman" w:hAnsi="Times New Roman" w:cs="Times New Roman"/>
          <w:lang w:val="sq-AL"/>
        </w:rPr>
      </w:pPr>
      <w:r w:rsidRPr="00362271">
        <w:rPr>
          <w:rFonts w:ascii="Times New Roman" w:hAnsi="Times New Roman" w:cs="Times New Roman"/>
          <w:lang w:val="sq-AL"/>
        </w:rPr>
        <w:t>List</w:t>
      </w:r>
      <w:r w:rsidR="00362271" w:rsidRPr="00362271">
        <w:rPr>
          <w:rFonts w:ascii="Times New Roman" w:hAnsi="Times New Roman" w:cs="Times New Roman"/>
          <w:lang w:val="sq-AL"/>
        </w:rPr>
        <w:t>a e</w:t>
      </w:r>
      <w:r w:rsidRPr="00362271">
        <w:rPr>
          <w:rFonts w:ascii="Times New Roman" w:hAnsi="Times New Roman" w:cs="Times New Roman"/>
          <w:lang w:val="sq-AL"/>
        </w:rPr>
        <w:t xml:space="preserve"> A</w:t>
      </w:r>
      <w:r w:rsidR="00362271" w:rsidRPr="00362271">
        <w:rPr>
          <w:rFonts w:ascii="Times New Roman" w:hAnsi="Times New Roman" w:cs="Times New Roman"/>
          <w:lang w:val="sq-AL"/>
        </w:rPr>
        <w:t>ksioneve</w:t>
      </w:r>
    </w:p>
    <w:tbl>
      <w:tblPr>
        <w:tblW w:w="0" w:type="auto"/>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4A0" w:firstRow="1" w:lastRow="0" w:firstColumn="1" w:lastColumn="0" w:noHBand="0" w:noVBand="1"/>
      </w:tblPr>
      <w:tblGrid>
        <w:gridCol w:w="897"/>
        <w:gridCol w:w="2218"/>
        <w:gridCol w:w="1326"/>
        <w:gridCol w:w="954"/>
        <w:gridCol w:w="1003"/>
        <w:gridCol w:w="1003"/>
        <w:gridCol w:w="1003"/>
        <w:gridCol w:w="1172"/>
      </w:tblGrid>
      <w:tr w:rsidR="00362271" w:rsidRPr="00362271" w14:paraId="50B20FAE" w14:textId="77777777" w:rsidTr="00872E81">
        <w:trPr>
          <w:tblHeader/>
        </w:trPr>
        <w:tc>
          <w:tcPr>
            <w:tcW w:w="0" w:type="auto"/>
            <w:shd w:val="clear" w:color="669669" w:fill="DEE3EF"/>
          </w:tcPr>
          <w:p w14:paraId="32589E19" w14:textId="77777777" w:rsidR="00362271" w:rsidRPr="00362271" w:rsidRDefault="00362271" w:rsidP="008F3959">
            <w:pPr>
              <w:spacing w:line="276" w:lineRule="auto"/>
              <w:rPr>
                <w:rFonts w:cs="Times New Roman"/>
              </w:rPr>
            </w:pPr>
            <w:r w:rsidRPr="00362271">
              <w:rPr>
                <w:rFonts w:cs="Times New Roman"/>
                <w:b/>
                <w:color w:val="666699"/>
              </w:rPr>
              <w:t>Numri</w:t>
            </w:r>
          </w:p>
        </w:tc>
        <w:tc>
          <w:tcPr>
            <w:tcW w:w="0" w:type="auto"/>
            <w:shd w:val="clear" w:color="669669" w:fill="DEE3EF"/>
          </w:tcPr>
          <w:p w14:paraId="0CB5E6A6" w14:textId="77777777" w:rsidR="00B260E9" w:rsidRPr="00362271" w:rsidRDefault="00362271" w:rsidP="008F3959">
            <w:pPr>
              <w:spacing w:line="276" w:lineRule="auto"/>
              <w:rPr>
                <w:rFonts w:cs="Times New Roman"/>
              </w:rPr>
            </w:pPr>
            <w:r w:rsidRPr="00362271">
              <w:rPr>
                <w:rFonts w:cs="Times New Roman"/>
                <w:b/>
                <w:color w:val="666699"/>
              </w:rPr>
              <w:t>Projekti</w:t>
            </w:r>
          </w:p>
        </w:tc>
        <w:tc>
          <w:tcPr>
            <w:tcW w:w="0" w:type="auto"/>
            <w:shd w:val="clear" w:color="669669" w:fill="DEE3EF"/>
          </w:tcPr>
          <w:p w14:paraId="395E1F4F" w14:textId="6219272A" w:rsidR="00B260E9" w:rsidRPr="00362271" w:rsidRDefault="00D86685" w:rsidP="008F3959">
            <w:pPr>
              <w:spacing w:line="276" w:lineRule="auto"/>
              <w:rPr>
                <w:rFonts w:cs="Times New Roman"/>
              </w:rPr>
            </w:pPr>
            <w:r>
              <w:rPr>
                <w:rFonts w:cs="Times New Roman"/>
                <w:b/>
                <w:color w:val="666699"/>
              </w:rPr>
              <w:t>P</w:t>
            </w:r>
            <w:r w:rsidR="008C7651">
              <w:rPr>
                <w:rFonts w:cs="Times New Roman"/>
                <w:b/>
                <w:color w:val="666699"/>
              </w:rPr>
              <w:t>ë</w:t>
            </w:r>
            <w:r>
              <w:rPr>
                <w:rFonts w:cs="Times New Roman"/>
                <w:b/>
                <w:color w:val="666699"/>
              </w:rPr>
              <w:t>rgjegj</w:t>
            </w:r>
            <w:r w:rsidR="008C7651">
              <w:rPr>
                <w:rFonts w:cs="Times New Roman"/>
                <w:b/>
                <w:color w:val="666699"/>
              </w:rPr>
              <w:t>ë</w:t>
            </w:r>
            <w:r>
              <w:rPr>
                <w:rFonts w:cs="Times New Roman"/>
                <w:b/>
                <w:color w:val="666699"/>
              </w:rPr>
              <w:t>s</w:t>
            </w:r>
          </w:p>
        </w:tc>
        <w:tc>
          <w:tcPr>
            <w:tcW w:w="0" w:type="auto"/>
            <w:shd w:val="clear" w:color="669669" w:fill="DEE3EF"/>
          </w:tcPr>
          <w:p w14:paraId="6AE3EB98" w14:textId="77777777" w:rsidR="00B260E9" w:rsidRPr="00362271" w:rsidRDefault="00362271" w:rsidP="008F3959">
            <w:pPr>
              <w:spacing w:line="276" w:lineRule="auto"/>
              <w:rPr>
                <w:rFonts w:cs="Times New Roman"/>
              </w:rPr>
            </w:pPr>
            <w:r w:rsidRPr="00362271">
              <w:rPr>
                <w:rFonts w:cs="Times New Roman"/>
                <w:b/>
                <w:color w:val="666699"/>
              </w:rPr>
              <w:t>Fakt Aktual</w:t>
            </w:r>
          </w:p>
        </w:tc>
        <w:tc>
          <w:tcPr>
            <w:tcW w:w="0" w:type="auto"/>
            <w:shd w:val="clear" w:color="669669" w:fill="DEE3EF"/>
          </w:tcPr>
          <w:p w14:paraId="44D21483" w14:textId="649FD0C6" w:rsidR="00B260E9" w:rsidRPr="00362271" w:rsidRDefault="0027290C" w:rsidP="008F3959">
            <w:pPr>
              <w:spacing w:line="276" w:lineRule="auto"/>
              <w:rPr>
                <w:rFonts w:cs="Times New Roman"/>
              </w:rPr>
            </w:pPr>
            <w:r>
              <w:rPr>
                <w:rFonts w:cs="Times New Roman"/>
                <w:b/>
                <w:color w:val="666699"/>
              </w:rPr>
              <w:t>Buxhet Vit 2024</w:t>
            </w:r>
          </w:p>
        </w:tc>
        <w:tc>
          <w:tcPr>
            <w:tcW w:w="0" w:type="auto"/>
            <w:shd w:val="clear" w:color="669669" w:fill="DEE3EF"/>
          </w:tcPr>
          <w:p w14:paraId="4A69CDD1" w14:textId="3E0B7538" w:rsidR="00B260E9" w:rsidRPr="00362271" w:rsidRDefault="0027290C" w:rsidP="008F3959">
            <w:pPr>
              <w:spacing w:line="276" w:lineRule="auto"/>
              <w:rPr>
                <w:rFonts w:cs="Times New Roman"/>
              </w:rPr>
            </w:pPr>
            <w:r>
              <w:rPr>
                <w:rFonts w:cs="Times New Roman"/>
                <w:b/>
                <w:color w:val="666699"/>
              </w:rPr>
              <w:t>Buxhet Vit 2025</w:t>
            </w:r>
          </w:p>
        </w:tc>
        <w:tc>
          <w:tcPr>
            <w:tcW w:w="0" w:type="auto"/>
            <w:shd w:val="clear" w:color="669669" w:fill="DEE3EF"/>
          </w:tcPr>
          <w:p w14:paraId="580997CD" w14:textId="42DCDFA6" w:rsidR="00B260E9" w:rsidRPr="00362271" w:rsidRDefault="0027290C" w:rsidP="008F3959">
            <w:pPr>
              <w:spacing w:line="276" w:lineRule="auto"/>
              <w:rPr>
                <w:rFonts w:cs="Times New Roman"/>
              </w:rPr>
            </w:pPr>
            <w:r>
              <w:rPr>
                <w:rFonts w:cs="Times New Roman"/>
                <w:b/>
                <w:color w:val="666699"/>
              </w:rPr>
              <w:t>Buxhet Vit 2026</w:t>
            </w:r>
          </w:p>
        </w:tc>
        <w:tc>
          <w:tcPr>
            <w:tcW w:w="0" w:type="auto"/>
            <w:shd w:val="clear" w:color="669669" w:fill="DEE3EF"/>
          </w:tcPr>
          <w:p w14:paraId="03117B41" w14:textId="547354C5" w:rsidR="00B260E9" w:rsidRPr="00362271" w:rsidRDefault="00362271" w:rsidP="008F3959">
            <w:pPr>
              <w:spacing w:line="276" w:lineRule="auto"/>
              <w:rPr>
                <w:rFonts w:cs="Times New Roman"/>
              </w:rPr>
            </w:pPr>
            <w:r w:rsidRPr="00362271">
              <w:rPr>
                <w:rFonts w:cs="Times New Roman"/>
                <w:b/>
                <w:color w:val="666699"/>
              </w:rPr>
              <w:t xml:space="preserve">Total </w:t>
            </w:r>
            <w:r w:rsidR="00D86685">
              <w:rPr>
                <w:rFonts w:cs="Times New Roman"/>
                <w:b/>
                <w:color w:val="666699"/>
              </w:rPr>
              <w:t>periudhë</w:t>
            </w:r>
          </w:p>
        </w:tc>
      </w:tr>
      <w:tr w:rsidR="00362271" w:rsidRPr="00362271" w14:paraId="46C57B55" w14:textId="77777777" w:rsidTr="00872E81">
        <w:tc>
          <w:tcPr>
            <w:tcW w:w="0" w:type="auto"/>
          </w:tcPr>
          <w:p w14:paraId="5A10605A" w14:textId="16201525" w:rsidR="00B260E9" w:rsidRPr="00362271" w:rsidRDefault="00C67859" w:rsidP="008F3959">
            <w:pPr>
              <w:spacing w:line="276" w:lineRule="auto"/>
              <w:rPr>
                <w:rFonts w:cs="Times New Roman"/>
              </w:rPr>
            </w:pPr>
            <w:r>
              <w:rPr>
                <w:rFonts w:cs="Times New Roman"/>
              </w:rPr>
              <w:t>017</w:t>
            </w:r>
          </w:p>
        </w:tc>
        <w:tc>
          <w:tcPr>
            <w:tcW w:w="0" w:type="auto"/>
          </w:tcPr>
          <w:p w14:paraId="414D3AE1" w14:textId="454C1AE3" w:rsidR="00B260E9" w:rsidRPr="00362271" w:rsidRDefault="00362271" w:rsidP="008F3959">
            <w:pPr>
              <w:spacing w:line="276" w:lineRule="auto"/>
              <w:jc w:val="left"/>
              <w:rPr>
                <w:rFonts w:cs="Times New Roman"/>
              </w:rPr>
            </w:pPr>
            <w:r w:rsidRPr="00362271">
              <w:rPr>
                <w:rFonts w:cs="Times New Roman"/>
              </w:rPr>
              <w:t>Vendosja e rampave dhe</w:t>
            </w:r>
            <w:r w:rsidR="00627E32">
              <w:rPr>
                <w:rFonts w:cs="Times New Roman"/>
              </w:rPr>
              <w:t xml:space="preserve"> </w:t>
            </w:r>
            <w:r w:rsidRPr="00362271">
              <w:rPr>
                <w:rFonts w:cs="Times New Roman"/>
              </w:rPr>
              <w:t>respektimi i standardeve për infrastrukturën e fëmijëve me AK pranë institucioneve arsimore</w:t>
            </w:r>
          </w:p>
        </w:tc>
        <w:tc>
          <w:tcPr>
            <w:tcW w:w="0" w:type="auto"/>
          </w:tcPr>
          <w:p w14:paraId="4AD8AFF1" w14:textId="64DCF713" w:rsidR="00B260E9" w:rsidRPr="00362271" w:rsidRDefault="000017C5" w:rsidP="008F3959">
            <w:pPr>
              <w:spacing w:line="276" w:lineRule="auto"/>
              <w:jc w:val="left"/>
              <w:rPr>
                <w:rFonts w:cs="Times New Roman"/>
              </w:rPr>
            </w:pPr>
            <w:r>
              <w:rPr>
                <w:rFonts w:cs="Times New Roman"/>
              </w:rPr>
              <w:t>Drejtoria e Arsimit</w:t>
            </w:r>
          </w:p>
        </w:tc>
        <w:tc>
          <w:tcPr>
            <w:tcW w:w="0" w:type="auto"/>
          </w:tcPr>
          <w:p w14:paraId="75E28119" w14:textId="64515883" w:rsidR="00B260E9" w:rsidRPr="00362271" w:rsidRDefault="00412CF5" w:rsidP="00846E8C">
            <w:pPr>
              <w:spacing w:line="276" w:lineRule="auto"/>
              <w:jc w:val="center"/>
              <w:rPr>
                <w:rFonts w:cs="Times New Roman"/>
              </w:rPr>
            </w:pPr>
            <w:r>
              <w:rPr>
                <w:rFonts w:cs="Times New Roman"/>
              </w:rPr>
              <w:t>0</w:t>
            </w:r>
          </w:p>
        </w:tc>
        <w:tc>
          <w:tcPr>
            <w:tcW w:w="0" w:type="auto"/>
          </w:tcPr>
          <w:p w14:paraId="0D7F800A" w14:textId="79E0E25F" w:rsidR="00B260E9" w:rsidRPr="00362271" w:rsidRDefault="008801ED" w:rsidP="00846E8C">
            <w:pPr>
              <w:spacing w:line="276" w:lineRule="auto"/>
              <w:jc w:val="center"/>
              <w:rPr>
                <w:rFonts w:cs="Times New Roman"/>
              </w:rPr>
            </w:pPr>
            <w:r>
              <w:rPr>
                <w:rFonts w:cs="Times New Roman"/>
              </w:rPr>
              <w:t>500</w:t>
            </w:r>
          </w:p>
        </w:tc>
        <w:tc>
          <w:tcPr>
            <w:tcW w:w="0" w:type="auto"/>
          </w:tcPr>
          <w:p w14:paraId="6F5FBF18" w14:textId="3CF96CA3" w:rsidR="00B260E9" w:rsidRPr="00362271" w:rsidRDefault="008801ED" w:rsidP="00846E8C">
            <w:pPr>
              <w:spacing w:line="276" w:lineRule="auto"/>
              <w:jc w:val="center"/>
              <w:rPr>
                <w:rFonts w:cs="Times New Roman"/>
              </w:rPr>
            </w:pPr>
            <w:r>
              <w:rPr>
                <w:rFonts w:cs="Times New Roman"/>
              </w:rPr>
              <w:t>500</w:t>
            </w:r>
          </w:p>
        </w:tc>
        <w:tc>
          <w:tcPr>
            <w:tcW w:w="0" w:type="auto"/>
          </w:tcPr>
          <w:p w14:paraId="4732F627" w14:textId="30224FEB" w:rsidR="00B260E9" w:rsidRPr="00362271" w:rsidRDefault="008801ED" w:rsidP="00846E8C">
            <w:pPr>
              <w:spacing w:line="276" w:lineRule="auto"/>
              <w:jc w:val="center"/>
              <w:rPr>
                <w:rFonts w:cs="Times New Roman"/>
              </w:rPr>
            </w:pPr>
            <w:r>
              <w:rPr>
                <w:rFonts w:cs="Times New Roman"/>
              </w:rPr>
              <w:t>500</w:t>
            </w:r>
          </w:p>
        </w:tc>
        <w:tc>
          <w:tcPr>
            <w:tcW w:w="0" w:type="auto"/>
          </w:tcPr>
          <w:p w14:paraId="091A0885" w14:textId="6CA3F6AD" w:rsidR="00B260E9" w:rsidRPr="00362271" w:rsidRDefault="004D7997" w:rsidP="00846E8C">
            <w:pPr>
              <w:spacing w:line="276" w:lineRule="auto"/>
              <w:jc w:val="center"/>
              <w:rPr>
                <w:rFonts w:cs="Times New Roman"/>
              </w:rPr>
            </w:pPr>
            <w:r>
              <w:rPr>
                <w:rFonts w:cs="Times New Roman"/>
              </w:rPr>
              <w:t>1500</w:t>
            </w:r>
          </w:p>
        </w:tc>
      </w:tr>
    </w:tbl>
    <w:p w14:paraId="47D328D1" w14:textId="3D7CF365" w:rsidR="00872E81" w:rsidRDefault="00872E81" w:rsidP="008F3959">
      <w:pPr>
        <w:spacing w:line="276" w:lineRule="auto"/>
        <w:rPr>
          <w:rFonts w:cs="Times New Roman"/>
          <w:sz w:val="10"/>
          <w:szCs w:val="10"/>
          <w:lang w:val="sq-AL"/>
        </w:rPr>
      </w:pPr>
    </w:p>
    <w:p w14:paraId="6C10CCE3" w14:textId="77777777" w:rsidR="002661A8" w:rsidRPr="002661A8" w:rsidRDefault="002661A8" w:rsidP="008F3959">
      <w:pPr>
        <w:spacing w:line="276" w:lineRule="auto"/>
        <w:rPr>
          <w:rFonts w:cs="Times New Roman"/>
          <w:sz w:val="10"/>
          <w:szCs w:val="10"/>
          <w:lang w:val="sq-AL"/>
        </w:rPr>
      </w:pPr>
    </w:p>
    <w:p w14:paraId="2014EC3D" w14:textId="77777777" w:rsidR="00987427" w:rsidRPr="00362271" w:rsidRDefault="00987427" w:rsidP="008F3959">
      <w:pPr>
        <w:pStyle w:val="Heading4"/>
        <w:spacing w:line="276" w:lineRule="auto"/>
        <w:rPr>
          <w:rFonts w:ascii="Times New Roman" w:hAnsi="Times New Roman" w:cs="Times New Roman"/>
          <w:lang w:val="sq-AL"/>
        </w:rPr>
      </w:pPr>
      <w:r w:rsidRPr="00362271">
        <w:rPr>
          <w:rFonts w:ascii="Times New Roman" w:hAnsi="Times New Roman" w:cs="Times New Roman"/>
          <w:lang w:val="sq-AL"/>
        </w:rPr>
        <w:t>List</w:t>
      </w:r>
      <w:r w:rsidR="00362271" w:rsidRPr="00362271">
        <w:rPr>
          <w:rFonts w:ascii="Times New Roman" w:hAnsi="Times New Roman" w:cs="Times New Roman"/>
          <w:lang w:val="sq-AL"/>
        </w:rPr>
        <w:t>a</w:t>
      </w:r>
      <w:r w:rsidRPr="00362271">
        <w:rPr>
          <w:rFonts w:ascii="Times New Roman" w:hAnsi="Times New Roman" w:cs="Times New Roman"/>
          <w:lang w:val="sq-AL"/>
        </w:rPr>
        <w:t xml:space="preserve"> </w:t>
      </w:r>
      <w:r w:rsidR="00362271" w:rsidRPr="00362271">
        <w:rPr>
          <w:rFonts w:ascii="Times New Roman" w:hAnsi="Times New Roman" w:cs="Times New Roman"/>
          <w:lang w:val="sq-AL"/>
        </w:rPr>
        <w:t>e</w:t>
      </w:r>
      <w:r w:rsidRPr="00362271">
        <w:rPr>
          <w:rFonts w:ascii="Times New Roman" w:hAnsi="Times New Roman" w:cs="Times New Roman"/>
          <w:lang w:val="sq-AL"/>
        </w:rPr>
        <w:t xml:space="preserve"> proje</w:t>
      </w:r>
      <w:r w:rsidR="00362271" w:rsidRPr="00362271">
        <w:rPr>
          <w:rFonts w:ascii="Times New Roman" w:hAnsi="Times New Roman" w:cs="Times New Roman"/>
          <w:lang w:val="sq-AL"/>
        </w:rPr>
        <w:t>kteve</w:t>
      </w:r>
      <w:r w:rsidRPr="00362271">
        <w:rPr>
          <w:rFonts w:ascii="Times New Roman" w:hAnsi="Times New Roman" w:cs="Times New Roman"/>
          <w:lang w:val="sq-AL"/>
        </w:rPr>
        <w:t xml:space="preserve"> </w:t>
      </w:r>
    </w:p>
    <w:tbl>
      <w:tblPr>
        <w:tblStyle w:val="TableGrid"/>
        <w:tblW w:w="0" w:type="auto"/>
        <w:tblLook w:val="04A0" w:firstRow="1" w:lastRow="0" w:firstColumn="1" w:lastColumn="0" w:noHBand="0" w:noVBand="1"/>
      </w:tblPr>
      <w:tblGrid>
        <w:gridCol w:w="1368"/>
        <w:gridCol w:w="3307"/>
        <w:gridCol w:w="1558"/>
        <w:gridCol w:w="3117"/>
      </w:tblGrid>
      <w:tr w:rsidR="00362271" w:rsidRPr="00362271" w14:paraId="0948282D" w14:textId="77777777" w:rsidTr="00B8573B">
        <w:tc>
          <w:tcPr>
            <w:tcW w:w="1368" w:type="dxa"/>
          </w:tcPr>
          <w:p w14:paraId="5DB79907" w14:textId="2B837015" w:rsidR="00362271" w:rsidRPr="00362271" w:rsidRDefault="00362271" w:rsidP="008F3959">
            <w:pPr>
              <w:spacing w:line="276" w:lineRule="auto"/>
              <w:rPr>
                <w:rFonts w:cs="Times New Roman"/>
              </w:rPr>
            </w:pPr>
            <w:r w:rsidRPr="00362271">
              <w:rPr>
                <w:rFonts w:cs="Times New Roman"/>
                <w:b/>
              </w:rPr>
              <w:t>Nr</w:t>
            </w:r>
            <w:r w:rsidR="00C67859">
              <w:rPr>
                <w:rFonts w:cs="Times New Roman"/>
              </w:rPr>
              <w:t>. 017</w:t>
            </w:r>
          </w:p>
        </w:tc>
        <w:tc>
          <w:tcPr>
            <w:tcW w:w="4865" w:type="dxa"/>
            <w:gridSpan w:val="2"/>
          </w:tcPr>
          <w:p w14:paraId="67769C93" w14:textId="34EA7E1B" w:rsidR="00362271" w:rsidRPr="00362271" w:rsidRDefault="00362271" w:rsidP="008F3959">
            <w:pPr>
              <w:spacing w:line="276" w:lineRule="auto"/>
              <w:rPr>
                <w:rFonts w:cs="Times New Roman"/>
              </w:rPr>
            </w:pPr>
            <w:r w:rsidRPr="00362271">
              <w:rPr>
                <w:rFonts w:cs="Times New Roman"/>
                <w:b/>
              </w:rPr>
              <w:t>Projekti</w:t>
            </w:r>
            <w:r w:rsidRPr="00362271">
              <w:rPr>
                <w:rFonts w:cs="Times New Roman"/>
              </w:rPr>
              <w:t>: Vendosja e rampave dhe</w:t>
            </w:r>
            <w:r w:rsidR="0027290C">
              <w:rPr>
                <w:rFonts w:cs="Times New Roman"/>
              </w:rPr>
              <w:t xml:space="preserve"> </w:t>
            </w:r>
            <w:r w:rsidRPr="00362271">
              <w:rPr>
                <w:rFonts w:cs="Times New Roman"/>
              </w:rPr>
              <w:t xml:space="preserve">respektimi i standardeve për infrastrukturën e fëmijëve me AK pranë institucioneve arsimore </w:t>
            </w:r>
          </w:p>
        </w:tc>
        <w:tc>
          <w:tcPr>
            <w:tcW w:w="3117" w:type="dxa"/>
          </w:tcPr>
          <w:p w14:paraId="4C6196FB" w14:textId="77777777" w:rsidR="00362271" w:rsidRPr="00362271" w:rsidRDefault="00362271" w:rsidP="008F3959">
            <w:pPr>
              <w:spacing w:line="276" w:lineRule="auto"/>
              <w:rPr>
                <w:rFonts w:cs="Times New Roman"/>
              </w:rPr>
            </w:pPr>
            <w:r w:rsidRPr="00362271">
              <w:rPr>
                <w:rFonts w:cs="Times New Roman"/>
                <w:b/>
              </w:rPr>
              <w:t>Programi Buxhetor:</w:t>
            </w:r>
            <w:r w:rsidRPr="00362271">
              <w:rPr>
                <w:rFonts w:cs="Times New Roman"/>
              </w:rPr>
              <w:t xml:space="preserve"> </w:t>
            </w:r>
            <w:r>
              <w:rPr>
                <w:rFonts w:cs="Times New Roman"/>
              </w:rPr>
              <w:t xml:space="preserve">09120 - Arsimi bazë përfshirë arsimin parashkollor </w:t>
            </w:r>
          </w:p>
          <w:p w14:paraId="56EA0462" w14:textId="77777777" w:rsidR="00362271" w:rsidRPr="00362271" w:rsidRDefault="00362271" w:rsidP="008F3959">
            <w:pPr>
              <w:spacing w:line="276" w:lineRule="auto"/>
              <w:rPr>
                <w:rFonts w:cs="Times New Roman"/>
              </w:rPr>
            </w:pPr>
          </w:p>
          <w:p w14:paraId="6AB6FE56" w14:textId="77777777" w:rsidR="00362271" w:rsidRPr="00362271" w:rsidRDefault="00362271" w:rsidP="008F3959">
            <w:pPr>
              <w:spacing w:line="276" w:lineRule="auto"/>
              <w:rPr>
                <w:rFonts w:cs="Times New Roman"/>
                <w:b/>
              </w:rPr>
            </w:pPr>
            <w:r w:rsidRPr="00362271">
              <w:rPr>
                <w:rFonts w:cs="Times New Roman"/>
                <w:b/>
              </w:rPr>
              <w:t xml:space="preserve">Funksioni: </w:t>
            </w:r>
            <w:r w:rsidRPr="00362271">
              <w:rPr>
                <w:rFonts w:cs="Times New Roman"/>
              </w:rPr>
              <w:t>09</w:t>
            </w:r>
            <w:r w:rsidRPr="00362271">
              <w:rPr>
                <w:rFonts w:cs="Times New Roman"/>
                <w:b/>
              </w:rPr>
              <w:t xml:space="preserve"> </w:t>
            </w:r>
          </w:p>
        </w:tc>
      </w:tr>
      <w:tr w:rsidR="00362271" w:rsidRPr="00362271" w14:paraId="3977393E" w14:textId="77777777" w:rsidTr="00362271">
        <w:tc>
          <w:tcPr>
            <w:tcW w:w="9350" w:type="dxa"/>
            <w:gridSpan w:val="4"/>
          </w:tcPr>
          <w:p w14:paraId="3039EE49" w14:textId="77777777" w:rsidR="00362271" w:rsidRPr="00362271" w:rsidRDefault="00362271" w:rsidP="008F3959">
            <w:pPr>
              <w:spacing w:line="276" w:lineRule="auto"/>
              <w:rPr>
                <w:rFonts w:cs="Times New Roman"/>
                <w:b/>
                <w:lang w:val="sq-AL"/>
              </w:rPr>
            </w:pPr>
            <w:r w:rsidRPr="00362271">
              <w:rPr>
                <w:rFonts w:cs="Times New Roman"/>
                <w:b/>
              </w:rPr>
              <w:t>a)Përshkrim i shkurtër i projektit</w:t>
            </w:r>
          </w:p>
        </w:tc>
      </w:tr>
      <w:tr w:rsidR="00362271" w:rsidRPr="00362271" w14:paraId="6964F1C0" w14:textId="77777777" w:rsidTr="00362271">
        <w:tc>
          <w:tcPr>
            <w:tcW w:w="9350" w:type="dxa"/>
            <w:gridSpan w:val="4"/>
          </w:tcPr>
          <w:p w14:paraId="2DDBC762" w14:textId="77777777" w:rsidR="00362271" w:rsidRPr="00362271" w:rsidRDefault="00362271" w:rsidP="008F3959">
            <w:pPr>
              <w:spacing w:line="276" w:lineRule="auto"/>
              <w:rPr>
                <w:rFonts w:cs="Times New Roman"/>
                <w:b/>
              </w:rPr>
            </w:pPr>
            <w:r w:rsidRPr="00362271">
              <w:rPr>
                <w:rFonts w:cs="Times New Roman"/>
                <w:b/>
              </w:rPr>
              <w:t>i Situata</w:t>
            </w:r>
          </w:p>
          <w:p w14:paraId="73480443" w14:textId="7AA8AE42" w:rsidR="00362271" w:rsidRDefault="00362271" w:rsidP="006D4DFA">
            <w:pPr>
              <w:pStyle w:val="NormalWeb"/>
              <w:spacing w:line="276" w:lineRule="auto"/>
              <w:jc w:val="both"/>
              <w:divId w:val="1929777157"/>
            </w:pPr>
            <w:r w:rsidRPr="00362271">
              <w:t xml:space="preserve">Në Bashkinë </w:t>
            </w:r>
            <w:r w:rsidR="00AB66FC">
              <w:t>Lezhë</w:t>
            </w:r>
            <w:r w:rsidRPr="00362271">
              <w:t xml:space="preserve"> numri i fëmijëve me Aftësi të Kufizuar </w:t>
            </w:r>
            <w:r w:rsidR="006C1D13">
              <w:t xml:space="preserve">Mendore </w:t>
            </w:r>
            <w:r w:rsidR="0027290C">
              <w:t>t</w:t>
            </w:r>
            <w:r w:rsidR="00EA5278">
              <w:t xml:space="preserve">ë regjistruar në kopsht është 8 fëmijë. Nga 43 </w:t>
            </w:r>
            <w:r w:rsidR="0027290C">
              <w:t>kopshte në total vetëm</w:t>
            </w:r>
            <w:r w:rsidR="00EA5278">
              <w:t xml:space="preserve"> 16</w:t>
            </w:r>
            <w:r w:rsidR="0027290C">
              <w:t xml:space="preserve"> kopsht</w:t>
            </w:r>
            <w:r w:rsidR="006C1D13">
              <w:t>e janë të pajisur me r</w:t>
            </w:r>
            <w:r w:rsidR="00EA5278">
              <w:t>ampa dhe 5</w:t>
            </w:r>
            <w:r w:rsidR="0027290C">
              <w:t xml:space="preserve"> tualet për fëmijë me AK.</w:t>
            </w:r>
            <w:r w:rsidR="006D4DFA">
              <w:t xml:space="preserve"> Kopshtet që kanë rampë janë në p</w:t>
            </w:r>
            <w:r w:rsidR="008C7651">
              <w:t>ë</w:t>
            </w:r>
            <w:r w:rsidR="006D4DFA">
              <w:t>rgjithësi ato</w:t>
            </w:r>
            <w:r w:rsidR="006D4DFA" w:rsidRPr="006D4DFA">
              <w:t xml:space="preserve"> kopshte</w:t>
            </w:r>
            <w:r w:rsidR="006D4DFA">
              <w:t xml:space="preserve"> të cilat ndodhen </w:t>
            </w:r>
            <w:r w:rsidR="006D4DFA">
              <w:lastRenderedPageBreak/>
              <w:t>brenda shkollave të</w:t>
            </w:r>
            <w:r w:rsidR="006D4DFA" w:rsidRPr="006D4DFA">
              <w:t xml:space="preserve"> rikonstruktuara vitet e fundit</w:t>
            </w:r>
            <w:r w:rsidR="00EA5278">
              <w:t>.</w:t>
            </w:r>
          </w:p>
          <w:p w14:paraId="424B9A22" w14:textId="0923853F" w:rsidR="000659BC" w:rsidRPr="00362271" w:rsidRDefault="000659BC" w:rsidP="000659BC">
            <w:pPr>
              <w:pStyle w:val="NormalWeb"/>
              <w:spacing w:line="276" w:lineRule="auto"/>
              <w:jc w:val="both"/>
              <w:divId w:val="1929777157"/>
            </w:pPr>
            <w:r>
              <w:t xml:space="preserve">Në përgjithësi kopshtet e </w:t>
            </w:r>
            <w:r w:rsidR="003A4EA9">
              <w:t>qytetit janë përdhes (pa shkallë</w:t>
            </w:r>
            <w:r>
              <w:t xml:space="preserve"> në hyrj</w:t>
            </w:r>
            <w:r w:rsidR="003A4EA9">
              <w:t>e) dhe nuk kanë nevojë për rampa (fë</w:t>
            </w:r>
            <w:r w:rsidRPr="000659BC">
              <w:t>mij</w:t>
            </w:r>
            <w:r w:rsidR="003A4EA9">
              <w:t>ë</w:t>
            </w:r>
            <w:r>
              <w:t>t me AK akomodohen në</w:t>
            </w:r>
            <w:r w:rsidRPr="000659BC">
              <w:t xml:space="preserve"> katet e para)</w:t>
            </w:r>
            <w:r w:rsidR="003A4EA9">
              <w:t>.</w:t>
            </w:r>
          </w:p>
        </w:tc>
      </w:tr>
      <w:tr w:rsidR="00362271" w:rsidRPr="00362271" w14:paraId="3FDBC28F" w14:textId="77777777" w:rsidTr="00362271">
        <w:tc>
          <w:tcPr>
            <w:tcW w:w="9350" w:type="dxa"/>
            <w:gridSpan w:val="4"/>
          </w:tcPr>
          <w:p w14:paraId="609B4610" w14:textId="77777777" w:rsidR="00362271" w:rsidRPr="00362271" w:rsidRDefault="00362271" w:rsidP="008F3959">
            <w:pPr>
              <w:spacing w:line="276" w:lineRule="auto"/>
              <w:rPr>
                <w:rFonts w:cs="Times New Roman"/>
              </w:rPr>
            </w:pPr>
            <w:r w:rsidRPr="00362271">
              <w:rPr>
                <w:rFonts w:cs="Times New Roman"/>
              </w:rPr>
              <w:lastRenderedPageBreak/>
              <w:t>Përmbledhje e problematikës dhe nevoja për ndërhyrje</w:t>
            </w:r>
          </w:p>
        </w:tc>
      </w:tr>
      <w:tr w:rsidR="00362271" w:rsidRPr="00362271" w14:paraId="41F2806F" w14:textId="77777777" w:rsidTr="00362271">
        <w:tc>
          <w:tcPr>
            <w:tcW w:w="9350" w:type="dxa"/>
            <w:gridSpan w:val="4"/>
          </w:tcPr>
          <w:p w14:paraId="29DA977E" w14:textId="527EBE66" w:rsidR="00362271" w:rsidRPr="00362271" w:rsidRDefault="006D4DFA" w:rsidP="003A4EA9">
            <w:pPr>
              <w:pStyle w:val="NormalWeb"/>
              <w:spacing w:line="276" w:lineRule="auto"/>
              <w:jc w:val="both"/>
              <w:divId w:val="470948026"/>
            </w:pPr>
            <w:r>
              <w:t>E</w:t>
            </w:r>
            <w:r w:rsidR="00362271" w:rsidRPr="00362271">
              <w:t>shtë e nevojshme që në kopshte të vendosen rampat,</w:t>
            </w:r>
            <w:r>
              <w:t xml:space="preserve"> dhe të ndërtohen tualete për fëmijë me AK</w:t>
            </w:r>
            <w:r w:rsidR="00362271" w:rsidRPr="00362271">
              <w:t xml:space="preserve"> në përputhje me standardin për infrastrukturën e kopshteve.</w:t>
            </w:r>
          </w:p>
        </w:tc>
      </w:tr>
      <w:tr w:rsidR="00362271" w:rsidRPr="00362271" w14:paraId="1705540C" w14:textId="77777777" w:rsidTr="00362271">
        <w:tc>
          <w:tcPr>
            <w:tcW w:w="9350" w:type="dxa"/>
            <w:gridSpan w:val="4"/>
          </w:tcPr>
          <w:p w14:paraId="49D7C6C3" w14:textId="77777777" w:rsidR="006D4DFA" w:rsidRDefault="006D4DFA" w:rsidP="006D4DFA">
            <w:pPr>
              <w:spacing w:line="276" w:lineRule="auto"/>
              <w:rPr>
                <w:rFonts w:cs="Times New Roman"/>
                <w:b/>
              </w:rPr>
            </w:pPr>
            <w:r>
              <w:rPr>
                <w:rFonts w:cs="Times New Roman"/>
                <w:b/>
              </w:rPr>
              <w:t>ii Synimi i projektit</w:t>
            </w:r>
          </w:p>
          <w:p w14:paraId="25374782" w14:textId="7CDA5B73" w:rsidR="00362271" w:rsidRPr="006D4DFA" w:rsidRDefault="00362271" w:rsidP="006D4DFA">
            <w:pPr>
              <w:spacing w:line="276" w:lineRule="auto"/>
              <w:rPr>
                <w:rFonts w:cs="Times New Roman"/>
                <w:b/>
              </w:rPr>
            </w:pPr>
            <w:r w:rsidRPr="00362271">
              <w:t>Synimi i këtij projekti është pajisja e gjithë ndërtesave të kopshteve me rampa për të lehtësuar aksesueshmërinë e fëmijëve me aftësi të kufizuar në kopsht. Në B</w:t>
            </w:r>
            <w:r w:rsidR="006D4DFA">
              <w:t xml:space="preserve">ashkinë </w:t>
            </w:r>
            <w:r w:rsidR="00AB66FC">
              <w:t>Lezhë</w:t>
            </w:r>
            <w:r w:rsidR="003A4EA9">
              <w:t> janë gjithsej 23</w:t>
            </w:r>
            <w:r w:rsidRPr="00362271">
              <w:t> kopshte p</w:t>
            </w:r>
            <w:r w:rsidR="006D4DFA">
              <w:t>ublike</w:t>
            </w:r>
            <w:r w:rsidR="003A4EA9">
              <w:t xml:space="preserve"> për t’u pajisur me rampa dhe 38</w:t>
            </w:r>
            <w:r w:rsidR="006D4DFA">
              <w:t xml:space="preserve"> kopshte për tu pajisur me tualete për AK.</w:t>
            </w:r>
          </w:p>
          <w:p w14:paraId="42216AA7" w14:textId="44FBFABA" w:rsidR="00C879D1" w:rsidRPr="00362271" w:rsidRDefault="00362271" w:rsidP="006D4DFA">
            <w:pPr>
              <w:pStyle w:val="NormalWeb"/>
              <w:spacing w:line="276" w:lineRule="auto"/>
              <w:jc w:val="both"/>
              <w:divId w:val="387415600"/>
            </w:pPr>
            <w:r w:rsidRPr="00362271">
              <w:t xml:space="preserve">Në VKM nr. 1074, datë 23.12.2015, </w:t>
            </w:r>
            <w:r w:rsidRPr="00362271">
              <w:rPr>
                <w:rStyle w:val="Emphasis"/>
                <w:rFonts w:eastAsiaTheme="majorEastAsia"/>
              </w:rPr>
              <w:t xml:space="preserve">“Për përcaktimin e masave për mënjanimin e pengesave në komunikim dhe infrastrukturë në ofrimin e shërbimeve publike për personat me aftësi të kufizuara”, </w:t>
            </w:r>
            <w:r w:rsidRPr="00362271">
              <w:t>përcaktohen masat për zbatimin dhe unifikimin e rregullave, në bazë të të cilave mënjanohen pengesat mjedisore dhe infrastrukturore për të bërë të mundur aksesin në strehim, transport, shëndetësi, kujdes social, arsimim, punësim dhe shërbime për personat me aftësi të kufizuara.</w:t>
            </w:r>
          </w:p>
        </w:tc>
      </w:tr>
      <w:tr w:rsidR="00362271" w:rsidRPr="00362271" w14:paraId="28C52C72" w14:textId="77777777" w:rsidTr="00362271">
        <w:tc>
          <w:tcPr>
            <w:tcW w:w="9350" w:type="dxa"/>
            <w:gridSpan w:val="4"/>
          </w:tcPr>
          <w:p w14:paraId="42761FDC" w14:textId="77777777" w:rsidR="00362271" w:rsidRPr="00362271" w:rsidRDefault="00362271" w:rsidP="008F3959">
            <w:pPr>
              <w:spacing w:line="276" w:lineRule="auto"/>
              <w:rPr>
                <w:rFonts w:cs="Times New Roman"/>
                <w:b/>
              </w:rPr>
            </w:pPr>
            <w:r w:rsidRPr="00362271">
              <w:rPr>
                <w:rFonts w:cs="Times New Roman"/>
                <w:b/>
              </w:rPr>
              <w:t xml:space="preserve">iii </w:t>
            </w:r>
            <w:r>
              <w:rPr>
                <w:rFonts w:cs="Times New Roman"/>
                <w:b/>
              </w:rPr>
              <w:t>Niveli i ndërhyrjes</w:t>
            </w:r>
          </w:p>
          <w:p w14:paraId="48B10A0C" w14:textId="77777777" w:rsidR="00362271" w:rsidRPr="00362271" w:rsidRDefault="00362271" w:rsidP="008F3959">
            <w:pPr>
              <w:spacing w:line="276" w:lineRule="auto"/>
              <w:rPr>
                <w:rFonts w:cs="Times New Roman"/>
                <w:b/>
              </w:rPr>
            </w:pPr>
            <w:r w:rsidRPr="00362271">
              <w:rPr>
                <w:rFonts w:cs="Times New Roman"/>
                <w:b/>
              </w:rPr>
              <w:t>A: Ligjore</w:t>
            </w:r>
          </w:p>
          <w:p w14:paraId="4ADB4101" w14:textId="372891DD" w:rsidR="00362271" w:rsidRPr="00362271" w:rsidRDefault="00362271" w:rsidP="00636440">
            <w:pPr>
              <w:numPr>
                <w:ilvl w:val="0"/>
                <w:numId w:val="119"/>
              </w:numPr>
              <w:spacing w:before="100" w:beforeAutospacing="1" w:after="100" w:afterAutospacing="1" w:line="276" w:lineRule="auto"/>
              <w:divId w:val="1078869003"/>
              <w:rPr>
                <w:rFonts w:eastAsia="Times New Roman" w:cs="Times New Roman"/>
                <w:szCs w:val="24"/>
              </w:rPr>
            </w:pPr>
            <w:r w:rsidRPr="00362271">
              <w:rPr>
                <w:rFonts w:eastAsia="Times New Roman" w:cs="Times New Roman"/>
              </w:rPr>
              <w:t xml:space="preserve">Miratimi në KB i buxhetit për </w:t>
            </w:r>
            <w:r w:rsidR="00E563EA">
              <w:rPr>
                <w:rFonts w:eastAsia="Times New Roman" w:cs="Times New Roman"/>
              </w:rPr>
              <w:t>blerjen e materialeve t</w:t>
            </w:r>
            <w:r w:rsidR="008C7651">
              <w:rPr>
                <w:rFonts w:eastAsia="Times New Roman" w:cs="Times New Roman"/>
              </w:rPr>
              <w:t>ë</w:t>
            </w:r>
            <w:r w:rsidR="00E563EA">
              <w:rPr>
                <w:rFonts w:eastAsia="Times New Roman" w:cs="Times New Roman"/>
              </w:rPr>
              <w:t xml:space="preserve"> nevojshme p</w:t>
            </w:r>
            <w:r w:rsidR="008C7651">
              <w:rPr>
                <w:rFonts w:eastAsia="Times New Roman" w:cs="Times New Roman"/>
              </w:rPr>
              <w:t>ë</w:t>
            </w:r>
            <w:r w:rsidR="00E563EA">
              <w:rPr>
                <w:rFonts w:eastAsia="Times New Roman" w:cs="Times New Roman"/>
              </w:rPr>
              <w:t xml:space="preserve">r </w:t>
            </w:r>
            <w:r w:rsidRPr="00362271">
              <w:rPr>
                <w:rFonts w:eastAsia="Times New Roman" w:cs="Times New Roman"/>
              </w:rPr>
              <w:t>vendosjen e rampave</w:t>
            </w:r>
            <w:r w:rsidR="006D4DFA">
              <w:rPr>
                <w:rFonts w:eastAsia="Times New Roman" w:cs="Times New Roman"/>
              </w:rPr>
              <w:t xml:space="preserve"> dhe tualeteve</w:t>
            </w:r>
            <w:r w:rsidRPr="00362271">
              <w:rPr>
                <w:rFonts w:eastAsia="Times New Roman" w:cs="Times New Roman"/>
              </w:rPr>
              <w:t xml:space="preserve"> në kopshte;</w:t>
            </w:r>
          </w:p>
          <w:p w14:paraId="46486921" w14:textId="77777777" w:rsidR="00362271" w:rsidRPr="00362271" w:rsidRDefault="00362271" w:rsidP="008F3959">
            <w:pPr>
              <w:spacing w:line="276" w:lineRule="auto"/>
              <w:rPr>
                <w:rFonts w:cs="Times New Roman"/>
                <w:b/>
              </w:rPr>
            </w:pPr>
            <w:r w:rsidRPr="00362271">
              <w:rPr>
                <w:rFonts w:cs="Times New Roman"/>
                <w:b/>
              </w:rPr>
              <w:t>B: Menaxheriale</w:t>
            </w:r>
          </w:p>
          <w:p w14:paraId="62F601E9" w14:textId="63C4A4B9" w:rsidR="00362271" w:rsidRPr="00362271" w:rsidRDefault="00362271" w:rsidP="00636440">
            <w:pPr>
              <w:numPr>
                <w:ilvl w:val="0"/>
                <w:numId w:val="120"/>
              </w:numPr>
              <w:spacing w:before="100" w:beforeAutospacing="1" w:after="100" w:afterAutospacing="1" w:line="276" w:lineRule="auto"/>
              <w:divId w:val="1885435439"/>
              <w:rPr>
                <w:rFonts w:eastAsia="Times New Roman" w:cs="Times New Roman"/>
                <w:szCs w:val="24"/>
              </w:rPr>
            </w:pPr>
            <w:r w:rsidRPr="00362271">
              <w:rPr>
                <w:rFonts w:eastAsia="Times New Roman" w:cs="Times New Roman"/>
              </w:rPr>
              <w:t xml:space="preserve">Hartimi i planit të ndërhyrjes për vendosjen e rampave </w:t>
            </w:r>
            <w:r w:rsidR="006D4DFA">
              <w:rPr>
                <w:rFonts w:eastAsia="Times New Roman" w:cs="Times New Roman"/>
              </w:rPr>
              <w:t xml:space="preserve">dhe tualeteve </w:t>
            </w:r>
            <w:r w:rsidRPr="00362271">
              <w:rPr>
                <w:rFonts w:eastAsia="Times New Roman" w:cs="Times New Roman"/>
              </w:rPr>
              <w:t xml:space="preserve">në kopshte nga Drejtoria e </w:t>
            </w:r>
            <w:r w:rsidR="003F1F59">
              <w:rPr>
                <w:rFonts w:eastAsia="Times New Roman" w:cs="Times New Roman"/>
              </w:rPr>
              <w:t>Sh</w:t>
            </w:r>
            <w:r w:rsidR="008C7651">
              <w:rPr>
                <w:rFonts w:eastAsia="Times New Roman" w:cs="Times New Roman"/>
              </w:rPr>
              <w:t>ë</w:t>
            </w:r>
            <w:r w:rsidR="003F1F59">
              <w:rPr>
                <w:rFonts w:eastAsia="Times New Roman" w:cs="Times New Roman"/>
              </w:rPr>
              <w:t>rbimeve Publike, Infrastruktur</w:t>
            </w:r>
            <w:r w:rsidR="008C7651">
              <w:rPr>
                <w:rFonts w:eastAsia="Times New Roman" w:cs="Times New Roman"/>
              </w:rPr>
              <w:t>ë</w:t>
            </w:r>
            <w:r w:rsidR="003F1F59">
              <w:rPr>
                <w:rFonts w:eastAsia="Times New Roman" w:cs="Times New Roman"/>
              </w:rPr>
              <w:t>s, Transportit dhe Mjedisit</w:t>
            </w:r>
            <w:r w:rsidRPr="00362271">
              <w:rPr>
                <w:rFonts w:eastAsia="Times New Roman" w:cs="Times New Roman"/>
              </w:rPr>
              <w:t xml:space="preserve"> në bashkëpunim me </w:t>
            </w:r>
            <w:r w:rsidR="003F1F59">
              <w:rPr>
                <w:rFonts w:eastAsia="Times New Roman" w:cs="Times New Roman"/>
              </w:rPr>
              <w:t>Drejtorin</w:t>
            </w:r>
            <w:r w:rsidR="008C7651">
              <w:rPr>
                <w:rFonts w:eastAsia="Times New Roman" w:cs="Times New Roman"/>
              </w:rPr>
              <w:t>ë</w:t>
            </w:r>
            <w:r w:rsidR="000017C5">
              <w:rPr>
                <w:rFonts w:eastAsia="Times New Roman" w:cs="Times New Roman"/>
              </w:rPr>
              <w:t xml:space="preserve"> e Arsimit</w:t>
            </w:r>
            <w:r w:rsidR="003F1F59">
              <w:rPr>
                <w:rFonts w:eastAsia="Times New Roman" w:cs="Times New Roman"/>
              </w:rPr>
              <w:t>, Rinis</w:t>
            </w:r>
            <w:r w:rsidR="008C7651">
              <w:rPr>
                <w:rFonts w:eastAsia="Times New Roman" w:cs="Times New Roman"/>
              </w:rPr>
              <w:t>ë</w:t>
            </w:r>
            <w:r w:rsidR="003F1F59">
              <w:rPr>
                <w:rFonts w:eastAsia="Times New Roman" w:cs="Times New Roman"/>
              </w:rPr>
              <w:t xml:space="preserve"> dhe Sporteve</w:t>
            </w:r>
            <w:r w:rsidRPr="00362271">
              <w:rPr>
                <w:rFonts w:eastAsia="Times New Roman" w:cs="Times New Roman"/>
              </w:rPr>
              <w:t>. Plani do të përmbajë shtrirjen kohore të ndërhyrjes, kopshtet që do të vendosen rampa çdo vit dhe kostot</w:t>
            </w:r>
            <w:r w:rsidR="006104E5">
              <w:rPr>
                <w:rFonts w:eastAsia="Times New Roman" w:cs="Times New Roman"/>
              </w:rPr>
              <w:t>.</w:t>
            </w:r>
          </w:p>
          <w:p w14:paraId="285AFCB1" w14:textId="5F754DBE" w:rsidR="006104E5" w:rsidRDefault="00362271" w:rsidP="00636440">
            <w:pPr>
              <w:numPr>
                <w:ilvl w:val="0"/>
                <w:numId w:val="120"/>
              </w:numPr>
              <w:spacing w:before="100" w:beforeAutospacing="1" w:after="100" w:afterAutospacing="1" w:line="276" w:lineRule="auto"/>
              <w:divId w:val="1885435439"/>
              <w:rPr>
                <w:rFonts w:eastAsia="Times New Roman" w:cs="Times New Roman"/>
              </w:rPr>
            </w:pPr>
            <w:r w:rsidRPr="00362271">
              <w:rPr>
                <w:rFonts w:eastAsia="Times New Roman" w:cs="Times New Roman"/>
              </w:rPr>
              <w:t xml:space="preserve">Hapja e procedurës së prokurimit publik për </w:t>
            </w:r>
            <w:r w:rsidR="006104E5">
              <w:rPr>
                <w:rFonts w:eastAsia="Times New Roman" w:cs="Times New Roman"/>
              </w:rPr>
              <w:t>blerjen e materialeve t</w:t>
            </w:r>
            <w:r w:rsidR="008C7651">
              <w:rPr>
                <w:rFonts w:eastAsia="Times New Roman" w:cs="Times New Roman"/>
              </w:rPr>
              <w:t>ë</w:t>
            </w:r>
            <w:r w:rsidR="006104E5">
              <w:rPr>
                <w:rFonts w:eastAsia="Times New Roman" w:cs="Times New Roman"/>
              </w:rPr>
              <w:t xml:space="preserve"> nevojshme.</w:t>
            </w:r>
          </w:p>
          <w:p w14:paraId="280FEEB2" w14:textId="1993EE5B" w:rsidR="00362271" w:rsidRPr="006104E5" w:rsidRDefault="006104E5" w:rsidP="00636440">
            <w:pPr>
              <w:numPr>
                <w:ilvl w:val="0"/>
                <w:numId w:val="120"/>
              </w:numPr>
              <w:spacing w:before="100" w:beforeAutospacing="1" w:after="100" w:afterAutospacing="1" w:line="276" w:lineRule="auto"/>
              <w:divId w:val="1885435439"/>
              <w:rPr>
                <w:rFonts w:eastAsia="Times New Roman" w:cs="Times New Roman"/>
              </w:rPr>
            </w:pPr>
            <w:r>
              <w:rPr>
                <w:rFonts w:eastAsia="Times New Roman" w:cs="Times New Roman"/>
              </w:rPr>
              <w:t>Nd</w:t>
            </w:r>
            <w:r w:rsidR="008C7651">
              <w:rPr>
                <w:rFonts w:eastAsia="Times New Roman" w:cs="Times New Roman"/>
              </w:rPr>
              <w:t>ë</w:t>
            </w:r>
            <w:r>
              <w:rPr>
                <w:rFonts w:eastAsia="Times New Roman" w:cs="Times New Roman"/>
              </w:rPr>
              <w:t>rtimi i rampave dhe vendosja aksesor</w:t>
            </w:r>
            <w:r w:rsidR="008C7651">
              <w:rPr>
                <w:rFonts w:eastAsia="Times New Roman" w:cs="Times New Roman"/>
              </w:rPr>
              <w:t>ë</w:t>
            </w:r>
            <w:r>
              <w:rPr>
                <w:rFonts w:eastAsia="Times New Roman" w:cs="Times New Roman"/>
              </w:rPr>
              <w:t>ve p</w:t>
            </w:r>
            <w:r w:rsidR="008C7651">
              <w:rPr>
                <w:rFonts w:eastAsia="Times New Roman" w:cs="Times New Roman"/>
              </w:rPr>
              <w:t>ë</w:t>
            </w:r>
            <w:r>
              <w:rPr>
                <w:rFonts w:eastAsia="Times New Roman" w:cs="Times New Roman"/>
              </w:rPr>
              <w:t xml:space="preserve">r </w:t>
            </w:r>
            <w:r w:rsidR="00107E38">
              <w:rPr>
                <w:rFonts w:eastAsia="Times New Roman" w:cs="Times New Roman"/>
              </w:rPr>
              <w:t>nd</w:t>
            </w:r>
            <w:r w:rsidR="008C7651">
              <w:rPr>
                <w:rFonts w:eastAsia="Times New Roman" w:cs="Times New Roman"/>
              </w:rPr>
              <w:t>ë</w:t>
            </w:r>
            <w:r w:rsidR="00107E38">
              <w:rPr>
                <w:rFonts w:eastAsia="Times New Roman" w:cs="Times New Roman"/>
              </w:rPr>
              <w:t>rtimin/</w:t>
            </w:r>
            <w:r>
              <w:rPr>
                <w:rFonts w:eastAsia="Times New Roman" w:cs="Times New Roman"/>
              </w:rPr>
              <w:t>p</w:t>
            </w:r>
            <w:r w:rsidR="008C7651">
              <w:rPr>
                <w:rFonts w:eastAsia="Times New Roman" w:cs="Times New Roman"/>
              </w:rPr>
              <w:t>ë</w:t>
            </w:r>
            <w:r>
              <w:rPr>
                <w:rFonts w:eastAsia="Times New Roman" w:cs="Times New Roman"/>
              </w:rPr>
              <w:t>rshtatjen e tualeteve p</w:t>
            </w:r>
            <w:r w:rsidR="008C7651">
              <w:rPr>
                <w:rFonts w:eastAsia="Times New Roman" w:cs="Times New Roman"/>
              </w:rPr>
              <w:t>ë</w:t>
            </w:r>
            <w:r>
              <w:rPr>
                <w:rFonts w:eastAsia="Times New Roman" w:cs="Times New Roman"/>
              </w:rPr>
              <w:t>r f</w:t>
            </w:r>
            <w:r w:rsidR="008C7651">
              <w:rPr>
                <w:rFonts w:eastAsia="Times New Roman" w:cs="Times New Roman"/>
              </w:rPr>
              <w:t>ë</w:t>
            </w:r>
            <w:r>
              <w:rPr>
                <w:rFonts w:eastAsia="Times New Roman" w:cs="Times New Roman"/>
              </w:rPr>
              <w:t>mij</w:t>
            </w:r>
            <w:r w:rsidR="008C7651">
              <w:rPr>
                <w:rFonts w:eastAsia="Times New Roman" w:cs="Times New Roman"/>
              </w:rPr>
              <w:t>ë</w:t>
            </w:r>
            <w:r>
              <w:rPr>
                <w:rFonts w:eastAsia="Times New Roman" w:cs="Times New Roman"/>
              </w:rPr>
              <w:t xml:space="preserve"> me AK nga </w:t>
            </w:r>
            <w:r w:rsidRPr="00362271">
              <w:rPr>
                <w:rFonts w:eastAsia="Times New Roman" w:cs="Times New Roman"/>
              </w:rPr>
              <w:t xml:space="preserve">Drejtoria e </w:t>
            </w:r>
            <w:r>
              <w:rPr>
                <w:rFonts w:eastAsia="Times New Roman" w:cs="Times New Roman"/>
              </w:rPr>
              <w:t>Sh</w:t>
            </w:r>
            <w:r w:rsidR="008C7651">
              <w:rPr>
                <w:rFonts w:eastAsia="Times New Roman" w:cs="Times New Roman"/>
              </w:rPr>
              <w:t>ë</w:t>
            </w:r>
            <w:r>
              <w:rPr>
                <w:rFonts w:eastAsia="Times New Roman" w:cs="Times New Roman"/>
              </w:rPr>
              <w:t>rbimeve Publike, Infrastruktur</w:t>
            </w:r>
            <w:r w:rsidR="008C7651">
              <w:rPr>
                <w:rFonts w:eastAsia="Times New Roman" w:cs="Times New Roman"/>
              </w:rPr>
              <w:t>ë</w:t>
            </w:r>
            <w:r>
              <w:rPr>
                <w:rFonts w:eastAsia="Times New Roman" w:cs="Times New Roman"/>
              </w:rPr>
              <w:t>s, Transportit dhe Mjedisit.</w:t>
            </w:r>
            <w:r w:rsidRPr="00362271">
              <w:rPr>
                <w:rFonts w:eastAsia="Times New Roman" w:cs="Times New Roman"/>
              </w:rPr>
              <w:t> </w:t>
            </w:r>
          </w:p>
          <w:p w14:paraId="0644FA69" w14:textId="77777777" w:rsidR="00362271" w:rsidRPr="00362271" w:rsidRDefault="00362271" w:rsidP="008F3959">
            <w:pPr>
              <w:spacing w:line="276" w:lineRule="auto"/>
              <w:rPr>
                <w:rFonts w:cs="Times New Roman"/>
              </w:rPr>
            </w:pPr>
            <w:r w:rsidRPr="00362271">
              <w:rPr>
                <w:rFonts w:cs="Times New Roman"/>
                <w:b/>
              </w:rPr>
              <w:t>C: Infrastrukturore</w:t>
            </w:r>
          </w:p>
          <w:p w14:paraId="1F473629" w14:textId="7BA5EC69" w:rsidR="00362271" w:rsidRDefault="00872E81" w:rsidP="00107E38">
            <w:pPr>
              <w:pStyle w:val="NormalWeb"/>
              <w:spacing w:line="276" w:lineRule="auto"/>
              <w:ind w:left="270" w:hanging="270"/>
              <w:jc w:val="both"/>
              <w:divId w:val="40828959"/>
            </w:pPr>
            <w:r>
              <w:t xml:space="preserve">1. </w:t>
            </w:r>
            <w:r w:rsidR="00362271" w:rsidRPr="00362271">
              <w:t xml:space="preserve">Vendosja e rampave në kopshte nga </w:t>
            </w:r>
            <w:r w:rsidR="00107E38" w:rsidRPr="00362271">
              <w:t xml:space="preserve">Drejtoria e </w:t>
            </w:r>
            <w:r w:rsidR="00107E38">
              <w:t>Sh</w:t>
            </w:r>
            <w:r w:rsidR="008C7651">
              <w:t>ë</w:t>
            </w:r>
            <w:r w:rsidR="00107E38">
              <w:t>rbimeve Publike, Infrastruktur</w:t>
            </w:r>
            <w:r w:rsidR="008C7651">
              <w:t>ë</w:t>
            </w:r>
            <w:r w:rsidR="00107E38">
              <w:t>s, Transportit dhe Mjedisit</w:t>
            </w:r>
            <w:r w:rsidR="00107E38" w:rsidRPr="00362271">
              <w:t> </w:t>
            </w:r>
          </w:p>
          <w:p w14:paraId="09F57639" w14:textId="1BD2202C" w:rsidR="00362271" w:rsidRPr="00362271" w:rsidRDefault="000659BC" w:rsidP="00107E38">
            <w:pPr>
              <w:pStyle w:val="NormalWeb"/>
              <w:spacing w:line="276" w:lineRule="auto"/>
              <w:jc w:val="both"/>
              <w:divId w:val="40828959"/>
            </w:pPr>
            <w:r>
              <w:t>2. Ndërtimi</w:t>
            </w:r>
            <w:r w:rsidR="00107E38">
              <w:t>/p</w:t>
            </w:r>
            <w:r w:rsidR="008C7651">
              <w:t>ë</w:t>
            </w:r>
            <w:r w:rsidR="00107E38">
              <w:t>rshtatja</w:t>
            </w:r>
            <w:r>
              <w:t xml:space="preserve"> </w:t>
            </w:r>
            <w:r w:rsidR="00107E38">
              <w:t>e</w:t>
            </w:r>
            <w:r>
              <w:t xml:space="preserve"> tualeteve</w:t>
            </w:r>
            <w:r w:rsidR="00107E38">
              <w:t xml:space="preserve"> p</w:t>
            </w:r>
            <w:r w:rsidR="008C7651">
              <w:t>ë</w:t>
            </w:r>
            <w:r w:rsidR="00107E38">
              <w:t>r f</w:t>
            </w:r>
            <w:r w:rsidR="008C7651">
              <w:t>ë</w:t>
            </w:r>
            <w:r w:rsidR="00107E38">
              <w:t>mij</w:t>
            </w:r>
            <w:r w:rsidR="008C7651">
              <w:t>ë</w:t>
            </w:r>
            <w:r w:rsidR="00107E38">
              <w:t xml:space="preserve"> me AK</w:t>
            </w:r>
            <w:r>
              <w:t>.</w:t>
            </w:r>
          </w:p>
        </w:tc>
      </w:tr>
      <w:tr w:rsidR="00362271" w:rsidRPr="00362271" w14:paraId="44979293" w14:textId="77777777" w:rsidTr="00362271">
        <w:tc>
          <w:tcPr>
            <w:tcW w:w="9350" w:type="dxa"/>
            <w:gridSpan w:val="4"/>
          </w:tcPr>
          <w:p w14:paraId="2F46CCAF" w14:textId="77777777" w:rsidR="00362271" w:rsidRPr="00362271" w:rsidRDefault="00362271" w:rsidP="008F3959">
            <w:pPr>
              <w:spacing w:line="276" w:lineRule="auto"/>
              <w:rPr>
                <w:rFonts w:cs="Times New Roman"/>
                <w:b/>
              </w:rPr>
            </w:pPr>
            <w:r w:rsidRPr="00362271">
              <w:rPr>
                <w:rFonts w:cs="Times New Roman"/>
                <w:b/>
              </w:rPr>
              <w:lastRenderedPageBreak/>
              <w:t>iv Aktivitetet kryesore të projektit</w:t>
            </w:r>
          </w:p>
          <w:p w14:paraId="4A27230D" w14:textId="68295664" w:rsidR="00362271" w:rsidRPr="00362271" w:rsidRDefault="00362271" w:rsidP="00636440">
            <w:pPr>
              <w:numPr>
                <w:ilvl w:val="0"/>
                <w:numId w:val="121"/>
              </w:numPr>
              <w:spacing w:before="100" w:beforeAutospacing="1" w:after="100" w:afterAutospacing="1" w:line="276" w:lineRule="auto"/>
              <w:divId w:val="237596508"/>
              <w:rPr>
                <w:rFonts w:eastAsia="Times New Roman" w:cs="Times New Roman"/>
                <w:szCs w:val="24"/>
              </w:rPr>
            </w:pPr>
            <w:r w:rsidRPr="00362271">
              <w:rPr>
                <w:rFonts w:eastAsia="Times New Roman" w:cs="Times New Roman"/>
              </w:rPr>
              <w:t xml:space="preserve">Hartimi i planit të ndërhyrjes për vendosjen e rampave </w:t>
            </w:r>
            <w:r w:rsidR="006D4DFA">
              <w:rPr>
                <w:rFonts w:eastAsia="Times New Roman" w:cs="Times New Roman"/>
              </w:rPr>
              <w:t>dhe ndërtimin</w:t>
            </w:r>
            <w:r w:rsidR="00107E38">
              <w:rPr>
                <w:rFonts w:eastAsia="Times New Roman" w:cs="Times New Roman"/>
              </w:rPr>
              <w:t>/p</w:t>
            </w:r>
            <w:r w:rsidR="008C7651">
              <w:rPr>
                <w:rFonts w:eastAsia="Times New Roman" w:cs="Times New Roman"/>
              </w:rPr>
              <w:t>ë</w:t>
            </w:r>
            <w:r w:rsidR="00107E38">
              <w:rPr>
                <w:rFonts w:eastAsia="Times New Roman" w:cs="Times New Roman"/>
              </w:rPr>
              <w:t>rshtatjen</w:t>
            </w:r>
            <w:r w:rsidR="006D4DFA">
              <w:rPr>
                <w:rFonts w:eastAsia="Times New Roman" w:cs="Times New Roman"/>
              </w:rPr>
              <w:t xml:space="preserve"> e tualeteve </w:t>
            </w:r>
            <w:r w:rsidRPr="00362271">
              <w:rPr>
                <w:rFonts w:eastAsia="Times New Roman" w:cs="Times New Roman"/>
              </w:rPr>
              <w:t xml:space="preserve">në kopshte nga </w:t>
            </w:r>
            <w:r w:rsidR="00107E38" w:rsidRPr="00362271">
              <w:rPr>
                <w:rFonts w:eastAsia="Times New Roman" w:cs="Times New Roman"/>
              </w:rPr>
              <w:t xml:space="preserve">Drejtoria e </w:t>
            </w:r>
            <w:r w:rsidR="00107E38">
              <w:rPr>
                <w:rFonts w:eastAsia="Times New Roman" w:cs="Times New Roman"/>
              </w:rPr>
              <w:t>Sh</w:t>
            </w:r>
            <w:r w:rsidR="008C7651">
              <w:rPr>
                <w:rFonts w:eastAsia="Times New Roman" w:cs="Times New Roman"/>
              </w:rPr>
              <w:t>ë</w:t>
            </w:r>
            <w:r w:rsidR="00107E38">
              <w:rPr>
                <w:rFonts w:eastAsia="Times New Roman" w:cs="Times New Roman"/>
              </w:rPr>
              <w:t>rbimeve Publike, Infrastruktur</w:t>
            </w:r>
            <w:r w:rsidR="008C7651">
              <w:rPr>
                <w:rFonts w:eastAsia="Times New Roman" w:cs="Times New Roman"/>
              </w:rPr>
              <w:t>ë</w:t>
            </w:r>
            <w:r w:rsidR="00107E38">
              <w:rPr>
                <w:rFonts w:eastAsia="Times New Roman" w:cs="Times New Roman"/>
              </w:rPr>
              <w:t>s, Transportit dhe Mjedisit</w:t>
            </w:r>
            <w:r w:rsidR="00107E38" w:rsidRPr="00362271">
              <w:rPr>
                <w:rFonts w:eastAsia="Times New Roman" w:cs="Times New Roman"/>
              </w:rPr>
              <w:t xml:space="preserve"> në bashkëpunim me </w:t>
            </w:r>
            <w:r w:rsidR="00107E38">
              <w:rPr>
                <w:rFonts w:eastAsia="Times New Roman" w:cs="Times New Roman"/>
              </w:rPr>
              <w:t>Drejtorin</w:t>
            </w:r>
            <w:r w:rsidR="008C7651">
              <w:rPr>
                <w:rFonts w:eastAsia="Times New Roman" w:cs="Times New Roman"/>
              </w:rPr>
              <w:t>ë</w:t>
            </w:r>
            <w:r w:rsidR="00107E38">
              <w:rPr>
                <w:rFonts w:eastAsia="Times New Roman" w:cs="Times New Roman"/>
              </w:rPr>
              <w:t xml:space="preserve"> e Arsimit, Rinis</w:t>
            </w:r>
            <w:r w:rsidR="008C7651">
              <w:rPr>
                <w:rFonts w:eastAsia="Times New Roman" w:cs="Times New Roman"/>
              </w:rPr>
              <w:t>ë</w:t>
            </w:r>
            <w:r w:rsidR="00107E38">
              <w:rPr>
                <w:rFonts w:eastAsia="Times New Roman" w:cs="Times New Roman"/>
              </w:rPr>
              <w:t xml:space="preserve"> dhe Sporteve</w:t>
            </w:r>
            <w:r w:rsidRPr="00362271">
              <w:rPr>
                <w:rFonts w:eastAsia="Times New Roman" w:cs="Times New Roman"/>
              </w:rPr>
              <w:t>;</w:t>
            </w:r>
          </w:p>
          <w:p w14:paraId="5A787C84" w14:textId="0E1FD933" w:rsidR="00362271" w:rsidRPr="00362271" w:rsidRDefault="00362271" w:rsidP="00636440">
            <w:pPr>
              <w:numPr>
                <w:ilvl w:val="0"/>
                <w:numId w:val="121"/>
              </w:numPr>
              <w:spacing w:before="100" w:beforeAutospacing="1" w:after="100" w:afterAutospacing="1" w:line="276" w:lineRule="auto"/>
              <w:divId w:val="237596508"/>
              <w:rPr>
                <w:rFonts w:eastAsia="Times New Roman" w:cs="Times New Roman"/>
              </w:rPr>
            </w:pPr>
            <w:r w:rsidRPr="00362271">
              <w:rPr>
                <w:rFonts w:eastAsia="Times New Roman" w:cs="Times New Roman"/>
              </w:rPr>
              <w:t>Miratimi në K</w:t>
            </w:r>
            <w:r w:rsidR="008C7651">
              <w:rPr>
                <w:rFonts w:eastAsia="Times New Roman" w:cs="Times New Roman"/>
              </w:rPr>
              <w:t>ë</w:t>
            </w:r>
            <w:r w:rsidR="007F243D">
              <w:rPr>
                <w:rFonts w:eastAsia="Times New Roman" w:cs="Times New Roman"/>
              </w:rPr>
              <w:t xml:space="preserve">shill </w:t>
            </w:r>
            <w:r w:rsidRPr="00362271">
              <w:rPr>
                <w:rFonts w:eastAsia="Times New Roman" w:cs="Times New Roman"/>
              </w:rPr>
              <w:t>B</w:t>
            </w:r>
            <w:r w:rsidR="007F243D">
              <w:rPr>
                <w:rFonts w:eastAsia="Times New Roman" w:cs="Times New Roman"/>
              </w:rPr>
              <w:t>ashkiak</w:t>
            </w:r>
            <w:r w:rsidRPr="00362271">
              <w:rPr>
                <w:rFonts w:eastAsia="Times New Roman" w:cs="Times New Roman"/>
              </w:rPr>
              <w:t xml:space="preserve"> i buxhetit për vendosjen e rampave </w:t>
            </w:r>
            <w:r w:rsidR="006D4DFA">
              <w:rPr>
                <w:rFonts w:eastAsia="Times New Roman" w:cs="Times New Roman"/>
              </w:rPr>
              <w:t xml:space="preserve">dhe tualeteve </w:t>
            </w:r>
            <w:r w:rsidRPr="00362271">
              <w:rPr>
                <w:rFonts w:eastAsia="Times New Roman" w:cs="Times New Roman"/>
              </w:rPr>
              <w:t>në kopshte;</w:t>
            </w:r>
          </w:p>
          <w:p w14:paraId="14820949" w14:textId="03F86C15" w:rsidR="006E7221" w:rsidRPr="006E7221" w:rsidRDefault="00362271" w:rsidP="00636440">
            <w:pPr>
              <w:numPr>
                <w:ilvl w:val="0"/>
                <w:numId w:val="121"/>
              </w:numPr>
              <w:spacing w:before="100" w:beforeAutospacing="1" w:after="100" w:afterAutospacing="1" w:line="276" w:lineRule="auto"/>
              <w:divId w:val="237596508"/>
              <w:rPr>
                <w:rFonts w:cs="Times New Roman"/>
              </w:rPr>
            </w:pPr>
            <w:r w:rsidRPr="00362271">
              <w:rPr>
                <w:rFonts w:eastAsia="Times New Roman" w:cs="Times New Roman"/>
              </w:rPr>
              <w:t xml:space="preserve">Hapja e procedurës së prokurimit publik </w:t>
            </w:r>
            <w:r w:rsidR="006E7221">
              <w:rPr>
                <w:rFonts w:eastAsia="Times New Roman" w:cs="Times New Roman"/>
              </w:rPr>
              <w:t>p</w:t>
            </w:r>
            <w:r w:rsidR="00336157">
              <w:rPr>
                <w:rFonts w:eastAsia="Times New Roman" w:cs="Times New Roman"/>
              </w:rPr>
              <w:t>ë</w:t>
            </w:r>
            <w:r w:rsidR="006E7221">
              <w:rPr>
                <w:rFonts w:eastAsia="Times New Roman" w:cs="Times New Roman"/>
              </w:rPr>
              <w:t>r blerjen e materialeve t</w:t>
            </w:r>
            <w:r w:rsidR="00336157">
              <w:rPr>
                <w:rFonts w:eastAsia="Times New Roman" w:cs="Times New Roman"/>
              </w:rPr>
              <w:t>ë</w:t>
            </w:r>
            <w:r w:rsidR="006E7221">
              <w:rPr>
                <w:rFonts w:eastAsia="Times New Roman" w:cs="Times New Roman"/>
              </w:rPr>
              <w:t xml:space="preserve"> nevojshme</w:t>
            </w:r>
          </w:p>
          <w:p w14:paraId="3AFADA5A" w14:textId="7AECC306" w:rsidR="00362271" w:rsidRPr="00362271" w:rsidRDefault="00362271" w:rsidP="00636440">
            <w:pPr>
              <w:numPr>
                <w:ilvl w:val="0"/>
                <w:numId w:val="121"/>
              </w:numPr>
              <w:spacing w:before="100" w:beforeAutospacing="1" w:after="100" w:afterAutospacing="1" w:line="276" w:lineRule="auto"/>
              <w:divId w:val="237596508"/>
              <w:rPr>
                <w:rFonts w:cs="Times New Roman"/>
              </w:rPr>
            </w:pPr>
            <w:r w:rsidRPr="00362271">
              <w:rPr>
                <w:rFonts w:eastAsia="Times New Roman" w:cs="Times New Roman"/>
              </w:rPr>
              <w:t xml:space="preserve">Vendosja e rampave në kopshte nga </w:t>
            </w:r>
            <w:r w:rsidR="006E7221">
              <w:rPr>
                <w:rFonts w:eastAsia="Times New Roman" w:cs="Times New Roman"/>
              </w:rPr>
              <w:t>Drejtoria e Sh</w:t>
            </w:r>
            <w:r w:rsidR="00336157">
              <w:rPr>
                <w:rFonts w:eastAsia="Times New Roman" w:cs="Times New Roman"/>
              </w:rPr>
              <w:t>ë</w:t>
            </w:r>
            <w:r w:rsidR="006E7221">
              <w:rPr>
                <w:rFonts w:eastAsia="Times New Roman" w:cs="Times New Roman"/>
              </w:rPr>
              <w:t>rbimeve Publike, Infrastruktur</w:t>
            </w:r>
            <w:r w:rsidR="00336157">
              <w:rPr>
                <w:rFonts w:eastAsia="Times New Roman" w:cs="Times New Roman"/>
              </w:rPr>
              <w:t>ë</w:t>
            </w:r>
            <w:r w:rsidR="006E7221">
              <w:rPr>
                <w:rFonts w:eastAsia="Times New Roman" w:cs="Times New Roman"/>
              </w:rPr>
              <w:t>s, Transportit dhe Mjedisit</w:t>
            </w:r>
            <w:r w:rsidR="006D4DFA">
              <w:rPr>
                <w:rFonts w:eastAsia="Times New Roman" w:cs="Times New Roman"/>
              </w:rPr>
              <w:t>.</w:t>
            </w:r>
          </w:p>
        </w:tc>
      </w:tr>
      <w:tr w:rsidR="00362271" w:rsidRPr="00362271" w14:paraId="3DCAA0FE" w14:textId="77777777" w:rsidTr="00362271">
        <w:tc>
          <w:tcPr>
            <w:tcW w:w="9350" w:type="dxa"/>
            <w:gridSpan w:val="4"/>
          </w:tcPr>
          <w:p w14:paraId="05DEF01E" w14:textId="77777777" w:rsidR="00362271" w:rsidRPr="00362271" w:rsidRDefault="00362271" w:rsidP="008F3959">
            <w:pPr>
              <w:spacing w:line="276" w:lineRule="auto"/>
              <w:rPr>
                <w:rFonts w:cs="Times New Roman"/>
              </w:rPr>
            </w:pPr>
            <w:r w:rsidRPr="00362271">
              <w:rPr>
                <w:rFonts w:cs="Times New Roman"/>
                <w:b/>
              </w:rPr>
              <w:t>b) Rezultatet që prisni (shërbimet apo produktet e pritshme)</w:t>
            </w:r>
          </w:p>
          <w:p w14:paraId="3EAAE972" w14:textId="4448E378" w:rsidR="00362271" w:rsidRPr="00362271" w:rsidRDefault="00362271" w:rsidP="003A4EA9">
            <w:pPr>
              <w:pStyle w:val="NormalWeb"/>
              <w:spacing w:line="276" w:lineRule="auto"/>
              <w:jc w:val="both"/>
              <w:divId w:val="1285308773"/>
            </w:pPr>
            <w:r w:rsidRPr="00362271">
              <w:t xml:space="preserve">Të gjithë kopshtet kanë rampa </w:t>
            </w:r>
            <w:r w:rsidR="006D4DFA">
              <w:t xml:space="preserve">dhe tualete </w:t>
            </w:r>
            <w:r w:rsidRPr="00362271">
              <w:t>në mënyrë që fëmijët me aftësi të kufizuar të aksesojnë lehtësisht kopshtin.</w:t>
            </w:r>
          </w:p>
        </w:tc>
      </w:tr>
      <w:tr w:rsidR="00362271" w:rsidRPr="00362271" w14:paraId="0524E78B" w14:textId="77777777" w:rsidTr="00362271">
        <w:tc>
          <w:tcPr>
            <w:tcW w:w="4675" w:type="dxa"/>
            <w:gridSpan w:val="2"/>
          </w:tcPr>
          <w:p w14:paraId="218EFD4D" w14:textId="77777777" w:rsidR="00362271" w:rsidRPr="00362271" w:rsidRDefault="00362271" w:rsidP="008F3959">
            <w:pPr>
              <w:spacing w:line="276" w:lineRule="auto"/>
              <w:rPr>
                <w:rFonts w:cs="Times New Roman"/>
              </w:rPr>
            </w:pPr>
            <w:r w:rsidRPr="00362271">
              <w:rPr>
                <w:rFonts w:cs="Times New Roman"/>
              </w:rPr>
              <w:t>Aktorët e mundshëm: (njësitë e përfshira brenda bashkisë)</w:t>
            </w:r>
          </w:p>
          <w:p w14:paraId="05984253" w14:textId="79525E8A" w:rsidR="00362271" w:rsidRPr="00362271" w:rsidRDefault="000017C5" w:rsidP="00636440">
            <w:pPr>
              <w:numPr>
                <w:ilvl w:val="0"/>
                <w:numId w:val="122"/>
              </w:numPr>
              <w:spacing w:before="100" w:beforeAutospacing="1" w:after="100" w:afterAutospacing="1" w:line="276" w:lineRule="auto"/>
              <w:divId w:val="758253096"/>
              <w:rPr>
                <w:rFonts w:eastAsia="Times New Roman" w:cs="Times New Roman"/>
                <w:szCs w:val="24"/>
              </w:rPr>
            </w:pPr>
            <w:r>
              <w:rPr>
                <w:rFonts w:eastAsia="Times New Roman" w:cs="Times New Roman"/>
              </w:rPr>
              <w:t>Drejtoria e Arsimit</w:t>
            </w:r>
            <w:r w:rsidR="00521E5B">
              <w:rPr>
                <w:rFonts w:eastAsia="Times New Roman" w:cs="Times New Roman"/>
              </w:rPr>
              <w:t>, Rinis</w:t>
            </w:r>
            <w:r w:rsidR="008C7651">
              <w:rPr>
                <w:rFonts w:eastAsia="Times New Roman" w:cs="Times New Roman"/>
              </w:rPr>
              <w:t>ë</w:t>
            </w:r>
            <w:r w:rsidR="00521E5B">
              <w:rPr>
                <w:rFonts w:eastAsia="Times New Roman" w:cs="Times New Roman"/>
              </w:rPr>
              <w:t xml:space="preserve"> dhe Sporteve</w:t>
            </w:r>
          </w:p>
          <w:p w14:paraId="2FDD5F47" w14:textId="02181757" w:rsidR="00362271" w:rsidRPr="003A4EA9" w:rsidRDefault="008C4204" w:rsidP="00636440">
            <w:pPr>
              <w:numPr>
                <w:ilvl w:val="0"/>
                <w:numId w:val="122"/>
              </w:numPr>
              <w:spacing w:before="100" w:beforeAutospacing="1" w:after="100" w:afterAutospacing="1" w:line="276" w:lineRule="auto"/>
              <w:divId w:val="758253096"/>
              <w:rPr>
                <w:rFonts w:eastAsia="Times New Roman" w:cs="Times New Roman"/>
              </w:rPr>
            </w:pPr>
            <w:r>
              <w:rPr>
                <w:rFonts w:eastAsia="Times New Roman" w:cs="Times New Roman"/>
              </w:rPr>
              <w:t>Drejtoria e Sh</w:t>
            </w:r>
            <w:r w:rsidR="00336157">
              <w:rPr>
                <w:rFonts w:eastAsia="Times New Roman" w:cs="Times New Roman"/>
              </w:rPr>
              <w:t>ë</w:t>
            </w:r>
            <w:r>
              <w:rPr>
                <w:rFonts w:eastAsia="Times New Roman" w:cs="Times New Roman"/>
              </w:rPr>
              <w:t>rbimeve Publike, Infrastruktur</w:t>
            </w:r>
            <w:r w:rsidR="00336157">
              <w:rPr>
                <w:rFonts w:eastAsia="Times New Roman" w:cs="Times New Roman"/>
              </w:rPr>
              <w:t>ë</w:t>
            </w:r>
            <w:r>
              <w:rPr>
                <w:rFonts w:eastAsia="Times New Roman" w:cs="Times New Roman"/>
              </w:rPr>
              <w:t>s, Transportit dhe Mjedisit.</w:t>
            </w:r>
          </w:p>
        </w:tc>
        <w:tc>
          <w:tcPr>
            <w:tcW w:w="4675" w:type="dxa"/>
            <w:gridSpan w:val="2"/>
          </w:tcPr>
          <w:p w14:paraId="5A9CECDA" w14:textId="77777777" w:rsidR="00362271" w:rsidRPr="00362271" w:rsidRDefault="00362271" w:rsidP="008F3959">
            <w:pPr>
              <w:spacing w:line="276" w:lineRule="auto"/>
              <w:rPr>
                <w:rFonts w:cs="Times New Roman"/>
              </w:rPr>
            </w:pPr>
            <w:r w:rsidRPr="00362271">
              <w:rPr>
                <w:rFonts w:cs="Times New Roman"/>
              </w:rPr>
              <w:t>Kontributet e mundshme në projekt (institucione qendrore, OJF, donator, etj.)</w:t>
            </w:r>
          </w:p>
          <w:p w14:paraId="51373AAA" w14:textId="77777777" w:rsidR="00362271" w:rsidRPr="00362271" w:rsidRDefault="00362271" w:rsidP="00636440">
            <w:pPr>
              <w:numPr>
                <w:ilvl w:val="0"/>
                <w:numId w:val="123"/>
              </w:numPr>
              <w:spacing w:before="100" w:beforeAutospacing="1" w:after="100" w:afterAutospacing="1" w:line="276" w:lineRule="auto"/>
              <w:divId w:val="548539313"/>
              <w:rPr>
                <w:rFonts w:eastAsia="Times New Roman" w:cs="Times New Roman"/>
                <w:szCs w:val="24"/>
              </w:rPr>
            </w:pPr>
            <w:r w:rsidRPr="00362271">
              <w:rPr>
                <w:rFonts w:eastAsia="Times New Roman" w:cs="Times New Roman"/>
              </w:rPr>
              <w:t>OJF</w:t>
            </w:r>
          </w:p>
          <w:p w14:paraId="4ED272EF" w14:textId="77777777" w:rsidR="00362271" w:rsidRPr="00362271" w:rsidRDefault="00362271" w:rsidP="00636440">
            <w:pPr>
              <w:numPr>
                <w:ilvl w:val="0"/>
                <w:numId w:val="123"/>
              </w:numPr>
              <w:spacing w:before="100" w:beforeAutospacing="1" w:after="100" w:afterAutospacing="1" w:line="276" w:lineRule="auto"/>
              <w:divId w:val="548539313"/>
              <w:rPr>
                <w:rFonts w:eastAsia="Times New Roman" w:cs="Times New Roman"/>
              </w:rPr>
            </w:pPr>
            <w:r w:rsidRPr="00362271">
              <w:rPr>
                <w:rFonts w:eastAsia="Times New Roman" w:cs="Times New Roman"/>
              </w:rPr>
              <w:t>Operator/ët ekonomik</w:t>
            </w:r>
          </w:p>
          <w:p w14:paraId="7A90193B" w14:textId="77777777" w:rsidR="00362271" w:rsidRPr="00362271" w:rsidRDefault="00362271" w:rsidP="008F3959">
            <w:pPr>
              <w:spacing w:line="276" w:lineRule="auto"/>
              <w:rPr>
                <w:rFonts w:cs="Times New Roman"/>
              </w:rPr>
            </w:pPr>
          </w:p>
        </w:tc>
      </w:tr>
      <w:tr w:rsidR="00362271" w:rsidRPr="00362271" w14:paraId="1C63260D" w14:textId="77777777" w:rsidTr="00362271">
        <w:tc>
          <w:tcPr>
            <w:tcW w:w="9350" w:type="dxa"/>
            <w:gridSpan w:val="4"/>
          </w:tcPr>
          <w:p w14:paraId="73D383C1" w14:textId="77777777" w:rsidR="00362271" w:rsidRPr="00362271" w:rsidRDefault="00362271" w:rsidP="008F3959">
            <w:pPr>
              <w:spacing w:line="276" w:lineRule="auto"/>
              <w:rPr>
                <w:rFonts w:cs="Times New Roman"/>
              </w:rPr>
            </w:pPr>
            <w:r w:rsidRPr="00362271">
              <w:rPr>
                <w:rFonts w:cs="Times New Roman"/>
              </w:rPr>
              <w:t xml:space="preserve">e) </w:t>
            </w:r>
            <w:r w:rsidRPr="00362271">
              <w:rPr>
                <w:rFonts w:cs="Times New Roman"/>
                <w:b/>
              </w:rPr>
              <w:t>Shpenzimet e llogaritura</w:t>
            </w:r>
            <w:r w:rsidRPr="00362271">
              <w:rPr>
                <w:rFonts w:cs="Times New Roman"/>
              </w:rPr>
              <w:t xml:space="preserve"> (për çdo aktivitet të mësipërm pika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1697"/>
              <w:gridCol w:w="1999"/>
              <w:gridCol w:w="953"/>
              <w:gridCol w:w="1072"/>
              <w:gridCol w:w="1072"/>
              <w:gridCol w:w="1072"/>
              <w:gridCol w:w="763"/>
            </w:tblGrid>
            <w:tr w:rsidR="00362271" w:rsidRPr="00362271" w14:paraId="5B869498" w14:textId="77777777" w:rsidTr="00872E81">
              <w:trPr>
                <w:tblHeader/>
              </w:trPr>
              <w:tc>
                <w:tcPr>
                  <w:tcW w:w="0" w:type="auto"/>
                  <w:shd w:val="clear" w:color="669669" w:fill="FFFFFF"/>
                </w:tcPr>
                <w:p w14:paraId="14726F2A" w14:textId="77777777" w:rsidR="00362271" w:rsidRPr="00362271" w:rsidRDefault="00362271" w:rsidP="008F3959">
                  <w:pPr>
                    <w:spacing w:line="276" w:lineRule="auto"/>
                    <w:rPr>
                      <w:rFonts w:cs="Times New Roman"/>
                    </w:rPr>
                  </w:pPr>
                  <w:r w:rsidRPr="00362271">
                    <w:rPr>
                      <w:rFonts w:cs="Times New Roman"/>
                      <w:b/>
                      <w:color w:val="666699"/>
                    </w:rPr>
                    <w:t>Nr</w:t>
                  </w:r>
                </w:p>
              </w:tc>
              <w:tc>
                <w:tcPr>
                  <w:tcW w:w="0" w:type="auto"/>
                  <w:shd w:val="clear" w:color="669669" w:fill="FFFFFF"/>
                </w:tcPr>
                <w:p w14:paraId="051F4F0A" w14:textId="77777777" w:rsidR="00B260E9" w:rsidRPr="00362271" w:rsidRDefault="00362271" w:rsidP="008F3959">
                  <w:pPr>
                    <w:spacing w:line="276" w:lineRule="auto"/>
                    <w:rPr>
                      <w:rFonts w:cs="Times New Roman"/>
                    </w:rPr>
                  </w:pPr>
                  <w:r w:rsidRPr="00362271">
                    <w:rPr>
                      <w:rFonts w:cs="Times New Roman"/>
                      <w:b/>
                      <w:color w:val="666699"/>
                    </w:rPr>
                    <w:t>Emertimi</w:t>
                  </w:r>
                </w:p>
              </w:tc>
              <w:tc>
                <w:tcPr>
                  <w:tcW w:w="0" w:type="auto"/>
                  <w:shd w:val="clear" w:color="669669" w:fill="FFFFFF"/>
                </w:tcPr>
                <w:p w14:paraId="1D27EFA0" w14:textId="529E74A5" w:rsidR="00B260E9" w:rsidRPr="00362271" w:rsidRDefault="00D86685" w:rsidP="008F3959">
                  <w:pPr>
                    <w:spacing w:line="276" w:lineRule="auto"/>
                    <w:rPr>
                      <w:rFonts w:cs="Times New Roman"/>
                    </w:rPr>
                  </w:pPr>
                  <w:r>
                    <w:rPr>
                      <w:rFonts w:cs="Times New Roman"/>
                      <w:b/>
                      <w:color w:val="666699"/>
                    </w:rPr>
                    <w:t>P</w:t>
                  </w:r>
                  <w:r w:rsidR="008C7651">
                    <w:rPr>
                      <w:rFonts w:cs="Times New Roman"/>
                      <w:b/>
                      <w:color w:val="666699"/>
                    </w:rPr>
                    <w:t>ë</w:t>
                  </w:r>
                  <w:r>
                    <w:rPr>
                      <w:rFonts w:cs="Times New Roman"/>
                      <w:b/>
                      <w:color w:val="666699"/>
                    </w:rPr>
                    <w:t>rgjegj</w:t>
                  </w:r>
                  <w:r w:rsidR="008C7651">
                    <w:rPr>
                      <w:rFonts w:cs="Times New Roman"/>
                      <w:b/>
                      <w:color w:val="666699"/>
                    </w:rPr>
                    <w:t>ë</w:t>
                  </w:r>
                  <w:r>
                    <w:rPr>
                      <w:rFonts w:cs="Times New Roman"/>
                      <w:b/>
                      <w:color w:val="666699"/>
                    </w:rPr>
                    <w:t>s</w:t>
                  </w:r>
                </w:p>
              </w:tc>
              <w:tc>
                <w:tcPr>
                  <w:tcW w:w="0" w:type="auto"/>
                  <w:shd w:val="clear" w:color="669669" w:fill="FFFFFF"/>
                </w:tcPr>
                <w:p w14:paraId="2020A16C" w14:textId="77777777" w:rsidR="00B260E9" w:rsidRPr="00362271" w:rsidRDefault="00362271" w:rsidP="008F3959">
                  <w:pPr>
                    <w:spacing w:line="276" w:lineRule="auto"/>
                    <w:rPr>
                      <w:rFonts w:cs="Times New Roman"/>
                    </w:rPr>
                  </w:pPr>
                  <w:r w:rsidRPr="00362271">
                    <w:rPr>
                      <w:rFonts w:cs="Times New Roman"/>
                      <w:b/>
                      <w:color w:val="666699"/>
                    </w:rPr>
                    <w:t>Fakt Aktual</w:t>
                  </w:r>
                </w:p>
              </w:tc>
              <w:tc>
                <w:tcPr>
                  <w:tcW w:w="0" w:type="auto"/>
                  <w:shd w:val="clear" w:color="669669" w:fill="FFFFFF"/>
                </w:tcPr>
                <w:p w14:paraId="1EDD6CFA" w14:textId="511D9BA3" w:rsidR="00B260E9" w:rsidRPr="00362271" w:rsidRDefault="006D4DFA" w:rsidP="008F3959">
                  <w:pPr>
                    <w:spacing w:line="276" w:lineRule="auto"/>
                    <w:rPr>
                      <w:rFonts w:cs="Times New Roman"/>
                    </w:rPr>
                  </w:pPr>
                  <w:r>
                    <w:rPr>
                      <w:rFonts w:cs="Times New Roman"/>
                      <w:b/>
                      <w:color w:val="666699"/>
                    </w:rPr>
                    <w:t>Buxheti Viti 2024</w:t>
                  </w:r>
                </w:p>
              </w:tc>
              <w:tc>
                <w:tcPr>
                  <w:tcW w:w="0" w:type="auto"/>
                  <w:shd w:val="clear" w:color="669669" w:fill="FFFFFF"/>
                </w:tcPr>
                <w:p w14:paraId="2FAA63E6" w14:textId="59721019" w:rsidR="00B260E9" w:rsidRPr="00362271" w:rsidRDefault="006D4DFA" w:rsidP="008F3959">
                  <w:pPr>
                    <w:spacing w:line="276" w:lineRule="auto"/>
                    <w:rPr>
                      <w:rFonts w:cs="Times New Roman"/>
                    </w:rPr>
                  </w:pPr>
                  <w:r>
                    <w:rPr>
                      <w:rFonts w:cs="Times New Roman"/>
                      <w:b/>
                      <w:color w:val="666699"/>
                    </w:rPr>
                    <w:t>Buxheti Viti 2025</w:t>
                  </w:r>
                </w:p>
              </w:tc>
              <w:tc>
                <w:tcPr>
                  <w:tcW w:w="0" w:type="auto"/>
                  <w:shd w:val="clear" w:color="669669" w:fill="FFFFFF"/>
                </w:tcPr>
                <w:p w14:paraId="36C7476C" w14:textId="56BBD8CB" w:rsidR="00B260E9" w:rsidRPr="00362271" w:rsidRDefault="006D4DFA" w:rsidP="008F3959">
                  <w:pPr>
                    <w:spacing w:line="276" w:lineRule="auto"/>
                    <w:rPr>
                      <w:rFonts w:cs="Times New Roman"/>
                    </w:rPr>
                  </w:pPr>
                  <w:r>
                    <w:rPr>
                      <w:rFonts w:cs="Times New Roman"/>
                      <w:b/>
                      <w:color w:val="666699"/>
                    </w:rPr>
                    <w:t>Buxheti Viti 2026</w:t>
                  </w:r>
                </w:p>
              </w:tc>
              <w:tc>
                <w:tcPr>
                  <w:tcW w:w="0" w:type="auto"/>
                  <w:shd w:val="clear" w:color="669669" w:fill="FFFFFF"/>
                </w:tcPr>
                <w:p w14:paraId="160BBE0C" w14:textId="77777777" w:rsidR="00B260E9" w:rsidRPr="00362271" w:rsidRDefault="00362271" w:rsidP="008F3959">
                  <w:pPr>
                    <w:spacing w:line="276" w:lineRule="auto"/>
                    <w:rPr>
                      <w:rFonts w:cs="Times New Roman"/>
                    </w:rPr>
                  </w:pPr>
                  <w:r w:rsidRPr="00362271">
                    <w:rPr>
                      <w:rFonts w:cs="Times New Roman"/>
                      <w:b/>
                      <w:color w:val="666699"/>
                    </w:rPr>
                    <w:t>Total</w:t>
                  </w:r>
                </w:p>
              </w:tc>
            </w:tr>
            <w:tr w:rsidR="00362271" w:rsidRPr="00362271" w14:paraId="1D1B17D4" w14:textId="77777777" w:rsidTr="00190A9D">
              <w:tc>
                <w:tcPr>
                  <w:tcW w:w="0" w:type="auto"/>
                  <w:shd w:val="clear" w:color="669669" w:fill="FFFFFF"/>
                </w:tcPr>
                <w:p w14:paraId="54FF7AF0" w14:textId="77777777" w:rsidR="00B260E9" w:rsidRPr="00362271" w:rsidRDefault="00362271" w:rsidP="008F3959">
                  <w:pPr>
                    <w:spacing w:line="276" w:lineRule="auto"/>
                    <w:jc w:val="left"/>
                    <w:rPr>
                      <w:rFonts w:cs="Times New Roman"/>
                    </w:rPr>
                  </w:pPr>
                  <w:r w:rsidRPr="00362271">
                    <w:rPr>
                      <w:rFonts w:cs="Times New Roman"/>
                    </w:rPr>
                    <w:t>1</w:t>
                  </w:r>
                  <w:r w:rsidRPr="00362271">
                    <w:rPr>
                      <w:rFonts w:cs="Times New Roman"/>
                    </w:rPr>
                    <w:br/>
                  </w:r>
                </w:p>
              </w:tc>
              <w:tc>
                <w:tcPr>
                  <w:tcW w:w="0" w:type="auto"/>
                  <w:shd w:val="clear" w:color="669669" w:fill="FFFFFF"/>
                </w:tcPr>
                <w:p w14:paraId="681C1C5B" w14:textId="77777777" w:rsidR="00B260E9" w:rsidRPr="00362271" w:rsidRDefault="00362271" w:rsidP="008F3959">
                  <w:pPr>
                    <w:spacing w:line="276" w:lineRule="auto"/>
                    <w:jc w:val="left"/>
                    <w:rPr>
                      <w:rFonts w:cs="Times New Roman"/>
                    </w:rPr>
                  </w:pPr>
                  <w:r w:rsidRPr="00362271">
                    <w:rPr>
                      <w:rFonts w:cs="Times New Roman"/>
                    </w:rPr>
                    <w:t>Hartimi i planit</w:t>
                  </w:r>
                  <w:r w:rsidRPr="00362271">
                    <w:rPr>
                      <w:rFonts w:cs="Times New Roman"/>
                    </w:rPr>
                    <w:br/>
                  </w:r>
                </w:p>
              </w:tc>
              <w:tc>
                <w:tcPr>
                  <w:tcW w:w="0" w:type="auto"/>
                  <w:shd w:val="clear" w:color="669669" w:fill="FFFFFF"/>
                </w:tcPr>
                <w:p w14:paraId="1978C0BA" w14:textId="722BDFC4" w:rsidR="00B260E9" w:rsidRPr="00190A9D" w:rsidRDefault="000017C5" w:rsidP="00190A9D">
                  <w:pPr>
                    <w:spacing w:before="100" w:beforeAutospacing="1" w:after="100" w:afterAutospacing="1" w:line="276" w:lineRule="auto"/>
                    <w:rPr>
                      <w:rFonts w:eastAsia="Times New Roman" w:cs="Times New Roman"/>
                      <w:szCs w:val="24"/>
                    </w:rPr>
                  </w:pPr>
                  <w:r>
                    <w:rPr>
                      <w:rFonts w:cs="Times New Roman"/>
                    </w:rPr>
                    <w:t xml:space="preserve">Drejtoria </w:t>
                  </w:r>
                  <w:r w:rsidR="00190A9D">
                    <w:rPr>
                      <w:rFonts w:cs="Times New Roman"/>
                    </w:rPr>
                    <w:t xml:space="preserve">e </w:t>
                  </w:r>
                  <w:r w:rsidR="00190A9D">
                    <w:rPr>
                      <w:rFonts w:eastAsia="Times New Roman" w:cs="Times New Roman"/>
                    </w:rPr>
                    <w:t>Arsimit, Rinis</w:t>
                  </w:r>
                  <w:r w:rsidR="008C7651">
                    <w:rPr>
                      <w:rFonts w:eastAsia="Times New Roman" w:cs="Times New Roman"/>
                    </w:rPr>
                    <w:t>ë</w:t>
                  </w:r>
                  <w:r w:rsidR="00190A9D">
                    <w:rPr>
                      <w:rFonts w:eastAsia="Times New Roman" w:cs="Times New Roman"/>
                    </w:rPr>
                    <w:t xml:space="preserve"> dhe Sporteve</w:t>
                  </w:r>
                </w:p>
              </w:tc>
              <w:tc>
                <w:tcPr>
                  <w:tcW w:w="0" w:type="auto"/>
                  <w:shd w:val="clear" w:color="669669" w:fill="FFFFFF"/>
                  <w:vAlign w:val="center"/>
                </w:tcPr>
                <w:p w14:paraId="4886681A" w14:textId="493B9746" w:rsidR="00B260E9" w:rsidRPr="00362271" w:rsidRDefault="00190A9D" w:rsidP="0017710E">
                  <w:pPr>
                    <w:spacing w:line="276" w:lineRule="auto"/>
                    <w:jc w:val="center"/>
                    <w:rPr>
                      <w:rFonts w:cs="Times New Roman"/>
                    </w:rPr>
                  </w:pPr>
                  <w:r>
                    <w:rPr>
                      <w:rFonts w:cs="Times New Roman"/>
                    </w:rPr>
                    <w:t>0</w:t>
                  </w:r>
                </w:p>
              </w:tc>
              <w:tc>
                <w:tcPr>
                  <w:tcW w:w="0" w:type="auto"/>
                  <w:shd w:val="clear" w:color="669669" w:fill="FFFFFF"/>
                  <w:vAlign w:val="center"/>
                </w:tcPr>
                <w:p w14:paraId="675480B0" w14:textId="180E771B" w:rsidR="00B260E9" w:rsidRPr="00362271" w:rsidRDefault="00E84945" w:rsidP="0017710E">
                  <w:pPr>
                    <w:spacing w:line="276" w:lineRule="auto"/>
                    <w:jc w:val="center"/>
                    <w:rPr>
                      <w:rFonts w:cs="Times New Roman"/>
                    </w:rPr>
                  </w:pPr>
                  <w:r>
                    <w:rPr>
                      <w:rFonts w:cs="Times New Roman"/>
                    </w:rPr>
                    <w:t>0</w:t>
                  </w:r>
                </w:p>
              </w:tc>
              <w:tc>
                <w:tcPr>
                  <w:tcW w:w="0" w:type="auto"/>
                  <w:shd w:val="clear" w:color="669669" w:fill="FFFFFF"/>
                  <w:vAlign w:val="center"/>
                </w:tcPr>
                <w:p w14:paraId="2FD9D893" w14:textId="7DFC17A7" w:rsidR="00B260E9" w:rsidRPr="00362271" w:rsidRDefault="00E84945" w:rsidP="0017710E">
                  <w:pPr>
                    <w:spacing w:line="276" w:lineRule="auto"/>
                    <w:jc w:val="center"/>
                    <w:rPr>
                      <w:rFonts w:cs="Times New Roman"/>
                    </w:rPr>
                  </w:pPr>
                  <w:r>
                    <w:rPr>
                      <w:rFonts w:cs="Times New Roman"/>
                    </w:rPr>
                    <w:t>0</w:t>
                  </w:r>
                </w:p>
              </w:tc>
              <w:tc>
                <w:tcPr>
                  <w:tcW w:w="0" w:type="auto"/>
                  <w:shd w:val="clear" w:color="669669" w:fill="FFFFFF"/>
                  <w:vAlign w:val="center"/>
                </w:tcPr>
                <w:p w14:paraId="535643D0" w14:textId="4B24617F" w:rsidR="00B260E9" w:rsidRPr="00362271" w:rsidRDefault="00E84945" w:rsidP="0017710E">
                  <w:pPr>
                    <w:spacing w:line="276" w:lineRule="auto"/>
                    <w:jc w:val="center"/>
                    <w:rPr>
                      <w:rFonts w:cs="Times New Roman"/>
                    </w:rPr>
                  </w:pPr>
                  <w:r>
                    <w:rPr>
                      <w:rFonts w:cs="Times New Roman"/>
                    </w:rPr>
                    <w:t>0</w:t>
                  </w:r>
                </w:p>
              </w:tc>
              <w:tc>
                <w:tcPr>
                  <w:tcW w:w="0" w:type="auto"/>
                  <w:shd w:val="clear" w:color="669669" w:fill="FFFFFF"/>
                  <w:vAlign w:val="center"/>
                </w:tcPr>
                <w:p w14:paraId="2F74562F" w14:textId="10C05E35" w:rsidR="00B260E9" w:rsidRPr="00362271" w:rsidRDefault="00190A9D" w:rsidP="0017710E">
                  <w:pPr>
                    <w:spacing w:line="276" w:lineRule="auto"/>
                    <w:jc w:val="center"/>
                    <w:rPr>
                      <w:rFonts w:cs="Times New Roman"/>
                    </w:rPr>
                  </w:pPr>
                  <w:r>
                    <w:rPr>
                      <w:rFonts w:cs="Times New Roman"/>
                    </w:rPr>
                    <w:t>0</w:t>
                  </w:r>
                </w:p>
              </w:tc>
            </w:tr>
            <w:tr w:rsidR="00362271" w:rsidRPr="00362271" w14:paraId="1635F1F2" w14:textId="77777777" w:rsidTr="00190A9D">
              <w:tc>
                <w:tcPr>
                  <w:tcW w:w="0" w:type="auto"/>
                  <w:shd w:val="clear" w:color="669669" w:fill="FFFFFF"/>
                </w:tcPr>
                <w:p w14:paraId="336DCFD2" w14:textId="77777777" w:rsidR="00B260E9" w:rsidRPr="00362271" w:rsidRDefault="00362271" w:rsidP="008F3959">
                  <w:pPr>
                    <w:spacing w:line="276" w:lineRule="auto"/>
                    <w:jc w:val="left"/>
                    <w:rPr>
                      <w:rFonts w:cs="Times New Roman"/>
                    </w:rPr>
                  </w:pPr>
                  <w:r w:rsidRPr="00362271">
                    <w:rPr>
                      <w:rFonts w:cs="Times New Roman"/>
                    </w:rPr>
                    <w:t>2</w:t>
                  </w:r>
                  <w:r w:rsidRPr="00362271">
                    <w:rPr>
                      <w:rFonts w:cs="Times New Roman"/>
                    </w:rPr>
                    <w:br/>
                  </w:r>
                </w:p>
              </w:tc>
              <w:tc>
                <w:tcPr>
                  <w:tcW w:w="0" w:type="auto"/>
                  <w:shd w:val="clear" w:color="669669" w:fill="FFFFFF"/>
                </w:tcPr>
                <w:p w14:paraId="16CA80C9" w14:textId="53E014A6" w:rsidR="00B260E9" w:rsidRPr="00362271" w:rsidRDefault="003A4EA9" w:rsidP="008F3959">
                  <w:pPr>
                    <w:spacing w:line="276" w:lineRule="auto"/>
                    <w:jc w:val="left"/>
                    <w:rPr>
                      <w:rFonts w:cs="Times New Roman"/>
                    </w:rPr>
                  </w:pPr>
                  <w:r>
                    <w:rPr>
                      <w:rFonts w:cs="Times New Roman"/>
                    </w:rPr>
                    <w:t>Miratimi në KB i buxhetit</w:t>
                  </w:r>
                </w:p>
              </w:tc>
              <w:tc>
                <w:tcPr>
                  <w:tcW w:w="0" w:type="auto"/>
                  <w:shd w:val="clear" w:color="669669" w:fill="FFFFFF"/>
                </w:tcPr>
                <w:p w14:paraId="71BB5C29" w14:textId="290F8B3A" w:rsidR="00B260E9" w:rsidRPr="00190A9D" w:rsidRDefault="000017C5" w:rsidP="00190A9D">
                  <w:pPr>
                    <w:spacing w:before="100" w:beforeAutospacing="1" w:after="100" w:afterAutospacing="1" w:line="276" w:lineRule="auto"/>
                    <w:rPr>
                      <w:rFonts w:eastAsia="Times New Roman" w:cs="Times New Roman"/>
                      <w:szCs w:val="24"/>
                    </w:rPr>
                  </w:pPr>
                  <w:r>
                    <w:rPr>
                      <w:rFonts w:cs="Times New Roman"/>
                    </w:rPr>
                    <w:t xml:space="preserve">Drejtoria e </w:t>
                  </w:r>
                  <w:r w:rsidR="00190A9D">
                    <w:rPr>
                      <w:rFonts w:eastAsia="Times New Roman" w:cs="Times New Roman"/>
                    </w:rPr>
                    <w:t>Arsimit, Rinis</w:t>
                  </w:r>
                  <w:r w:rsidR="008C7651">
                    <w:rPr>
                      <w:rFonts w:eastAsia="Times New Roman" w:cs="Times New Roman"/>
                    </w:rPr>
                    <w:t>ë</w:t>
                  </w:r>
                  <w:r w:rsidR="00190A9D">
                    <w:rPr>
                      <w:rFonts w:eastAsia="Times New Roman" w:cs="Times New Roman"/>
                    </w:rPr>
                    <w:t xml:space="preserve"> dhe Sporteve</w:t>
                  </w:r>
                </w:p>
              </w:tc>
              <w:tc>
                <w:tcPr>
                  <w:tcW w:w="0" w:type="auto"/>
                  <w:shd w:val="clear" w:color="669669" w:fill="FFFFFF"/>
                  <w:vAlign w:val="center"/>
                </w:tcPr>
                <w:p w14:paraId="3BCB7320" w14:textId="0E273246" w:rsidR="00B260E9" w:rsidRPr="00362271" w:rsidRDefault="00190A9D" w:rsidP="0017710E">
                  <w:pPr>
                    <w:spacing w:line="276" w:lineRule="auto"/>
                    <w:jc w:val="center"/>
                    <w:rPr>
                      <w:rFonts w:cs="Times New Roman"/>
                    </w:rPr>
                  </w:pPr>
                  <w:r>
                    <w:rPr>
                      <w:rFonts w:cs="Times New Roman"/>
                    </w:rPr>
                    <w:t>0</w:t>
                  </w:r>
                </w:p>
              </w:tc>
              <w:tc>
                <w:tcPr>
                  <w:tcW w:w="0" w:type="auto"/>
                  <w:shd w:val="clear" w:color="669669" w:fill="FFFFFF"/>
                  <w:vAlign w:val="center"/>
                </w:tcPr>
                <w:p w14:paraId="070C7190" w14:textId="4DBD1A7B" w:rsidR="00B260E9" w:rsidRPr="00362271" w:rsidRDefault="00E84945" w:rsidP="0017710E">
                  <w:pPr>
                    <w:spacing w:line="276" w:lineRule="auto"/>
                    <w:jc w:val="center"/>
                    <w:rPr>
                      <w:rFonts w:cs="Times New Roman"/>
                    </w:rPr>
                  </w:pPr>
                  <w:r>
                    <w:rPr>
                      <w:rFonts w:cs="Times New Roman"/>
                    </w:rPr>
                    <w:t>0</w:t>
                  </w:r>
                </w:p>
              </w:tc>
              <w:tc>
                <w:tcPr>
                  <w:tcW w:w="0" w:type="auto"/>
                  <w:shd w:val="clear" w:color="669669" w:fill="FFFFFF"/>
                  <w:vAlign w:val="center"/>
                </w:tcPr>
                <w:p w14:paraId="036D5A1D" w14:textId="6AADB640" w:rsidR="00B260E9" w:rsidRPr="00362271" w:rsidRDefault="00E84945" w:rsidP="0017710E">
                  <w:pPr>
                    <w:spacing w:line="276" w:lineRule="auto"/>
                    <w:jc w:val="center"/>
                    <w:rPr>
                      <w:rFonts w:cs="Times New Roman"/>
                    </w:rPr>
                  </w:pPr>
                  <w:r>
                    <w:rPr>
                      <w:rFonts w:cs="Times New Roman"/>
                    </w:rPr>
                    <w:t>0</w:t>
                  </w:r>
                </w:p>
              </w:tc>
              <w:tc>
                <w:tcPr>
                  <w:tcW w:w="0" w:type="auto"/>
                  <w:shd w:val="clear" w:color="669669" w:fill="FFFFFF"/>
                  <w:vAlign w:val="center"/>
                </w:tcPr>
                <w:p w14:paraId="1526B1E0" w14:textId="25359FBA" w:rsidR="00B260E9" w:rsidRPr="00362271" w:rsidRDefault="00E84945" w:rsidP="0017710E">
                  <w:pPr>
                    <w:spacing w:line="276" w:lineRule="auto"/>
                    <w:jc w:val="center"/>
                    <w:rPr>
                      <w:rFonts w:cs="Times New Roman"/>
                    </w:rPr>
                  </w:pPr>
                  <w:r>
                    <w:rPr>
                      <w:rFonts w:cs="Times New Roman"/>
                    </w:rPr>
                    <w:t>0</w:t>
                  </w:r>
                </w:p>
              </w:tc>
              <w:tc>
                <w:tcPr>
                  <w:tcW w:w="0" w:type="auto"/>
                  <w:shd w:val="clear" w:color="669669" w:fill="FFFFFF"/>
                  <w:vAlign w:val="center"/>
                </w:tcPr>
                <w:p w14:paraId="08829FB7" w14:textId="3EEAC243" w:rsidR="00B260E9" w:rsidRPr="00362271" w:rsidRDefault="00190A9D" w:rsidP="0017710E">
                  <w:pPr>
                    <w:spacing w:line="276" w:lineRule="auto"/>
                    <w:jc w:val="center"/>
                    <w:rPr>
                      <w:rFonts w:cs="Times New Roman"/>
                    </w:rPr>
                  </w:pPr>
                  <w:r>
                    <w:rPr>
                      <w:rFonts w:cs="Times New Roman"/>
                    </w:rPr>
                    <w:t>0</w:t>
                  </w:r>
                </w:p>
              </w:tc>
            </w:tr>
            <w:tr w:rsidR="008C4204" w:rsidRPr="00362271" w14:paraId="182144B4" w14:textId="77777777" w:rsidTr="00190A9D">
              <w:tc>
                <w:tcPr>
                  <w:tcW w:w="0" w:type="auto"/>
                  <w:shd w:val="clear" w:color="669669" w:fill="FFFFFF"/>
                </w:tcPr>
                <w:p w14:paraId="2E8F88D0" w14:textId="77777777" w:rsidR="008C4204" w:rsidRPr="00362271" w:rsidRDefault="008C4204" w:rsidP="008F3959">
                  <w:pPr>
                    <w:spacing w:line="276" w:lineRule="auto"/>
                    <w:jc w:val="left"/>
                    <w:rPr>
                      <w:rFonts w:cs="Times New Roman"/>
                    </w:rPr>
                  </w:pPr>
                  <w:r w:rsidRPr="00362271">
                    <w:rPr>
                      <w:rFonts w:cs="Times New Roman"/>
                    </w:rPr>
                    <w:t>3</w:t>
                  </w:r>
                  <w:r w:rsidRPr="00362271">
                    <w:rPr>
                      <w:rFonts w:cs="Times New Roman"/>
                    </w:rPr>
                    <w:br/>
                  </w:r>
                </w:p>
              </w:tc>
              <w:tc>
                <w:tcPr>
                  <w:tcW w:w="0" w:type="auto"/>
                  <w:shd w:val="clear" w:color="669669" w:fill="FFFFFF"/>
                </w:tcPr>
                <w:p w14:paraId="53805A5E" w14:textId="5B8DB89D" w:rsidR="008C4204" w:rsidRPr="00362271" w:rsidRDefault="008C4204" w:rsidP="008C4204">
                  <w:pPr>
                    <w:spacing w:line="276" w:lineRule="auto"/>
                    <w:jc w:val="left"/>
                    <w:rPr>
                      <w:rFonts w:cs="Times New Roman"/>
                    </w:rPr>
                  </w:pPr>
                  <w:r w:rsidRPr="00362271">
                    <w:rPr>
                      <w:rFonts w:cs="Times New Roman"/>
                    </w:rPr>
                    <w:t xml:space="preserve">Hapja e procedurës së prokurimit publik </w:t>
                  </w:r>
                  <w:r>
                    <w:rPr>
                      <w:rFonts w:cs="Times New Roman"/>
                    </w:rPr>
                    <w:t>p</w:t>
                  </w:r>
                  <w:r w:rsidR="00336157">
                    <w:rPr>
                      <w:rFonts w:cs="Times New Roman"/>
                    </w:rPr>
                    <w:t>ë</w:t>
                  </w:r>
                  <w:r>
                    <w:rPr>
                      <w:rFonts w:cs="Times New Roman"/>
                    </w:rPr>
                    <w:t xml:space="preserve">r blerjen e materialeve te </w:t>
                  </w:r>
                  <w:r>
                    <w:rPr>
                      <w:rFonts w:cs="Times New Roman"/>
                    </w:rPr>
                    <w:lastRenderedPageBreak/>
                    <w:t>nevojshme</w:t>
                  </w:r>
                </w:p>
              </w:tc>
              <w:tc>
                <w:tcPr>
                  <w:tcW w:w="0" w:type="auto"/>
                  <w:shd w:val="clear" w:color="669669" w:fill="FFFFFF"/>
                </w:tcPr>
                <w:p w14:paraId="7E17BAEF" w14:textId="71D953E6" w:rsidR="008C4204" w:rsidRPr="00362271" w:rsidRDefault="009D243F" w:rsidP="008F3959">
                  <w:pPr>
                    <w:spacing w:line="276" w:lineRule="auto"/>
                    <w:jc w:val="left"/>
                    <w:rPr>
                      <w:rFonts w:cs="Times New Roman"/>
                    </w:rPr>
                  </w:pPr>
                  <w:r>
                    <w:rPr>
                      <w:rFonts w:cs="Times New Roman"/>
                    </w:rPr>
                    <w:lastRenderedPageBreak/>
                    <w:t>Nj</w:t>
                  </w:r>
                  <w:r w:rsidR="00336157">
                    <w:rPr>
                      <w:rFonts w:cs="Times New Roman"/>
                    </w:rPr>
                    <w:t>ë</w:t>
                  </w:r>
                  <w:r w:rsidR="008C4204">
                    <w:rPr>
                      <w:rFonts w:cs="Times New Roman"/>
                    </w:rPr>
                    <w:t>sia e Prokurimit Publik</w:t>
                  </w:r>
                  <w:r w:rsidR="008C4204" w:rsidRPr="00362271">
                    <w:rPr>
                      <w:rFonts w:cs="Times New Roman"/>
                    </w:rPr>
                    <w:br/>
                  </w:r>
                </w:p>
              </w:tc>
              <w:tc>
                <w:tcPr>
                  <w:tcW w:w="0" w:type="auto"/>
                  <w:shd w:val="clear" w:color="669669" w:fill="FFFFFF"/>
                  <w:vAlign w:val="center"/>
                </w:tcPr>
                <w:p w14:paraId="323B3EFF" w14:textId="77777777" w:rsidR="008C4204" w:rsidRDefault="008C4204" w:rsidP="0017710E">
                  <w:pPr>
                    <w:spacing w:line="276" w:lineRule="auto"/>
                    <w:jc w:val="center"/>
                    <w:rPr>
                      <w:rFonts w:cs="Times New Roman"/>
                    </w:rPr>
                  </w:pPr>
                </w:p>
                <w:p w14:paraId="6F6B6D84" w14:textId="00AEB3FD" w:rsidR="00190A9D" w:rsidRPr="00362271" w:rsidRDefault="00190A9D" w:rsidP="0017710E">
                  <w:pPr>
                    <w:spacing w:line="276" w:lineRule="auto"/>
                    <w:jc w:val="center"/>
                    <w:rPr>
                      <w:rFonts w:cs="Times New Roman"/>
                    </w:rPr>
                  </w:pPr>
                  <w:r>
                    <w:rPr>
                      <w:rFonts w:cs="Times New Roman"/>
                    </w:rPr>
                    <w:t>0</w:t>
                  </w:r>
                </w:p>
              </w:tc>
              <w:tc>
                <w:tcPr>
                  <w:tcW w:w="0" w:type="auto"/>
                  <w:shd w:val="clear" w:color="669669" w:fill="FFFFFF"/>
                  <w:vAlign w:val="center"/>
                </w:tcPr>
                <w:p w14:paraId="07554330" w14:textId="52060C66" w:rsidR="008C4204" w:rsidRPr="00362271" w:rsidRDefault="008C4204" w:rsidP="0017710E">
                  <w:pPr>
                    <w:spacing w:line="276" w:lineRule="auto"/>
                    <w:jc w:val="center"/>
                    <w:rPr>
                      <w:rFonts w:cs="Times New Roman"/>
                    </w:rPr>
                  </w:pPr>
                  <w:r w:rsidRPr="00362271">
                    <w:rPr>
                      <w:rFonts w:cs="Times New Roman"/>
                    </w:rPr>
                    <w:br/>
                  </w:r>
                  <w:r>
                    <w:rPr>
                      <w:rFonts w:cs="Times New Roman"/>
                    </w:rPr>
                    <w:t>500</w:t>
                  </w:r>
                </w:p>
              </w:tc>
              <w:tc>
                <w:tcPr>
                  <w:tcW w:w="0" w:type="auto"/>
                  <w:shd w:val="clear" w:color="669669" w:fill="FFFFFF"/>
                  <w:vAlign w:val="center"/>
                </w:tcPr>
                <w:p w14:paraId="41398C8F" w14:textId="77777777" w:rsidR="00190A9D" w:rsidRDefault="00190A9D" w:rsidP="0017710E">
                  <w:pPr>
                    <w:spacing w:line="276" w:lineRule="auto"/>
                    <w:jc w:val="center"/>
                    <w:rPr>
                      <w:rFonts w:cs="Times New Roman"/>
                    </w:rPr>
                  </w:pPr>
                </w:p>
                <w:p w14:paraId="6CFF4102" w14:textId="1DCB9C8B" w:rsidR="008C4204" w:rsidRPr="00362271" w:rsidRDefault="008C4204" w:rsidP="0017710E">
                  <w:pPr>
                    <w:spacing w:line="276" w:lineRule="auto"/>
                    <w:jc w:val="center"/>
                    <w:rPr>
                      <w:rFonts w:cs="Times New Roman"/>
                    </w:rPr>
                  </w:pPr>
                  <w:r>
                    <w:rPr>
                      <w:rFonts w:cs="Times New Roman"/>
                    </w:rPr>
                    <w:t>500</w:t>
                  </w:r>
                  <w:r w:rsidRPr="00362271">
                    <w:rPr>
                      <w:rFonts w:cs="Times New Roman"/>
                    </w:rPr>
                    <w:br/>
                  </w:r>
                </w:p>
              </w:tc>
              <w:tc>
                <w:tcPr>
                  <w:tcW w:w="0" w:type="auto"/>
                  <w:shd w:val="clear" w:color="669669" w:fill="FFFFFF"/>
                  <w:vAlign w:val="center"/>
                </w:tcPr>
                <w:p w14:paraId="57D219F9" w14:textId="77777777" w:rsidR="00190A9D" w:rsidRDefault="00190A9D" w:rsidP="0017710E">
                  <w:pPr>
                    <w:spacing w:line="276" w:lineRule="auto"/>
                    <w:jc w:val="center"/>
                    <w:rPr>
                      <w:rFonts w:cs="Times New Roman"/>
                    </w:rPr>
                  </w:pPr>
                </w:p>
                <w:p w14:paraId="176DC8E3" w14:textId="274155B1" w:rsidR="008C4204" w:rsidRPr="00362271" w:rsidRDefault="008C4204" w:rsidP="0017710E">
                  <w:pPr>
                    <w:spacing w:line="276" w:lineRule="auto"/>
                    <w:jc w:val="center"/>
                    <w:rPr>
                      <w:rFonts w:cs="Times New Roman"/>
                    </w:rPr>
                  </w:pPr>
                  <w:r>
                    <w:rPr>
                      <w:rFonts w:cs="Times New Roman"/>
                    </w:rPr>
                    <w:t>500</w:t>
                  </w:r>
                  <w:r w:rsidRPr="00362271">
                    <w:rPr>
                      <w:rFonts w:cs="Times New Roman"/>
                    </w:rPr>
                    <w:br/>
                  </w:r>
                </w:p>
              </w:tc>
              <w:tc>
                <w:tcPr>
                  <w:tcW w:w="0" w:type="auto"/>
                  <w:shd w:val="clear" w:color="669669" w:fill="FFFFFF"/>
                  <w:vAlign w:val="center"/>
                </w:tcPr>
                <w:p w14:paraId="69C07A50" w14:textId="10812EEF" w:rsidR="008C4204" w:rsidRPr="00362271" w:rsidRDefault="008C4204" w:rsidP="0017710E">
                  <w:pPr>
                    <w:spacing w:line="276" w:lineRule="auto"/>
                    <w:jc w:val="center"/>
                    <w:rPr>
                      <w:rFonts w:cs="Times New Roman"/>
                    </w:rPr>
                  </w:pPr>
                  <w:r w:rsidRPr="00362271">
                    <w:rPr>
                      <w:rFonts w:cs="Times New Roman"/>
                    </w:rPr>
                    <w:br/>
                  </w:r>
                  <w:r>
                    <w:rPr>
                      <w:rFonts w:cs="Times New Roman"/>
                    </w:rPr>
                    <w:t>1500</w:t>
                  </w:r>
                </w:p>
              </w:tc>
            </w:tr>
            <w:tr w:rsidR="008C4204" w:rsidRPr="00362271" w14:paraId="6DE183F0" w14:textId="77777777" w:rsidTr="00190A9D">
              <w:tc>
                <w:tcPr>
                  <w:tcW w:w="0" w:type="auto"/>
                  <w:shd w:val="clear" w:color="669669" w:fill="FFFFFF"/>
                </w:tcPr>
                <w:p w14:paraId="4F55679C" w14:textId="77777777" w:rsidR="008C4204" w:rsidRPr="00362271" w:rsidRDefault="008C4204" w:rsidP="008F3959">
                  <w:pPr>
                    <w:spacing w:line="276" w:lineRule="auto"/>
                    <w:jc w:val="left"/>
                    <w:rPr>
                      <w:rFonts w:cs="Times New Roman"/>
                    </w:rPr>
                  </w:pPr>
                  <w:r w:rsidRPr="00362271">
                    <w:rPr>
                      <w:rFonts w:cs="Times New Roman"/>
                    </w:rPr>
                    <w:lastRenderedPageBreak/>
                    <w:t>4</w:t>
                  </w:r>
                  <w:r w:rsidRPr="00362271">
                    <w:rPr>
                      <w:rFonts w:cs="Times New Roman"/>
                    </w:rPr>
                    <w:br/>
                  </w:r>
                </w:p>
              </w:tc>
              <w:tc>
                <w:tcPr>
                  <w:tcW w:w="0" w:type="auto"/>
                  <w:shd w:val="clear" w:color="669669" w:fill="FFFFFF"/>
                </w:tcPr>
                <w:p w14:paraId="1A74AAAF" w14:textId="1BFF7E60" w:rsidR="008C4204" w:rsidRPr="00362271" w:rsidRDefault="008C4204" w:rsidP="008C4204">
                  <w:pPr>
                    <w:spacing w:line="276" w:lineRule="auto"/>
                    <w:jc w:val="left"/>
                    <w:rPr>
                      <w:rFonts w:cs="Times New Roman"/>
                    </w:rPr>
                  </w:pPr>
                  <w:r w:rsidRPr="00362271">
                    <w:rPr>
                      <w:rFonts w:cs="Times New Roman"/>
                    </w:rPr>
                    <w:t>Vendosja e rampave</w:t>
                  </w:r>
                  <w:r>
                    <w:rPr>
                      <w:rFonts w:cs="Times New Roman"/>
                    </w:rPr>
                    <w:t xml:space="preserve"> dhe tualeteve</w:t>
                  </w:r>
                  <w:r w:rsidRPr="00362271">
                    <w:rPr>
                      <w:rFonts w:cs="Times New Roman"/>
                    </w:rPr>
                    <w:t xml:space="preserve"> në</w:t>
                  </w:r>
                  <w:r>
                    <w:rPr>
                      <w:rFonts w:cs="Times New Roman"/>
                    </w:rPr>
                    <w:t xml:space="preserve"> kopshte </w:t>
                  </w:r>
                </w:p>
              </w:tc>
              <w:tc>
                <w:tcPr>
                  <w:tcW w:w="0" w:type="auto"/>
                  <w:shd w:val="clear" w:color="669669" w:fill="FFFFFF"/>
                </w:tcPr>
                <w:p w14:paraId="08C4BB58" w14:textId="0E147EDA" w:rsidR="008C4204" w:rsidRPr="00362271" w:rsidRDefault="008C4204" w:rsidP="008F3959">
                  <w:pPr>
                    <w:spacing w:line="276" w:lineRule="auto"/>
                    <w:jc w:val="left"/>
                    <w:rPr>
                      <w:rFonts w:cs="Times New Roman"/>
                    </w:rPr>
                  </w:pPr>
                  <w:r>
                    <w:rPr>
                      <w:rFonts w:eastAsia="Times New Roman" w:cs="Times New Roman"/>
                    </w:rPr>
                    <w:t>Drejtoria e Sh</w:t>
                  </w:r>
                  <w:r w:rsidR="00336157">
                    <w:rPr>
                      <w:rFonts w:eastAsia="Times New Roman" w:cs="Times New Roman"/>
                    </w:rPr>
                    <w:t>ë</w:t>
                  </w:r>
                  <w:r>
                    <w:rPr>
                      <w:rFonts w:eastAsia="Times New Roman" w:cs="Times New Roman"/>
                    </w:rPr>
                    <w:t>rbimeve Publike, Infrastruktur</w:t>
                  </w:r>
                  <w:r w:rsidR="00336157">
                    <w:rPr>
                      <w:rFonts w:eastAsia="Times New Roman" w:cs="Times New Roman"/>
                    </w:rPr>
                    <w:t>ë</w:t>
                  </w:r>
                  <w:r>
                    <w:rPr>
                      <w:rFonts w:eastAsia="Times New Roman" w:cs="Times New Roman"/>
                    </w:rPr>
                    <w:t>s, Transportit dhe Mjedisit.</w:t>
                  </w:r>
                </w:p>
              </w:tc>
              <w:tc>
                <w:tcPr>
                  <w:tcW w:w="0" w:type="auto"/>
                  <w:shd w:val="clear" w:color="669669" w:fill="FFFFFF"/>
                  <w:vAlign w:val="center"/>
                </w:tcPr>
                <w:p w14:paraId="7E53C22E" w14:textId="3545E52D" w:rsidR="008C4204" w:rsidRPr="00362271" w:rsidRDefault="009A7DC7" w:rsidP="00190A9D">
                  <w:pPr>
                    <w:spacing w:line="276" w:lineRule="auto"/>
                    <w:jc w:val="center"/>
                    <w:rPr>
                      <w:rFonts w:cs="Times New Roman"/>
                    </w:rPr>
                  </w:pPr>
                  <w:r>
                    <w:rPr>
                      <w:rFonts w:cs="Times New Roman"/>
                    </w:rPr>
                    <w:t>0</w:t>
                  </w:r>
                </w:p>
              </w:tc>
              <w:tc>
                <w:tcPr>
                  <w:tcW w:w="0" w:type="auto"/>
                  <w:shd w:val="clear" w:color="669669" w:fill="FFFFFF"/>
                  <w:vAlign w:val="center"/>
                </w:tcPr>
                <w:p w14:paraId="6E4D6D26" w14:textId="20427DB7" w:rsidR="008C4204" w:rsidRPr="00362271" w:rsidRDefault="003611DE" w:rsidP="00190A9D">
                  <w:pPr>
                    <w:spacing w:line="276" w:lineRule="auto"/>
                    <w:jc w:val="center"/>
                    <w:rPr>
                      <w:rFonts w:cs="Times New Roman"/>
                    </w:rPr>
                  </w:pPr>
                  <w:r>
                    <w:rPr>
                      <w:rFonts w:cs="Times New Roman"/>
                    </w:rPr>
                    <w:t>0</w:t>
                  </w:r>
                </w:p>
              </w:tc>
              <w:tc>
                <w:tcPr>
                  <w:tcW w:w="0" w:type="auto"/>
                  <w:shd w:val="clear" w:color="669669" w:fill="FFFFFF"/>
                  <w:vAlign w:val="center"/>
                </w:tcPr>
                <w:p w14:paraId="2B61302F" w14:textId="31DD94F2" w:rsidR="008C4204" w:rsidRPr="00362271" w:rsidRDefault="003611DE" w:rsidP="00190A9D">
                  <w:pPr>
                    <w:spacing w:line="276" w:lineRule="auto"/>
                    <w:jc w:val="center"/>
                    <w:rPr>
                      <w:rFonts w:cs="Times New Roman"/>
                    </w:rPr>
                  </w:pPr>
                  <w:r>
                    <w:rPr>
                      <w:rFonts w:cs="Times New Roman"/>
                    </w:rPr>
                    <w:t>0</w:t>
                  </w:r>
                </w:p>
              </w:tc>
              <w:tc>
                <w:tcPr>
                  <w:tcW w:w="0" w:type="auto"/>
                  <w:shd w:val="clear" w:color="669669" w:fill="FFFFFF"/>
                  <w:vAlign w:val="center"/>
                </w:tcPr>
                <w:p w14:paraId="4A824BC6" w14:textId="1CA7DBFC" w:rsidR="008C4204" w:rsidRPr="00362271" w:rsidRDefault="003611DE" w:rsidP="00190A9D">
                  <w:pPr>
                    <w:spacing w:line="276" w:lineRule="auto"/>
                    <w:jc w:val="center"/>
                    <w:rPr>
                      <w:rFonts w:cs="Times New Roman"/>
                    </w:rPr>
                  </w:pPr>
                  <w:r>
                    <w:rPr>
                      <w:rFonts w:cs="Times New Roman"/>
                    </w:rPr>
                    <w:t>0</w:t>
                  </w:r>
                </w:p>
              </w:tc>
              <w:tc>
                <w:tcPr>
                  <w:tcW w:w="0" w:type="auto"/>
                  <w:shd w:val="clear" w:color="669669" w:fill="FFFFFF"/>
                  <w:vAlign w:val="center"/>
                </w:tcPr>
                <w:p w14:paraId="03A1B676" w14:textId="6EAF24BE" w:rsidR="008C4204" w:rsidRPr="00362271" w:rsidRDefault="003611DE" w:rsidP="00190A9D">
                  <w:pPr>
                    <w:spacing w:line="276" w:lineRule="auto"/>
                    <w:jc w:val="center"/>
                    <w:rPr>
                      <w:rFonts w:cs="Times New Roman"/>
                    </w:rPr>
                  </w:pPr>
                  <w:r>
                    <w:rPr>
                      <w:rFonts w:cs="Times New Roman"/>
                    </w:rPr>
                    <w:t>0</w:t>
                  </w:r>
                </w:p>
              </w:tc>
            </w:tr>
            <w:tr w:rsidR="008C4204" w:rsidRPr="00362271" w14:paraId="61A0B077" w14:textId="77777777" w:rsidTr="00190A9D">
              <w:tc>
                <w:tcPr>
                  <w:tcW w:w="0" w:type="auto"/>
                  <w:shd w:val="clear" w:color="050000" w:fill="D4CFCF"/>
                </w:tcPr>
                <w:p w14:paraId="7F8F7B6E" w14:textId="77777777" w:rsidR="008C4204" w:rsidRPr="00362271" w:rsidRDefault="008C4204" w:rsidP="008F3959">
                  <w:pPr>
                    <w:spacing w:line="276" w:lineRule="auto"/>
                    <w:rPr>
                      <w:rFonts w:cs="Times New Roman"/>
                    </w:rPr>
                  </w:pPr>
                </w:p>
              </w:tc>
              <w:tc>
                <w:tcPr>
                  <w:tcW w:w="0" w:type="auto"/>
                  <w:shd w:val="clear" w:color="050000" w:fill="D4CFCF"/>
                </w:tcPr>
                <w:p w14:paraId="3E7F24DF" w14:textId="77777777" w:rsidR="008C4204" w:rsidRPr="00362271" w:rsidRDefault="008C4204" w:rsidP="008F3959">
                  <w:pPr>
                    <w:spacing w:line="276" w:lineRule="auto"/>
                    <w:rPr>
                      <w:rFonts w:cs="Times New Roman"/>
                    </w:rPr>
                  </w:pPr>
                </w:p>
              </w:tc>
              <w:tc>
                <w:tcPr>
                  <w:tcW w:w="0" w:type="auto"/>
                  <w:shd w:val="clear" w:color="050000" w:fill="D4CFCF"/>
                </w:tcPr>
                <w:p w14:paraId="2EB646DF" w14:textId="77777777" w:rsidR="008C4204" w:rsidRPr="00362271" w:rsidRDefault="008C4204" w:rsidP="008F3959">
                  <w:pPr>
                    <w:spacing w:line="276" w:lineRule="auto"/>
                    <w:rPr>
                      <w:rFonts w:cs="Times New Roman"/>
                    </w:rPr>
                  </w:pPr>
                </w:p>
              </w:tc>
              <w:tc>
                <w:tcPr>
                  <w:tcW w:w="0" w:type="auto"/>
                  <w:shd w:val="clear" w:color="050000" w:fill="D4CFCF"/>
                  <w:vAlign w:val="center"/>
                </w:tcPr>
                <w:p w14:paraId="21C993E8" w14:textId="0E7E52B3" w:rsidR="008C4204" w:rsidRPr="00362271" w:rsidRDefault="0017710E" w:rsidP="00190A9D">
                  <w:pPr>
                    <w:spacing w:line="276" w:lineRule="auto"/>
                    <w:jc w:val="center"/>
                    <w:rPr>
                      <w:rFonts w:cs="Times New Roman"/>
                    </w:rPr>
                  </w:pPr>
                  <w:r>
                    <w:rPr>
                      <w:rFonts w:cs="Times New Roman"/>
                    </w:rPr>
                    <w:t>0</w:t>
                  </w:r>
                </w:p>
              </w:tc>
              <w:tc>
                <w:tcPr>
                  <w:tcW w:w="0" w:type="auto"/>
                  <w:shd w:val="clear" w:color="050000" w:fill="D4CFCF"/>
                  <w:vAlign w:val="center"/>
                </w:tcPr>
                <w:p w14:paraId="4D3BFC47" w14:textId="4E70670D" w:rsidR="008C4204" w:rsidRPr="00362271" w:rsidRDefault="007F061F" w:rsidP="00190A9D">
                  <w:pPr>
                    <w:spacing w:line="276" w:lineRule="auto"/>
                    <w:jc w:val="center"/>
                    <w:rPr>
                      <w:rFonts w:cs="Times New Roman"/>
                    </w:rPr>
                  </w:pPr>
                  <w:r>
                    <w:rPr>
                      <w:rFonts w:cs="Times New Roman"/>
                    </w:rPr>
                    <w:t>500</w:t>
                  </w:r>
                </w:p>
              </w:tc>
              <w:tc>
                <w:tcPr>
                  <w:tcW w:w="0" w:type="auto"/>
                  <w:shd w:val="clear" w:color="050000" w:fill="D4CFCF"/>
                  <w:vAlign w:val="center"/>
                </w:tcPr>
                <w:p w14:paraId="114A1732" w14:textId="5E1AB42A" w:rsidR="008C4204" w:rsidRPr="00362271" w:rsidRDefault="007F061F" w:rsidP="00190A9D">
                  <w:pPr>
                    <w:spacing w:line="276" w:lineRule="auto"/>
                    <w:jc w:val="center"/>
                    <w:rPr>
                      <w:rFonts w:cs="Times New Roman"/>
                    </w:rPr>
                  </w:pPr>
                  <w:r>
                    <w:rPr>
                      <w:rFonts w:cs="Times New Roman"/>
                    </w:rPr>
                    <w:t>500</w:t>
                  </w:r>
                </w:p>
              </w:tc>
              <w:tc>
                <w:tcPr>
                  <w:tcW w:w="0" w:type="auto"/>
                  <w:shd w:val="clear" w:color="050000" w:fill="D4CFCF"/>
                  <w:vAlign w:val="center"/>
                </w:tcPr>
                <w:p w14:paraId="6268A61D" w14:textId="2D08E89D" w:rsidR="008C4204" w:rsidRPr="00362271" w:rsidRDefault="007F061F" w:rsidP="00190A9D">
                  <w:pPr>
                    <w:spacing w:line="276" w:lineRule="auto"/>
                    <w:jc w:val="center"/>
                    <w:rPr>
                      <w:rFonts w:cs="Times New Roman"/>
                    </w:rPr>
                  </w:pPr>
                  <w:r>
                    <w:rPr>
                      <w:rFonts w:cs="Times New Roman"/>
                    </w:rPr>
                    <w:t>500</w:t>
                  </w:r>
                </w:p>
              </w:tc>
              <w:tc>
                <w:tcPr>
                  <w:tcW w:w="0" w:type="auto"/>
                  <w:shd w:val="clear" w:color="050000" w:fill="D4CFCF"/>
                  <w:vAlign w:val="center"/>
                </w:tcPr>
                <w:p w14:paraId="63B99547" w14:textId="2D3D379B" w:rsidR="008C4204" w:rsidRPr="00362271" w:rsidRDefault="007F061F" w:rsidP="00190A9D">
                  <w:pPr>
                    <w:spacing w:line="276" w:lineRule="auto"/>
                    <w:jc w:val="center"/>
                    <w:rPr>
                      <w:rFonts w:cs="Times New Roman"/>
                    </w:rPr>
                  </w:pPr>
                  <w:r>
                    <w:rPr>
                      <w:rFonts w:cs="Times New Roman"/>
                    </w:rPr>
                    <w:t>1500</w:t>
                  </w:r>
                </w:p>
              </w:tc>
            </w:tr>
          </w:tbl>
          <w:p w14:paraId="6C9E9FBE" w14:textId="77777777" w:rsidR="00362271" w:rsidRPr="00362271" w:rsidRDefault="00362271" w:rsidP="008F3959">
            <w:pPr>
              <w:spacing w:line="276" w:lineRule="auto"/>
              <w:rPr>
                <w:rFonts w:cs="Times New Roman"/>
              </w:rPr>
            </w:pPr>
          </w:p>
        </w:tc>
      </w:tr>
      <w:tr w:rsidR="00362271" w:rsidRPr="00362271" w14:paraId="7F47A9A1" w14:textId="77777777" w:rsidTr="00362271">
        <w:tc>
          <w:tcPr>
            <w:tcW w:w="4675" w:type="dxa"/>
            <w:gridSpan w:val="2"/>
          </w:tcPr>
          <w:p w14:paraId="22B7751A" w14:textId="77777777" w:rsidR="00362271" w:rsidRPr="00362271" w:rsidRDefault="00362271" w:rsidP="008F3959">
            <w:pPr>
              <w:spacing w:line="276" w:lineRule="auto"/>
              <w:rPr>
                <w:rFonts w:cs="Times New Roman"/>
                <w:b/>
              </w:rPr>
            </w:pPr>
            <w:r w:rsidRPr="00362271">
              <w:rPr>
                <w:rFonts w:cs="Times New Roman"/>
                <w:b/>
              </w:rPr>
              <w:lastRenderedPageBreak/>
              <w:t>f) Periudha e zbatimit:</w:t>
            </w:r>
          </w:p>
          <w:p w14:paraId="731418A5" w14:textId="1004D5C0" w:rsidR="00362271" w:rsidRPr="00362271" w:rsidRDefault="005533C0" w:rsidP="008F3959">
            <w:pPr>
              <w:spacing w:line="276" w:lineRule="auto"/>
              <w:rPr>
                <w:rFonts w:cs="Times New Roman"/>
              </w:rPr>
            </w:pPr>
            <w:r>
              <w:rPr>
                <w:rFonts w:cs="Times New Roman"/>
              </w:rPr>
              <w:t xml:space="preserve"> 2024-2026</w:t>
            </w:r>
            <w:r w:rsidR="00362271" w:rsidRPr="00362271">
              <w:rPr>
                <w:rFonts w:cs="Times New Roman"/>
              </w:rPr>
              <w:t xml:space="preserve"> </w:t>
            </w:r>
          </w:p>
        </w:tc>
        <w:tc>
          <w:tcPr>
            <w:tcW w:w="4675" w:type="dxa"/>
            <w:gridSpan w:val="2"/>
          </w:tcPr>
          <w:p w14:paraId="534904B9" w14:textId="77777777" w:rsidR="00325060" w:rsidRDefault="00325060" w:rsidP="00325060">
            <w:pPr>
              <w:spacing w:line="276" w:lineRule="auto"/>
              <w:rPr>
                <w:rFonts w:cs="Times New Roman"/>
                <w:b/>
              </w:rPr>
            </w:pPr>
            <w:r>
              <w:rPr>
                <w:rFonts w:cs="Times New Roman"/>
                <w:b/>
              </w:rPr>
              <w:t>g) Ndjek zbatimin e projektit:</w:t>
            </w:r>
          </w:p>
          <w:p w14:paraId="28271B1B" w14:textId="0E833624" w:rsidR="00362271" w:rsidRPr="00325060" w:rsidRDefault="000017C5" w:rsidP="00325060">
            <w:pPr>
              <w:spacing w:line="276" w:lineRule="auto"/>
              <w:rPr>
                <w:rFonts w:cs="Times New Roman"/>
                <w:b/>
              </w:rPr>
            </w:pPr>
            <w:r>
              <w:rPr>
                <w:rFonts w:cs="Times New Roman"/>
              </w:rPr>
              <w:t xml:space="preserve">Drejtoria e </w:t>
            </w:r>
            <w:r w:rsidR="00325060">
              <w:rPr>
                <w:rFonts w:eastAsia="Times New Roman" w:cs="Times New Roman"/>
              </w:rPr>
              <w:t>Arsimit, Rinis</w:t>
            </w:r>
            <w:r w:rsidR="008C7651">
              <w:rPr>
                <w:rFonts w:eastAsia="Times New Roman" w:cs="Times New Roman"/>
              </w:rPr>
              <w:t>ë</w:t>
            </w:r>
            <w:r w:rsidR="00325060">
              <w:rPr>
                <w:rFonts w:eastAsia="Times New Roman" w:cs="Times New Roman"/>
              </w:rPr>
              <w:t xml:space="preserve"> dhe Sporteve</w:t>
            </w:r>
          </w:p>
        </w:tc>
      </w:tr>
    </w:tbl>
    <w:p w14:paraId="68EB235B" w14:textId="3841E472" w:rsidR="00987427" w:rsidRDefault="00987427" w:rsidP="008F3959">
      <w:pPr>
        <w:spacing w:line="276" w:lineRule="auto"/>
        <w:rPr>
          <w:rFonts w:cs="Times New Roman"/>
          <w:lang w:val="sq-AL"/>
        </w:rPr>
      </w:pPr>
    </w:p>
    <w:p w14:paraId="52E5AA4D" w14:textId="77777777" w:rsidR="007F061F" w:rsidRDefault="007F061F" w:rsidP="008F3959">
      <w:pPr>
        <w:spacing w:line="276" w:lineRule="auto"/>
        <w:rPr>
          <w:rFonts w:cs="Times New Roman"/>
          <w:lang w:val="sq-AL"/>
        </w:rPr>
      </w:pPr>
    </w:p>
    <w:p w14:paraId="7B3D7AD6" w14:textId="77777777" w:rsidR="007F061F" w:rsidRPr="00362271" w:rsidRDefault="007F061F" w:rsidP="008F3959">
      <w:pPr>
        <w:spacing w:line="276" w:lineRule="auto"/>
        <w:rPr>
          <w:rFonts w:cs="Times New Roman"/>
          <w:lang w:val="sq-AL"/>
        </w:rPr>
      </w:pPr>
    </w:p>
    <w:p w14:paraId="7B3B32BD" w14:textId="323070CC" w:rsidR="00872E81" w:rsidRPr="000659BC" w:rsidRDefault="00362271" w:rsidP="000659BC">
      <w:pPr>
        <w:pStyle w:val="Heading4"/>
        <w:spacing w:line="276" w:lineRule="auto"/>
        <w:rPr>
          <w:rFonts w:ascii="Times New Roman" w:hAnsi="Times New Roman" w:cs="Times New Roman"/>
          <w:lang w:val="sq-AL"/>
        </w:rPr>
      </w:pPr>
      <w:r w:rsidRPr="00362271">
        <w:rPr>
          <w:rFonts w:ascii="Times New Roman" w:hAnsi="Times New Roman" w:cs="Times New Roman"/>
          <w:lang w:val="sq-AL"/>
        </w:rPr>
        <w:t>Risqet</w:t>
      </w:r>
    </w:p>
    <w:tbl>
      <w:tblPr>
        <w:tblW w:w="0" w:type="auto"/>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4A0" w:firstRow="1" w:lastRow="0" w:firstColumn="1" w:lastColumn="0" w:noHBand="0" w:noVBand="1"/>
      </w:tblPr>
      <w:tblGrid>
        <w:gridCol w:w="5868"/>
        <w:gridCol w:w="3708"/>
      </w:tblGrid>
      <w:tr w:rsidR="00362271" w:rsidRPr="00362271" w14:paraId="099AE77A" w14:textId="77777777" w:rsidTr="00263AC3">
        <w:trPr>
          <w:tblHeader/>
        </w:trPr>
        <w:tc>
          <w:tcPr>
            <w:tcW w:w="5868" w:type="dxa"/>
            <w:shd w:val="clear" w:color="669669" w:fill="FFFFFF"/>
          </w:tcPr>
          <w:p w14:paraId="29166988" w14:textId="77777777" w:rsidR="00362271" w:rsidRPr="00362271" w:rsidRDefault="00362271" w:rsidP="008F3959">
            <w:pPr>
              <w:spacing w:line="276" w:lineRule="auto"/>
              <w:rPr>
                <w:rFonts w:cs="Times New Roman"/>
              </w:rPr>
            </w:pPr>
            <w:r w:rsidRPr="00362271">
              <w:rPr>
                <w:rFonts w:cs="Times New Roman"/>
                <w:b/>
                <w:color w:val="666699"/>
              </w:rPr>
              <w:t>Risku</w:t>
            </w:r>
          </w:p>
        </w:tc>
        <w:tc>
          <w:tcPr>
            <w:tcW w:w="3708" w:type="dxa"/>
            <w:shd w:val="clear" w:color="669669" w:fill="FFFFFF"/>
          </w:tcPr>
          <w:p w14:paraId="5BDB5D66" w14:textId="77777777" w:rsidR="00B260E9" w:rsidRPr="00362271" w:rsidRDefault="00362271" w:rsidP="008F3959">
            <w:pPr>
              <w:spacing w:line="276" w:lineRule="auto"/>
              <w:rPr>
                <w:rFonts w:cs="Times New Roman"/>
              </w:rPr>
            </w:pPr>
            <w:r w:rsidRPr="00362271">
              <w:rPr>
                <w:rFonts w:cs="Times New Roman"/>
                <w:b/>
                <w:color w:val="666699"/>
              </w:rPr>
              <w:t>Mitigimi</w:t>
            </w:r>
          </w:p>
        </w:tc>
      </w:tr>
      <w:tr w:rsidR="00362271" w:rsidRPr="00362271" w14:paraId="75A7431B" w14:textId="77777777" w:rsidTr="00263AC3">
        <w:tc>
          <w:tcPr>
            <w:tcW w:w="5868" w:type="dxa"/>
            <w:shd w:val="clear" w:color="669669" w:fill="FFFFFF"/>
          </w:tcPr>
          <w:p w14:paraId="16AEE97F" w14:textId="0065CB31" w:rsidR="00B260E9" w:rsidRPr="00362271" w:rsidRDefault="00362271" w:rsidP="008F3959">
            <w:pPr>
              <w:spacing w:line="276" w:lineRule="auto"/>
              <w:jc w:val="left"/>
              <w:rPr>
                <w:rFonts w:cs="Times New Roman"/>
              </w:rPr>
            </w:pPr>
            <w:r w:rsidRPr="00362271">
              <w:rPr>
                <w:rFonts w:cs="Times New Roman"/>
              </w:rPr>
              <w:t>Mungesa e fondeve për të financuar këtë proje</w:t>
            </w:r>
            <w:r w:rsidR="00B60000">
              <w:rPr>
                <w:rFonts w:cs="Times New Roman"/>
              </w:rPr>
              <w:t>kt rrezikon realizimin e tij</w:t>
            </w:r>
          </w:p>
        </w:tc>
        <w:tc>
          <w:tcPr>
            <w:tcW w:w="3708" w:type="dxa"/>
            <w:shd w:val="clear" w:color="669669" w:fill="FFFFFF"/>
          </w:tcPr>
          <w:p w14:paraId="4F406D20" w14:textId="77777777" w:rsidR="00B260E9" w:rsidRPr="00362271" w:rsidRDefault="00362271" w:rsidP="008F3959">
            <w:pPr>
              <w:spacing w:line="276" w:lineRule="auto"/>
              <w:jc w:val="left"/>
              <w:rPr>
                <w:rFonts w:cs="Times New Roman"/>
              </w:rPr>
            </w:pPr>
            <w:r w:rsidRPr="00362271">
              <w:rPr>
                <w:rFonts w:cs="Times New Roman"/>
              </w:rPr>
              <w:t>Përpjekja për të gjetur donatorë</w:t>
            </w:r>
            <w:r w:rsidRPr="00362271">
              <w:rPr>
                <w:rFonts w:cs="Times New Roman"/>
              </w:rPr>
              <w:br/>
            </w:r>
          </w:p>
        </w:tc>
      </w:tr>
    </w:tbl>
    <w:p w14:paraId="2CC664E3" w14:textId="77777777" w:rsidR="00362271" w:rsidRPr="00362271" w:rsidRDefault="00362271" w:rsidP="008F3959">
      <w:pPr>
        <w:spacing w:line="276" w:lineRule="auto"/>
        <w:rPr>
          <w:rFonts w:cs="Times New Roman"/>
          <w:lang w:val="sq-AL"/>
        </w:rPr>
      </w:pPr>
    </w:p>
    <w:p w14:paraId="455457BA" w14:textId="287E5E6A" w:rsidR="0093022F" w:rsidRPr="000659BC" w:rsidRDefault="003C21D9" w:rsidP="007F061F">
      <w:pPr>
        <w:pStyle w:val="Heading2"/>
      </w:pPr>
      <w:bookmarkStart w:id="34" w:name="_Toc157007900"/>
      <w:r>
        <w:t>3.4</w:t>
      </w:r>
      <w:r w:rsidR="00872E81">
        <w:t xml:space="preserve">.3 </w:t>
      </w:r>
      <w:r w:rsidR="008E009E" w:rsidRPr="00362271">
        <w:t>Ndihma e përditshme</w:t>
      </w:r>
      <w:bookmarkEnd w:id="34"/>
      <w:r w:rsidR="00362271" w:rsidRPr="00362271">
        <w:t xml:space="preserve"> </w:t>
      </w:r>
    </w:p>
    <w:p w14:paraId="4FB6615F" w14:textId="77777777" w:rsidR="002B14FC" w:rsidRPr="00362271" w:rsidRDefault="00EC1508" w:rsidP="008F3959">
      <w:pPr>
        <w:pStyle w:val="Heading4"/>
        <w:spacing w:line="276" w:lineRule="auto"/>
        <w:rPr>
          <w:rFonts w:ascii="Times New Roman" w:hAnsi="Times New Roman" w:cs="Times New Roman"/>
          <w:lang w:val="sq-AL"/>
        </w:rPr>
      </w:pPr>
      <w:r w:rsidRPr="00362271">
        <w:rPr>
          <w:rFonts w:ascii="Times New Roman" w:hAnsi="Times New Roman" w:cs="Times New Roman"/>
          <w:lang w:val="sq-AL"/>
        </w:rPr>
        <w:t>Informacion i përgjithshëm</w:t>
      </w:r>
    </w:p>
    <w:p w14:paraId="22C25B72" w14:textId="4CF8CAC6" w:rsidR="001473E2" w:rsidRPr="00872E81" w:rsidRDefault="00362271" w:rsidP="008F3959">
      <w:pPr>
        <w:pStyle w:val="NormalWeb"/>
        <w:spacing w:line="276" w:lineRule="auto"/>
        <w:jc w:val="both"/>
        <w:divId w:val="426999618"/>
      </w:pPr>
      <w:r w:rsidRPr="00362271">
        <w:t xml:space="preserve">Në kopshtet publike të Bashkisë së </w:t>
      </w:r>
      <w:r w:rsidR="00AB66FC">
        <w:t>Lezhë</w:t>
      </w:r>
      <w:r w:rsidR="00EE09DC">
        <w:t> janë regjistruar 8</w:t>
      </w:r>
      <w:r w:rsidRPr="00362271">
        <w:t> fëmijë me aftësi të kufizuara dhe</w:t>
      </w:r>
      <w:r w:rsidR="00EA4788">
        <w:t xml:space="preserve"> në këtë bashki</w:t>
      </w:r>
      <w:r w:rsidR="00EE09DC">
        <w:t xml:space="preserve"> nuk kë</w:t>
      </w:r>
      <w:r w:rsidRPr="00362271">
        <w:t xml:space="preserve"> mësuese ndihmëse</w:t>
      </w:r>
      <w:r w:rsidR="00EE09DC">
        <w:t>, por janë vendo</w:t>
      </w:r>
      <w:r w:rsidR="00011ECA">
        <w:t>s</w:t>
      </w:r>
      <w:r w:rsidR="00EE09DC">
        <w:t xml:space="preserve">ur </w:t>
      </w:r>
      <w:r w:rsidR="00011ECA">
        <w:t xml:space="preserve">nga bashkia </w:t>
      </w:r>
      <w:r w:rsidR="00EE09DC">
        <w:t>2 punonjë</w:t>
      </w:r>
      <w:r w:rsidR="00011ECA">
        <w:t>s p</w:t>
      </w:r>
      <w:r w:rsidR="008C7651">
        <w:t>ë</w:t>
      </w:r>
      <w:r w:rsidR="00011ECA">
        <w:t>r f</w:t>
      </w:r>
      <w:r w:rsidR="008C7651">
        <w:t>ë</w:t>
      </w:r>
      <w:r w:rsidR="00011ECA">
        <w:t>mij</w:t>
      </w:r>
      <w:r w:rsidR="008C7651">
        <w:t>ë</w:t>
      </w:r>
      <w:r w:rsidR="00011ECA">
        <w:t>t me aft</w:t>
      </w:r>
      <w:r w:rsidR="008C7651">
        <w:t>ë</w:t>
      </w:r>
      <w:r w:rsidR="00011ECA">
        <w:t>si ndryshe,</w:t>
      </w:r>
      <w:r w:rsidR="00EE09DC">
        <w:t xml:space="preserve"> për të ofruar asistencë ndaj këtyre fëmijëve ne kopshtet e qytetit</w:t>
      </w:r>
      <w:r w:rsidR="00872E81">
        <w:t>.</w:t>
      </w:r>
      <w:r w:rsidR="00EE09DC">
        <w:t xml:space="preserve"> </w:t>
      </w:r>
    </w:p>
    <w:p w14:paraId="153AE767" w14:textId="77777777" w:rsidR="00D667B6" w:rsidRPr="00362271" w:rsidRDefault="00362271" w:rsidP="008F3959">
      <w:pPr>
        <w:pStyle w:val="Heading4"/>
        <w:spacing w:line="276" w:lineRule="auto"/>
        <w:rPr>
          <w:rFonts w:ascii="Times New Roman" w:hAnsi="Times New Roman" w:cs="Times New Roman"/>
          <w:lang w:val="sq-AL"/>
        </w:rPr>
      </w:pPr>
      <w:r w:rsidRPr="00362271">
        <w:rPr>
          <w:rFonts w:ascii="Times New Roman" w:hAnsi="Times New Roman" w:cs="Times New Roman"/>
          <w:lang w:val="sq-AL"/>
        </w:rPr>
        <w:t>Objektiva kryesore</w:t>
      </w:r>
      <w:r w:rsidR="00D667B6" w:rsidRPr="00362271">
        <w:rPr>
          <w:rFonts w:ascii="Times New Roman" w:hAnsi="Times New Roman" w:cs="Times New Roman"/>
          <w:lang w:val="sq-AL"/>
        </w:rPr>
        <w:t>:</w:t>
      </w:r>
    </w:p>
    <w:p w14:paraId="24770242" w14:textId="6920B9DF" w:rsidR="00D667B6" w:rsidRPr="00EA4788" w:rsidRDefault="00362271" w:rsidP="00EA4788">
      <w:pPr>
        <w:pStyle w:val="NormalWeb"/>
        <w:spacing w:line="276" w:lineRule="auto"/>
        <w:jc w:val="both"/>
        <w:divId w:val="697897212"/>
      </w:pPr>
      <w:r w:rsidRPr="00362271">
        <w:t>Përmirësimi i procesit të trajtimit të fëmijëve me AK.</w:t>
      </w:r>
    </w:p>
    <w:p w14:paraId="049E6D08" w14:textId="77777777" w:rsidR="00D667B6" w:rsidRPr="00362271" w:rsidRDefault="00362271" w:rsidP="008F3959">
      <w:pPr>
        <w:pStyle w:val="Heading4"/>
        <w:spacing w:line="276" w:lineRule="auto"/>
        <w:rPr>
          <w:rFonts w:ascii="Times New Roman" w:hAnsi="Times New Roman" w:cs="Times New Roman"/>
          <w:lang w:val="sq-AL"/>
        </w:rPr>
      </w:pPr>
      <w:r w:rsidRPr="00362271">
        <w:rPr>
          <w:rFonts w:ascii="Times New Roman" w:hAnsi="Times New Roman" w:cs="Times New Roman"/>
          <w:lang w:val="sq-AL"/>
        </w:rPr>
        <w:t>Nën</w:t>
      </w:r>
      <w:r w:rsidR="00D667B6" w:rsidRPr="00362271">
        <w:rPr>
          <w:rFonts w:ascii="Times New Roman" w:hAnsi="Times New Roman" w:cs="Times New Roman"/>
          <w:lang w:val="sq-AL"/>
        </w:rPr>
        <w:t>-obje</w:t>
      </w:r>
      <w:r w:rsidRPr="00362271">
        <w:rPr>
          <w:rFonts w:ascii="Times New Roman" w:hAnsi="Times New Roman" w:cs="Times New Roman"/>
          <w:lang w:val="sq-AL"/>
        </w:rPr>
        <w:t>ktivat</w:t>
      </w:r>
      <w:r w:rsidR="00D667B6" w:rsidRPr="00362271">
        <w:rPr>
          <w:rFonts w:ascii="Times New Roman" w:hAnsi="Times New Roman" w:cs="Times New Roman"/>
          <w:lang w:val="sq-AL"/>
        </w:rPr>
        <w:t>:</w:t>
      </w:r>
    </w:p>
    <w:tbl>
      <w:tblPr>
        <w:tblW w:w="0" w:type="auto"/>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4A0" w:firstRow="1" w:lastRow="0" w:firstColumn="1" w:lastColumn="0" w:noHBand="0" w:noVBand="1"/>
      </w:tblPr>
      <w:tblGrid>
        <w:gridCol w:w="496"/>
        <w:gridCol w:w="9080"/>
      </w:tblGrid>
      <w:tr w:rsidR="00362271" w:rsidRPr="00362271" w14:paraId="6D36BD7B" w14:textId="77777777" w:rsidTr="00872E81">
        <w:trPr>
          <w:tblHeader/>
        </w:trPr>
        <w:tc>
          <w:tcPr>
            <w:tcW w:w="0" w:type="auto"/>
            <w:shd w:val="clear" w:color="669669" w:fill="FFFFFF"/>
          </w:tcPr>
          <w:p w14:paraId="4CC97138" w14:textId="77777777" w:rsidR="00362271" w:rsidRPr="00362271" w:rsidRDefault="00362271" w:rsidP="008F3959">
            <w:pPr>
              <w:spacing w:after="0" w:line="276" w:lineRule="auto"/>
              <w:rPr>
                <w:rFonts w:cs="Times New Roman"/>
              </w:rPr>
            </w:pPr>
            <w:r w:rsidRPr="00362271">
              <w:rPr>
                <w:rFonts w:cs="Times New Roman"/>
                <w:b/>
                <w:color w:val="666699"/>
              </w:rPr>
              <w:t>Nr</w:t>
            </w:r>
          </w:p>
        </w:tc>
        <w:tc>
          <w:tcPr>
            <w:tcW w:w="0" w:type="auto"/>
            <w:shd w:val="clear" w:color="669669" w:fill="FFFFFF"/>
          </w:tcPr>
          <w:p w14:paraId="67095CB7" w14:textId="77777777" w:rsidR="00B260E9" w:rsidRPr="00362271" w:rsidRDefault="00362271" w:rsidP="008F3959">
            <w:pPr>
              <w:spacing w:line="276" w:lineRule="auto"/>
              <w:rPr>
                <w:rFonts w:cs="Times New Roman"/>
              </w:rPr>
            </w:pPr>
            <w:r w:rsidRPr="00362271">
              <w:rPr>
                <w:rFonts w:cs="Times New Roman"/>
                <w:b/>
                <w:color w:val="666699"/>
              </w:rPr>
              <w:t>Pershkrimi</w:t>
            </w:r>
          </w:p>
        </w:tc>
      </w:tr>
      <w:tr w:rsidR="00362271" w:rsidRPr="00362271" w14:paraId="70925548" w14:textId="77777777" w:rsidTr="00872E81">
        <w:tc>
          <w:tcPr>
            <w:tcW w:w="0" w:type="auto"/>
            <w:shd w:val="clear" w:color="669669" w:fill="FFFFFF"/>
          </w:tcPr>
          <w:p w14:paraId="68101230" w14:textId="77777777" w:rsidR="00B260E9" w:rsidRPr="00362271" w:rsidRDefault="00362271" w:rsidP="008F3959">
            <w:pPr>
              <w:spacing w:line="276" w:lineRule="auto"/>
              <w:rPr>
                <w:rFonts w:cs="Times New Roman"/>
              </w:rPr>
            </w:pPr>
            <w:r w:rsidRPr="00362271">
              <w:rPr>
                <w:rFonts w:cs="Times New Roman"/>
              </w:rPr>
              <w:t>1</w:t>
            </w:r>
            <w:r w:rsidRPr="00362271">
              <w:rPr>
                <w:rFonts w:cs="Times New Roman"/>
              </w:rPr>
              <w:br/>
            </w:r>
          </w:p>
        </w:tc>
        <w:tc>
          <w:tcPr>
            <w:tcW w:w="0" w:type="auto"/>
            <w:shd w:val="clear" w:color="669669" w:fill="FFFFFF"/>
          </w:tcPr>
          <w:p w14:paraId="4B96BB0A" w14:textId="77777777" w:rsidR="00B260E9" w:rsidRPr="00362271" w:rsidRDefault="00362271" w:rsidP="008F3959">
            <w:pPr>
              <w:spacing w:line="276" w:lineRule="auto"/>
              <w:jc w:val="left"/>
              <w:rPr>
                <w:rFonts w:cs="Times New Roman"/>
              </w:rPr>
            </w:pPr>
            <w:r w:rsidRPr="00362271">
              <w:rPr>
                <w:rFonts w:cs="Times New Roman"/>
              </w:rPr>
              <w:t xml:space="preserve">Ndjekja e ecurisë së fëmijës me AK që nga momenti i diagnostikimit </w:t>
            </w:r>
            <w:r w:rsidR="00872E81">
              <w:rPr>
                <w:rFonts w:cs="Times New Roman"/>
              </w:rPr>
              <w:t>dhe plotësimi i nevojave të tij</w:t>
            </w:r>
          </w:p>
        </w:tc>
      </w:tr>
    </w:tbl>
    <w:p w14:paraId="38DEA584" w14:textId="77777777" w:rsidR="00BF3FE6" w:rsidRPr="00362271" w:rsidRDefault="00BF3FE6" w:rsidP="008F3959">
      <w:pPr>
        <w:spacing w:after="0" w:line="276" w:lineRule="auto"/>
        <w:rPr>
          <w:rFonts w:cs="Times New Roman"/>
          <w:b/>
          <w:lang w:val="sq-AL"/>
        </w:rPr>
      </w:pPr>
    </w:p>
    <w:p w14:paraId="50808441" w14:textId="77777777" w:rsidR="00D667B6" w:rsidRPr="00362271" w:rsidRDefault="00362271" w:rsidP="008F3959">
      <w:pPr>
        <w:pStyle w:val="Heading4"/>
        <w:spacing w:line="276" w:lineRule="auto"/>
        <w:rPr>
          <w:rFonts w:ascii="Times New Roman" w:hAnsi="Times New Roman" w:cs="Times New Roman"/>
          <w:lang w:val="sq-AL"/>
        </w:rPr>
      </w:pPr>
      <w:r w:rsidRPr="00362271">
        <w:rPr>
          <w:rFonts w:ascii="Times New Roman" w:hAnsi="Times New Roman" w:cs="Times New Roman"/>
          <w:lang w:val="sq-AL"/>
        </w:rPr>
        <w:lastRenderedPageBreak/>
        <w:t>Indikatorët e performancës</w:t>
      </w:r>
    </w:p>
    <w:tbl>
      <w:tblPr>
        <w:tblW w:w="0" w:type="auto"/>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4A0" w:firstRow="1" w:lastRow="0" w:firstColumn="1" w:lastColumn="0" w:noHBand="0" w:noVBand="1"/>
      </w:tblPr>
      <w:tblGrid>
        <w:gridCol w:w="723"/>
        <w:gridCol w:w="1670"/>
        <w:gridCol w:w="1608"/>
        <w:gridCol w:w="856"/>
        <w:gridCol w:w="1256"/>
        <w:gridCol w:w="961"/>
        <w:gridCol w:w="834"/>
        <w:gridCol w:w="834"/>
        <w:gridCol w:w="834"/>
      </w:tblGrid>
      <w:tr w:rsidR="00362271" w:rsidRPr="00362271" w14:paraId="48646AE8" w14:textId="77777777" w:rsidTr="00872E81">
        <w:trPr>
          <w:tblHeader/>
        </w:trPr>
        <w:tc>
          <w:tcPr>
            <w:tcW w:w="0" w:type="auto"/>
            <w:shd w:val="clear" w:color="669669" w:fill="DEE3EF"/>
          </w:tcPr>
          <w:p w14:paraId="6D5EA081" w14:textId="77777777" w:rsidR="00362271" w:rsidRPr="00362271" w:rsidRDefault="00362271" w:rsidP="008F3959">
            <w:pPr>
              <w:spacing w:after="0" w:line="276" w:lineRule="auto"/>
              <w:rPr>
                <w:rFonts w:cs="Times New Roman"/>
              </w:rPr>
            </w:pPr>
            <w:r w:rsidRPr="00362271">
              <w:rPr>
                <w:rFonts w:cs="Times New Roman"/>
                <w:b/>
                <w:color w:val="666699"/>
              </w:rPr>
              <w:t>Kodi</w:t>
            </w:r>
          </w:p>
        </w:tc>
        <w:tc>
          <w:tcPr>
            <w:tcW w:w="0" w:type="auto"/>
            <w:shd w:val="clear" w:color="669669" w:fill="DEE3EF"/>
          </w:tcPr>
          <w:p w14:paraId="62406E78" w14:textId="77777777" w:rsidR="00B260E9" w:rsidRPr="00362271" w:rsidRDefault="00362271" w:rsidP="008F3959">
            <w:pPr>
              <w:spacing w:line="276" w:lineRule="auto"/>
              <w:rPr>
                <w:rFonts w:cs="Times New Roman"/>
              </w:rPr>
            </w:pPr>
            <w:r w:rsidRPr="00362271">
              <w:rPr>
                <w:rFonts w:cs="Times New Roman"/>
                <w:b/>
                <w:color w:val="666699"/>
              </w:rPr>
              <w:t>Indikatori</w:t>
            </w:r>
          </w:p>
        </w:tc>
        <w:tc>
          <w:tcPr>
            <w:tcW w:w="0" w:type="auto"/>
            <w:shd w:val="clear" w:color="669669" w:fill="DEE3EF"/>
          </w:tcPr>
          <w:p w14:paraId="5CDAEA4D" w14:textId="77777777" w:rsidR="00B260E9" w:rsidRPr="00362271" w:rsidRDefault="00362271" w:rsidP="008F3959">
            <w:pPr>
              <w:spacing w:line="276" w:lineRule="auto"/>
              <w:rPr>
                <w:rFonts w:cs="Times New Roman"/>
              </w:rPr>
            </w:pPr>
            <w:r w:rsidRPr="00362271">
              <w:rPr>
                <w:rFonts w:cs="Times New Roman"/>
                <w:b/>
                <w:color w:val="666699"/>
              </w:rPr>
              <w:t>Shpërndarja gjeografike</w:t>
            </w:r>
          </w:p>
        </w:tc>
        <w:tc>
          <w:tcPr>
            <w:tcW w:w="0" w:type="auto"/>
            <w:shd w:val="clear" w:color="669669" w:fill="DEE3EF"/>
          </w:tcPr>
          <w:p w14:paraId="555B7DB6" w14:textId="77777777" w:rsidR="00B260E9" w:rsidRPr="00362271" w:rsidRDefault="00362271" w:rsidP="008F3959">
            <w:pPr>
              <w:spacing w:line="276" w:lineRule="auto"/>
              <w:rPr>
                <w:rFonts w:cs="Times New Roman"/>
              </w:rPr>
            </w:pPr>
            <w:r w:rsidRPr="00362271">
              <w:rPr>
                <w:rFonts w:cs="Times New Roman"/>
                <w:b/>
                <w:color w:val="666699"/>
              </w:rPr>
              <w:t>Matje ne:</w:t>
            </w:r>
          </w:p>
        </w:tc>
        <w:tc>
          <w:tcPr>
            <w:tcW w:w="0" w:type="auto"/>
            <w:shd w:val="clear" w:color="669669" w:fill="DEE3EF"/>
          </w:tcPr>
          <w:p w14:paraId="31F2A4FB" w14:textId="77777777" w:rsidR="00B260E9" w:rsidRPr="00362271" w:rsidRDefault="00362271" w:rsidP="008F3959">
            <w:pPr>
              <w:spacing w:line="276" w:lineRule="auto"/>
              <w:rPr>
                <w:rFonts w:cs="Times New Roman"/>
              </w:rPr>
            </w:pPr>
            <w:r w:rsidRPr="00362271">
              <w:rPr>
                <w:rFonts w:cs="Times New Roman"/>
                <w:b/>
                <w:color w:val="666699"/>
              </w:rPr>
              <w:t>Agregimi</w:t>
            </w:r>
          </w:p>
        </w:tc>
        <w:tc>
          <w:tcPr>
            <w:tcW w:w="0" w:type="auto"/>
            <w:shd w:val="clear" w:color="669669" w:fill="DEE3EF"/>
          </w:tcPr>
          <w:p w14:paraId="44B0004F" w14:textId="77777777" w:rsidR="00B260E9" w:rsidRPr="00362271" w:rsidRDefault="00362271" w:rsidP="008F3959">
            <w:pPr>
              <w:spacing w:line="276" w:lineRule="auto"/>
              <w:rPr>
                <w:rFonts w:cs="Times New Roman"/>
              </w:rPr>
            </w:pPr>
            <w:r w:rsidRPr="00362271">
              <w:rPr>
                <w:rFonts w:cs="Times New Roman"/>
                <w:b/>
                <w:color w:val="666699"/>
              </w:rPr>
              <w:t>Fakt Aktual</w:t>
            </w:r>
          </w:p>
        </w:tc>
        <w:tc>
          <w:tcPr>
            <w:tcW w:w="0" w:type="auto"/>
            <w:shd w:val="clear" w:color="669669" w:fill="DEE3EF"/>
          </w:tcPr>
          <w:p w14:paraId="2F08A959" w14:textId="4C4C8BD6" w:rsidR="00B260E9" w:rsidRPr="00362271" w:rsidRDefault="00EA4788" w:rsidP="008F3959">
            <w:pPr>
              <w:spacing w:line="276" w:lineRule="auto"/>
              <w:rPr>
                <w:rFonts w:cs="Times New Roman"/>
              </w:rPr>
            </w:pPr>
            <w:r>
              <w:rPr>
                <w:rFonts w:cs="Times New Roman"/>
                <w:b/>
                <w:color w:val="666699"/>
              </w:rPr>
              <w:t>Plan Vit 2024</w:t>
            </w:r>
          </w:p>
        </w:tc>
        <w:tc>
          <w:tcPr>
            <w:tcW w:w="0" w:type="auto"/>
            <w:shd w:val="clear" w:color="669669" w:fill="DEE3EF"/>
          </w:tcPr>
          <w:p w14:paraId="7A557C37" w14:textId="7031F504" w:rsidR="00B260E9" w:rsidRPr="00362271" w:rsidRDefault="00EA4788" w:rsidP="008F3959">
            <w:pPr>
              <w:spacing w:line="276" w:lineRule="auto"/>
              <w:rPr>
                <w:rFonts w:cs="Times New Roman"/>
              </w:rPr>
            </w:pPr>
            <w:r>
              <w:rPr>
                <w:rFonts w:cs="Times New Roman"/>
                <w:b/>
                <w:color w:val="666699"/>
              </w:rPr>
              <w:t>Plan Vit 2025</w:t>
            </w:r>
          </w:p>
        </w:tc>
        <w:tc>
          <w:tcPr>
            <w:tcW w:w="0" w:type="auto"/>
            <w:shd w:val="clear" w:color="669669" w:fill="DEE3EF"/>
          </w:tcPr>
          <w:p w14:paraId="3C8B55B9" w14:textId="55C7CC86" w:rsidR="00B260E9" w:rsidRPr="00362271" w:rsidRDefault="00EA4788" w:rsidP="008F3959">
            <w:pPr>
              <w:spacing w:line="276" w:lineRule="auto"/>
              <w:rPr>
                <w:rFonts w:cs="Times New Roman"/>
              </w:rPr>
            </w:pPr>
            <w:r>
              <w:rPr>
                <w:rFonts w:cs="Times New Roman"/>
                <w:b/>
                <w:color w:val="666699"/>
              </w:rPr>
              <w:t>Plan Vit 2026</w:t>
            </w:r>
          </w:p>
        </w:tc>
      </w:tr>
      <w:tr w:rsidR="00362271" w:rsidRPr="00362271" w14:paraId="34A8BCE1" w14:textId="77777777" w:rsidTr="009273EC">
        <w:tc>
          <w:tcPr>
            <w:tcW w:w="0" w:type="auto"/>
          </w:tcPr>
          <w:p w14:paraId="4F6611CF" w14:textId="48101E01" w:rsidR="00B260E9" w:rsidRPr="00362271" w:rsidRDefault="001F265E" w:rsidP="008F3959">
            <w:pPr>
              <w:spacing w:line="276" w:lineRule="auto"/>
              <w:jc w:val="left"/>
              <w:rPr>
                <w:rFonts w:cs="Times New Roman"/>
              </w:rPr>
            </w:pPr>
            <w:r>
              <w:rPr>
                <w:rFonts w:cs="Times New Roman"/>
              </w:rPr>
              <w:t>02</w:t>
            </w:r>
            <w:r w:rsidR="00362271" w:rsidRPr="00362271">
              <w:rPr>
                <w:rFonts w:cs="Times New Roman"/>
              </w:rPr>
              <w:t>1</w:t>
            </w:r>
          </w:p>
        </w:tc>
        <w:tc>
          <w:tcPr>
            <w:tcW w:w="0" w:type="auto"/>
          </w:tcPr>
          <w:p w14:paraId="19C60FA3" w14:textId="77777777" w:rsidR="00B260E9" w:rsidRPr="00362271" w:rsidRDefault="00362271" w:rsidP="008F3959">
            <w:pPr>
              <w:spacing w:line="276" w:lineRule="auto"/>
              <w:jc w:val="left"/>
              <w:rPr>
                <w:rFonts w:cs="Times New Roman"/>
              </w:rPr>
            </w:pPr>
            <w:r w:rsidRPr="00362271">
              <w:rPr>
                <w:rFonts w:cs="Times New Roman"/>
              </w:rPr>
              <w:t>Kopshtet ku janë regjistruar fëmijë me AK</w:t>
            </w:r>
          </w:p>
        </w:tc>
        <w:tc>
          <w:tcPr>
            <w:tcW w:w="0" w:type="auto"/>
          </w:tcPr>
          <w:p w14:paraId="5E52A718" w14:textId="1E00E927" w:rsidR="00B260E9" w:rsidRPr="00362271" w:rsidRDefault="00877196" w:rsidP="008F3959">
            <w:pPr>
              <w:spacing w:line="276" w:lineRule="auto"/>
              <w:rPr>
                <w:rFonts w:cs="Times New Roman"/>
              </w:rPr>
            </w:pPr>
            <w:r>
              <w:rPr>
                <w:rFonts w:cs="Times New Roman"/>
              </w:rPr>
              <w:t>Qend</w:t>
            </w:r>
            <w:r w:rsidR="008C7651">
              <w:rPr>
                <w:rFonts w:cs="Times New Roman"/>
              </w:rPr>
              <w:t>ë</w:t>
            </w:r>
            <w:r>
              <w:rPr>
                <w:rFonts w:cs="Times New Roman"/>
              </w:rPr>
              <w:t>r</w:t>
            </w:r>
          </w:p>
        </w:tc>
        <w:tc>
          <w:tcPr>
            <w:tcW w:w="0" w:type="auto"/>
          </w:tcPr>
          <w:p w14:paraId="23E13D7B" w14:textId="441A71C9" w:rsidR="00B260E9" w:rsidRPr="00362271" w:rsidRDefault="009F1D2A" w:rsidP="008F3959">
            <w:pPr>
              <w:spacing w:line="276" w:lineRule="auto"/>
              <w:rPr>
                <w:rFonts w:cs="Times New Roman"/>
              </w:rPr>
            </w:pPr>
            <w:r>
              <w:rPr>
                <w:rFonts w:cs="Times New Roman"/>
              </w:rPr>
              <w:t>Vler</w:t>
            </w:r>
            <w:r w:rsidR="008C7651">
              <w:rPr>
                <w:rFonts w:cs="Times New Roman"/>
              </w:rPr>
              <w:t>ë</w:t>
            </w:r>
          </w:p>
        </w:tc>
        <w:tc>
          <w:tcPr>
            <w:tcW w:w="0" w:type="auto"/>
          </w:tcPr>
          <w:p w14:paraId="13005188" w14:textId="77777777" w:rsidR="00B260E9" w:rsidRPr="00362271" w:rsidRDefault="00362271" w:rsidP="008F3959">
            <w:pPr>
              <w:spacing w:line="276" w:lineRule="auto"/>
              <w:rPr>
                <w:rFonts w:cs="Times New Roman"/>
              </w:rPr>
            </w:pPr>
            <w:r w:rsidRPr="00362271">
              <w:rPr>
                <w:rFonts w:cs="Times New Roman"/>
              </w:rPr>
              <w:t>Shumatore</w:t>
            </w:r>
          </w:p>
        </w:tc>
        <w:tc>
          <w:tcPr>
            <w:tcW w:w="0" w:type="auto"/>
            <w:vAlign w:val="center"/>
          </w:tcPr>
          <w:p w14:paraId="0E448A94" w14:textId="5E93921F" w:rsidR="00B260E9" w:rsidRPr="00362271" w:rsidRDefault="00581FA3" w:rsidP="009273EC">
            <w:pPr>
              <w:spacing w:line="276" w:lineRule="auto"/>
              <w:jc w:val="center"/>
              <w:rPr>
                <w:rFonts w:cs="Times New Roman"/>
              </w:rPr>
            </w:pPr>
            <w:r>
              <w:rPr>
                <w:rFonts w:cs="Times New Roman"/>
              </w:rPr>
              <w:t>3</w:t>
            </w:r>
          </w:p>
        </w:tc>
        <w:tc>
          <w:tcPr>
            <w:tcW w:w="0" w:type="auto"/>
            <w:vAlign w:val="center"/>
          </w:tcPr>
          <w:p w14:paraId="7684FDC5" w14:textId="3DC2D651" w:rsidR="00B260E9" w:rsidRPr="00362271" w:rsidRDefault="009273EC" w:rsidP="009273EC">
            <w:pPr>
              <w:spacing w:line="276" w:lineRule="auto"/>
              <w:jc w:val="center"/>
              <w:rPr>
                <w:rFonts w:cs="Times New Roman"/>
              </w:rPr>
            </w:pPr>
            <w:r>
              <w:rPr>
                <w:rFonts w:cs="Times New Roman"/>
              </w:rPr>
              <w:t>5</w:t>
            </w:r>
          </w:p>
        </w:tc>
        <w:tc>
          <w:tcPr>
            <w:tcW w:w="0" w:type="auto"/>
            <w:vAlign w:val="center"/>
          </w:tcPr>
          <w:p w14:paraId="67085CA2" w14:textId="7385DA54" w:rsidR="00B260E9" w:rsidRPr="00362271" w:rsidRDefault="009273EC" w:rsidP="009273EC">
            <w:pPr>
              <w:spacing w:line="276" w:lineRule="auto"/>
              <w:jc w:val="center"/>
              <w:rPr>
                <w:rFonts w:cs="Times New Roman"/>
              </w:rPr>
            </w:pPr>
            <w:r>
              <w:rPr>
                <w:rFonts w:cs="Times New Roman"/>
              </w:rPr>
              <w:t>6</w:t>
            </w:r>
          </w:p>
        </w:tc>
        <w:tc>
          <w:tcPr>
            <w:tcW w:w="0" w:type="auto"/>
            <w:vAlign w:val="center"/>
          </w:tcPr>
          <w:p w14:paraId="46D6AC9C" w14:textId="7115C545" w:rsidR="00B260E9" w:rsidRPr="00362271" w:rsidRDefault="009273EC" w:rsidP="009273EC">
            <w:pPr>
              <w:spacing w:line="276" w:lineRule="auto"/>
              <w:jc w:val="center"/>
              <w:rPr>
                <w:rFonts w:cs="Times New Roman"/>
              </w:rPr>
            </w:pPr>
            <w:r>
              <w:rPr>
                <w:rFonts w:cs="Times New Roman"/>
              </w:rPr>
              <w:t>6</w:t>
            </w:r>
          </w:p>
        </w:tc>
      </w:tr>
      <w:tr w:rsidR="00362271" w:rsidRPr="00362271" w14:paraId="76E5D6BF" w14:textId="77777777" w:rsidTr="00917EDE">
        <w:tc>
          <w:tcPr>
            <w:tcW w:w="0" w:type="auto"/>
          </w:tcPr>
          <w:p w14:paraId="07F44D75" w14:textId="78D1F8F8" w:rsidR="00B260E9" w:rsidRPr="00362271" w:rsidRDefault="001F265E" w:rsidP="008F3959">
            <w:pPr>
              <w:spacing w:line="276" w:lineRule="auto"/>
              <w:jc w:val="left"/>
              <w:rPr>
                <w:rFonts w:cs="Times New Roman"/>
              </w:rPr>
            </w:pPr>
            <w:r>
              <w:rPr>
                <w:rFonts w:cs="Times New Roman"/>
              </w:rPr>
              <w:t>02</w:t>
            </w:r>
            <w:r w:rsidR="00362271" w:rsidRPr="00362271">
              <w:rPr>
                <w:rFonts w:cs="Times New Roman"/>
              </w:rPr>
              <w:t>1</w:t>
            </w:r>
          </w:p>
        </w:tc>
        <w:tc>
          <w:tcPr>
            <w:tcW w:w="0" w:type="auto"/>
          </w:tcPr>
          <w:p w14:paraId="424C45EA" w14:textId="77777777" w:rsidR="00B260E9" w:rsidRPr="00362271" w:rsidRDefault="00362271" w:rsidP="008F3959">
            <w:pPr>
              <w:spacing w:line="276" w:lineRule="auto"/>
              <w:jc w:val="left"/>
              <w:rPr>
                <w:rFonts w:cs="Times New Roman"/>
              </w:rPr>
            </w:pPr>
            <w:r w:rsidRPr="00362271">
              <w:rPr>
                <w:rFonts w:cs="Times New Roman"/>
              </w:rPr>
              <w:t>Kopshtet ku janë regjistruar fëmijë me AK</w:t>
            </w:r>
          </w:p>
        </w:tc>
        <w:tc>
          <w:tcPr>
            <w:tcW w:w="0" w:type="auto"/>
          </w:tcPr>
          <w:p w14:paraId="0322F5A2" w14:textId="77777777" w:rsidR="00B260E9" w:rsidRPr="00362271" w:rsidRDefault="00362271" w:rsidP="008F3959">
            <w:pPr>
              <w:spacing w:line="276" w:lineRule="auto"/>
              <w:rPr>
                <w:rFonts w:cs="Times New Roman"/>
              </w:rPr>
            </w:pPr>
            <w:r w:rsidRPr="00362271">
              <w:rPr>
                <w:rFonts w:cs="Times New Roman"/>
              </w:rPr>
              <w:t>Fshat</w:t>
            </w:r>
          </w:p>
        </w:tc>
        <w:tc>
          <w:tcPr>
            <w:tcW w:w="0" w:type="auto"/>
          </w:tcPr>
          <w:p w14:paraId="6F35F03C" w14:textId="26C6E63C" w:rsidR="00B260E9" w:rsidRPr="00362271" w:rsidRDefault="009F1D2A" w:rsidP="008F3959">
            <w:pPr>
              <w:spacing w:line="276" w:lineRule="auto"/>
              <w:rPr>
                <w:rFonts w:cs="Times New Roman"/>
              </w:rPr>
            </w:pPr>
            <w:r>
              <w:rPr>
                <w:rFonts w:cs="Times New Roman"/>
              </w:rPr>
              <w:t>Vler</w:t>
            </w:r>
            <w:r w:rsidR="008C7651">
              <w:rPr>
                <w:rFonts w:cs="Times New Roman"/>
              </w:rPr>
              <w:t>ë</w:t>
            </w:r>
          </w:p>
        </w:tc>
        <w:tc>
          <w:tcPr>
            <w:tcW w:w="0" w:type="auto"/>
          </w:tcPr>
          <w:p w14:paraId="034E2A56" w14:textId="77777777" w:rsidR="00B260E9" w:rsidRPr="00362271" w:rsidRDefault="00362271" w:rsidP="008F3959">
            <w:pPr>
              <w:spacing w:line="276" w:lineRule="auto"/>
              <w:rPr>
                <w:rFonts w:cs="Times New Roman"/>
              </w:rPr>
            </w:pPr>
            <w:r w:rsidRPr="00362271">
              <w:rPr>
                <w:rFonts w:cs="Times New Roman"/>
              </w:rPr>
              <w:t>Shumatore</w:t>
            </w:r>
          </w:p>
        </w:tc>
        <w:tc>
          <w:tcPr>
            <w:tcW w:w="0" w:type="auto"/>
            <w:vAlign w:val="center"/>
          </w:tcPr>
          <w:p w14:paraId="68BAC516" w14:textId="2B12E923" w:rsidR="00B260E9" w:rsidRPr="00362271" w:rsidRDefault="00D52589" w:rsidP="00917EDE">
            <w:pPr>
              <w:spacing w:line="276" w:lineRule="auto"/>
              <w:jc w:val="center"/>
              <w:rPr>
                <w:rFonts w:cs="Times New Roman"/>
              </w:rPr>
            </w:pPr>
            <w:r>
              <w:rPr>
                <w:rFonts w:cs="Times New Roman"/>
              </w:rPr>
              <w:t>4</w:t>
            </w:r>
          </w:p>
        </w:tc>
        <w:tc>
          <w:tcPr>
            <w:tcW w:w="0" w:type="auto"/>
            <w:vAlign w:val="center"/>
          </w:tcPr>
          <w:p w14:paraId="6027BE66" w14:textId="6358368A" w:rsidR="00B260E9" w:rsidRPr="00362271" w:rsidRDefault="00E44270" w:rsidP="00917EDE">
            <w:pPr>
              <w:spacing w:line="276" w:lineRule="auto"/>
              <w:jc w:val="center"/>
              <w:rPr>
                <w:rFonts w:cs="Times New Roman"/>
              </w:rPr>
            </w:pPr>
            <w:r>
              <w:rPr>
                <w:rFonts w:cs="Times New Roman"/>
              </w:rPr>
              <w:t>6</w:t>
            </w:r>
          </w:p>
        </w:tc>
        <w:tc>
          <w:tcPr>
            <w:tcW w:w="0" w:type="auto"/>
            <w:vAlign w:val="center"/>
          </w:tcPr>
          <w:p w14:paraId="6FC044FD" w14:textId="5CE637F8" w:rsidR="00B260E9" w:rsidRPr="00362271" w:rsidRDefault="00E44270" w:rsidP="00917EDE">
            <w:pPr>
              <w:spacing w:line="276" w:lineRule="auto"/>
              <w:jc w:val="center"/>
              <w:rPr>
                <w:rFonts w:cs="Times New Roman"/>
              </w:rPr>
            </w:pPr>
            <w:r>
              <w:rPr>
                <w:rFonts w:cs="Times New Roman"/>
              </w:rPr>
              <w:t>6</w:t>
            </w:r>
          </w:p>
        </w:tc>
        <w:tc>
          <w:tcPr>
            <w:tcW w:w="0" w:type="auto"/>
            <w:vAlign w:val="center"/>
          </w:tcPr>
          <w:p w14:paraId="3E239A5E" w14:textId="5BA24C0B" w:rsidR="00B260E9" w:rsidRPr="00362271" w:rsidRDefault="00E44270" w:rsidP="00917EDE">
            <w:pPr>
              <w:spacing w:line="276" w:lineRule="auto"/>
              <w:jc w:val="center"/>
              <w:rPr>
                <w:rFonts w:cs="Times New Roman"/>
              </w:rPr>
            </w:pPr>
            <w:r>
              <w:rPr>
                <w:rFonts w:cs="Times New Roman"/>
              </w:rPr>
              <w:t>6</w:t>
            </w:r>
          </w:p>
        </w:tc>
      </w:tr>
      <w:tr w:rsidR="00673C0D" w:rsidRPr="00362271" w14:paraId="1E3EBF7D" w14:textId="77777777" w:rsidTr="00673C0D">
        <w:tc>
          <w:tcPr>
            <w:tcW w:w="0" w:type="auto"/>
          </w:tcPr>
          <w:p w14:paraId="6A6C4BFB" w14:textId="48F71FB3" w:rsidR="00673C0D" w:rsidRPr="00362271" w:rsidRDefault="001F265E" w:rsidP="008F3959">
            <w:pPr>
              <w:spacing w:line="276" w:lineRule="auto"/>
              <w:jc w:val="left"/>
              <w:rPr>
                <w:rFonts w:cs="Times New Roman"/>
              </w:rPr>
            </w:pPr>
            <w:r>
              <w:rPr>
                <w:rFonts w:cs="Times New Roman"/>
              </w:rPr>
              <w:t>02</w:t>
            </w:r>
            <w:r w:rsidR="00673C0D" w:rsidRPr="00362271">
              <w:rPr>
                <w:rFonts w:cs="Times New Roman"/>
              </w:rPr>
              <w:t>2</w:t>
            </w:r>
          </w:p>
        </w:tc>
        <w:tc>
          <w:tcPr>
            <w:tcW w:w="0" w:type="auto"/>
          </w:tcPr>
          <w:p w14:paraId="57ABB9EB" w14:textId="77777777" w:rsidR="00673C0D" w:rsidRPr="00362271" w:rsidRDefault="00673C0D" w:rsidP="008F3959">
            <w:pPr>
              <w:spacing w:line="276" w:lineRule="auto"/>
              <w:jc w:val="left"/>
              <w:rPr>
                <w:rFonts w:cs="Times New Roman"/>
              </w:rPr>
            </w:pPr>
            <w:r w:rsidRPr="00362271">
              <w:rPr>
                <w:rFonts w:cs="Times New Roman"/>
              </w:rPr>
              <w:t>PEI të hartuara për fëmijët me AK ndaj numrit të fëmijëve me AK (%)</w:t>
            </w:r>
          </w:p>
        </w:tc>
        <w:tc>
          <w:tcPr>
            <w:tcW w:w="0" w:type="auto"/>
          </w:tcPr>
          <w:p w14:paraId="72084F20" w14:textId="11FD06A7" w:rsidR="00673C0D" w:rsidRPr="00362271" w:rsidRDefault="00673C0D" w:rsidP="008F3959">
            <w:pPr>
              <w:spacing w:line="276" w:lineRule="auto"/>
              <w:rPr>
                <w:rFonts w:cs="Times New Roman"/>
              </w:rPr>
            </w:pPr>
            <w:r>
              <w:rPr>
                <w:rFonts w:cs="Times New Roman"/>
              </w:rPr>
              <w:t>Qend</w:t>
            </w:r>
            <w:r w:rsidR="008C7651">
              <w:rPr>
                <w:rFonts w:cs="Times New Roman"/>
              </w:rPr>
              <w:t>ë</w:t>
            </w:r>
            <w:r>
              <w:rPr>
                <w:rFonts w:cs="Times New Roman"/>
              </w:rPr>
              <w:t>r</w:t>
            </w:r>
          </w:p>
        </w:tc>
        <w:tc>
          <w:tcPr>
            <w:tcW w:w="0" w:type="auto"/>
          </w:tcPr>
          <w:p w14:paraId="43D067E6" w14:textId="77777777" w:rsidR="00673C0D" w:rsidRPr="00362271" w:rsidRDefault="00673C0D" w:rsidP="008F3959">
            <w:pPr>
              <w:spacing w:line="276" w:lineRule="auto"/>
              <w:rPr>
                <w:rFonts w:cs="Times New Roman"/>
              </w:rPr>
            </w:pPr>
            <w:r w:rsidRPr="00362271">
              <w:rPr>
                <w:rFonts w:cs="Times New Roman"/>
              </w:rPr>
              <w:t>%</w:t>
            </w:r>
          </w:p>
        </w:tc>
        <w:tc>
          <w:tcPr>
            <w:tcW w:w="0" w:type="auto"/>
          </w:tcPr>
          <w:p w14:paraId="2D2EC456" w14:textId="77DF6C18" w:rsidR="00673C0D" w:rsidRPr="00362271" w:rsidRDefault="00673C0D" w:rsidP="008F3959">
            <w:pPr>
              <w:spacing w:line="276" w:lineRule="auto"/>
              <w:rPr>
                <w:rFonts w:cs="Times New Roman"/>
              </w:rPr>
            </w:pPr>
            <w:r>
              <w:rPr>
                <w:rFonts w:cs="Times New Roman"/>
              </w:rPr>
              <w:t>Tjet</w:t>
            </w:r>
            <w:r w:rsidR="008C7651">
              <w:rPr>
                <w:rFonts w:cs="Times New Roman"/>
              </w:rPr>
              <w:t>ë</w:t>
            </w:r>
            <w:r>
              <w:rPr>
                <w:rFonts w:cs="Times New Roman"/>
              </w:rPr>
              <w:t>r</w:t>
            </w:r>
          </w:p>
        </w:tc>
        <w:tc>
          <w:tcPr>
            <w:tcW w:w="0" w:type="auto"/>
            <w:vAlign w:val="center"/>
          </w:tcPr>
          <w:p w14:paraId="762EF2A7" w14:textId="7C1DE2A0" w:rsidR="00673C0D" w:rsidRPr="00362271" w:rsidRDefault="00673C0D" w:rsidP="00673C0D">
            <w:pPr>
              <w:spacing w:line="276" w:lineRule="auto"/>
              <w:jc w:val="center"/>
              <w:rPr>
                <w:rFonts w:cs="Times New Roman"/>
              </w:rPr>
            </w:pPr>
            <w:r>
              <w:rPr>
                <w:rFonts w:cs="Times New Roman"/>
              </w:rPr>
              <w:t>50%</w:t>
            </w:r>
          </w:p>
        </w:tc>
        <w:tc>
          <w:tcPr>
            <w:tcW w:w="0" w:type="auto"/>
            <w:vAlign w:val="center"/>
          </w:tcPr>
          <w:p w14:paraId="021FE197" w14:textId="218C166D" w:rsidR="00673C0D" w:rsidRPr="00362271" w:rsidRDefault="00673C0D" w:rsidP="00673C0D">
            <w:pPr>
              <w:spacing w:line="276" w:lineRule="auto"/>
              <w:jc w:val="center"/>
              <w:rPr>
                <w:rFonts w:cs="Times New Roman"/>
              </w:rPr>
            </w:pPr>
            <w:r>
              <w:rPr>
                <w:rFonts w:cs="Times New Roman"/>
              </w:rPr>
              <w:t>100%</w:t>
            </w:r>
          </w:p>
        </w:tc>
        <w:tc>
          <w:tcPr>
            <w:tcW w:w="0" w:type="auto"/>
            <w:vAlign w:val="center"/>
          </w:tcPr>
          <w:p w14:paraId="1C1E0725" w14:textId="164528A5" w:rsidR="00673C0D" w:rsidRPr="00362271" w:rsidRDefault="00673C0D" w:rsidP="00673C0D">
            <w:pPr>
              <w:spacing w:line="276" w:lineRule="auto"/>
              <w:jc w:val="center"/>
              <w:rPr>
                <w:rFonts w:cs="Times New Roman"/>
              </w:rPr>
            </w:pPr>
            <w:r>
              <w:rPr>
                <w:rFonts w:cs="Times New Roman"/>
              </w:rPr>
              <w:t>100%</w:t>
            </w:r>
          </w:p>
        </w:tc>
        <w:tc>
          <w:tcPr>
            <w:tcW w:w="0" w:type="auto"/>
            <w:vAlign w:val="center"/>
          </w:tcPr>
          <w:p w14:paraId="4704CD24" w14:textId="7634FBA2" w:rsidR="00673C0D" w:rsidRPr="00362271" w:rsidRDefault="00673C0D" w:rsidP="00673C0D">
            <w:pPr>
              <w:spacing w:line="276" w:lineRule="auto"/>
              <w:jc w:val="center"/>
              <w:rPr>
                <w:rFonts w:cs="Times New Roman"/>
              </w:rPr>
            </w:pPr>
            <w:r>
              <w:rPr>
                <w:rFonts w:cs="Times New Roman"/>
              </w:rPr>
              <w:t>100%</w:t>
            </w:r>
          </w:p>
        </w:tc>
      </w:tr>
      <w:tr w:rsidR="00673C0D" w:rsidRPr="00362271" w14:paraId="271EA868" w14:textId="77777777" w:rsidTr="00673C0D">
        <w:tc>
          <w:tcPr>
            <w:tcW w:w="0" w:type="auto"/>
          </w:tcPr>
          <w:p w14:paraId="44CFCE90" w14:textId="694C9990" w:rsidR="00673C0D" w:rsidRPr="00362271" w:rsidRDefault="001F265E" w:rsidP="008F3959">
            <w:pPr>
              <w:spacing w:line="276" w:lineRule="auto"/>
              <w:jc w:val="left"/>
              <w:rPr>
                <w:rFonts w:cs="Times New Roman"/>
              </w:rPr>
            </w:pPr>
            <w:r>
              <w:rPr>
                <w:rFonts w:cs="Times New Roman"/>
              </w:rPr>
              <w:t>02</w:t>
            </w:r>
            <w:r w:rsidR="00673C0D" w:rsidRPr="00362271">
              <w:rPr>
                <w:rFonts w:cs="Times New Roman"/>
              </w:rPr>
              <w:t>2</w:t>
            </w:r>
          </w:p>
        </w:tc>
        <w:tc>
          <w:tcPr>
            <w:tcW w:w="0" w:type="auto"/>
          </w:tcPr>
          <w:p w14:paraId="733450F6" w14:textId="77777777" w:rsidR="00673C0D" w:rsidRPr="00362271" w:rsidRDefault="00673C0D" w:rsidP="008F3959">
            <w:pPr>
              <w:spacing w:line="276" w:lineRule="auto"/>
              <w:jc w:val="left"/>
              <w:rPr>
                <w:rFonts w:cs="Times New Roman"/>
              </w:rPr>
            </w:pPr>
            <w:r w:rsidRPr="00362271">
              <w:rPr>
                <w:rFonts w:cs="Times New Roman"/>
              </w:rPr>
              <w:t>PEI të hartuara për fëmijët me AK ndaj numrit të fëmijëve me AK (%)</w:t>
            </w:r>
          </w:p>
        </w:tc>
        <w:tc>
          <w:tcPr>
            <w:tcW w:w="0" w:type="auto"/>
          </w:tcPr>
          <w:p w14:paraId="3912E7BA" w14:textId="77777777" w:rsidR="00673C0D" w:rsidRPr="00362271" w:rsidRDefault="00673C0D" w:rsidP="008F3959">
            <w:pPr>
              <w:spacing w:line="276" w:lineRule="auto"/>
              <w:rPr>
                <w:rFonts w:cs="Times New Roman"/>
              </w:rPr>
            </w:pPr>
            <w:r w:rsidRPr="00362271">
              <w:rPr>
                <w:rFonts w:cs="Times New Roman"/>
              </w:rPr>
              <w:t>Fshat</w:t>
            </w:r>
          </w:p>
        </w:tc>
        <w:tc>
          <w:tcPr>
            <w:tcW w:w="0" w:type="auto"/>
          </w:tcPr>
          <w:p w14:paraId="255095E0" w14:textId="77777777" w:rsidR="00673C0D" w:rsidRPr="00362271" w:rsidRDefault="00673C0D" w:rsidP="008F3959">
            <w:pPr>
              <w:spacing w:line="276" w:lineRule="auto"/>
              <w:rPr>
                <w:rFonts w:cs="Times New Roman"/>
              </w:rPr>
            </w:pPr>
            <w:r w:rsidRPr="00362271">
              <w:rPr>
                <w:rFonts w:cs="Times New Roman"/>
              </w:rPr>
              <w:t>%</w:t>
            </w:r>
          </w:p>
        </w:tc>
        <w:tc>
          <w:tcPr>
            <w:tcW w:w="0" w:type="auto"/>
          </w:tcPr>
          <w:p w14:paraId="1F927AE8" w14:textId="0AB8C174" w:rsidR="00673C0D" w:rsidRPr="00362271" w:rsidRDefault="00673C0D" w:rsidP="008F3959">
            <w:pPr>
              <w:spacing w:line="276" w:lineRule="auto"/>
              <w:rPr>
                <w:rFonts w:cs="Times New Roman"/>
              </w:rPr>
            </w:pPr>
            <w:r>
              <w:rPr>
                <w:rFonts w:cs="Times New Roman"/>
              </w:rPr>
              <w:t>Tjet</w:t>
            </w:r>
            <w:r w:rsidR="008C7651">
              <w:rPr>
                <w:rFonts w:cs="Times New Roman"/>
              </w:rPr>
              <w:t>ë</w:t>
            </w:r>
            <w:r>
              <w:rPr>
                <w:rFonts w:cs="Times New Roman"/>
              </w:rPr>
              <w:t>r</w:t>
            </w:r>
          </w:p>
        </w:tc>
        <w:tc>
          <w:tcPr>
            <w:tcW w:w="0" w:type="auto"/>
            <w:vAlign w:val="center"/>
          </w:tcPr>
          <w:p w14:paraId="5181E987" w14:textId="69A670CF" w:rsidR="00673C0D" w:rsidRPr="00362271" w:rsidRDefault="00673C0D" w:rsidP="00673C0D">
            <w:pPr>
              <w:spacing w:line="276" w:lineRule="auto"/>
              <w:jc w:val="center"/>
              <w:rPr>
                <w:rFonts w:cs="Times New Roman"/>
              </w:rPr>
            </w:pPr>
            <w:r>
              <w:rPr>
                <w:rFonts w:cs="Times New Roman"/>
              </w:rPr>
              <w:t>75%</w:t>
            </w:r>
          </w:p>
        </w:tc>
        <w:tc>
          <w:tcPr>
            <w:tcW w:w="0" w:type="auto"/>
            <w:vAlign w:val="center"/>
          </w:tcPr>
          <w:p w14:paraId="7FE8B250" w14:textId="314291E3" w:rsidR="00673C0D" w:rsidRPr="00362271" w:rsidRDefault="00673C0D" w:rsidP="00673C0D">
            <w:pPr>
              <w:spacing w:line="276" w:lineRule="auto"/>
              <w:jc w:val="center"/>
              <w:rPr>
                <w:rFonts w:cs="Times New Roman"/>
              </w:rPr>
            </w:pPr>
            <w:r>
              <w:rPr>
                <w:rFonts w:cs="Times New Roman"/>
              </w:rPr>
              <w:t>100%</w:t>
            </w:r>
          </w:p>
        </w:tc>
        <w:tc>
          <w:tcPr>
            <w:tcW w:w="0" w:type="auto"/>
            <w:vAlign w:val="center"/>
          </w:tcPr>
          <w:p w14:paraId="1D0D91D6" w14:textId="61E37F63" w:rsidR="00673C0D" w:rsidRPr="00362271" w:rsidRDefault="00673C0D" w:rsidP="00673C0D">
            <w:pPr>
              <w:spacing w:line="276" w:lineRule="auto"/>
              <w:jc w:val="center"/>
              <w:rPr>
                <w:rFonts w:cs="Times New Roman"/>
              </w:rPr>
            </w:pPr>
            <w:r>
              <w:rPr>
                <w:rFonts w:cs="Times New Roman"/>
              </w:rPr>
              <w:t>100%</w:t>
            </w:r>
          </w:p>
        </w:tc>
        <w:tc>
          <w:tcPr>
            <w:tcW w:w="0" w:type="auto"/>
            <w:vAlign w:val="center"/>
          </w:tcPr>
          <w:p w14:paraId="2CA09270" w14:textId="6F9AF591" w:rsidR="00673C0D" w:rsidRPr="00362271" w:rsidRDefault="00673C0D" w:rsidP="00673C0D">
            <w:pPr>
              <w:spacing w:line="276" w:lineRule="auto"/>
              <w:jc w:val="center"/>
              <w:rPr>
                <w:rFonts w:cs="Times New Roman"/>
              </w:rPr>
            </w:pPr>
            <w:r>
              <w:rPr>
                <w:rFonts w:cs="Times New Roman"/>
              </w:rPr>
              <w:t>100%</w:t>
            </w:r>
          </w:p>
        </w:tc>
      </w:tr>
      <w:tr w:rsidR="00673C0D" w:rsidRPr="00362271" w14:paraId="11BCEB3E" w14:textId="77777777" w:rsidTr="00673C0D">
        <w:tc>
          <w:tcPr>
            <w:tcW w:w="0" w:type="auto"/>
          </w:tcPr>
          <w:p w14:paraId="5E2F6FD4" w14:textId="35193B55" w:rsidR="00673C0D" w:rsidRPr="00362271" w:rsidRDefault="001F265E" w:rsidP="008F3959">
            <w:pPr>
              <w:spacing w:line="276" w:lineRule="auto"/>
              <w:jc w:val="left"/>
              <w:rPr>
                <w:rFonts w:cs="Times New Roman"/>
              </w:rPr>
            </w:pPr>
            <w:r>
              <w:rPr>
                <w:rFonts w:cs="Times New Roman"/>
              </w:rPr>
              <w:t>02</w:t>
            </w:r>
            <w:r w:rsidR="00673C0D" w:rsidRPr="00362271">
              <w:rPr>
                <w:rFonts w:cs="Times New Roman"/>
              </w:rPr>
              <w:t>3</w:t>
            </w:r>
          </w:p>
        </w:tc>
        <w:tc>
          <w:tcPr>
            <w:tcW w:w="0" w:type="auto"/>
          </w:tcPr>
          <w:p w14:paraId="5CE1EDE2" w14:textId="77777777" w:rsidR="00673C0D" w:rsidRPr="00362271" w:rsidRDefault="00673C0D" w:rsidP="008F3959">
            <w:pPr>
              <w:spacing w:line="276" w:lineRule="auto"/>
              <w:jc w:val="left"/>
              <w:rPr>
                <w:rFonts w:cs="Times New Roman"/>
              </w:rPr>
            </w:pPr>
            <w:r w:rsidRPr="00362271">
              <w:rPr>
                <w:rFonts w:cs="Times New Roman"/>
              </w:rPr>
              <w:t>Numri i fëmijëve me AK të regjistruar në kopsht</w:t>
            </w:r>
          </w:p>
        </w:tc>
        <w:tc>
          <w:tcPr>
            <w:tcW w:w="0" w:type="auto"/>
          </w:tcPr>
          <w:p w14:paraId="626FD715" w14:textId="3B6C5834" w:rsidR="00673C0D" w:rsidRPr="00362271" w:rsidRDefault="00673C0D" w:rsidP="008F3959">
            <w:pPr>
              <w:spacing w:line="276" w:lineRule="auto"/>
              <w:rPr>
                <w:rFonts w:cs="Times New Roman"/>
              </w:rPr>
            </w:pPr>
            <w:r>
              <w:rPr>
                <w:rFonts w:cs="Times New Roman"/>
              </w:rPr>
              <w:t>Qend</w:t>
            </w:r>
            <w:r w:rsidR="008C7651">
              <w:rPr>
                <w:rFonts w:cs="Times New Roman"/>
              </w:rPr>
              <w:t>ë</w:t>
            </w:r>
            <w:r>
              <w:rPr>
                <w:rFonts w:cs="Times New Roman"/>
              </w:rPr>
              <w:t>r</w:t>
            </w:r>
          </w:p>
        </w:tc>
        <w:tc>
          <w:tcPr>
            <w:tcW w:w="0" w:type="auto"/>
          </w:tcPr>
          <w:p w14:paraId="779B349D" w14:textId="4C7FE0D5" w:rsidR="00673C0D" w:rsidRPr="00362271" w:rsidRDefault="00673C0D" w:rsidP="008F3959">
            <w:pPr>
              <w:spacing w:line="276" w:lineRule="auto"/>
              <w:rPr>
                <w:rFonts w:cs="Times New Roman"/>
              </w:rPr>
            </w:pPr>
            <w:r>
              <w:rPr>
                <w:rFonts w:cs="Times New Roman"/>
              </w:rPr>
              <w:t>Vler</w:t>
            </w:r>
            <w:r w:rsidR="008C7651">
              <w:rPr>
                <w:rFonts w:cs="Times New Roman"/>
              </w:rPr>
              <w:t>ë</w:t>
            </w:r>
          </w:p>
        </w:tc>
        <w:tc>
          <w:tcPr>
            <w:tcW w:w="0" w:type="auto"/>
          </w:tcPr>
          <w:p w14:paraId="183E7222" w14:textId="77777777" w:rsidR="00673C0D" w:rsidRPr="00362271" w:rsidRDefault="00673C0D" w:rsidP="008F3959">
            <w:pPr>
              <w:spacing w:line="276" w:lineRule="auto"/>
              <w:rPr>
                <w:rFonts w:cs="Times New Roman"/>
              </w:rPr>
            </w:pPr>
            <w:r w:rsidRPr="00362271">
              <w:rPr>
                <w:rFonts w:cs="Times New Roman"/>
              </w:rPr>
              <w:t>Shumatore</w:t>
            </w:r>
          </w:p>
        </w:tc>
        <w:tc>
          <w:tcPr>
            <w:tcW w:w="0" w:type="auto"/>
            <w:vAlign w:val="center"/>
          </w:tcPr>
          <w:p w14:paraId="2EAD4903" w14:textId="26CBBE81" w:rsidR="00673C0D" w:rsidRPr="00362271" w:rsidRDefault="00673C0D" w:rsidP="00673C0D">
            <w:pPr>
              <w:spacing w:line="276" w:lineRule="auto"/>
              <w:jc w:val="center"/>
              <w:rPr>
                <w:rFonts w:cs="Times New Roman"/>
              </w:rPr>
            </w:pPr>
            <w:r>
              <w:rPr>
                <w:rFonts w:cs="Times New Roman"/>
              </w:rPr>
              <w:t>4</w:t>
            </w:r>
          </w:p>
        </w:tc>
        <w:tc>
          <w:tcPr>
            <w:tcW w:w="0" w:type="auto"/>
            <w:vAlign w:val="center"/>
          </w:tcPr>
          <w:p w14:paraId="48D6B694" w14:textId="130E161A" w:rsidR="00673C0D" w:rsidRPr="00362271" w:rsidRDefault="001B5A97" w:rsidP="00673C0D">
            <w:pPr>
              <w:spacing w:line="276" w:lineRule="auto"/>
              <w:jc w:val="center"/>
              <w:rPr>
                <w:rFonts w:cs="Times New Roman"/>
              </w:rPr>
            </w:pPr>
            <w:r>
              <w:rPr>
                <w:rFonts w:cs="Times New Roman"/>
              </w:rPr>
              <w:t>10</w:t>
            </w:r>
          </w:p>
        </w:tc>
        <w:tc>
          <w:tcPr>
            <w:tcW w:w="0" w:type="auto"/>
            <w:vAlign w:val="center"/>
          </w:tcPr>
          <w:p w14:paraId="70273856" w14:textId="2F117684" w:rsidR="00673C0D" w:rsidRPr="00362271" w:rsidRDefault="001B5A97" w:rsidP="00673C0D">
            <w:pPr>
              <w:spacing w:line="276" w:lineRule="auto"/>
              <w:jc w:val="center"/>
              <w:rPr>
                <w:rFonts w:cs="Times New Roman"/>
              </w:rPr>
            </w:pPr>
            <w:r>
              <w:rPr>
                <w:rFonts w:cs="Times New Roman"/>
              </w:rPr>
              <w:t>10</w:t>
            </w:r>
          </w:p>
        </w:tc>
        <w:tc>
          <w:tcPr>
            <w:tcW w:w="0" w:type="auto"/>
            <w:vAlign w:val="center"/>
          </w:tcPr>
          <w:p w14:paraId="2BA91CA7" w14:textId="309A021A" w:rsidR="00673C0D" w:rsidRPr="00362271" w:rsidRDefault="001B5A97" w:rsidP="00673C0D">
            <w:pPr>
              <w:spacing w:line="276" w:lineRule="auto"/>
              <w:jc w:val="center"/>
              <w:rPr>
                <w:rFonts w:cs="Times New Roman"/>
              </w:rPr>
            </w:pPr>
            <w:r>
              <w:rPr>
                <w:rFonts w:cs="Times New Roman"/>
              </w:rPr>
              <w:t>10</w:t>
            </w:r>
          </w:p>
        </w:tc>
      </w:tr>
      <w:tr w:rsidR="00673C0D" w:rsidRPr="00362271" w14:paraId="1FCA5654" w14:textId="77777777" w:rsidTr="00673C0D">
        <w:tc>
          <w:tcPr>
            <w:tcW w:w="0" w:type="auto"/>
          </w:tcPr>
          <w:p w14:paraId="3514DF04" w14:textId="69421A36" w:rsidR="00673C0D" w:rsidRPr="00362271" w:rsidRDefault="001F265E" w:rsidP="008F3959">
            <w:pPr>
              <w:spacing w:line="276" w:lineRule="auto"/>
              <w:jc w:val="left"/>
              <w:rPr>
                <w:rFonts w:cs="Times New Roman"/>
              </w:rPr>
            </w:pPr>
            <w:r>
              <w:rPr>
                <w:rFonts w:cs="Times New Roman"/>
              </w:rPr>
              <w:t>02</w:t>
            </w:r>
            <w:r w:rsidR="00673C0D" w:rsidRPr="00362271">
              <w:rPr>
                <w:rFonts w:cs="Times New Roman"/>
              </w:rPr>
              <w:t>3</w:t>
            </w:r>
          </w:p>
        </w:tc>
        <w:tc>
          <w:tcPr>
            <w:tcW w:w="0" w:type="auto"/>
          </w:tcPr>
          <w:p w14:paraId="7CBC65CE" w14:textId="77777777" w:rsidR="00673C0D" w:rsidRPr="00362271" w:rsidRDefault="00673C0D" w:rsidP="008F3959">
            <w:pPr>
              <w:spacing w:line="276" w:lineRule="auto"/>
              <w:jc w:val="left"/>
              <w:rPr>
                <w:rFonts w:cs="Times New Roman"/>
              </w:rPr>
            </w:pPr>
            <w:r w:rsidRPr="00362271">
              <w:rPr>
                <w:rFonts w:cs="Times New Roman"/>
              </w:rPr>
              <w:t>Numri i fëmijëve me AK të regjistruar në kopsht</w:t>
            </w:r>
          </w:p>
        </w:tc>
        <w:tc>
          <w:tcPr>
            <w:tcW w:w="0" w:type="auto"/>
          </w:tcPr>
          <w:p w14:paraId="629A895E" w14:textId="77777777" w:rsidR="00673C0D" w:rsidRPr="00362271" w:rsidRDefault="00673C0D" w:rsidP="008F3959">
            <w:pPr>
              <w:spacing w:line="276" w:lineRule="auto"/>
              <w:rPr>
                <w:rFonts w:cs="Times New Roman"/>
              </w:rPr>
            </w:pPr>
            <w:r w:rsidRPr="00362271">
              <w:rPr>
                <w:rFonts w:cs="Times New Roman"/>
              </w:rPr>
              <w:t>Fshat</w:t>
            </w:r>
          </w:p>
        </w:tc>
        <w:tc>
          <w:tcPr>
            <w:tcW w:w="0" w:type="auto"/>
          </w:tcPr>
          <w:p w14:paraId="5D94CCF7" w14:textId="39E4956E" w:rsidR="00673C0D" w:rsidRPr="00362271" w:rsidRDefault="00673C0D" w:rsidP="008F3959">
            <w:pPr>
              <w:spacing w:line="276" w:lineRule="auto"/>
              <w:rPr>
                <w:rFonts w:cs="Times New Roman"/>
              </w:rPr>
            </w:pPr>
            <w:r>
              <w:rPr>
                <w:rFonts w:cs="Times New Roman"/>
              </w:rPr>
              <w:t>Vler</w:t>
            </w:r>
            <w:r w:rsidR="008C7651">
              <w:rPr>
                <w:rFonts w:cs="Times New Roman"/>
              </w:rPr>
              <w:t>ë</w:t>
            </w:r>
          </w:p>
        </w:tc>
        <w:tc>
          <w:tcPr>
            <w:tcW w:w="0" w:type="auto"/>
          </w:tcPr>
          <w:p w14:paraId="3087F633" w14:textId="77777777" w:rsidR="00673C0D" w:rsidRPr="00362271" w:rsidRDefault="00673C0D" w:rsidP="008F3959">
            <w:pPr>
              <w:spacing w:line="276" w:lineRule="auto"/>
              <w:rPr>
                <w:rFonts w:cs="Times New Roman"/>
              </w:rPr>
            </w:pPr>
            <w:r w:rsidRPr="00362271">
              <w:rPr>
                <w:rFonts w:cs="Times New Roman"/>
              </w:rPr>
              <w:t>Shumatore</w:t>
            </w:r>
          </w:p>
        </w:tc>
        <w:tc>
          <w:tcPr>
            <w:tcW w:w="0" w:type="auto"/>
            <w:vAlign w:val="center"/>
          </w:tcPr>
          <w:p w14:paraId="6AFCCD87" w14:textId="1CD1A618" w:rsidR="00673C0D" w:rsidRPr="00362271" w:rsidRDefault="00673C0D" w:rsidP="00673C0D">
            <w:pPr>
              <w:spacing w:line="276" w:lineRule="auto"/>
              <w:jc w:val="center"/>
              <w:rPr>
                <w:rFonts w:cs="Times New Roman"/>
              </w:rPr>
            </w:pPr>
            <w:r>
              <w:rPr>
                <w:rFonts w:cs="Times New Roman"/>
              </w:rPr>
              <w:t>4</w:t>
            </w:r>
          </w:p>
        </w:tc>
        <w:tc>
          <w:tcPr>
            <w:tcW w:w="0" w:type="auto"/>
            <w:vAlign w:val="center"/>
          </w:tcPr>
          <w:p w14:paraId="7F65AD6C" w14:textId="43633FEE" w:rsidR="00673C0D" w:rsidRPr="00362271" w:rsidRDefault="001B5A97" w:rsidP="00673C0D">
            <w:pPr>
              <w:spacing w:line="276" w:lineRule="auto"/>
              <w:jc w:val="center"/>
              <w:rPr>
                <w:rFonts w:cs="Times New Roman"/>
              </w:rPr>
            </w:pPr>
            <w:r>
              <w:rPr>
                <w:rFonts w:cs="Times New Roman"/>
              </w:rPr>
              <w:t>10</w:t>
            </w:r>
          </w:p>
        </w:tc>
        <w:tc>
          <w:tcPr>
            <w:tcW w:w="0" w:type="auto"/>
            <w:vAlign w:val="center"/>
          </w:tcPr>
          <w:p w14:paraId="7ABB1253" w14:textId="5DBFF227" w:rsidR="00673C0D" w:rsidRPr="00362271" w:rsidRDefault="001B5A97" w:rsidP="00673C0D">
            <w:pPr>
              <w:spacing w:line="276" w:lineRule="auto"/>
              <w:jc w:val="center"/>
              <w:rPr>
                <w:rFonts w:cs="Times New Roman"/>
              </w:rPr>
            </w:pPr>
            <w:r>
              <w:rPr>
                <w:rFonts w:cs="Times New Roman"/>
              </w:rPr>
              <w:t>10</w:t>
            </w:r>
          </w:p>
        </w:tc>
        <w:tc>
          <w:tcPr>
            <w:tcW w:w="0" w:type="auto"/>
            <w:vAlign w:val="center"/>
          </w:tcPr>
          <w:p w14:paraId="75BAF15C" w14:textId="19CA860F" w:rsidR="00673C0D" w:rsidRPr="00362271" w:rsidRDefault="001B5A97" w:rsidP="00673C0D">
            <w:pPr>
              <w:spacing w:line="276" w:lineRule="auto"/>
              <w:jc w:val="center"/>
              <w:rPr>
                <w:rFonts w:cs="Times New Roman"/>
              </w:rPr>
            </w:pPr>
            <w:r>
              <w:rPr>
                <w:rFonts w:cs="Times New Roman"/>
              </w:rPr>
              <w:t>10</w:t>
            </w:r>
          </w:p>
        </w:tc>
      </w:tr>
    </w:tbl>
    <w:p w14:paraId="26485C7F" w14:textId="77777777" w:rsidR="00D667B6" w:rsidRPr="00362271" w:rsidRDefault="00872E81" w:rsidP="008F3959">
      <w:pPr>
        <w:tabs>
          <w:tab w:val="left" w:pos="2370"/>
        </w:tabs>
        <w:spacing w:after="0" w:line="276" w:lineRule="auto"/>
        <w:rPr>
          <w:rFonts w:cs="Times New Roman"/>
          <w:b/>
          <w:lang w:val="sq-AL"/>
        </w:rPr>
      </w:pPr>
      <w:r>
        <w:rPr>
          <w:rFonts w:cs="Times New Roman"/>
          <w:b/>
          <w:lang w:val="sq-AL"/>
        </w:rPr>
        <w:tab/>
      </w:r>
    </w:p>
    <w:p w14:paraId="41113CF8" w14:textId="77777777" w:rsidR="00D667B6" w:rsidRPr="00362271" w:rsidRDefault="00D667B6" w:rsidP="008F3959">
      <w:pPr>
        <w:pStyle w:val="Heading4"/>
        <w:spacing w:line="276" w:lineRule="auto"/>
        <w:rPr>
          <w:rFonts w:ascii="Times New Roman" w:hAnsi="Times New Roman" w:cs="Times New Roman"/>
          <w:lang w:val="sq-AL"/>
        </w:rPr>
      </w:pPr>
      <w:r w:rsidRPr="00362271">
        <w:rPr>
          <w:rFonts w:ascii="Times New Roman" w:hAnsi="Times New Roman" w:cs="Times New Roman"/>
          <w:lang w:val="sq-AL"/>
        </w:rPr>
        <w:t>List</w:t>
      </w:r>
      <w:r w:rsidR="00362271" w:rsidRPr="00362271">
        <w:rPr>
          <w:rFonts w:ascii="Times New Roman" w:hAnsi="Times New Roman" w:cs="Times New Roman"/>
          <w:lang w:val="sq-AL"/>
        </w:rPr>
        <w:t>a e</w:t>
      </w:r>
      <w:r w:rsidRPr="00362271">
        <w:rPr>
          <w:rFonts w:ascii="Times New Roman" w:hAnsi="Times New Roman" w:cs="Times New Roman"/>
          <w:lang w:val="sq-AL"/>
        </w:rPr>
        <w:t xml:space="preserve"> A</w:t>
      </w:r>
      <w:r w:rsidR="00362271" w:rsidRPr="00362271">
        <w:rPr>
          <w:rFonts w:ascii="Times New Roman" w:hAnsi="Times New Roman" w:cs="Times New Roman"/>
          <w:lang w:val="sq-AL"/>
        </w:rPr>
        <w:t>ksioneve</w:t>
      </w:r>
    </w:p>
    <w:tbl>
      <w:tblPr>
        <w:tblW w:w="0" w:type="auto"/>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4A0" w:firstRow="1" w:lastRow="0" w:firstColumn="1" w:lastColumn="0" w:noHBand="0" w:noVBand="1"/>
      </w:tblPr>
      <w:tblGrid>
        <w:gridCol w:w="897"/>
        <w:gridCol w:w="1565"/>
        <w:gridCol w:w="1669"/>
        <w:gridCol w:w="997"/>
        <w:gridCol w:w="1076"/>
        <w:gridCol w:w="1076"/>
        <w:gridCol w:w="1076"/>
        <w:gridCol w:w="1220"/>
      </w:tblGrid>
      <w:tr w:rsidR="00826BC1" w:rsidRPr="00362271" w14:paraId="54D448F4" w14:textId="77777777" w:rsidTr="00872E81">
        <w:trPr>
          <w:tblHeader/>
        </w:trPr>
        <w:tc>
          <w:tcPr>
            <w:tcW w:w="0" w:type="auto"/>
            <w:shd w:val="clear" w:color="669669" w:fill="DEE3EF"/>
          </w:tcPr>
          <w:p w14:paraId="4D5CBED9" w14:textId="77777777" w:rsidR="00362271" w:rsidRPr="00362271" w:rsidRDefault="00362271" w:rsidP="008F3959">
            <w:pPr>
              <w:spacing w:line="276" w:lineRule="auto"/>
              <w:rPr>
                <w:rFonts w:cs="Times New Roman"/>
              </w:rPr>
            </w:pPr>
            <w:r w:rsidRPr="00362271">
              <w:rPr>
                <w:rFonts w:cs="Times New Roman"/>
                <w:b/>
                <w:color w:val="666699"/>
              </w:rPr>
              <w:t>Numri</w:t>
            </w:r>
          </w:p>
        </w:tc>
        <w:tc>
          <w:tcPr>
            <w:tcW w:w="0" w:type="auto"/>
            <w:shd w:val="clear" w:color="669669" w:fill="DEE3EF"/>
          </w:tcPr>
          <w:p w14:paraId="7A1272FB" w14:textId="77777777" w:rsidR="00B260E9" w:rsidRPr="00362271" w:rsidRDefault="00362271" w:rsidP="008F3959">
            <w:pPr>
              <w:spacing w:line="276" w:lineRule="auto"/>
              <w:rPr>
                <w:rFonts w:cs="Times New Roman"/>
              </w:rPr>
            </w:pPr>
            <w:r w:rsidRPr="00362271">
              <w:rPr>
                <w:rFonts w:cs="Times New Roman"/>
                <w:b/>
                <w:color w:val="666699"/>
              </w:rPr>
              <w:t>Projekti</w:t>
            </w:r>
          </w:p>
        </w:tc>
        <w:tc>
          <w:tcPr>
            <w:tcW w:w="0" w:type="auto"/>
            <w:shd w:val="clear" w:color="669669" w:fill="DEE3EF"/>
          </w:tcPr>
          <w:p w14:paraId="30D1F375" w14:textId="5F84151F" w:rsidR="00B260E9" w:rsidRPr="00362271" w:rsidRDefault="00D86685" w:rsidP="008F3959">
            <w:pPr>
              <w:spacing w:line="276" w:lineRule="auto"/>
              <w:rPr>
                <w:rFonts w:cs="Times New Roman"/>
              </w:rPr>
            </w:pPr>
            <w:r>
              <w:rPr>
                <w:rFonts w:cs="Times New Roman"/>
                <w:b/>
                <w:color w:val="666699"/>
              </w:rPr>
              <w:t>P</w:t>
            </w:r>
            <w:r w:rsidR="008C7651">
              <w:rPr>
                <w:rFonts w:cs="Times New Roman"/>
                <w:b/>
                <w:color w:val="666699"/>
              </w:rPr>
              <w:t>ë</w:t>
            </w:r>
            <w:r>
              <w:rPr>
                <w:rFonts w:cs="Times New Roman"/>
                <w:b/>
                <w:color w:val="666699"/>
              </w:rPr>
              <w:t>rgjegj</w:t>
            </w:r>
            <w:r w:rsidR="008C7651">
              <w:rPr>
                <w:rFonts w:cs="Times New Roman"/>
                <w:b/>
                <w:color w:val="666699"/>
              </w:rPr>
              <w:t>ë</w:t>
            </w:r>
            <w:r>
              <w:rPr>
                <w:rFonts w:cs="Times New Roman"/>
                <w:b/>
                <w:color w:val="666699"/>
              </w:rPr>
              <w:t>s</w:t>
            </w:r>
          </w:p>
        </w:tc>
        <w:tc>
          <w:tcPr>
            <w:tcW w:w="0" w:type="auto"/>
            <w:shd w:val="clear" w:color="669669" w:fill="DEE3EF"/>
          </w:tcPr>
          <w:p w14:paraId="0175951E" w14:textId="77777777" w:rsidR="00B260E9" w:rsidRPr="00362271" w:rsidRDefault="00362271" w:rsidP="008F3959">
            <w:pPr>
              <w:spacing w:line="276" w:lineRule="auto"/>
              <w:rPr>
                <w:rFonts w:cs="Times New Roman"/>
              </w:rPr>
            </w:pPr>
            <w:r w:rsidRPr="00362271">
              <w:rPr>
                <w:rFonts w:cs="Times New Roman"/>
                <w:b/>
                <w:color w:val="666699"/>
              </w:rPr>
              <w:t>Fakt Aktual</w:t>
            </w:r>
          </w:p>
        </w:tc>
        <w:tc>
          <w:tcPr>
            <w:tcW w:w="0" w:type="auto"/>
            <w:shd w:val="clear" w:color="669669" w:fill="DEE3EF"/>
          </w:tcPr>
          <w:p w14:paraId="16E64990" w14:textId="695BFE77" w:rsidR="00B260E9" w:rsidRPr="00362271" w:rsidRDefault="00EA4788" w:rsidP="008F3959">
            <w:pPr>
              <w:spacing w:line="276" w:lineRule="auto"/>
              <w:rPr>
                <w:rFonts w:cs="Times New Roman"/>
              </w:rPr>
            </w:pPr>
            <w:r>
              <w:rPr>
                <w:rFonts w:cs="Times New Roman"/>
                <w:b/>
                <w:color w:val="666699"/>
              </w:rPr>
              <w:t>Buxhet Vit 2024</w:t>
            </w:r>
          </w:p>
        </w:tc>
        <w:tc>
          <w:tcPr>
            <w:tcW w:w="0" w:type="auto"/>
            <w:shd w:val="clear" w:color="669669" w:fill="DEE3EF"/>
          </w:tcPr>
          <w:p w14:paraId="1BA0CC7E" w14:textId="1C412496" w:rsidR="00B260E9" w:rsidRPr="00362271" w:rsidRDefault="00EA4788" w:rsidP="008F3959">
            <w:pPr>
              <w:spacing w:line="276" w:lineRule="auto"/>
              <w:rPr>
                <w:rFonts w:cs="Times New Roman"/>
              </w:rPr>
            </w:pPr>
            <w:r>
              <w:rPr>
                <w:rFonts w:cs="Times New Roman"/>
                <w:b/>
                <w:color w:val="666699"/>
              </w:rPr>
              <w:t>Buxhet Vit 2025</w:t>
            </w:r>
          </w:p>
        </w:tc>
        <w:tc>
          <w:tcPr>
            <w:tcW w:w="0" w:type="auto"/>
            <w:shd w:val="clear" w:color="669669" w:fill="DEE3EF"/>
          </w:tcPr>
          <w:p w14:paraId="02D1BF14" w14:textId="10F411C3" w:rsidR="00B260E9" w:rsidRPr="00362271" w:rsidRDefault="00EA4788" w:rsidP="008F3959">
            <w:pPr>
              <w:spacing w:line="276" w:lineRule="auto"/>
              <w:rPr>
                <w:rFonts w:cs="Times New Roman"/>
              </w:rPr>
            </w:pPr>
            <w:r>
              <w:rPr>
                <w:rFonts w:cs="Times New Roman"/>
                <w:b/>
                <w:color w:val="666699"/>
              </w:rPr>
              <w:t>Buxhet Vit 20</w:t>
            </w:r>
            <w:r w:rsidR="000659BC">
              <w:rPr>
                <w:rFonts w:cs="Times New Roman"/>
                <w:b/>
                <w:color w:val="666699"/>
              </w:rPr>
              <w:t>2</w:t>
            </w:r>
            <w:r>
              <w:rPr>
                <w:rFonts w:cs="Times New Roman"/>
                <w:b/>
                <w:color w:val="666699"/>
              </w:rPr>
              <w:t>6</w:t>
            </w:r>
          </w:p>
        </w:tc>
        <w:tc>
          <w:tcPr>
            <w:tcW w:w="0" w:type="auto"/>
            <w:shd w:val="clear" w:color="669669" w:fill="DEE3EF"/>
          </w:tcPr>
          <w:p w14:paraId="439C0E10" w14:textId="61EFACAD" w:rsidR="00B260E9" w:rsidRPr="00362271" w:rsidRDefault="00362271" w:rsidP="008F3959">
            <w:pPr>
              <w:spacing w:line="276" w:lineRule="auto"/>
              <w:rPr>
                <w:rFonts w:cs="Times New Roman"/>
              </w:rPr>
            </w:pPr>
            <w:r w:rsidRPr="00362271">
              <w:rPr>
                <w:rFonts w:cs="Times New Roman"/>
                <w:b/>
                <w:color w:val="666699"/>
              </w:rPr>
              <w:t xml:space="preserve">Total </w:t>
            </w:r>
            <w:r w:rsidR="00D86685">
              <w:rPr>
                <w:rFonts w:cs="Times New Roman"/>
                <w:b/>
                <w:color w:val="666699"/>
              </w:rPr>
              <w:t>periudhë</w:t>
            </w:r>
          </w:p>
        </w:tc>
      </w:tr>
      <w:tr w:rsidR="00826BC1" w:rsidRPr="00362271" w14:paraId="74458DAB" w14:textId="77777777" w:rsidTr="009A7DC7">
        <w:tc>
          <w:tcPr>
            <w:tcW w:w="0" w:type="auto"/>
          </w:tcPr>
          <w:p w14:paraId="6EFF9639" w14:textId="61CB4C88" w:rsidR="00B260E9" w:rsidRPr="00362271" w:rsidRDefault="00C67859" w:rsidP="008F3959">
            <w:pPr>
              <w:spacing w:line="276" w:lineRule="auto"/>
              <w:rPr>
                <w:rFonts w:cs="Times New Roman"/>
              </w:rPr>
            </w:pPr>
            <w:r>
              <w:rPr>
                <w:rFonts w:cs="Times New Roman"/>
              </w:rPr>
              <w:lastRenderedPageBreak/>
              <w:t>018</w:t>
            </w:r>
          </w:p>
        </w:tc>
        <w:tc>
          <w:tcPr>
            <w:tcW w:w="0" w:type="auto"/>
          </w:tcPr>
          <w:p w14:paraId="5E3303E3" w14:textId="00C2D87A" w:rsidR="00B260E9" w:rsidRPr="00362271" w:rsidRDefault="000659BC" w:rsidP="008F3959">
            <w:pPr>
              <w:spacing w:line="276" w:lineRule="auto"/>
              <w:jc w:val="left"/>
              <w:rPr>
                <w:rFonts w:cs="Times New Roman"/>
              </w:rPr>
            </w:pPr>
            <w:r>
              <w:rPr>
                <w:rFonts w:cs="Times New Roman"/>
              </w:rPr>
              <w:t xml:space="preserve">Punësimi i </w:t>
            </w:r>
            <w:r w:rsidR="007F061F">
              <w:rPr>
                <w:rFonts w:cs="Times New Roman"/>
              </w:rPr>
              <w:t xml:space="preserve">8 </w:t>
            </w:r>
            <w:r w:rsidR="00362271" w:rsidRPr="00362271">
              <w:rPr>
                <w:rFonts w:cs="Times New Roman"/>
              </w:rPr>
              <w:t>mësuese</w:t>
            </w:r>
            <w:r>
              <w:rPr>
                <w:rFonts w:cs="Times New Roman"/>
              </w:rPr>
              <w:t>ve</w:t>
            </w:r>
            <w:r w:rsidR="00362271" w:rsidRPr="00362271">
              <w:rPr>
                <w:rFonts w:cs="Times New Roman"/>
              </w:rPr>
              <w:t xml:space="preserve"> ndihmëse</w:t>
            </w:r>
          </w:p>
        </w:tc>
        <w:tc>
          <w:tcPr>
            <w:tcW w:w="0" w:type="auto"/>
          </w:tcPr>
          <w:p w14:paraId="66290CFB" w14:textId="3B38608B" w:rsidR="00B260E9" w:rsidRPr="00362271" w:rsidRDefault="000017C5" w:rsidP="008F3959">
            <w:pPr>
              <w:spacing w:line="276" w:lineRule="auto"/>
              <w:jc w:val="left"/>
              <w:rPr>
                <w:rFonts w:cs="Times New Roman"/>
              </w:rPr>
            </w:pPr>
            <w:r>
              <w:rPr>
                <w:rFonts w:cs="Times New Roman"/>
              </w:rPr>
              <w:t>Drejtoria e Arsimit</w:t>
            </w:r>
            <w:r w:rsidR="00826BC1">
              <w:rPr>
                <w:rFonts w:cs="Times New Roman"/>
              </w:rPr>
              <w:t>, Rinis</w:t>
            </w:r>
            <w:r w:rsidR="008C7651">
              <w:rPr>
                <w:rFonts w:cs="Times New Roman"/>
              </w:rPr>
              <w:t>ë</w:t>
            </w:r>
            <w:r w:rsidR="00826BC1">
              <w:rPr>
                <w:rFonts w:cs="Times New Roman"/>
              </w:rPr>
              <w:t xml:space="preserve"> dhe Sporteve</w:t>
            </w:r>
          </w:p>
        </w:tc>
        <w:tc>
          <w:tcPr>
            <w:tcW w:w="0" w:type="auto"/>
            <w:vAlign w:val="center"/>
          </w:tcPr>
          <w:p w14:paraId="4FE3DA24" w14:textId="1DB2199C" w:rsidR="00B260E9" w:rsidRPr="00362271" w:rsidRDefault="009A7DC7" w:rsidP="009A7DC7">
            <w:pPr>
              <w:spacing w:line="276" w:lineRule="auto"/>
              <w:jc w:val="center"/>
              <w:rPr>
                <w:rFonts w:cs="Times New Roman"/>
              </w:rPr>
            </w:pPr>
            <w:r>
              <w:rPr>
                <w:rFonts w:cs="Times New Roman"/>
              </w:rPr>
              <w:t>0</w:t>
            </w:r>
          </w:p>
        </w:tc>
        <w:tc>
          <w:tcPr>
            <w:tcW w:w="0" w:type="auto"/>
            <w:vAlign w:val="center"/>
          </w:tcPr>
          <w:p w14:paraId="73347290" w14:textId="5FF9632B" w:rsidR="00B260E9" w:rsidRPr="00362271" w:rsidRDefault="007F061F" w:rsidP="009A7DC7">
            <w:pPr>
              <w:spacing w:line="276" w:lineRule="auto"/>
              <w:jc w:val="center"/>
              <w:rPr>
                <w:rFonts w:cs="Times New Roman"/>
              </w:rPr>
            </w:pPr>
            <w:r>
              <w:rPr>
                <w:rFonts w:cs="Times New Roman"/>
              </w:rPr>
              <w:t>7136</w:t>
            </w:r>
          </w:p>
        </w:tc>
        <w:tc>
          <w:tcPr>
            <w:tcW w:w="0" w:type="auto"/>
            <w:vAlign w:val="center"/>
          </w:tcPr>
          <w:p w14:paraId="3E1BF633" w14:textId="52633DD3" w:rsidR="00B260E9" w:rsidRPr="00362271" w:rsidRDefault="007F061F" w:rsidP="009A7DC7">
            <w:pPr>
              <w:spacing w:line="276" w:lineRule="auto"/>
              <w:jc w:val="center"/>
              <w:rPr>
                <w:rFonts w:cs="Times New Roman"/>
              </w:rPr>
            </w:pPr>
            <w:r>
              <w:rPr>
                <w:rFonts w:cs="Times New Roman"/>
              </w:rPr>
              <w:t>7136</w:t>
            </w:r>
          </w:p>
        </w:tc>
        <w:tc>
          <w:tcPr>
            <w:tcW w:w="0" w:type="auto"/>
            <w:vAlign w:val="center"/>
          </w:tcPr>
          <w:p w14:paraId="51C0CDFB" w14:textId="15654FD7" w:rsidR="00B260E9" w:rsidRPr="00362271" w:rsidRDefault="007F061F" w:rsidP="009A7DC7">
            <w:pPr>
              <w:spacing w:line="276" w:lineRule="auto"/>
              <w:jc w:val="center"/>
              <w:rPr>
                <w:rFonts w:cs="Times New Roman"/>
              </w:rPr>
            </w:pPr>
            <w:r>
              <w:rPr>
                <w:rFonts w:cs="Times New Roman"/>
              </w:rPr>
              <w:t>7136</w:t>
            </w:r>
          </w:p>
        </w:tc>
        <w:tc>
          <w:tcPr>
            <w:tcW w:w="0" w:type="auto"/>
            <w:vAlign w:val="center"/>
          </w:tcPr>
          <w:p w14:paraId="6CAAECA6" w14:textId="2C0788C5" w:rsidR="00B260E9" w:rsidRPr="00362271" w:rsidRDefault="007F061F" w:rsidP="009A7DC7">
            <w:pPr>
              <w:spacing w:line="276" w:lineRule="auto"/>
              <w:jc w:val="center"/>
              <w:rPr>
                <w:rFonts w:cs="Times New Roman"/>
              </w:rPr>
            </w:pPr>
            <w:r>
              <w:rPr>
                <w:rFonts w:cs="Times New Roman"/>
              </w:rPr>
              <w:t>21408</w:t>
            </w:r>
          </w:p>
        </w:tc>
      </w:tr>
    </w:tbl>
    <w:p w14:paraId="5A6B53D9" w14:textId="61A6AA7D" w:rsidR="00872E81" w:rsidRDefault="00872E81" w:rsidP="008F3959">
      <w:pPr>
        <w:spacing w:line="276" w:lineRule="auto"/>
        <w:rPr>
          <w:rFonts w:cs="Times New Roman"/>
          <w:lang w:val="sq-AL"/>
        </w:rPr>
      </w:pPr>
    </w:p>
    <w:p w14:paraId="270BC92F" w14:textId="77777777" w:rsidR="0031175E" w:rsidRDefault="0031175E" w:rsidP="008F3959">
      <w:pPr>
        <w:spacing w:line="276" w:lineRule="auto"/>
        <w:rPr>
          <w:rFonts w:cs="Times New Roman"/>
          <w:lang w:val="sq-AL"/>
        </w:rPr>
      </w:pPr>
    </w:p>
    <w:p w14:paraId="0A31DB7E" w14:textId="77777777" w:rsidR="0031175E" w:rsidRDefault="0031175E" w:rsidP="008F3959">
      <w:pPr>
        <w:spacing w:line="276" w:lineRule="auto"/>
        <w:rPr>
          <w:rFonts w:cs="Times New Roman"/>
          <w:lang w:val="sq-AL"/>
        </w:rPr>
      </w:pPr>
    </w:p>
    <w:p w14:paraId="627C80A6" w14:textId="77777777" w:rsidR="00987427" w:rsidRPr="00362271" w:rsidRDefault="00987427" w:rsidP="008F3959">
      <w:pPr>
        <w:pStyle w:val="Heading4"/>
        <w:spacing w:line="276" w:lineRule="auto"/>
        <w:rPr>
          <w:rFonts w:ascii="Times New Roman" w:hAnsi="Times New Roman" w:cs="Times New Roman"/>
          <w:lang w:val="sq-AL"/>
        </w:rPr>
      </w:pPr>
      <w:r w:rsidRPr="00362271">
        <w:rPr>
          <w:rFonts w:ascii="Times New Roman" w:hAnsi="Times New Roman" w:cs="Times New Roman"/>
          <w:lang w:val="sq-AL"/>
        </w:rPr>
        <w:t>List</w:t>
      </w:r>
      <w:r w:rsidR="00362271" w:rsidRPr="00362271">
        <w:rPr>
          <w:rFonts w:ascii="Times New Roman" w:hAnsi="Times New Roman" w:cs="Times New Roman"/>
          <w:lang w:val="sq-AL"/>
        </w:rPr>
        <w:t>a</w:t>
      </w:r>
      <w:r w:rsidRPr="00362271">
        <w:rPr>
          <w:rFonts w:ascii="Times New Roman" w:hAnsi="Times New Roman" w:cs="Times New Roman"/>
          <w:lang w:val="sq-AL"/>
        </w:rPr>
        <w:t xml:space="preserve"> </w:t>
      </w:r>
      <w:r w:rsidR="00362271" w:rsidRPr="00362271">
        <w:rPr>
          <w:rFonts w:ascii="Times New Roman" w:hAnsi="Times New Roman" w:cs="Times New Roman"/>
          <w:lang w:val="sq-AL"/>
        </w:rPr>
        <w:t>e</w:t>
      </w:r>
      <w:r w:rsidRPr="00362271">
        <w:rPr>
          <w:rFonts w:ascii="Times New Roman" w:hAnsi="Times New Roman" w:cs="Times New Roman"/>
          <w:lang w:val="sq-AL"/>
        </w:rPr>
        <w:t xml:space="preserve"> proje</w:t>
      </w:r>
      <w:r w:rsidR="00362271" w:rsidRPr="00362271">
        <w:rPr>
          <w:rFonts w:ascii="Times New Roman" w:hAnsi="Times New Roman" w:cs="Times New Roman"/>
          <w:lang w:val="sq-AL"/>
        </w:rPr>
        <w:t>kteve</w:t>
      </w:r>
      <w:r w:rsidRPr="00362271">
        <w:rPr>
          <w:rFonts w:ascii="Times New Roman" w:hAnsi="Times New Roman" w:cs="Times New Roman"/>
          <w:lang w:val="sq-AL"/>
        </w:rPr>
        <w:t xml:space="preserve"> </w:t>
      </w:r>
    </w:p>
    <w:tbl>
      <w:tblPr>
        <w:tblStyle w:val="TableGrid"/>
        <w:tblW w:w="0" w:type="auto"/>
        <w:tblLook w:val="04A0" w:firstRow="1" w:lastRow="0" w:firstColumn="1" w:lastColumn="0" w:noHBand="0" w:noVBand="1"/>
      </w:tblPr>
      <w:tblGrid>
        <w:gridCol w:w="1368"/>
        <w:gridCol w:w="3307"/>
        <w:gridCol w:w="1558"/>
        <w:gridCol w:w="3117"/>
      </w:tblGrid>
      <w:tr w:rsidR="00362271" w:rsidRPr="00362271" w14:paraId="42858BB2" w14:textId="77777777" w:rsidTr="0031175E">
        <w:tc>
          <w:tcPr>
            <w:tcW w:w="1368" w:type="dxa"/>
          </w:tcPr>
          <w:p w14:paraId="5D6051D2" w14:textId="6B023937" w:rsidR="00362271" w:rsidRPr="00362271" w:rsidRDefault="00362271" w:rsidP="008F3959">
            <w:pPr>
              <w:spacing w:line="276" w:lineRule="auto"/>
              <w:rPr>
                <w:rFonts w:cs="Times New Roman"/>
              </w:rPr>
            </w:pPr>
            <w:r w:rsidRPr="00362271">
              <w:rPr>
                <w:rFonts w:cs="Times New Roman"/>
                <w:b/>
              </w:rPr>
              <w:t>Nr</w:t>
            </w:r>
            <w:r w:rsidR="00C67859">
              <w:rPr>
                <w:rFonts w:cs="Times New Roman"/>
              </w:rPr>
              <w:t>. 018</w:t>
            </w:r>
          </w:p>
        </w:tc>
        <w:tc>
          <w:tcPr>
            <w:tcW w:w="4865" w:type="dxa"/>
            <w:gridSpan w:val="2"/>
          </w:tcPr>
          <w:p w14:paraId="532FC63F" w14:textId="37CF4F3A" w:rsidR="00362271" w:rsidRPr="00362271" w:rsidRDefault="00362271" w:rsidP="00EA4788">
            <w:pPr>
              <w:spacing w:line="276" w:lineRule="auto"/>
              <w:rPr>
                <w:rFonts w:cs="Times New Roman"/>
              </w:rPr>
            </w:pPr>
            <w:r w:rsidRPr="00362271">
              <w:rPr>
                <w:rFonts w:cs="Times New Roman"/>
                <w:b/>
              </w:rPr>
              <w:t>Projekti</w:t>
            </w:r>
            <w:r w:rsidR="00EA4788">
              <w:rPr>
                <w:rFonts w:cs="Times New Roman"/>
              </w:rPr>
              <w:t xml:space="preserve">: Punësimi i </w:t>
            </w:r>
            <w:r w:rsidR="00E84945">
              <w:rPr>
                <w:rFonts w:cs="Times New Roman"/>
              </w:rPr>
              <w:t xml:space="preserve">8 </w:t>
            </w:r>
            <w:r w:rsidRPr="00362271">
              <w:rPr>
                <w:rFonts w:cs="Times New Roman"/>
              </w:rPr>
              <w:t>mësuese</w:t>
            </w:r>
            <w:r w:rsidR="00EA4788">
              <w:rPr>
                <w:rFonts w:cs="Times New Roman"/>
              </w:rPr>
              <w:t>ve</w:t>
            </w:r>
            <w:r w:rsidRPr="00362271">
              <w:rPr>
                <w:rFonts w:cs="Times New Roman"/>
              </w:rPr>
              <w:t xml:space="preserve"> ndihmëse </w:t>
            </w:r>
          </w:p>
        </w:tc>
        <w:tc>
          <w:tcPr>
            <w:tcW w:w="3117" w:type="dxa"/>
          </w:tcPr>
          <w:p w14:paraId="6AD53A5F" w14:textId="77777777" w:rsidR="00362271" w:rsidRPr="00362271" w:rsidRDefault="00362271" w:rsidP="008F3959">
            <w:pPr>
              <w:spacing w:line="276" w:lineRule="auto"/>
              <w:rPr>
                <w:rFonts w:cs="Times New Roman"/>
              </w:rPr>
            </w:pPr>
            <w:r w:rsidRPr="00362271">
              <w:rPr>
                <w:rFonts w:cs="Times New Roman"/>
                <w:b/>
              </w:rPr>
              <w:t>Programi Buxhetor:</w:t>
            </w:r>
            <w:r w:rsidRPr="00362271">
              <w:rPr>
                <w:rFonts w:cs="Times New Roman"/>
              </w:rPr>
              <w:t xml:space="preserve"> </w:t>
            </w:r>
            <w:r>
              <w:rPr>
                <w:rFonts w:cs="Times New Roman"/>
              </w:rPr>
              <w:t xml:space="preserve">09120 - Arsimi bazë përfshirë arsimin parashkollor </w:t>
            </w:r>
          </w:p>
          <w:p w14:paraId="112D4666" w14:textId="77777777" w:rsidR="00362271" w:rsidRPr="00362271" w:rsidRDefault="00362271" w:rsidP="008F3959">
            <w:pPr>
              <w:spacing w:line="276" w:lineRule="auto"/>
              <w:rPr>
                <w:rFonts w:cs="Times New Roman"/>
              </w:rPr>
            </w:pPr>
          </w:p>
          <w:p w14:paraId="10F28283" w14:textId="77777777" w:rsidR="00362271" w:rsidRPr="00362271" w:rsidRDefault="00362271" w:rsidP="008F3959">
            <w:pPr>
              <w:spacing w:line="276" w:lineRule="auto"/>
              <w:rPr>
                <w:rFonts w:cs="Times New Roman"/>
                <w:b/>
              </w:rPr>
            </w:pPr>
            <w:r w:rsidRPr="00362271">
              <w:rPr>
                <w:rFonts w:cs="Times New Roman"/>
                <w:b/>
              </w:rPr>
              <w:t xml:space="preserve">Funksioni: </w:t>
            </w:r>
            <w:r w:rsidRPr="00362271">
              <w:rPr>
                <w:rFonts w:cs="Times New Roman"/>
              </w:rPr>
              <w:t>09</w:t>
            </w:r>
            <w:r w:rsidRPr="00362271">
              <w:rPr>
                <w:rFonts w:cs="Times New Roman"/>
                <w:b/>
              </w:rPr>
              <w:t xml:space="preserve"> </w:t>
            </w:r>
          </w:p>
        </w:tc>
      </w:tr>
      <w:tr w:rsidR="00362271" w:rsidRPr="00362271" w14:paraId="5B9FD124" w14:textId="77777777" w:rsidTr="00362271">
        <w:tc>
          <w:tcPr>
            <w:tcW w:w="9350" w:type="dxa"/>
            <w:gridSpan w:val="4"/>
          </w:tcPr>
          <w:p w14:paraId="184CF6AC" w14:textId="77777777" w:rsidR="00362271" w:rsidRPr="00362271" w:rsidRDefault="00362271" w:rsidP="008F3959">
            <w:pPr>
              <w:spacing w:line="276" w:lineRule="auto"/>
              <w:rPr>
                <w:rFonts w:cs="Times New Roman"/>
                <w:b/>
                <w:lang w:val="sq-AL"/>
              </w:rPr>
            </w:pPr>
            <w:r w:rsidRPr="00362271">
              <w:rPr>
                <w:rFonts w:cs="Times New Roman"/>
                <w:b/>
              </w:rPr>
              <w:t>a)Përshkrim i shkurtër i projektit</w:t>
            </w:r>
          </w:p>
        </w:tc>
      </w:tr>
      <w:tr w:rsidR="00362271" w:rsidRPr="00362271" w14:paraId="6C4B09F4" w14:textId="77777777" w:rsidTr="00362271">
        <w:tc>
          <w:tcPr>
            <w:tcW w:w="9350" w:type="dxa"/>
            <w:gridSpan w:val="4"/>
          </w:tcPr>
          <w:p w14:paraId="1D2735CF" w14:textId="77777777" w:rsidR="00362271" w:rsidRPr="00362271" w:rsidRDefault="00362271" w:rsidP="008F3959">
            <w:pPr>
              <w:spacing w:line="276" w:lineRule="auto"/>
              <w:rPr>
                <w:rFonts w:cs="Times New Roman"/>
                <w:b/>
              </w:rPr>
            </w:pPr>
            <w:r w:rsidRPr="00362271">
              <w:rPr>
                <w:rFonts w:cs="Times New Roman"/>
                <w:b/>
              </w:rPr>
              <w:t>i Situata</w:t>
            </w:r>
          </w:p>
          <w:p w14:paraId="5CA620F4" w14:textId="72C4E9D4" w:rsidR="00362271" w:rsidRPr="00362271" w:rsidRDefault="00E82143" w:rsidP="0031175E">
            <w:pPr>
              <w:pStyle w:val="NormalWeb"/>
              <w:spacing w:line="276" w:lineRule="auto"/>
              <w:jc w:val="both"/>
              <w:divId w:val="407505634"/>
            </w:pPr>
            <w:r>
              <w:t>Në të gjithë B</w:t>
            </w:r>
            <w:r w:rsidR="00EA4788">
              <w:t xml:space="preserve">ashkinë </w:t>
            </w:r>
            <w:r w:rsidR="00AB66FC">
              <w:t>Lezhë</w:t>
            </w:r>
            <w:r w:rsidR="00EE09DC">
              <w:t xml:space="preserve"> janë </w:t>
            </w:r>
            <w:r w:rsidR="0031175E">
              <w:t>20</w:t>
            </w:r>
            <w:r w:rsidR="00EE09DC">
              <w:t xml:space="preserve"> </w:t>
            </w:r>
            <w:r w:rsidR="00362271" w:rsidRPr="00362271">
              <w:t>fëmijë të</w:t>
            </w:r>
            <w:r w:rsidR="00EE09DC">
              <w:t xml:space="preserve"> regjistruar me AK, ndërkohë që</w:t>
            </w:r>
            <w:r w:rsidR="001D3C43">
              <w:t xml:space="preserve"> </w:t>
            </w:r>
            <w:r>
              <w:t>nuk ka</w:t>
            </w:r>
            <w:r w:rsidR="00EE09DC" w:rsidRPr="00362271">
              <w:t xml:space="preserve"> mësuese ndihmëse</w:t>
            </w:r>
            <w:r w:rsidR="00EE09DC">
              <w:t>, por janë vendo</w:t>
            </w:r>
            <w:r w:rsidR="0031175E">
              <w:t>sur nga bashkia, 2 specialist</w:t>
            </w:r>
            <w:r w:rsidR="008C7651">
              <w:t>ë</w:t>
            </w:r>
            <w:r w:rsidR="0031175E">
              <w:t xml:space="preserve"> p</w:t>
            </w:r>
            <w:r w:rsidR="008C7651">
              <w:t>ë</w:t>
            </w:r>
            <w:r w:rsidR="0031175E">
              <w:t>r kujdesin e f</w:t>
            </w:r>
            <w:r w:rsidR="008C7651">
              <w:t>ë</w:t>
            </w:r>
            <w:r w:rsidR="0031175E">
              <w:t>mij</w:t>
            </w:r>
            <w:r w:rsidR="008C7651">
              <w:t>ë</w:t>
            </w:r>
            <w:r w:rsidR="0031175E">
              <w:t>ve me aft</w:t>
            </w:r>
            <w:r w:rsidR="008C7651">
              <w:t>ë</w:t>
            </w:r>
            <w:r w:rsidR="0031175E">
              <w:t xml:space="preserve">si ndryshe, </w:t>
            </w:r>
            <w:r w:rsidR="00EE09DC">
              <w:t>për të ofruar asistencë ndaj këtyre fëmijëve n</w:t>
            </w:r>
            <w:r w:rsidR="008C7651">
              <w:t>ë</w:t>
            </w:r>
            <w:r w:rsidR="00EE09DC">
              <w:t xml:space="preserve"> kopshtet e qytetit.</w:t>
            </w:r>
            <w:r>
              <w:t xml:space="preserve"> P</w:t>
            </w:r>
            <w:r w:rsidR="00C423E0">
              <w:t>ë</w:t>
            </w:r>
            <w:r>
              <w:t xml:space="preserve">r vitin shkollor 2023-2024 </w:t>
            </w:r>
            <w:r w:rsidR="00C423E0">
              <w:t>ë</w:t>
            </w:r>
            <w:r>
              <w:t>sht</w:t>
            </w:r>
            <w:r w:rsidR="00C423E0">
              <w:t>ë</w:t>
            </w:r>
            <w:r>
              <w:t xml:space="preserve"> k</w:t>
            </w:r>
            <w:r w:rsidR="00C423E0">
              <w:t>ë</w:t>
            </w:r>
            <w:r>
              <w:t>rkuar shtimi i 8 m</w:t>
            </w:r>
            <w:r w:rsidR="00C423E0">
              <w:t>ë</w:t>
            </w:r>
            <w:r>
              <w:t>sueseve ndihm</w:t>
            </w:r>
            <w:r w:rsidR="00C423E0">
              <w:t>ë</w:t>
            </w:r>
            <w:r>
              <w:t>se n</w:t>
            </w:r>
            <w:r w:rsidR="00C423E0">
              <w:t>ë</w:t>
            </w:r>
            <w:r>
              <w:t xml:space="preserve"> struktur</w:t>
            </w:r>
            <w:r w:rsidR="00C423E0">
              <w:t>ë</w:t>
            </w:r>
            <w:r>
              <w:t>n e punonj</w:t>
            </w:r>
            <w:r w:rsidR="00C423E0">
              <w:t>ë</w:t>
            </w:r>
            <w:r>
              <w:t>sve q</w:t>
            </w:r>
            <w:r w:rsidR="00C423E0">
              <w:t>ë</w:t>
            </w:r>
            <w:r>
              <w:t xml:space="preserve"> paguhen nga MAS dhe jemi n</w:t>
            </w:r>
            <w:r w:rsidR="00C423E0">
              <w:t>ë</w:t>
            </w:r>
            <w:r>
              <w:t xml:space="preserve"> pritje t</w:t>
            </w:r>
            <w:r w:rsidR="00C423E0">
              <w:t>ë</w:t>
            </w:r>
            <w:r>
              <w:t xml:space="preserve"> konfirmimit</w:t>
            </w:r>
            <w:r w:rsidR="0031175E">
              <w:t>.</w:t>
            </w:r>
          </w:p>
        </w:tc>
      </w:tr>
      <w:tr w:rsidR="00362271" w:rsidRPr="00362271" w14:paraId="7854B149" w14:textId="77777777" w:rsidTr="00362271">
        <w:tc>
          <w:tcPr>
            <w:tcW w:w="9350" w:type="dxa"/>
            <w:gridSpan w:val="4"/>
          </w:tcPr>
          <w:p w14:paraId="15C9C343" w14:textId="77777777" w:rsidR="00362271" w:rsidRPr="00362271" w:rsidRDefault="00362271" w:rsidP="008F3959">
            <w:pPr>
              <w:spacing w:line="276" w:lineRule="auto"/>
              <w:rPr>
                <w:rFonts w:cs="Times New Roman"/>
              </w:rPr>
            </w:pPr>
            <w:r w:rsidRPr="00362271">
              <w:rPr>
                <w:rFonts w:cs="Times New Roman"/>
              </w:rPr>
              <w:t>Përmbledhje e problematikës dhe nevoja për ndërhyrje</w:t>
            </w:r>
          </w:p>
        </w:tc>
      </w:tr>
      <w:tr w:rsidR="00362271" w:rsidRPr="00362271" w14:paraId="332E6854" w14:textId="77777777" w:rsidTr="00362271">
        <w:tc>
          <w:tcPr>
            <w:tcW w:w="9350" w:type="dxa"/>
            <w:gridSpan w:val="4"/>
          </w:tcPr>
          <w:p w14:paraId="64223674" w14:textId="3789C852" w:rsidR="00362271" w:rsidRPr="00362271" w:rsidRDefault="00362271" w:rsidP="008F3959">
            <w:pPr>
              <w:pStyle w:val="NormalWeb"/>
              <w:spacing w:line="276" w:lineRule="auto"/>
              <w:jc w:val="both"/>
              <w:divId w:val="78908511"/>
            </w:pPr>
            <w:r w:rsidRPr="00362271">
              <w:t>Kompetenca e menaxhimit të kopshteve dhe punësimit të mësuesve ndihmë</w:t>
            </w:r>
            <w:r w:rsidR="001D3C43">
              <w:t xml:space="preserve">s i ka kaluar pushtetit vendor. </w:t>
            </w:r>
          </w:p>
          <w:p w14:paraId="1DA7387A" w14:textId="1BA7C150" w:rsidR="00362271" w:rsidRPr="00362271" w:rsidRDefault="00362271" w:rsidP="0031175E">
            <w:pPr>
              <w:pStyle w:val="NormalWeb"/>
              <w:spacing w:line="276" w:lineRule="auto"/>
              <w:jc w:val="both"/>
              <w:divId w:val="78908511"/>
            </w:pPr>
            <w:r w:rsidRPr="00362271">
              <w:t>Ndërkohë, në Urdhrin nr. 31, datë 28.01.2020, </w:t>
            </w:r>
            <w:r w:rsidRPr="00362271">
              <w:rPr>
                <w:rStyle w:val="Emphasis"/>
                <w:rFonts w:eastAsiaTheme="majorEastAsia"/>
              </w:rPr>
              <w:t>“Për miratimin e rregullores për funksionimin e institucioneve arsimore parauniversitare në Republikën e Shqipërisë”, </w:t>
            </w:r>
            <w:r w:rsidRPr="00362271">
              <w:t xml:space="preserve">neni 81, pika 2: ZVA </w:t>
            </w:r>
            <w:r w:rsidR="0031175E">
              <w:t>cakton</w:t>
            </w:r>
            <w:r w:rsidRPr="00362271">
              <w:t xml:space="preserve"> mësues</w:t>
            </w:r>
            <w:r w:rsidR="0031175E">
              <w:t>in</w:t>
            </w:r>
            <w:r w:rsidRPr="00362271">
              <w:t xml:space="preserve"> ndihmës për fëmijët me AK bazuar në </w:t>
            </w:r>
            <w:r w:rsidR="0031175E">
              <w:t>rekomandimin</w:t>
            </w:r>
            <w:r w:rsidRPr="00362271">
              <w:t xml:space="preserve"> e Komisionit Multidisiplinor.</w:t>
            </w:r>
          </w:p>
        </w:tc>
      </w:tr>
      <w:tr w:rsidR="00362271" w:rsidRPr="00362271" w14:paraId="24844F5A" w14:textId="77777777" w:rsidTr="00362271">
        <w:tc>
          <w:tcPr>
            <w:tcW w:w="9350" w:type="dxa"/>
            <w:gridSpan w:val="4"/>
          </w:tcPr>
          <w:p w14:paraId="16652759" w14:textId="77777777" w:rsidR="00362271" w:rsidRPr="00362271" w:rsidRDefault="00362271" w:rsidP="008F3959">
            <w:pPr>
              <w:spacing w:line="276" w:lineRule="auto"/>
              <w:rPr>
                <w:rFonts w:cs="Times New Roman"/>
                <w:b/>
              </w:rPr>
            </w:pPr>
            <w:r w:rsidRPr="00362271">
              <w:rPr>
                <w:rFonts w:cs="Times New Roman"/>
                <w:b/>
              </w:rPr>
              <w:t>ii Synimi i projektit</w:t>
            </w:r>
          </w:p>
          <w:p w14:paraId="305E1625" w14:textId="1D1F1281" w:rsidR="00362271" w:rsidRPr="00362271" w:rsidRDefault="00362271" w:rsidP="00780011">
            <w:pPr>
              <w:pStyle w:val="NormalWeb"/>
              <w:spacing w:line="276" w:lineRule="auto"/>
              <w:jc w:val="both"/>
              <w:divId w:val="611595597"/>
            </w:pPr>
            <w:r w:rsidRPr="00362271">
              <w:t>Ky projekt ka si synim hartimin e një marrëveshjeje bashkëpunimi mes ZVAP</w:t>
            </w:r>
            <w:r w:rsidR="005E0007">
              <w:t xml:space="preserve"> Lezh</w:t>
            </w:r>
            <w:r w:rsidR="008C7651">
              <w:t>ë</w:t>
            </w:r>
            <w:r w:rsidRPr="00362271">
              <w:t xml:space="preserve"> dhe Bashkisë</w:t>
            </w:r>
            <w:r w:rsidR="005E0007">
              <w:t xml:space="preserve"> Lezh</w:t>
            </w:r>
            <w:r w:rsidR="008C7651">
              <w:t>ë</w:t>
            </w:r>
            <w:r w:rsidRPr="00362271">
              <w:t xml:space="preserve"> në lidhje me menaxhimin e rasteve të fëmijëve me AK, duke qenë se ZVAP merr pjesë në procesin e diagnostikimit dhe trajtimit të fëmijëve me AK. Në marrëveshje do të përcaktohen qartë kompetencat, të drejtat dhe detyrat e Bashkisë dhe ZVAP në lidhje diagnostikimin dhe trajtimin e fëmijëve me AK. </w:t>
            </w:r>
          </w:p>
        </w:tc>
      </w:tr>
      <w:tr w:rsidR="00362271" w:rsidRPr="00362271" w14:paraId="55AA0B2A" w14:textId="77777777" w:rsidTr="00362271">
        <w:tc>
          <w:tcPr>
            <w:tcW w:w="9350" w:type="dxa"/>
            <w:gridSpan w:val="4"/>
          </w:tcPr>
          <w:p w14:paraId="02E4F53C" w14:textId="77777777" w:rsidR="00362271" w:rsidRPr="00362271" w:rsidRDefault="00362271" w:rsidP="008F3959">
            <w:pPr>
              <w:spacing w:line="276" w:lineRule="auto"/>
              <w:rPr>
                <w:rFonts w:cs="Times New Roman"/>
                <w:b/>
              </w:rPr>
            </w:pPr>
            <w:r w:rsidRPr="00362271">
              <w:rPr>
                <w:rFonts w:cs="Times New Roman"/>
                <w:b/>
              </w:rPr>
              <w:lastRenderedPageBreak/>
              <w:t xml:space="preserve">iii </w:t>
            </w:r>
            <w:r>
              <w:rPr>
                <w:rFonts w:cs="Times New Roman"/>
                <w:b/>
              </w:rPr>
              <w:t>Niveli i ndërhyrjes</w:t>
            </w:r>
          </w:p>
          <w:p w14:paraId="24A0A17E" w14:textId="77777777" w:rsidR="00362271" w:rsidRPr="00362271" w:rsidRDefault="00362271" w:rsidP="008F3959">
            <w:pPr>
              <w:spacing w:line="276" w:lineRule="auto"/>
              <w:rPr>
                <w:rFonts w:cs="Times New Roman"/>
                <w:b/>
              </w:rPr>
            </w:pPr>
            <w:r w:rsidRPr="00362271">
              <w:rPr>
                <w:rFonts w:cs="Times New Roman"/>
                <w:b/>
              </w:rPr>
              <w:t>A: Ligjore</w:t>
            </w:r>
          </w:p>
          <w:p w14:paraId="1E3BA355" w14:textId="6D0405F2" w:rsidR="00362271" w:rsidRPr="00362271" w:rsidRDefault="00362271" w:rsidP="00780011">
            <w:pPr>
              <w:pStyle w:val="NormalWeb"/>
              <w:spacing w:line="276" w:lineRule="auto"/>
              <w:jc w:val="both"/>
              <w:divId w:val="1559173114"/>
            </w:pPr>
            <w:r w:rsidRPr="00362271">
              <w:t>Takimi mes ZVAP dhe Bashkisë dhe hartimi i një marrëveshjeje që përcakton kompetencat e secilit bazuar në aktet ligjore në lidhje me trajtimin e rasteve të fëmijëve me AK. </w:t>
            </w:r>
          </w:p>
          <w:p w14:paraId="70F5B1D8" w14:textId="77777777" w:rsidR="00362271" w:rsidRPr="00362271" w:rsidRDefault="00362271" w:rsidP="008F3959">
            <w:pPr>
              <w:spacing w:line="276" w:lineRule="auto"/>
              <w:rPr>
                <w:rFonts w:cs="Times New Roman"/>
                <w:b/>
              </w:rPr>
            </w:pPr>
            <w:r w:rsidRPr="00362271">
              <w:rPr>
                <w:rFonts w:cs="Times New Roman"/>
                <w:b/>
              </w:rPr>
              <w:t>B: Menaxheriale</w:t>
            </w:r>
          </w:p>
          <w:p w14:paraId="1CB48DA1" w14:textId="039158E8" w:rsidR="00362271" w:rsidRPr="00362271" w:rsidRDefault="00362271" w:rsidP="000017C5">
            <w:pPr>
              <w:pStyle w:val="NormalWeb"/>
              <w:spacing w:line="276" w:lineRule="auto"/>
              <w:jc w:val="both"/>
              <w:divId w:val="1501507057"/>
            </w:pPr>
            <w:r w:rsidRPr="00362271">
              <w:t>1</w:t>
            </w:r>
            <w:r w:rsidR="001D3C43">
              <w:t>. Punësimi i mësuesve ndihmës</w:t>
            </w:r>
            <w:r w:rsidRPr="00362271">
              <w:t>. </w:t>
            </w:r>
          </w:p>
        </w:tc>
      </w:tr>
      <w:tr w:rsidR="00362271" w:rsidRPr="00362271" w14:paraId="38E17DCF" w14:textId="77777777" w:rsidTr="00362271">
        <w:tc>
          <w:tcPr>
            <w:tcW w:w="9350" w:type="dxa"/>
            <w:gridSpan w:val="4"/>
          </w:tcPr>
          <w:p w14:paraId="777B3481" w14:textId="77777777" w:rsidR="00362271" w:rsidRPr="00362271" w:rsidRDefault="00362271" w:rsidP="008F3959">
            <w:pPr>
              <w:spacing w:line="276" w:lineRule="auto"/>
              <w:rPr>
                <w:rFonts w:cs="Times New Roman"/>
                <w:b/>
              </w:rPr>
            </w:pPr>
            <w:r w:rsidRPr="00362271">
              <w:rPr>
                <w:rFonts w:cs="Times New Roman"/>
                <w:b/>
              </w:rPr>
              <w:t>iv Aktivitetet kryesore të projektit</w:t>
            </w:r>
          </w:p>
          <w:p w14:paraId="4C9A286E" w14:textId="77777777" w:rsidR="00362271" w:rsidRPr="00362271" w:rsidRDefault="00362271" w:rsidP="008F3959">
            <w:pPr>
              <w:pStyle w:val="NormalWeb"/>
              <w:spacing w:line="276" w:lineRule="auto"/>
              <w:jc w:val="both"/>
              <w:divId w:val="460154363"/>
            </w:pPr>
            <w:r w:rsidRPr="00362271">
              <w:t>1. Takimi mes ZVAP dhe Bashkisë dhe hartimi i një marrëveshjeje që përcakton kompetencat e secilit bazuar në aktet ligjore në lidhje me trajtimin e rasteve të fëmijëve me AK. </w:t>
            </w:r>
          </w:p>
          <w:p w14:paraId="4D8EC189" w14:textId="2332A445" w:rsidR="0035432B" w:rsidRDefault="00362271" w:rsidP="0035432B">
            <w:pPr>
              <w:pStyle w:val="NormalWeb"/>
              <w:spacing w:line="276" w:lineRule="auto"/>
              <w:jc w:val="both"/>
              <w:divId w:val="460154363"/>
            </w:pPr>
            <w:r w:rsidRPr="00362271">
              <w:t xml:space="preserve">2. Punësimi i </w:t>
            </w:r>
            <w:r w:rsidR="0035432B">
              <w:t>mësuesëve</w:t>
            </w:r>
            <w:r w:rsidRPr="00362271">
              <w:t xml:space="preserve"> ndihmës. </w:t>
            </w:r>
          </w:p>
          <w:p w14:paraId="1EAEF45E" w14:textId="3953ABD7" w:rsidR="00362271" w:rsidRPr="00362271" w:rsidRDefault="0035432B" w:rsidP="00B47F7A">
            <w:pPr>
              <w:pStyle w:val="NormalWeb"/>
              <w:spacing w:line="276" w:lineRule="auto"/>
              <w:jc w:val="both"/>
              <w:divId w:val="460154363"/>
            </w:pPr>
            <w:r>
              <w:t>3. Ristrukturim brenda strukturës së kopshteve.</w:t>
            </w:r>
            <w:r w:rsidR="005E0007">
              <w:t xml:space="preserve"> Caktimi i </w:t>
            </w:r>
            <w:r w:rsidR="00B47F7A">
              <w:t>numrit t</w:t>
            </w:r>
            <w:r w:rsidR="008C7651">
              <w:t>ë</w:t>
            </w:r>
            <w:r w:rsidR="00B47F7A">
              <w:t xml:space="preserve"> f</w:t>
            </w:r>
            <w:r w:rsidR="008C7651">
              <w:t>ë</w:t>
            </w:r>
            <w:r w:rsidR="00B47F7A">
              <w:t>mij</w:t>
            </w:r>
            <w:r w:rsidR="008C7651">
              <w:t>ë</w:t>
            </w:r>
            <w:r w:rsidR="00B47F7A">
              <w:t>ve q</w:t>
            </w:r>
            <w:r w:rsidR="008C7651">
              <w:t>ë</w:t>
            </w:r>
            <w:r w:rsidR="00B47F7A">
              <w:t xml:space="preserve"> do punoj</w:t>
            </w:r>
            <w:r w:rsidR="008C7651">
              <w:t>ë</w:t>
            </w:r>
            <w:r w:rsidR="00B47F7A">
              <w:t xml:space="preserve"> çdo mesuese</w:t>
            </w:r>
            <w:r w:rsidR="005E0007">
              <w:t xml:space="preserve"> ndihm</w:t>
            </w:r>
            <w:r w:rsidR="008C7651">
              <w:t>ë</w:t>
            </w:r>
            <w:r w:rsidR="005E0007">
              <w:t>se</w:t>
            </w:r>
            <w:r w:rsidR="00B47F7A">
              <w:t>,</w:t>
            </w:r>
            <w:r w:rsidR="005E0007">
              <w:t xml:space="preserve"> n</w:t>
            </w:r>
            <w:r w:rsidR="008C7651">
              <w:t>ë</w:t>
            </w:r>
            <w:r w:rsidR="005E0007">
              <w:t xml:space="preserve"> var</w:t>
            </w:r>
            <w:r w:rsidR="008C7651">
              <w:t>ë</w:t>
            </w:r>
            <w:r w:rsidR="005E0007">
              <w:t>si t</w:t>
            </w:r>
            <w:r w:rsidR="008C7651">
              <w:t>ë</w:t>
            </w:r>
            <w:r w:rsidR="005E0007">
              <w:t xml:space="preserve"> or</w:t>
            </w:r>
            <w:r w:rsidR="008C7651">
              <w:t>ë</w:t>
            </w:r>
            <w:r w:rsidR="005E0007">
              <w:t>ve q</w:t>
            </w:r>
            <w:r w:rsidR="008C7651">
              <w:t>ë</w:t>
            </w:r>
            <w:r w:rsidR="005E0007">
              <w:t xml:space="preserve"> Komisioni Multidisiplinor ka caktuar p</w:t>
            </w:r>
            <w:r w:rsidR="008C7651">
              <w:t>ë</w:t>
            </w:r>
            <w:r w:rsidR="005E0007">
              <w:t>r çdo f</w:t>
            </w:r>
            <w:r w:rsidR="008C7651">
              <w:t>ë</w:t>
            </w:r>
            <w:r w:rsidR="005E0007">
              <w:t>mij</w:t>
            </w:r>
            <w:r w:rsidR="008C7651">
              <w:t>ë</w:t>
            </w:r>
            <w:r w:rsidR="005E0007">
              <w:t>,</w:t>
            </w:r>
            <w:r w:rsidR="00362271" w:rsidRPr="00362271">
              <w:t> </w:t>
            </w:r>
          </w:p>
        </w:tc>
      </w:tr>
      <w:tr w:rsidR="00362271" w:rsidRPr="00362271" w14:paraId="4B9865EC" w14:textId="77777777" w:rsidTr="00362271">
        <w:tc>
          <w:tcPr>
            <w:tcW w:w="9350" w:type="dxa"/>
            <w:gridSpan w:val="4"/>
          </w:tcPr>
          <w:p w14:paraId="3DA448DD" w14:textId="77777777" w:rsidR="00362271" w:rsidRPr="00362271" w:rsidRDefault="00362271" w:rsidP="008F3959">
            <w:pPr>
              <w:spacing w:line="276" w:lineRule="auto"/>
              <w:rPr>
                <w:rFonts w:cs="Times New Roman"/>
              </w:rPr>
            </w:pPr>
            <w:r w:rsidRPr="00362271">
              <w:rPr>
                <w:rFonts w:cs="Times New Roman"/>
                <w:b/>
              </w:rPr>
              <w:t>b) Rezultatet që prisni (shërbimet apo produktet e pritshme)</w:t>
            </w:r>
          </w:p>
          <w:p w14:paraId="5F2FE606" w14:textId="3AA5E530" w:rsidR="00362271" w:rsidRPr="00362271" w:rsidRDefault="00FE3F0A" w:rsidP="00FE3F0A">
            <w:pPr>
              <w:pStyle w:val="NormalWeb"/>
              <w:spacing w:line="276" w:lineRule="auto"/>
              <w:jc w:val="both"/>
              <w:divId w:val="1691493749"/>
            </w:pPr>
            <w:r>
              <w:t>1</w:t>
            </w:r>
            <w:r w:rsidR="00362271" w:rsidRPr="00362271">
              <w:t xml:space="preserve">. Punësimi i </w:t>
            </w:r>
            <w:r w:rsidR="0035432B">
              <w:t>mësueseve</w:t>
            </w:r>
            <w:r w:rsidR="00362271" w:rsidRPr="00362271">
              <w:t xml:space="preserve"> ndihmës</w:t>
            </w:r>
            <w:r>
              <w:t xml:space="preserve"> p</w:t>
            </w:r>
            <w:r w:rsidR="008C7651">
              <w:t>ë</w:t>
            </w:r>
            <w:r>
              <w:t>r t</w:t>
            </w:r>
            <w:r w:rsidR="008C7651">
              <w:t>ë</w:t>
            </w:r>
            <w:r>
              <w:t xml:space="preserve"> gjith</w:t>
            </w:r>
            <w:r w:rsidR="008C7651">
              <w:t>ë</w:t>
            </w:r>
            <w:r>
              <w:t xml:space="preserve"> f</w:t>
            </w:r>
            <w:r w:rsidR="008C7651">
              <w:t>ë</w:t>
            </w:r>
            <w:r>
              <w:t>mij</w:t>
            </w:r>
            <w:r w:rsidR="008C7651">
              <w:t>ë</w:t>
            </w:r>
            <w:r>
              <w:t>t me AK t</w:t>
            </w:r>
            <w:r w:rsidR="008C7651">
              <w:t>ë</w:t>
            </w:r>
            <w:r>
              <w:t xml:space="preserve"> regjistruar n</w:t>
            </w:r>
            <w:r w:rsidR="008C7651">
              <w:t>ë</w:t>
            </w:r>
            <w:r>
              <w:t xml:space="preserve"> kopshte.</w:t>
            </w:r>
          </w:p>
        </w:tc>
      </w:tr>
      <w:tr w:rsidR="00362271" w:rsidRPr="00362271" w14:paraId="17C0077C" w14:textId="77777777" w:rsidTr="00362271">
        <w:tc>
          <w:tcPr>
            <w:tcW w:w="4675" w:type="dxa"/>
            <w:gridSpan w:val="2"/>
          </w:tcPr>
          <w:p w14:paraId="308ADE3C" w14:textId="77777777" w:rsidR="00362271" w:rsidRPr="00362271" w:rsidRDefault="00362271" w:rsidP="008F3959">
            <w:pPr>
              <w:spacing w:line="276" w:lineRule="auto"/>
              <w:rPr>
                <w:rFonts w:cs="Times New Roman"/>
              </w:rPr>
            </w:pPr>
            <w:r w:rsidRPr="00362271">
              <w:rPr>
                <w:rFonts w:cs="Times New Roman"/>
              </w:rPr>
              <w:t>Aktorët e mundshëm: (njësitë e përfshira brenda bashkisë)</w:t>
            </w:r>
          </w:p>
          <w:p w14:paraId="5A7C72EB" w14:textId="77777777" w:rsidR="00362271" w:rsidRPr="00362271" w:rsidRDefault="00362271" w:rsidP="00636440">
            <w:pPr>
              <w:numPr>
                <w:ilvl w:val="0"/>
                <w:numId w:val="124"/>
              </w:numPr>
              <w:spacing w:before="100" w:beforeAutospacing="1" w:after="100" w:afterAutospacing="1" w:line="276" w:lineRule="auto"/>
              <w:divId w:val="23408180"/>
              <w:rPr>
                <w:rFonts w:eastAsia="Times New Roman" w:cs="Times New Roman"/>
                <w:szCs w:val="24"/>
              </w:rPr>
            </w:pPr>
            <w:r w:rsidRPr="00362271">
              <w:rPr>
                <w:rFonts w:eastAsia="Times New Roman" w:cs="Times New Roman"/>
              </w:rPr>
              <w:t>Kryetari i Bashkisë</w:t>
            </w:r>
          </w:p>
          <w:p w14:paraId="08DC802B" w14:textId="77777777" w:rsidR="00362271" w:rsidRDefault="00FE3F0A" w:rsidP="00636440">
            <w:pPr>
              <w:numPr>
                <w:ilvl w:val="0"/>
                <w:numId w:val="124"/>
              </w:numPr>
              <w:spacing w:before="100" w:beforeAutospacing="1" w:after="100" w:afterAutospacing="1" w:line="276" w:lineRule="auto"/>
              <w:divId w:val="23408180"/>
              <w:rPr>
                <w:rFonts w:eastAsia="Times New Roman" w:cs="Times New Roman"/>
              </w:rPr>
            </w:pPr>
            <w:r>
              <w:rPr>
                <w:rFonts w:eastAsia="Times New Roman" w:cs="Times New Roman"/>
              </w:rPr>
              <w:t>Drejtoria</w:t>
            </w:r>
            <w:r w:rsidR="00362271" w:rsidRPr="00362271">
              <w:rPr>
                <w:rFonts w:eastAsia="Times New Roman" w:cs="Times New Roman"/>
              </w:rPr>
              <w:t xml:space="preserve"> </w:t>
            </w:r>
            <w:r>
              <w:rPr>
                <w:rFonts w:eastAsia="Times New Roman" w:cs="Times New Roman"/>
              </w:rPr>
              <w:t>e</w:t>
            </w:r>
            <w:r w:rsidR="00362271" w:rsidRPr="00362271">
              <w:rPr>
                <w:rFonts w:eastAsia="Times New Roman" w:cs="Times New Roman"/>
              </w:rPr>
              <w:t xml:space="preserve"> Arsimi</w:t>
            </w:r>
            <w:r>
              <w:rPr>
                <w:rFonts w:eastAsia="Times New Roman" w:cs="Times New Roman"/>
              </w:rPr>
              <w:t>t</w:t>
            </w:r>
            <w:r w:rsidR="00362271" w:rsidRPr="00362271">
              <w:rPr>
                <w:rFonts w:eastAsia="Times New Roman" w:cs="Times New Roman"/>
              </w:rPr>
              <w:t>, Rinisë dhe Sport</w:t>
            </w:r>
            <w:r>
              <w:rPr>
                <w:rFonts w:eastAsia="Times New Roman" w:cs="Times New Roman"/>
              </w:rPr>
              <w:t>eve</w:t>
            </w:r>
          </w:p>
          <w:p w14:paraId="1C9C627E" w14:textId="63C2A2A9" w:rsidR="00FE3F0A" w:rsidRPr="00FE3F0A" w:rsidRDefault="00FE3F0A" w:rsidP="00636440">
            <w:pPr>
              <w:pStyle w:val="NormalWeb"/>
              <w:numPr>
                <w:ilvl w:val="0"/>
                <w:numId w:val="124"/>
              </w:numPr>
              <w:spacing w:line="276" w:lineRule="auto"/>
              <w:jc w:val="both"/>
              <w:divId w:val="23408180"/>
            </w:pPr>
            <w:r w:rsidRPr="00362271">
              <w:t>ZVAP</w:t>
            </w:r>
          </w:p>
        </w:tc>
        <w:tc>
          <w:tcPr>
            <w:tcW w:w="4675" w:type="dxa"/>
            <w:gridSpan w:val="2"/>
          </w:tcPr>
          <w:p w14:paraId="367B3AF0" w14:textId="77777777" w:rsidR="00362271" w:rsidRPr="00362271" w:rsidRDefault="00362271" w:rsidP="008F3959">
            <w:pPr>
              <w:spacing w:line="276" w:lineRule="auto"/>
              <w:rPr>
                <w:rFonts w:cs="Times New Roman"/>
              </w:rPr>
            </w:pPr>
            <w:r w:rsidRPr="00362271">
              <w:rPr>
                <w:rFonts w:cs="Times New Roman"/>
              </w:rPr>
              <w:t>Kontributet e mundshme në projekt (institucione qendrore, OJF, donator, etj.)</w:t>
            </w:r>
          </w:p>
          <w:p w14:paraId="42176D11" w14:textId="77777777" w:rsidR="00362271" w:rsidRPr="00362271" w:rsidRDefault="00362271" w:rsidP="00FE3F0A">
            <w:pPr>
              <w:pStyle w:val="NormalWeb"/>
              <w:spacing w:line="276" w:lineRule="auto"/>
              <w:jc w:val="both"/>
              <w:divId w:val="335310423"/>
            </w:pPr>
          </w:p>
        </w:tc>
      </w:tr>
      <w:tr w:rsidR="00362271" w:rsidRPr="00362271" w14:paraId="02E6815C" w14:textId="77777777" w:rsidTr="00362271">
        <w:tc>
          <w:tcPr>
            <w:tcW w:w="9350" w:type="dxa"/>
            <w:gridSpan w:val="4"/>
          </w:tcPr>
          <w:p w14:paraId="3CEBDF83" w14:textId="77777777" w:rsidR="00362271" w:rsidRPr="00362271" w:rsidRDefault="00362271" w:rsidP="008F3959">
            <w:pPr>
              <w:spacing w:line="276" w:lineRule="auto"/>
              <w:rPr>
                <w:rFonts w:cs="Times New Roman"/>
              </w:rPr>
            </w:pPr>
            <w:r w:rsidRPr="00362271">
              <w:rPr>
                <w:rFonts w:cs="Times New Roman"/>
              </w:rPr>
              <w:t xml:space="preserve">e) </w:t>
            </w:r>
            <w:r w:rsidRPr="00362271">
              <w:rPr>
                <w:rFonts w:cs="Times New Roman"/>
                <w:b/>
              </w:rPr>
              <w:t>Shpenzimet e llogaritura</w:t>
            </w:r>
            <w:r w:rsidRPr="00362271">
              <w:rPr>
                <w:rFonts w:cs="Times New Roman"/>
              </w:rPr>
              <w:t xml:space="preserve"> (për çdo aktivitet të mësipërm pika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1303"/>
              <w:gridCol w:w="2375"/>
              <w:gridCol w:w="948"/>
              <w:gridCol w:w="1062"/>
              <w:gridCol w:w="1062"/>
              <w:gridCol w:w="1062"/>
              <w:gridCol w:w="816"/>
            </w:tblGrid>
            <w:tr w:rsidR="00362271" w:rsidRPr="00362271" w14:paraId="50ABA452" w14:textId="77777777" w:rsidTr="00872E81">
              <w:trPr>
                <w:tblHeader/>
              </w:trPr>
              <w:tc>
                <w:tcPr>
                  <w:tcW w:w="0" w:type="auto"/>
                  <w:shd w:val="clear" w:color="669669" w:fill="FFFFFF"/>
                </w:tcPr>
                <w:p w14:paraId="3FEA78A9" w14:textId="77777777" w:rsidR="00362271" w:rsidRPr="00362271" w:rsidRDefault="00362271" w:rsidP="008F3959">
                  <w:pPr>
                    <w:spacing w:line="276" w:lineRule="auto"/>
                    <w:rPr>
                      <w:rFonts w:cs="Times New Roman"/>
                    </w:rPr>
                  </w:pPr>
                  <w:r w:rsidRPr="00362271">
                    <w:rPr>
                      <w:rFonts w:cs="Times New Roman"/>
                      <w:b/>
                      <w:color w:val="666699"/>
                    </w:rPr>
                    <w:t>Nr</w:t>
                  </w:r>
                </w:p>
              </w:tc>
              <w:tc>
                <w:tcPr>
                  <w:tcW w:w="0" w:type="auto"/>
                  <w:shd w:val="clear" w:color="669669" w:fill="FFFFFF"/>
                </w:tcPr>
                <w:p w14:paraId="2123BD98" w14:textId="77777777" w:rsidR="00B260E9" w:rsidRPr="00362271" w:rsidRDefault="00362271" w:rsidP="008F3959">
                  <w:pPr>
                    <w:spacing w:line="276" w:lineRule="auto"/>
                    <w:rPr>
                      <w:rFonts w:cs="Times New Roman"/>
                    </w:rPr>
                  </w:pPr>
                  <w:r w:rsidRPr="00362271">
                    <w:rPr>
                      <w:rFonts w:cs="Times New Roman"/>
                      <w:b/>
                      <w:color w:val="666699"/>
                    </w:rPr>
                    <w:t>Emertimi</w:t>
                  </w:r>
                </w:p>
              </w:tc>
              <w:tc>
                <w:tcPr>
                  <w:tcW w:w="0" w:type="auto"/>
                  <w:shd w:val="clear" w:color="669669" w:fill="FFFFFF"/>
                </w:tcPr>
                <w:p w14:paraId="732D2DA8" w14:textId="1AC8E4FD" w:rsidR="00B260E9" w:rsidRPr="00362271" w:rsidRDefault="00D86685" w:rsidP="008F3959">
                  <w:pPr>
                    <w:spacing w:line="276" w:lineRule="auto"/>
                    <w:rPr>
                      <w:rFonts w:cs="Times New Roman"/>
                    </w:rPr>
                  </w:pPr>
                  <w:r>
                    <w:rPr>
                      <w:rFonts w:cs="Times New Roman"/>
                      <w:b/>
                      <w:color w:val="666699"/>
                    </w:rPr>
                    <w:t>P</w:t>
                  </w:r>
                  <w:r w:rsidR="008C7651">
                    <w:rPr>
                      <w:rFonts w:cs="Times New Roman"/>
                      <w:b/>
                      <w:color w:val="666699"/>
                    </w:rPr>
                    <w:t>ë</w:t>
                  </w:r>
                  <w:r>
                    <w:rPr>
                      <w:rFonts w:cs="Times New Roman"/>
                      <w:b/>
                      <w:color w:val="666699"/>
                    </w:rPr>
                    <w:t>rgjegj</w:t>
                  </w:r>
                  <w:r w:rsidR="008C7651">
                    <w:rPr>
                      <w:rFonts w:cs="Times New Roman"/>
                      <w:b/>
                      <w:color w:val="666699"/>
                    </w:rPr>
                    <w:t>ë</w:t>
                  </w:r>
                  <w:r>
                    <w:rPr>
                      <w:rFonts w:cs="Times New Roman"/>
                      <w:b/>
                      <w:color w:val="666699"/>
                    </w:rPr>
                    <w:t>s</w:t>
                  </w:r>
                </w:p>
              </w:tc>
              <w:tc>
                <w:tcPr>
                  <w:tcW w:w="0" w:type="auto"/>
                  <w:shd w:val="clear" w:color="669669" w:fill="FFFFFF"/>
                </w:tcPr>
                <w:p w14:paraId="273D8423" w14:textId="77777777" w:rsidR="00B260E9" w:rsidRPr="00362271" w:rsidRDefault="00362271" w:rsidP="008F3959">
                  <w:pPr>
                    <w:spacing w:line="276" w:lineRule="auto"/>
                    <w:rPr>
                      <w:rFonts w:cs="Times New Roman"/>
                    </w:rPr>
                  </w:pPr>
                  <w:r w:rsidRPr="00362271">
                    <w:rPr>
                      <w:rFonts w:cs="Times New Roman"/>
                      <w:b/>
                      <w:color w:val="666699"/>
                    </w:rPr>
                    <w:t>Fakt Aktual</w:t>
                  </w:r>
                </w:p>
              </w:tc>
              <w:tc>
                <w:tcPr>
                  <w:tcW w:w="0" w:type="auto"/>
                  <w:shd w:val="clear" w:color="669669" w:fill="FFFFFF"/>
                </w:tcPr>
                <w:p w14:paraId="7E030129" w14:textId="4AB45CF4" w:rsidR="00B260E9" w:rsidRPr="00362271" w:rsidRDefault="0035432B" w:rsidP="008F3959">
                  <w:pPr>
                    <w:spacing w:line="276" w:lineRule="auto"/>
                    <w:rPr>
                      <w:rFonts w:cs="Times New Roman"/>
                    </w:rPr>
                  </w:pPr>
                  <w:r>
                    <w:rPr>
                      <w:rFonts w:cs="Times New Roman"/>
                      <w:b/>
                      <w:color w:val="666699"/>
                    </w:rPr>
                    <w:t>Buxheti Viti 2024</w:t>
                  </w:r>
                </w:p>
              </w:tc>
              <w:tc>
                <w:tcPr>
                  <w:tcW w:w="0" w:type="auto"/>
                  <w:shd w:val="clear" w:color="669669" w:fill="FFFFFF"/>
                </w:tcPr>
                <w:p w14:paraId="545088EA" w14:textId="3434A5E8" w:rsidR="00B260E9" w:rsidRPr="00362271" w:rsidRDefault="0035432B" w:rsidP="008F3959">
                  <w:pPr>
                    <w:spacing w:line="276" w:lineRule="auto"/>
                    <w:rPr>
                      <w:rFonts w:cs="Times New Roman"/>
                    </w:rPr>
                  </w:pPr>
                  <w:r>
                    <w:rPr>
                      <w:rFonts w:cs="Times New Roman"/>
                      <w:b/>
                      <w:color w:val="666699"/>
                    </w:rPr>
                    <w:t>Buxheti Viti 2025</w:t>
                  </w:r>
                </w:p>
              </w:tc>
              <w:tc>
                <w:tcPr>
                  <w:tcW w:w="0" w:type="auto"/>
                  <w:shd w:val="clear" w:color="669669" w:fill="FFFFFF"/>
                </w:tcPr>
                <w:p w14:paraId="30A15F23" w14:textId="0C09D41C" w:rsidR="00B260E9" w:rsidRPr="00362271" w:rsidRDefault="0035432B" w:rsidP="008F3959">
                  <w:pPr>
                    <w:spacing w:line="276" w:lineRule="auto"/>
                    <w:rPr>
                      <w:rFonts w:cs="Times New Roman"/>
                    </w:rPr>
                  </w:pPr>
                  <w:r>
                    <w:rPr>
                      <w:rFonts w:cs="Times New Roman"/>
                      <w:b/>
                      <w:color w:val="666699"/>
                    </w:rPr>
                    <w:t>Buxheti Viti 2026</w:t>
                  </w:r>
                </w:p>
              </w:tc>
              <w:tc>
                <w:tcPr>
                  <w:tcW w:w="0" w:type="auto"/>
                  <w:shd w:val="clear" w:color="669669" w:fill="FFFFFF"/>
                </w:tcPr>
                <w:p w14:paraId="39CB8B4C" w14:textId="77777777" w:rsidR="00B260E9" w:rsidRPr="00362271" w:rsidRDefault="00362271" w:rsidP="008F3959">
                  <w:pPr>
                    <w:spacing w:line="276" w:lineRule="auto"/>
                    <w:rPr>
                      <w:rFonts w:cs="Times New Roman"/>
                    </w:rPr>
                  </w:pPr>
                  <w:r w:rsidRPr="00362271">
                    <w:rPr>
                      <w:rFonts w:cs="Times New Roman"/>
                      <w:b/>
                      <w:color w:val="666699"/>
                    </w:rPr>
                    <w:t>Total</w:t>
                  </w:r>
                </w:p>
              </w:tc>
            </w:tr>
            <w:tr w:rsidR="00362271" w:rsidRPr="00362271" w14:paraId="79976FBE" w14:textId="77777777" w:rsidTr="00FE3F0A">
              <w:tc>
                <w:tcPr>
                  <w:tcW w:w="0" w:type="auto"/>
                  <w:shd w:val="clear" w:color="669669" w:fill="FFFFFF"/>
                </w:tcPr>
                <w:p w14:paraId="63CBC317" w14:textId="77777777" w:rsidR="00B260E9" w:rsidRPr="00362271" w:rsidRDefault="00362271" w:rsidP="008F3959">
                  <w:pPr>
                    <w:spacing w:line="276" w:lineRule="auto"/>
                    <w:rPr>
                      <w:rFonts w:cs="Times New Roman"/>
                    </w:rPr>
                  </w:pPr>
                  <w:r w:rsidRPr="00362271">
                    <w:rPr>
                      <w:rFonts w:cs="Times New Roman"/>
                    </w:rPr>
                    <w:t>1</w:t>
                  </w:r>
                  <w:r w:rsidRPr="00362271">
                    <w:rPr>
                      <w:rFonts w:cs="Times New Roman"/>
                    </w:rPr>
                    <w:br/>
                  </w:r>
                </w:p>
              </w:tc>
              <w:tc>
                <w:tcPr>
                  <w:tcW w:w="0" w:type="auto"/>
                  <w:shd w:val="clear" w:color="669669" w:fill="FFFFFF"/>
                </w:tcPr>
                <w:p w14:paraId="1B083960" w14:textId="77777777" w:rsidR="00B260E9" w:rsidRPr="00362271" w:rsidRDefault="00362271" w:rsidP="008F3959">
                  <w:pPr>
                    <w:spacing w:line="276" w:lineRule="auto"/>
                    <w:jc w:val="left"/>
                    <w:rPr>
                      <w:rFonts w:cs="Times New Roman"/>
                    </w:rPr>
                  </w:pPr>
                  <w:r w:rsidRPr="00362271">
                    <w:rPr>
                      <w:rFonts w:cs="Times New Roman"/>
                    </w:rPr>
                    <w:t>T</w:t>
                  </w:r>
                  <w:r w:rsidR="00872E81">
                    <w:rPr>
                      <w:rFonts w:cs="Times New Roman"/>
                    </w:rPr>
                    <w:t>akimi mes ZVAP dhe Bashkisë</w:t>
                  </w:r>
                </w:p>
              </w:tc>
              <w:tc>
                <w:tcPr>
                  <w:tcW w:w="0" w:type="auto"/>
                  <w:shd w:val="clear" w:color="669669" w:fill="FFFFFF"/>
                </w:tcPr>
                <w:p w14:paraId="258DE08F" w14:textId="77093009" w:rsidR="00B260E9" w:rsidRPr="00362271" w:rsidRDefault="00362271" w:rsidP="008F3959">
                  <w:pPr>
                    <w:spacing w:line="276" w:lineRule="auto"/>
                    <w:jc w:val="left"/>
                    <w:rPr>
                      <w:rFonts w:cs="Times New Roman"/>
                    </w:rPr>
                  </w:pPr>
                  <w:r w:rsidRPr="00362271">
                    <w:rPr>
                      <w:rFonts w:cs="Times New Roman"/>
                    </w:rPr>
                    <w:t>Kryetari i Bashkisë/</w:t>
                  </w:r>
                  <w:r w:rsidR="000017C5">
                    <w:rPr>
                      <w:rFonts w:cs="Times New Roman"/>
                    </w:rPr>
                    <w:t>Drejtoria e Arsimit</w:t>
                  </w:r>
                  <w:r w:rsidR="00FE3F0A">
                    <w:rPr>
                      <w:rFonts w:cs="Times New Roman"/>
                    </w:rPr>
                    <w:t>, Rinis</w:t>
                  </w:r>
                  <w:r w:rsidR="008C7651">
                    <w:rPr>
                      <w:rFonts w:cs="Times New Roman"/>
                    </w:rPr>
                    <w:t>ë</w:t>
                  </w:r>
                  <w:r w:rsidR="00FE3F0A">
                    <w:rPr>
                      <w:rFonts w:cs="Times New Roman"/>
                    </w:rPr>
                    <w:t xml:space="preserve"> dhe Sporteve</w:t>
                  </w:r>
                  <w:r w:rsidR="00872E81">
                    <w:rPr>
                      <w:rFonts w:cs="Times New Roman"/>
                    </w:rPr>
                    <w:t>/ZVAP</w:t>
                  </w:r>
                </w:p>
              </w:tc>
              <w:tc>
                <w:tcPr>
                  <w:tcW w:w="0" w:type="auto"/>
                  <w:shd w:val="clear" w:color="669669" w:fill="FFFFFF"/>
                  <w:vAlign w:val="center"/>
                </w:tcPr>
                <w:p w14:paraId="4EEC88C4" w14:textId="68D4A3B6" w:rsidR="00B260E9" w:rsidRPr="00362271" w:rsidRDefault="00E82143" w:rsidP="00FE3F0A">
                  <w:pPr>
                    <w:spacing w:line="276" w:lineRule="auto"/>
                    <w:jc w:val="center"/>
                    <w:rPr>
                      <w:rFonts w:cs="Times New Roman"/>
                    </w:rPr>
                  </w:pPr>
                  <w:r>
                    <w:rPr>
                      <w:rFonts w:cs="Times New Roman"/>
                    </w:rPr>
                    <w:t>0</w:t>
                  </w:r>
                </w:p>
              </w:tc>
              <w:tc>
                <w:tcPr>
                  <w:tcW w:w="0" w:type="auto"/>
                  <w:shd w:val="clear" w:color="669669" w:fill="FFFFFF"/>
                  <w:vAlign w:val="center"/>
                </w:tcPr>
                <w:p w14:paraId="6347B798" w14:textId="4099633F" w:rsidR="00B260E9" w:rsidRPr="00362271" w:rsidRDefault="00E82143" w:rsidP="00FE3F0A">
                  <w:pPr>
                    <w:spacing w:line="276" w:lineRule="auto"/>
                    <w:jc w:val="center"/>
                    <w:rPr>
                      <w:rFonts w:cs="Times New Roman"/>
                    </w:rPr>
                  </w:pPr>
                  <w:r>
                    <w:rPr>
                      <w:rFonts w:cs="Times New Roman"/>
                    </w:rPr>
                    <w:t>0</w:t>
                  </w:r>
                </w:p>
              </w:tc>
              <w:tc>
                <w:tcPr>
                  <w:tcW w:w="0" w:type="auto"/>
                  <w:shd w:val="clear" w:color="669669" w:fill="FFFFFF"/>
                  <w:vAlign w:val="center"/>
                </w:tcPr>
                <w:p w14:paraId="515B2DBD" w14:textId="57813177" w:rsidR="00B260E9" w:rsidRPr="00362271" w:rsidRDefault="00E82143" w:rsidP="00FE3F0A">
                  <w:pPr>
                    <w:spacing w:line="276" w:lineRule="auto"/>
                    <w:jc w:val="center"/>
                    <w:rPr>
                      <w:rFonts w:cs="Times New Roman"/>
                    </w:rPr>
                  </w:pPr>
                  <w:r>
                    <w:rPr>
                      <w:rFonts w:cs="Times New Roman"/>
                    </w:rPr>
                    <w:t>0</w:t>
                  </w:r>
                </w:p>
              </w:tc>
              <w:tc>
                <w:tcPr>
                  <w:tcW w:w="0" w:type="auto"/>
                  <w:shd w:val="clear" w:color="669669" w:fill="FFFFFF"/>
                  <w:vAlign w:val="center"/>
                </w:tcPr>
                <w:p w14:paraId="31F69E9A" w14:textId="12538A4F" w:rsidR="00B260E9" w:rsidRPr="00362271" w:rsidRDefault="00E82143" w:rsidP="00FE3F0A">
                  <w:pPr>
                    <w:spacing w:line="276" w:lineRule="auto"/>
                    <w:jc w:val="center"/>
                    <w:rPr>
                      <w:rFonts w:cs="Times New Roman"/>
                    </w:rPr>
                  </w:pPr>
                  <w:r>
                    <w:rPr>
                      <w:rFonts w:cs="Times New Roman"/>
                    </w:rPr>
                    <w:t>0</w:t>
                  </w:r>
                </w:p>
              </w:tc>
              <w:tc>
                <w:tcPr>
                  <w:tcW w:w="0" w:type="auto"/>
                  <w:shd w:val="clear" w:color="669669" w:fill="FFFFFF"/>
                  <w:vAlign w:val="center"/>
                </w:tcPr>
                <w:p w14:paraId="5D2F45D9" w14:textId="77777777" w:rsidR="00B260E9" w:rsidRPr="00362271" w:rsidRDefault="00362271" w:rsidP="00FE3F0A">
                  <w:pPr>
                    <w:spacing w:line="276" w:lineRule="auto"/>
                    <w:jc w:val="center"/>
                    <w:rPr>
                      <w:rFonts w:cs="Times New Roman"/>
                    </w:rPr>
                  </w:pPr>
                  <w:r w:rsidRPr="00362271">
                    <w:rPr>
                      <w:rFonts w:cs="Times New Roman"/>
                    </w:rPr>
                    <w:t>0</w:t>
                  </w:r>
                  <w:r w:rsidRPr="00362271">
                    <w:rPr>
                      <w:rFonts w:cs="Times New Roman"/>
                    </w:rPr>
                    <w:br/>
                  </w:r>
                </w:p>
              </w:tc>
            </w:tr>
            <w:tr w:rsidR="00362271" w:rsidRPr="00362271" w14:paraId="431FED5B" w14:textId="77777777" w:rsidTr="00FE3F0A">
              <w:tc>
                <w:tcPr>
                  <w:tcW w:w="0" w:type="auto"/>
                  <w:shd w:val="clear" w:color="669669" w:fill="FFFFFF"/>
                </w:tcPr>
                <w:p w14:paraId="41A6CB07" w14:textId="77777777" w:rsidR="00B260E9" w:rsidRPr="00362271" w:rsidRDefault="00362271" w:rsidP="008F3959">
                  <w:pPr>
                    <w:spacing w:line="276" w:lineRule="auto"/>
                    <w:rPr>
                      <w:rFonts w:cs="Times New Roman"/>
                    </w:rPr>
                  </w:pPr>
                  <w:r w:rsidRPr="00362271">
                    <w:rPr>
                      <w:rFonts w:cs="Times New Roman"/>
                    </w:rPr>
                    <w:t>2</w:t>
                  </w:r>
                  <w:r w:rsidRPr="00362271">
                    <w:rPr>
                      <w:rFonts w:cs="Times New Roman"/>
                    </w:rPr>
                    <w:br/>
                  </w:r>
                </w:p>
              </w:tc>
              <w:tc>
                <w:tcPr>
                  <w:tcW w:w="0" w:type="auto"/>
                  <w:shd w:val="clear" w:color="669669" w:fill="FFFFFF"/>
                </w:tcPr>
                <w:p w14:paraId="36C7A0E3" w14:textId="1E9CD3B0" w:rsidR="00B260E9" w:rsidRPr="00362271" w:rsidRDefault="00362271" w:rsidP="00E82143">
                  <w:pPr>
                    <w:spacing w:line="276" w:lineRule="auto"/>
                    <w:jc w:val="left"/>
                    <w:rPr>
                      <w:rFonts w:cs="Times New Roman"/>
                    </w:rPr>
                  </w:pPr>
                  <w:r w:rsidRPr="00362271">
                    <w:rPr>
                      <w:rFonts w:cs="Times New Roman"/>
                    </w:rPr>
                    <w:t xml:space="preserve">Punësimi i </w:t>
                  </w:r>
                  <w:r w:rsidR="00E82143">
                    <w:rPr>
                      <w:rFonts w:cs="Times New Roman"/>
                    </w:rPr>
                    <w:t>8 mësues</w:t>
                  </w:r>
                  <w:r w:rsidR="007F061F">
                    <w:rPr>
                      <w:rFonts w:cs="Times New Roman"/>
                    </w:rPr>
                    <w:t>v</w:t>
                  </w:r>
                  <w:r w:rsidR="00E82143">
                    <w:rPr>
                      <w:rFonts w:cs="Times New Roman"/>
                    </w:rPr>
                    <w:t>e</w:t>
                  </w:r>
                  <w:r w:rsidRPr="00362271">
                    <w:rPr>
                      <w:rFonts w:cs="Times New Roman"/>
                    </w:rPr>
                    <w:t xml:space="preserve"> </w:t>
                  </w:r>
                  <w:r w:rsidRPr="00362271">
                    <w:rPr>
                      <w:rFonts w:cs="Times New Roman"/>
                    </w:rPr>
                    <w:lastRenderedPageBreak/>
                    <w:t>ndihmës</w:t>
                  </w:r>
                  <w:r w:rsidRPr="00362271">
                    <w:rPr>
                      <w:rFonts w:cs="Times New Roman"/>
                    </w:rPr>
                    <w:br/>
                  </w:r>
                </w:p>
              </w:tc>
              <w:tc>
                <w:tcPr>
                  <w:tcW w:w="0" w:type="auto"/>
                  <w:shd w:val="clear" w:color="669669" w:fill="FFFFFF"/>
                </w:tcPr>
                <w:p w14:paraId="2373FA09" w14:textId="77777777" w:rsidR="00B260E9" w:rsidRPr="00362271" w:rsidRDefault="00362271" w:rsidP="008F3959">
                  <w:pPr>
                    <w:spacing w:line="276" w:lineRule="auto"/>
                    <w:jc w:val="left"/>
                    <w:rPr>
                      <w:rFonts w:cs="Times New Roman"/>
                    </w:rPr>
                  </w:pPr>
                  <w:r w:rsidRPr="00362271">
                    <w:rPr>
                      <w:rFonts w:cs="Times New Roman"/>
                    </w:rPr>
                    <w:lastRenderedPageBreak/>
                    <w:t xml:space="preserve">Sektori për Arsimin, Rinisë dhe Sport/Drejtoria e </w:t>
                  </w:r>
                  <w:r w:rsidRPr="00362271">
                    <w:rPr>
                      <w:rFonts w:cs="Times New Roman"/>
                    </w:rPr>
                    <w:lastRenderedPageBreak/>
                    <w:t>Burimeve Njerë</w:t>
                  </w:r>
                  <w:r w:rsidR="00872E81">
                    <w:rPr>
                      <w:rFonts w:cs="Times New Roman"/>
                    </w:rPr>
                    <w:t>zore dhe Shërbimeve Mbështetëse</w:t>
                  </w:r>
                </w:p>
              </w:tc>
              <w:tc>
                <w:tcPr>
                  <w:tcW w:w="0" w:type="auto"/>
                  <w:shd w:val="clear" w:color="669669" w:fill="FFFFFF"/>
                  <w:vAlign w:val="center"/>
                </w:tcPr>
                <w:p w14:paraId="334BEF61" w14:textId="718C4338" w:rsidR="00B260E9" w:rsidRPr="00362271" w:rsidRDefault="00E82143" w:rsidP="00FE3F0A">
                  <w:pPr>
                    <w:spacing w:line="276" w:lineRule="auto"/>
                    <w:jc w:val="center"/>
                    <w:rPr>
                      <w:rFonts w:cs="Times New Roman"/>
                    </w:rPr>
                  </w:pPr>
                  <w:r>
                    <w:rPr>
                      <w:rFonts w:cs="Times New Roman"/>
                    </w:rPr>
                    <w:lastRenderedPageBreak/>
                    <w:t>0</w:t>
                  </w:r>
                </w:p>
              </w:tc>
              <w:tc>
                <w:tcPr>
                  <w:tcW w:w="0" w:type="auto"/>
                  <w:shd w:val="clear" w:color="669669" w:fill="FFFFFF"/>
                  <w:vAlign w:val="center"/>
                </w:tcPr>
                <w:p w14:paraId="032B3A5A" w14:textId="771F002E" w:rsidR="00B260E9" w:rsidRPr="00362271" w:rsidRDefault="00E82143" w:rsidP="00FE3F0A">
                  <w:pPr>
                    <w:spacing w:line="276" w:lineRule="auto"/>
                    <w:jc w:val="center"/>
                    <w:rPr>
                      <w:rFonts w:cs="Times New Roman"/>
                    </w:rPr>
                  </w:pPr>
                  <w:r>
                    <w:rPr>
                      <w:rFonts w:cs="Times New Roman"/>
                    </w:rPr>
                    <w:t>7136</w:t>
                  </w:r>
                  <w:r w:rsidR="00362271" w:rsidRPr="00362271">
                    <w:rPr>
                      <w:rFonts w:cs="Times New Roman"/>
                    </w:rPr>
                    <w:br/>
                  </w:r>
                </w:p>
              </w:tc>
              <w:tc>
                <w:tcPr>
                  <w:tcW w:w="0" w:type="auto"/>
                  <w:shd w:val="clear" w:color="669669" w:fill="FFFFFF"/>
                  <w:vAlign w:val="center"/>
                </w:tcPr>
                <w:p w14:paraId="2C6A4791" w14:textId="561E3810" w:rsidR="00B260E9" w:rsidRPr="00362271" w:rsidRDefault="00E82143" w:rsidP="00FE3F0A">
                  <w:pPr>
                    <w:spacing w:line="276" w:lineRule="auto"/>
                    <w:jc w:val="center"/>
                    <w:rPr>
                      <w:rFonts w:cs="Times New Roman"/>
                    </w:rPr>
                  </w:pPr>
                  <w:r>
                    <w:rPr>
                      <w:rFonts w:cs="Times New Roman"/>
                    </w:rPr>
                    <w:t>7136</w:t>
                  </w:r>
                  <w:r w:rsidR="00362271" w:rsidRPr="00362271">
                    <w:rPr>
                      <w:rFonts w:cs="Times New Roman"/>
                    </w:rPr>
                    <w:br/>
                  </w:r>
                </w:p>
              </w:tc>
              <w:tc>
                <w:tcPr>
                  <w:tcW w:w="0" w:type="auto"/>
                  <w:shd w:val="clear" w:color="669669" w:fill="FFFFFF"/>
                  <w:vAlign w:val="center"/>
                </w:tcPr>
                <w:p w14:paraId="04485A5A" w14:textId="6059ADC1" w:rsidR="00B260E9" w:rsidRPr="00362271" w:rsidRDefault="00E82143" w:rsidP="00FE3F0A">
                  <w:pPr>
                    <w:spacing w:line="276" w:lineRule="auto"/>
                    <w:jc w:val="center"/>
                    <w:rPr>
                      <w:rFonts w:cs="Times New Roman"/>
                    </w:rPr>
                  </w:pPr>
                  <w:r>
                    <w:rPr>
                      <w:rFonts w:cs="Times New Roman"/>
                    </w:rPr>
                    <w:t>7136</w:t>
                  </w:r>
                  <w:r w:rsidR="00362271" w:rsidRPr="00362271">
                    <w:rPr>
                      <w:rFonts w:cs="Times New Roman"/>
                    </w:rPr>
                    <w:br/>
                  </w:r>
                </w:p>
              </w:tc>
              <w:tc>
                <w:tcPr>
                  <w:tcW w:w="0" w:type="auto"/>
                  <w:shd w:val="clear" w:color="669669" w:fill="FFFFFF"/>
                  <w:vAlign w:val="center"/>
                </w:tcPr>
                <w:p w14:paraId="66BEDC8D" w14:textId="04AF53E4" w:rsidR="00B260E9" w:rsidRPr="00362271" w:rsidRDefault="00E82143" w:rsidP="00FE3F0A">
                  <w:pPr>
                    <w:spacing w:line="276" w:lineRule="auto"/>
                    <w:jc w:val="center"/>
                    <w:rPr>
                      <w:rFonts w:cs="Times New Roman"/>
                    </w:rPr>
                  </w:pPr>
                  <w:r>
                    <w:rPr>
                      <w:rFonts w:cs="Times New Roman"/>
                    </w:rPr>
                    <w:t>21408</w:t>
                  </w:r>
                  <w:r w:rsidR="00362271" w:rsidRPr="00362271">
                    <w:rPr>
                      <w:rFonts w:cs="Times New Roman"/>
                    </w:rPr>
                    <w:br/>
                  </w:r>
                </w:p>
              </w:tc>
            </w:tr>
            <w:tr w:rsidR="00362271" w:rsidRPr="00362271" w14:paraId="73B2BF7F" w14:textId="77777777" w:rsidTr="00872E81">
              <w:tc>
                <w:tcPr>
                  <w:tcW w:w="0" w:type="auto"/>
                  <w:shd w:val="clear" w:color="050000" w:fill="D4CFCF"/>
                </w:tcPr>
                <w:p w14:paraId="3AE1979F" w14:textId="77777777" w:rsidR="00B260E9" w:rsidRPr="00362271" w:rsidRDefault="00B260E9" w:rsidP="008F3959">
                  <w:pPr>
                    <w:spacing w:line="276" w:lineRule="auto"/>
                    <w:rPr>
                      <w:rFonts w:cs="Times New Roman"/>
                    </w:rPr>
                  </w:pPr>
                </w:p>
              </w:tc>
              <w:tc>
                <w:tcPr>
                  <w:tcW w:w="0" w:type="auto"/>
                  <w:shd w:val="clear" w:color="050000" w:fill="D4CFCF"/>
                </w:tcPr>
                <w:p w14:paraId="7B828740" w14:textId="77777777" w:rsidR="00B260E9" w:rsidRPr="00362271" w:rsidRDefault="00B260E9" w:rsidP="008F3959">
                  <w:pPr>
                    <w:spacing w:line="276" w:lineRule="auto"/>
                    <w:rPr>
                      <w:rFonts w:cs="Times New Roman"/>
                    </w:rPr>
                  </w:pPr>
                </w:p>
              </w:tc>
              <w:tc>
                <w:tcPr>
                  <w:tcW w:w="0" w:type="auto"/>
                  <w:shd w:val="clear" w:color="050000" w:fill="D4CFCF"/>
                </w:tcPr>
                <w:p w14:paraId="598B8FF2" w14:textId="77777777" w:rsidR="00B260E9" w:rsidRPr="00362271" w:rsidRDefault="00B260E9" w:rsidP="008F3959">
                  <w:pPr>
                    <w:spacing w:line="276" w:lineRule="auto"/>
                    <w:rPr>
                      <w:rFonts w:cs="Times New Roman"/>
                    </w:rPr>
                  </w:pPr>
                </w:p>
              </w:tc>
              <w:tc>
                <w:tcPr>
                  <w:tcW w:w="0" w:type="auto"/>
                  <w:shd w:val="clear" w:color="050000" w:fill="D4CFCF"/>
                </w:tcPr>
                <w:p w14:paraId="5A1E0DC1" w14:textId="0ED3F359" w:rsidR="00B260E9" w:rsidRPr="00362271" w:rsidRDefault="00B320E0" w:rsidP="008F3959">
                  <w:pPr>
                    <w:spacing w:line="276" w:lineRule="auto"/>
                    <w:rPr>
                      <w:rFonts w:cs="Times New Roman"/>
                    </w:rPr>
                  </w:pPr>
                  <w:r>
                    <w:rPr>
                      <w:rFonts w:cs="Times New Roman"/>
                    </w:rPr>
                    <w:t>0</w:t>
                  </w:r>
                </w:p>
              </w:tc>
              <w:tc>
                <w:tcPr>
                  <w:tcW w:w="0" w:type="auto"/>
                  <w:shd w:val="clear" w:color="050000" w:fill="D4CFCF"/>
                </w:tcPr>
                <w:p w14:paraId="4E0292F5" w14:textId="23EECD66" w:rsidR="00B260E9" w:rsidRPr="00362271" w:rsidRDefault="007F061F" w:rsidP="008F3959">
                  <w:pPr>
                    <w:spacing w:line="276" w:lineRule="auto"/>
                    <w:rPr>
                      <w:rFonts w:cs="Times New Roman"/>
                    </w:rPr>
                  </w:pPr>
                  <w:r>
                    <w:rPr>
                      <w:rFonts w:cs="Times New Roman"/>
                    </w:rPr>
                    <w:t>7136</w:t>
                  </w:r>
                </w:p>
              </w:tc>
              <w:tc>
                <w:tcPr>
                  <w:tcW w:w="0" w:type="auto"/>
                  <w:shd w:val="clear" w:color="050000" w:fill="D4CFCF"/>
                </w:tcPr>
                <w:p w14:paraId="53CCA5C8" w14:textId="76F47212" w:rsidR="00B260E9" w:rsidRPr="00362271" w:rsidRDefault="007F061F" w:rsidP="008F3959">
                  <w:pPr>
                    <w:spacing w:line="276" w:lineRule="auto"/>
                    <w:rPr>
                      <w:rFonts w:cs="Times New Roman"/>
                    </w:rPr>
                  </w:pPr>
                  <w:r>
                    <w:rPr>
                      <w:rFonts w:cs="Times New Roman"/>
                    </w:rPr>
                    <w:t>7136</w:t>
                  </w:r>
                </w:p>
              </w:tc>
              <w:tc>
                <w:tcPr>
                  <w:tcW w:w="0" w:type="auto"/>
                  <w:shd w:val="clear" w:color="050000" w:fill="D4CFCF"/>
                </w:tcPr>
                <w:p w14:paraId="6D00CF42" w14:textId="4CF46582" w:rsidR="00B260E9" w:rsidRPr="00362271" w:rsidRDefault="007F061F" w:rsidP="008F3959">
                  <w:pPr>
                    <w:spacing w:line="276" w:lineRule="auto"/>
                    <w:rPr>
                      <w:rFonts w:cs="Times New Roman"/>
                    </w:rPr>
                  </w:pPr>
                  <w:r>
                    <w:rPr>
                      <w:rFonts w:cs="Times New Roman"/>
                    </w:rPr>
                    <w:t>7136</w:t>
                  </w:r>
                </w:p>
              </w:tc>
              <w:tc>
                <w:tcPr>
                  <w:tcW w:w="0" w:type="auto"/>
                  <w:shd w:val="clear" w:color="050000" w:fill="D4CFCF"/>
                </w:tcPr>
                <w:p w14:paraId="531BFC81" w14:textId="0DD47765" w:rsidR="00B260E9" w:rsidRPr="00362271" w:rsidRDefault="007F061F" w:rsidP="0035432B">
                  <w:pPr>
                    <w:spacing w:line="276" w:lineRule="auto"/>
                    <w:rPr>
                      <w:rFonts w:cs="Times New Roman"/>
                    </w:rPr>
                  </w:pPr>
                  <w:r>
                    <w:rPr>
                      <w:rFonts w:cs="Times New Roman"/>
                    </w:rPr>
                    <w:t>21408</w:t>
                  </w:r>
                </w:p>
              </w:tc>
            </w:tr>
          </w:tbl>
          <w:p w14:paraId="2B6954CA" w14:textId="77777777" w:rsidR="00362271" w:rsidRPr="00362271" w:rsidRDefault="00362271" w:rsidP="008F3959">
            <w:pPr>
              <w:spacing w:line="276" w:lineRule="auto"/>
              <w:rPr>
                <w:rFonts w:cs="Times New Roman"/>
              </w:rPr>
            </w:pPr>
          </w:p>
        </w:tc>
      </w:tr>
      <w:tr w:rsidR="00362271" w:rsidRPr="00362271" w14:paraId="405FC7A6" w14:textId="77777777" w:rsidTr="00362271">
        <w:tc>
          <w:tcPr>
            <w:tcW w:w="4675" w:type="dxa"/>
            <w:gridSpan w:val="2"/>
          </w:tcPr>
          <w:p w14:paraId="5FFD4DD5" w14:textId="77777777" w:rsidR="00362271" w:rsidRPr="00362271" w:rsidRDefault="00362271" w:rsidP="008F3959">
            <w:pPr>
              <w:spacing w:line="276" w:lineRule="auto"/>
              <w:rPr>
                <w:rFonts w:cs="Times New Roman"/>
                <w:b/>
              </w:rPr>
            </w:pPr>
            <w:r w:rsidRPr="00362271">
              <w:rPr>
                <w:rFonts w:cs="Times New Roman"/>
                <w:b/>
              </w:rPr>
              <w:lastRenderedPageBreak/>
              <w:t>f) Periudha e zbatimit:</w:t>
            </w:r>
          </w:p>
          <w:p w14:paraId="139FD30E" w14:textId="44051803" w:rsidR="00362271" w:rsidRPr="00362271" w:rsidRDefault="0035432B" w:rsidP="008F3959">
            <w:pPr>
              <w:spacing w:line="276" w:lineRule="auto"/>
              <w:rPr>
                <w:rFonts w:cs="Times New Roman"/>
              </w:rPr>
            </w:pPr>
            <w:r>
              <w:rPr>
                <w:rFonts w:cs="Times New Roman"/>
              </w:rPr>
              <w:t xml:space="preserve"> 2024</w:t>
            </w:r>
            <w:r w:rsidR="00E82143">
              <w:rPr>
                <w:rFonts w:cs="Times New Roman"/>
              </w:rPr>
              <w:t>-2026</w:t>
            </w:r>
          </w:p>
        </w:tc>
        <w:tc>
          <w:tcPr>
            <w:tcW w:w="4675" w:type="dxa"/>
            <w:gridSpan w:val="2"/>
          </w:tcPr>
          <w:p w14:paraId="75706F10" w14:textId="77777777" w:rsidR="00362271" w:rsidRPr="00362271" w:rsidRDefault="00362271" w:rsidP="008F3959">
            <w:pPr>
              <w:spacing w:line="276" w:lineRule="auto"/>
              <w:rPr>
                <w:rFonts w:cs="Times New Roman"/>
                <w:b/>
              </w:rPr>
            </w:pPr>
            <w:r w:rsidRPr="00362271">
              <w:rPr>
                <w:rFonts w:cs="Times New Roman"/>
                <w:b/>
              </w:rPr>
              <w:t>g) Ndjek zbatimin e projektit:</w:t>
            </w:r>
          </w:p>
          <w:p w14:paraId="7561B4BE" w14:textId="38836A6C" w:rsidR="00362271" w:rsidRPr="00362271" w:rsidRDefault="00362271" w:rsidP="000017C5">
            <w:pPr>
              <w:spacing w:line="276" w:lineRule="auto"/>
              <w:rPr>
                <w:rFonts w:cs="Times New Roman"/>
              </w:rPr>
            </w:pPr>
            <w:r w:rsidRPr="00362271">
              <w:rPr>
                <w:rFonts w:cs="Times New Roman"/>
              </w:rPr>
              <w:t xml:space="preserve"> </w:t>
            </w:r>
            <w:r w:rsidR="000017C5">
              <w:rPr>
                <w:rFonts w:cs="Times New Roman"/>
              </w:rPr>
              <w:t>Drejtoria e Arsimit</w:t>
            </w:r>
            <w:r w:rsidR="002E5B72">
              <w:rPr>
                <w:rFonts w:cs="Times New Roman"/>
              </w:rPr>
              <w:t>, Rinis</w:t>
            </w:r>
            <w:r w:rsidR="00C423E0">
              <w:rPr>
                <w:rFonts w:cs="Times New Roman"/>
              </w:rPr>
              <w:t>ë</w:t>
            </w:r>
            <w:r w:rsidR="002E5B72">
              <w:rPr>
                <w:rFonts w:cs="Times New Roman"/>
              </w:rPr>
              <w:t xml:space="preserve"> dhe Sporteve</w:t>
            </w:r>
            <w:r w:rsidRPr="00362271">
              <w:rPr>
                <w:rFonts w:cs="Times New Roman"/>
              </w:rPr>
              <w:t xml:space="preserve"> </w:t>
            </w:r>
          </w:p>
        </w:tc>
      </w:tr>
    </w:tbl>
    <w:p w14:paraId="045079C1" w14:textId="77777777" w:rsidR="0035432B" w:rsidRDefault="0035432B" w:rsidP="0035432B">
      <w:bookmarkStart w:id="35" w:name="kategoria"/>
      <w:bookmarkStart w:id="36" w:name="_Toc49261281"/>
    </w:p>
    <w:p w14:paraId="23E5BA68" w14:textId="6140F2D2" w:rsidR="0035432B" w:rsidRDefault="0035432B" w:rsidP="0035432B"/>
    <w:p w14:paraId="357AF110" w14:textId="7C5D5729" w:rsidR="00AC4A09" w:rsidRPr="0035432B" w:rsidRDefault="00872E81" w:rsidP="008F3959">
      <w:pPr>
        <w:pStyle w:val="Heading1"/>
        <w:spacing w:line="276" w:lineRule="auto"/>
        <w:rPr>
          <w:rFonts w:cs="Times New Roman"/>
        </w:rPr>
      </w:pPr>
      <w:bookmarkStart w:id="37" w:name="_Toc157007901"/>
      <w:r>
        <w:rPr>
          <w:rFonts w:cs="Times New Roman"/>
        </w:rPr>
        <w:t xml:space="preserve">4. </w:t>
      </w:r>
      <w:r w:rsidR="00362271" w:rsidRPr="00362271">
        <w:rPr>
          <w:rFonts w:cs="Times New Roman"/>
        </w:rPr>
        <w:t>Proceset Mbështetëse</w:t>
      </w:r>
      <w:bookmarkEnd w:id="35"/>
      <w:r w:rsidR="00362271" w:rsidRPr="00362271">
        <w:rPr>
          <w:rFonts w:cs="Times New Roman"/>
          <w:lang w:val="sq-AL"/>
        </w:rPr>
        <w:t xml:space="preserve"> </w:t>
      </w:r>
      <w:r w:rsidR="001E09BE" w:rsidRPr="00362271">
        <w:rPr>
          <w:rFonts w:cs="Times New Roman"/>
          <w:lang w:val="sq-AL"/>
        </w:rPr>
        <w:t xml:space="preserve">- </w:t>
      </w:r>
      <w:r w:rsidR="00362271" w:rsidRPr="00362271">
        <w:rPr>
          <w:rFonts w:cs="Times New Roman"/>
          <w:lang w:val="sq-AL"/>
        </w:rPr>
        <w:t>Veprimet e Planit të Përmirësimit të Shërbimit</w:t>
      </w:r>
      <w:bookmarkEnd w:id="36"/>
      <w:bookmarkEnd w:id="37"/>
    </w:p>
    <w:p w14:paraId="487ED0C6" w14:textId="77777777" w:rsidR="00DC3359" w:rsidRPr="00362271" w:rsidRDefault="00872E81" w:rsidP="008F3959">
      <w:pPr>
        <w:pStyle w:val="Heading2"/>
        <w:spacing w:line="276" w:lineRule="auto"/>
        <w:rPr>
          <w:rFonts w:cs="Times New Roman"/>
          <w:i/>
          <w:lang w:val="sq-AL"/>
        </w:rPr>
      </w:pPr>
      <w:bookmarkStart w:id="38" w:name="_Toc49261282"/>
      <w:bookmarkStart w:id="39" w:name="_Toc157007902"/>
      <w:r>
        <w:rPr>
          <w:rFonts w:cs="Times New Roman"/>
          <w:i/>
          <w:lang w:val="sq-AL"/>
        </w:rPr>
        <w:t xml:space="preserve">4.1 </w:t>
      </w:r>
      <w:r w:rsidR="00AD75AF" w:rsidRPr="00362271">
        <w:rPr>
          <w:rFonts w:cs="Times New Roman"/>
          <w:i/>
          <w:lang w:val="sq-AL"/>
        </w:rPr>
        <w:t>Që</w:t>
      </w:r>
      <w:r w:rsidR="0093022F" w:rsidRPr="00362271">
        <w:rPr>
          <w:rFonts w:cs="Times New Roman"/>
          <w:i/>
          <w:lang w:val="sq-AL"/>
        </w:rPr>
        <w:t>llim</w:t>
      </w:r>
      <w:r w:rsidR="002B14FC" w:rsidRPr="00362271">
        <w:rPr>
          <w:rFonts w:cs="Times New Roman"/>
          <w:i/>
          <w:lang w:val="sq-AL"/>
        </w:rPr>
        <w:t>i</w:t>
      </w:r>
      <w:bookmarkEnd w:id="38"/>
      <w:bookmarkEnd w:id="39"/>
      <w:r w:rsidR="0093022F" w:rsidRPr="00362271">
        <w:rPr>
          <w:rFonts w:cs="Times New Roman"/>
          <w:i/>
          <w:lang w:val="sq-AL"/>
        </w:rPr>
        <w:t xml:space="preserve"> </w:t>
      </w:r>
    </w:p>
    <w:p w14:paraId="441C0D3A" w14:textId="014B125A" w:rsidR="00362271" w:rsidRPr="00362271" w:rsidRDefault="00362271" w:rsidP="008F3959">
      <w:pPr>
        <w:pStyle w:val="NormalWeb"/>
        <w:spacing w:line="276" w:lineRule="auto"/>
        <w:jc w:val="both"/>
        <w:divId w:val="641663276"/>
      </w:pPr>
      <w:r w:rsidRPr="00362271">
        <w:t>Proceset mbështetëse janë procese që ofrojnë mbështetje për proceset kryesore. Proceset mbështetëse duhet të gjenden brenda ose jashtë institucionit.</w:t>
      </w:r>
      <w:r w:rsidR="00EE09DC">
        <w:t xml:space="preserve"> </w:t>
      </w:r>
      <w:r w:rsidRPr="00362271">
        <w:t>Në shembullin e kopshtit, një proces mbështetës mund të jetë shtimi i burimeve njerëzore pranë Bashkisë, për të koordinuar në aktivitetet e planit të përmirësimit të arsimit parashkollor.</w:t>
      </w:r>
    </w:p>
    <w:p w14:paraId="0793EE05" w14:textId="1D260D31" w:rsidR="00DD0902" w:rsidRPr="00B77D30" w:rsidRDefault="00362271" w:rsidP="00B77D30">
      <w:pPr>
        <w:pStyle w:val="NormalWeb"/>
        <w:spacing w:line="276" w:lineRule="auto"/>
        <w:jc w:val="both"/>
        <w:divId w:val="641663276"/>
      </w:pPr>
      <w:r w:rsidRPr="00362271">
        <w:t xml:space="preserve">Planet e përmirësimit të shërbimit kanë si qëllim ofrimin e shërbimit sa më efikas të kopshteve në aspektin e edukimit të fëmijëve, sigurisë së tyre, zhvillimit të tyre dhe sigurimin e aksesueshmërisë së shërbimit nga të gjithë. Plani fokusohet në përmirësimin e infrastrukturës së godinave të kopshteve, formimin dhe ngritjen e kapaciteteve në mbështetje të arsimit parashkollor si dhe gjithëpërfshirjen e fëmijëve në të gjitha strukturat e arsimit parashkollor në të gjithë territorin që mbulon Bashkia </w:t>
      </w:r>
      <w:r w:rsidR="00AB66FC">
        <w:t>Lezhë</w:t>
      </w:r>
      <w:r w:rsidRPr="00362271">
        <w:t>.</w:t>
      </w:r>
    </w:p>
    <w:p w14:paraId="511ED956" w14:textId="77777777" w:rsidR="0093022F" w:rsidRPr="00362271" w:rsidRDefault="00872E81" w:rsidP="008F3959">
      <w:pPr>
        <w:pStyle w:val="Heading2"/>
        <w:spacing w:line="276" w:lineRule="auto"/>
        <w:rPr>
          <w:rFonts w:cs="Times New Roman"/>
          <w:i/>
          <w:lang w:val="sq-AL"/>
        </w:rPr>
      </w:pPr>
      <w:bookmarkStart w:id="40" w:name="_Toc49261283"/>
      <w:bookmarkStart w:id="41" w:name="_Toc157007903"/>
      <w:r>
        <w:rPr>
          <w:rFonts w:cs="Times New Roman"/>
          <w:i/>
          <w:lang w:val="sq-AL"/>
        </w:rPr>
        <w:t xml:space="preserve">4.2 </w:t>
      </w:r>
      <w:r w:rsidR="0093022F" w:rsidRPr="00362271">
        <w:rPr>
          <w:rFonts w:cs="Times New Roman"/>
          <w:i/>
          <w:lang w:val="sq-AL"/>
        </w:rPr>
        <w:t>Objektiva të përgjithshëm</w:t>
      </w:r>
      <w:bookmarkEnd w:id="40"/>
      <w:bookmarkEnd w:id="41"/>
    </w:p>
    <w:p w14:paraId="22271956" w14:textId="05A7C90B" w:rsidR="00362271" w:rsidRPr="001928D4" w:rsidRDefault="00362271" w:rsidP="001928D4">
      <w:pPr>
        <w:pStyle w:val="NormalWeb"/>
        <w:spacing w:line="276" w:lineRule="auto"/>
        <w:jc w:val="both"/>
        <w:divId w:val="1938445115"/>
      </w:pPr>
      <w:r w:rsidRPr="00362271">
        <w:t>Objektivi kryesor i planeve të përmirësimit të shërbimit në lidhje me Proceset Mbështetëse është arritja e standardeve të vendosura nga aktet ligjore përsa i përket numrit të stafit të kopshteve, rikonstruksionit dhe mirëmbajtjes së godinave, llojet e materialeve didaktike, cilësinë e ushqimit dhe sigurimin e aksesit në kopsht.</w:t>
      </w:r>
    </w:p>
    <w:p w14:paraId="5103C21F" w14:textId="77777777" w:rsidR="00362271" w:rsidRPr="00362271" w:rsidRDefault="00872E81" w:rsidP="008F3959">
      <w:pPr>
        <w:pStyle w:val="Heading2"/>
        <w:spacing w:line="276" w:lineRule="auto"/>
        <w:rPr>
          <w:rFonts w:cs="Times New Roman"/>
          <w:lang w:val="sq-AL"/>
        </w:rPr>
      </w:pPr>
      <w:bookmarkStart w:id="42" w:name="_Toc157007904"/>
      <w:r>
        <w:rPr>
          <w:rFonts w:cs="Times New Roman"/>
          <w:lang w:val="sq-AL"/>
        </w:rPr>
        <w:t>4.3</w:t>
      </w:r>
      <w:r w:rsidR="00362271" w:rsidRPr="00362271">
        <w:rPr>
          <w:rFonts w:cs="Times New Roman"/>
          <w:lang w:val="sq-AL"/>
        </w:rPr>
        <w:t xml:space="preserve"> </w:t>
      </w:r>
      <w:r w:rsidR="00362271" w:rsidRPr="00362271">
        <w:rPr>
          <w:rFonts w:cs="Times New Roman"/>
        </w:rPr>
        <w:t>Burimet Njerëzore</w:t>
      </w:r>
      <w:bookmarkEnd w:id="42"/>
      <w:r w:rsidR="00362271" w:rsidRPr="00362271">
        <w:rPr>
          <w:rFonts w:cs="Times New Roman"/>
          <w:lang w:val="sq-AL"/>
        </w:rPr>
        <w:t xml:space="preserve"> </w:t>
      </w:r>
    </w:p>
    <w:p w14:paraId="2A02E5A7" w14:textId="06A04211" w:rsidR="0093022F" w:rsidRPr="001928D4" w:rsidRDefault="00872E81" w:rsidP="001928D4">
      <w:pPr>
        <w:pStyle w:val="Heading3"/>
        <w:spacing w:line="276" w:lineRule="auto"/>
      </w:pPr>
      <w:bookmarkStart w:id="43" w:name="_Toc157007905"/>
      <w:r>
        <w:t xml:space="preserve">4.3.1 </w:t>
      </w:r>
      <w:r w:rsidR="008E009E" w:rsidRPr="00362271">
        <w:t>Rekrutimi i stafit</w:t>
      </w:r>
      <w:bookmarkEnd w:id="43"/>
      <w:r w:rsidR="00362271" w:rsidRPr="00362271">
        <w:t xml:space="preserve"> </w:t>
      </w:r>
    </w:p>
    <w:p w14:paraId="4C3102D2" w14:textId="77777777" w:rsidR="002B14FC" w:rsidRPr="00362271" w:rsidRDefault="00EC1508" w:rsidP="008F3959">
      <w:pPr>
        <w:pStyle w:val="Heading4"/>
        <w:spacing w:line="276" w:lineRule="auto"/>
        <w:rPr>
          <w:rFonts w:ascii="Times New Roman" w:hAnsi="Times New Roman" w:cs="Times New Roman"/>
          <w:lang w:val="sq-AL"/>
        </w:rPr>
      </w:pPr>
      <w:r w:rsidRPr="00362271">
        <w:rPr>
          <w:rFonts w:ascii="Times New Roman" w:hAnsi="Times New Roman" w:cs="Times New Roman"/>
          <w:lang w:val="sq-AL"/>
        </w:rPr>
        <w:t>Informacion i përgjithshëm</w:t>
      </w:r>
    </w:p>
    <w:p w14:paraId="0E5D3361" w14:textId="7D9CD12E" w:rsidR="00362271" w:rsidRDefault="00234330" w:rsidP="008F3959">
      <w:pPr>
        <w:pStyle w:val="NormalWeb"/>
        <w:spacing w:line="276" w:lineRule="auto"/>
        <w:jc w:val="both"/>
        <w:divId w:val="566307792"/>
      </w:pPr>
      <w:r>
        <w:t xml:space="preserve">Në kopshtet e Bashkisë </w:t>
      </w:r>
      <w:r w:rsidR="00AB66FC">
        <w:t>Lezhë</w:t>
      </w:r>
      <w:r w:rsidR="00242F33">
        <w:t xml:space="preserve"> ofrojnë shërbimin 98 mësues në total prej të cilëve </w:t>
      </w:r>
      <w:r w:rsidR="00AF2F6D">
        <w:t xml:space="preserve">39 </w:t>
      </w:r>
      <w:r w:rsidR="00242F33">
        <w:t>ofrojnë shër</w:t>
      </w:r>
      <w:r>
        <w:t xml:space="preserve">bim në kopshtet e qytetit dhe </w:t>
      </w:r>
      <w:r w:rsidR="00AF2F6D">
        <w:t xml:space="preserve">59 </w:t>
      </w:r>
      <w:r w:rsidR="00242F33">
        <w:t>mësues ofrojnë shërbim në kopshtet e njësive administ</w:t>
      </w:r>
      <w:r>
        <w:t>rative, gjithashtu edhe 56 staf</w:t>
      </w:r>
      <w:r w:rsidR="00362271" w:rsidRPr="00362271">
        <w:t xml:space="preserve"> mbështetës</w:t>
      </w:r>
      <w:r w:rsidR="00242F33">
        <w:t xml:space="preserve"> (roje/sanitarë)</w:t>
      </w:r>
      <w:r w:rsidR="00362271" w:rsidRPr="00362271">
        <w:t xml:space="preserve">. Nëse do të analizojmë numrin e mësueseve për fëmijë, numri i fëmijëve të regjistruar në kopshtet publike është </w:t>
      </w:r>
      <w:r>
        <w:t xml:space="preserve">1382, numri i </w:t>
      </w:r>
      <w:r>
        <w:lastRenderedPageBreak/>
        <w:t>mësueseve është 98</w:t>
      </w:r>
      <w:r w:rsidR="00362271" w:rsidRPr="00362271">
        <w:t xml:space="preserve"> dhe numri i fëmijëve </w:t>
      </w:r>
      <w:r w:rsidR="00242F33">
        <w:t xml:space="preserve">për mësuese është mesatarisht </w:t>
      </w:r>
      <w:r w:rsidR="00FA12C1">
        <w:t>14</w:t>
      </w:r>
      <w:r w:rsidR="00362271" w:rsidRPr="00362271">
        <w:t xml:space="preserve"> fëmijë për një mësuese. </w:t>
      </w:r>
      <w:r w:rsidR="001928D4">
        <w:t>Raporti</w:t>
      </w:r>
      <w:r w:rsidR="00362271" w:rsidRPr="00362271">
        <w:t xml:space="preserve"> fëmijë – mësuese </w:t>
      </w:r>
      <w:r w:rsidR="001928D4">
        <w:t>është nën normën</w:t>
      </w:r>
      <w:r w:rsidR="00362271" w:rsidRPr="00362271">
        <w:t xml:space="preserve"> e p</w:t>
      </w:r>
      <w:r w:rsidR="005C7EF4">
        <w:t>arashikuar nga udhëzimi nr. 14</w:t>
      </w:r>
      <w:r w:rsidR="0027087C">
        <w:t>, kjo p</w:t>
      </w:r>
      <w:r w:rsidR="008C7651">
        <w:t>ë</w:t>
      </w:r>
      <w:r w:rsidR="0027087C">
        <w:t>r shkak t</w:t>
      </w:r>
      <w:r w:rsidR="008C7651">
        <w:t>ë</w:t>
      </w:r>
      <w:r w:rsidR="0027087C">
        <w:t xml:space="preserve"> numri t</w:t>
      </w:r>
      <w:r w:rsidR="008C7651">
        <w:t>ë</w:t>
      </w:r>
      <w:r w:rsidR="0027087C">
        <w:t xml:space="preserve"> ul</w:t>
      </w:r>
      <w:r w:rsidR="008C7651">
        <w:t>ë</w:t>
      </w:r>
      <w:r w:rsidR="0027087C">
        <w:t>t t</w:t>
      </w:r>
      <w:r w:rsidR="008C7651">
        <w:t>ë</w:t>
      </w:r>
      <w:r w:rsidR="0027087C">
        <w:t xml:space="preserve"> f</w:t>
      </w:r>
      <w:r w:rsidR="008C7651">
        <w:t>ë</w:t>
      </w:r>
      <w:r w:rsidR="0027087C">
        <w:t>mij</w:t>
      </w:r>
      <w:r w:rsidR="008C7651">
        <w:t>ë</w:t>
      </w:r>
      <w:r w:rsidR="0027087C">
        <w:t>ve t</w:t>
      </w:r>
      <w:r w:rsidR="008C7651">
        <w:t>ë</w:t>
      </w:r>
      <w:r w:rsidR="0027087C">
        <w:t xml:space="preserve"> regjistruar n</w:t>
      </w:r>
      <w:r w:rsidR="008C7651">
        <w:t>ë</w:t>
      </w:r>
      <w:r w:rsidR="0027087C">
        <w:t xml:space="preserve"> kopshtet e Nj</w:t>
      </w:r>
      <w:r w:rsidR="008C7651">
        <w:t>ë</w:t>
      </w:r>
      <w:r w:rsidR="0027087C">
        <w:t>sive Administrative</w:t>
      </w:r>
      <w:r w:rsidR="001928D4">
        <w:t>.</w:t>
      </w:r>
    </w:p>
    <w:tbl>
      <w:tblPr>
        <w:tblStyle w:val="PlainTable5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4590"/>
      </w:tblGrid>
      <w:tr w:rsidR="00874003" w:rsidRPr="00AF2B75" w14:paraId="039065EE" w14:textId="77777777" w:rsidTr="00F56101">
        <w:trPr>
          <w:cnfStyle w:val="100000000000" w:firstRow="1" w:lastRow="0" w:firstColumn="0" w:lastColumn="0" w:oddVBand="0" w:evenVBand="0" w:oddHBand="0" w:evenHBand="0" w:firstRowFirstColumn="0" w:firstRowLastColumn="0" w:lastRowFirstColumn="0" w:lastRowLastColumn="0"/>
          <w:divId w:val="566307792"/>
          <w:trHeight w:val="558"/>
          <w:jc w:val="center"/>
        </w:trPr>
        <w:tc>
          <w:tcPr>
            <w:cnfStyle w:val="001000000100" w:firstRow="0" w:lastRow="0" w:firstColumn="1" w:lastColumn="0" w:oddVBand="0" w:evenVBand="0" w:oddHBand="0" w:evenHBand="0" w:firstRowFirstColumn="1" w:firstRowLastColumn="0" w:lastRowFirstColumn="0" w:lastRowLastColumn="0"/>
            <w:tcW w:w="2520" w:type="dxa"/>
            <w:tcBorders>
              <w:bottom w:val="none" w:sz="0" w:space="0" w:color="auto"/>
              <w:right w:val="none" w:sz="0" w:space="0" w:color="auto"/>
            </w:tcBorders>
          </w:tcPr>
          <w:p w14:paraId="53EBA414" w14:textId="77777777" w:rsidR="00874003" w:rsidRPr="00AF2B75" w:rsidRDefault="00874003" w:rsidP="005E7636">
            <w:pPr>
              <w:jc w:val="center"/>
              <w:rPr>
                <w:b/>
                <w:bCs/>
                <w:i w:val="0"/>
                <w:iCs w:val="0"/>
              </w:rPr>
            </w:pPr>
            <w:r w:rsidRPr="00AF2B75">
              <w:rPr>
                <w:b/>
                <w:bCs/>
                <w:i w:val="0"/>
                <w:iCs w:val="0"/>
              </w:rPr>
              <w:t>Njësia Administrative</w:t>
            </w:r>
          </w:p>
        </w:tc>
        <w:tc>
          <w:tcPr>
            <w:tcW w:w="4590" w:type="dxa"/>
            <w:tcBorders>
              <w:bottom w:val="none" w:sz="0" w:space="0" w:color="auto"/>
            </w:tcBorders>
          </w:tcPr>
          <w:p w14:paraId="120276B3" w14:textId="77777777" w:rsidR="00874003" w:rsidRPr="00AF2B75" w:rsidRDefault="00874003" w:rsidP="005E7636">
            <w:pPr>
              <w:jc w:val="center"/>
              <w:cnfStyle w:val="100000000000" w:firstRow="1" w:lastRow="0" w:firstColumn="0" w:lastColumn="0" w:oddVBand="0" w:evenVBand="0" w:oddHBand="0" w:evenHBand="0" w:firstRowFirstColumn="0" w:firstRowLastColumn="0" w:lastRowFirstColumn="0" w:lastRowLastColumn="0"/>
              <w:rPr>
                <w:b/>
                <w:bCs/>
              </w:rPr>
            </w:pPr>
            <w:r w:rsidRPr="00AF2B75">
              <w:rPr>
                <w:b/>
                <w:bCs/>
              </w:rPr>
              <w:t>Numri mesatar i fëmijëve për 1 mësues</w:t>
            </w:r>
          </w:p>
        </w:tc>
      </w:tr>
      <w:tr w:rsidR="00874003" w:rsidRPr="00AF2B75" w14:paraId="5780EDF9" w14:textId="77777777" w:rsidTr="00F56101">
        <w:trPr>
          <w:cnfStyle w:val="000000100000" w:firstRow="0" w:lastRow="0" w:firstColumn="0" w:lastColumn="0" w:oddVBand="0" w:evenVBand="0" w:oddHBand="1" w:evenHBand="0" w:firstRowFirstColumn="0" w:firstRowLastColumn="0" w:lastRowFirstColumn="0" w:lastRowLastColumn="0"/>
          <w:divId w:val="566307792"/>
          <w:trHeight w:val="99"/>
          <w:jc w:val="center"/>
        </w:trPr>
        <w:tc>
          <w:tcPr>
            <w:cnfStyle w:val="001000000000" w:firstRow="0" w:lastRow="0" w:firstColumn="1" w:lastColumn="0" w:oddVBand="0" w:evenVBand="0" w:oddHBand="0" w:evenHBand="0" w:firstRowFirstColumn="0" w:firstRowLastColumn="0" w:lastRowFirstColumn="0" w:lastRowLastColumn="0"/>
            <w:tcW w:w="2520" w:type="dxa"/>
            <w:tcBorders>
              <w:right w:val="none" w:sz="0" w:space="0" w:color="auto"/>
            </w:tcBorders>
          </w:tcPr>
          <w:p w14:paraId="55A31814" w14:textId="77777777" w:rsidR="00874003" w:rsidRPr="00AF2B75" w:rsidRDefault="00874003" w:rsidP="005E7636">
            <w:pPr>
              <w:jc w:val="center"/>
              <w:rPr>
                <w:i w:val="0"/>
                <w:iCs w:val="0"/>
                <w:color w:val="000000"/>
              </w:rPr>
            </w:pPr>
            <w:r w:rsidRPr="00AF2B75">
              <w:rPr>
                <w:i w:val="0"/>
                <w:iCs w:val="0"/>
                <w:color w:val="000000"/>
              </w:rPr>
              <w:t>Balldre</w:t>
            </w:r>
          </w:p>
        </w:tc>
        <w:tc>
          <w:tcPr>
            <w:tcW w:w="4590" w:type="dxa"/>
          </w:tcPr>
          <w:p w14:paraId="6CDF8F14" w14:textId="77777777" w:rsidR="00874003" w:rsidRPr="00AF2B75" w:rsidRDefault="00874003" w:rsidP="005E7636">
            <w:pPr>
              <w:jc w:val="center"/>
              <w:cnfStyle w:val="000000100000" w:firstRow="0" w:lastRow="0" w:firstColumn="0" w:lastColumn="0" w:oddVBand="0" w:evenVBand="0" w:oddHBand="1" w:evenHBand="0" w:firstRowFirstColumn="0" w:firstRowLastColumn="0" w:lastRowFirstColumn="0" w:lastRowLastColumn="0"/>
              <w:rPr>
                <w:color w:val="000000"/>
              </w:rPr>
            </w:pPr>
            <w:r w:rsidRPr="00AF2B75">
              <w:rPr>
                <w:color w:val="000000"/>
              </w:rPr>
              <w:t>13</w:t>
            </w:r>
          </w:p>
        </w:tc>
      </w:tr>
      <w:tr w:rsidR="00874003" w:rsidRPr="00AF2B75" w14:paraId="6A6B55AB" w14:textId="77777777" w:rsidTr="00F56101">
        <w:trPr>
          <w:divId w:val="566307792"/>
          <w:jc w:val="center"/>
        </w:trPr>
        <w:tc>
          <w:tcPr>
            <w:cnfStyle w:val="001000000000" w:firstRow="0" w:lastRow="0" w:firstColumn="1" w:lastColumn="0" w:oddVBand="0" w:evenVBand="0" w:oddHBand="0" w:evenHBand="0" w:firstRowFirstColumn="0" w:firstRowLastColumn="0" w:lastRowFirstColumn="0" w:lastRowLastColumn="0"/>
            <w:tcW w:w="2520" w:type="dxa"/>
            <w:tcBorders>
              <w:right w:val="none" w:sz="0" w:space="0" w:color="auto"/>
            </w:tcBorders>
          </w:tcPr>
          <w:p w14:paraId="08363F1B" w14:textId="77777777" w:rsidR="00874003" w:rsidRPr="00AF2B75" w:rsidRDefault="00874003" w:rsidP="005E7636">
            <w:pPr>
              <w:jc w:val="center"/>
              <w:rPr>
                <w:i w:val="0"/>
                <w:iCs w:val="0"/>
                <w:color w:val="000000"/>
              </w:rPr>
            </w:pPr>
            <w:r w:rsidRPr="00AF2B75">
              <w:rPr>
                <w:i w:val="0"/>
                <w:iCs w:val="0"/>
                <w:color w:val="000000"/>
              </w:rPr>
              <w:t>Blinisht</w:t>
            </w:r>
          </w:p>
        </w:tc>
        <w:tc>
          <w:tcPr>
            <w:tcW w:w="4590" w:type="dxa"/>
          </w:tcPr>
          <w:p w14:paraId="241F9387" w14:textId="77777777" w:rsidR="00874003" w:rsidRPr="00AF2B75" w:rsidRDefault="00874003" w:rsidP="005E7636">
            <w:pPr>
              <w:jc w:val="center"/>
              <w:cnfStyle w:val="000000000000" w:firstRow="0" w:lastRow="0" w:firstColumn="0" w:lastColumn="0" w:oddVBand="0" w:evenVBand="0" w:oddHBand="0" w:evenHBand="0" w:firstRowFirstColumn="0" w:firstRowLastColumn="0" w:lastRowFirstColumn="0" w:lastRowLastColumn="0"/>
              <w:rPr>
                <w:color w:val="000000"/>
              </w:rPr>
            </w:pPr>
            <w:r w:rsidRPr="00AF2B75">
              <w:rPr>
                <w:color w:val="000000"/>
              </w:rPr>
              <w:t>9</w:t>
            </w:r>
          </w:p>
        </w:tc>
      </w:tr>
      <w:tr w:rsidR="00874003" w:rsidRPr="00AF2B75" w14:paraId="044D6F9B" w14:textId="77777777" w:rsidTr="00F56101">
        <w:trPr>
          <w:cnfStyle w:val="000000100000" w:firstRow="0" w:lastRow="0" w:firstColumn="0" w:lastColumn="0" w:oddVBand="0" w:evenVBand="0" w:oddHBand="1" w:evenHBand="0" w:firstRowFirstColumn="0" w:firstRowLastColumn="0" w:lastRowFirstColumn="0" w:lastRowLastColumn="0"/>
          <w:divId w:val="566307792"/>
          <w:jc w:val="center"/>
        </w:trPr>
        <w:tc>
          <w:tcPr>
            <w:cnfStyle w:val="001000000000" w:firstRow="0" w:lastRow="0" w:firstColumn="1" w:lastColumn="0" w:oddVBand="0" w:evenVBand="0" w:oddHBand="0" w:evenHBand="0" w:firstRowFirstColumn="0" w:firstRowLastColumn="0" w:lastRowFirstColumn="0" w:lastRowLastColumn="0"/>
            <w:tcW w:w="2520" w:type="dxa"/>
            <w:tcBorders>
              <w:right w:val="none" w:sz="0" w:space="0" w:color="auto"/>
            </w:tcBorders>
          </w:tcPr>
          <w:p w14:paraId="32C260BB" w14:textId="77777777" w:rsidR="00874003" w:rsidRPr="00AF2B75" w:rsidRDefault="00874003" w:rsidP="005E7636">
            <w:pPr>
              <w:jc w:val="center"/>
              <w:rPr>
                <w:i w:val="0"/>
                <w:iCs w:val="0"/>
                <w:color w:val="000000"/>
              </w:rPr>
            </w:pPr>
            <w:r w:rsidRPr="00AF2B75">
              <w:rPr>
                <w:i w:val="0"/>
                <w:iCs w:val="0"/>
                <w:color w:val="000000"/>
              </w:rPr>
              <w:t>Dajç</w:t>
            </w:r>
          </w:p>
        </w:tc>
        <w:tc>
          <w:tcPr>
            <w:tcW w:w="4590" w:type="dxa"/>
          </w:tcPr>
          <w:p w14:paraId="6605B714" w14:textId="77777777" w:rsidR="00874003" w:rsidRPr="00AF2B75" w:rsidRDefault="00874003" w:rsidP="005E7636">
            <w:pPr>
              <w:jc w:val="center"/>
              <w:cnfStyle w:val="000000100000" w:firstRow="0" w:lastRow="0" w:firstColumn="0" w:lastColumn="0" w:oddVBand="0" w:evenVBand="0" w:oddHBand="1" w:evenHBand="0" w:firstRowFirstColumn="0" w:firstRowLastColumn="0" w:lastRowFirstColumn="0" w:lastRowLastColumn="0"/>
              <w:rPr>
                <w:color w:val="000000"/>
              </w:rPr>
            </w:pPr>
            <w:r w:rsidRPr="00AF2B75">
              <w:rPr>
                <w:color w:val="000000"/>
              </w:rPr>
              <w:t>13</w:t>
            </w:r>
          </w:p>
        </w:tc>
      </w:tr>
      <w:tr w:rsidR="00874003" w:rsidRPr="00AF2B75" w14:paraId="260CF28B" w14:textId="77777777" w:rsidTr="00F56101">
        <w:trPr>
          <w:divId w:val="566307792"/>
          <w:jc w:val="center"/>
        </w:trPr>
        <w:tc>
          <w:tcPr>
            <w:cnfStyle w:val="001000000000" w:firstRow="0" w:lastRow="0" w:firstColumn="1" w:lastColumn="0" w:oddVBand="0" w:evenVBand="0" w:oddHBand="0" w:evenHBand="0" w:firstRowFirstColumn="0" w:firstRowLastColumn="0" w:lastRowFirstColumn="0" w:lastRowLastColumn="0"/>
            <w:tcW w:w="2520" w:type="dxa"/>
            <w:tcBorders>
              <w:right w:val="none" w:sz="0" w:space="0" w:color="auto"/>
            </w:tcBorders>
          </w:tcPr>
          <w:p w14:paraId="29BF5205" w14:textId="77777777" w:rsidR="00874003" w:rsidRPr="00AF2B75" w:rsidRDefault="00874003" w:rsidP="005E7636">
            <w:pPr>
              <w:jc w:val="center"/>
              <w:rPr>
                <w:i w:val="0"/>
                <w:iCs w:val="0"/>
                <w:color w:val="000000"/>
              </w:rPr>
            </w:pPr>
            <w:r w:rsidRPr="00AF2B75">
              <w:rPr>
                <w:i w:val="0"/>
                <w:iCs w:val="0"/>
                <w:color w:val="000000"/>
              </w:rPr>
              <w:t>Kallmet</w:t>
            </w:r>
          </w:p>
        </w:tc>
        <w:tc>
          <w:tcPr>
            <w:tcW w:w="4590" w:type="dxa"/>
          </w:tcPr>
          <w:p w14:paraId="2BBA52F3" w14:textId="77777777" w:rsidR="00874003" w:rsidRPr="00AF2B75" w:rsidRDefault="00874003" w:rsidP="005E7636">
            <w:pPr>
              <w:jc w:val="center"/>
              <w:cnfStyle w:val="000000000000" w:firstRow="0" w:lastRow="0" w:firstColumn="0" w:lastColumn="0" w:oddVBand="0" w:evenVBand="0" w:oddHBand="0" w:evenHBand="0" w:firstRowFirstColumn="0" w:firstRowLastColumn="0" w:lastRowFirstColumn="0" w:lastRowLastColumn="0"/>
              <w:rPr>
                <w:color w:val="000000"/>
              </w:rPr>
            </w:pPr>
            <w:r w:rsidRPr="00AF2B75">
              <w:rPr>
                <w:color w:val="000000"/>
              </w:rPr>
              <w:t>10</w:t>
            </w:r>
          </w:p>
        </w:tc>
      </w:tr>
      <w:tr w:rsidR="00874003" w:rsidRPr="00AF2B75" w14:paraId="147CA792" w14:textId="77777777" w:rsidTr="00F56101">
        <w:trPr>
          <w:cnfStyle w:val="000000100000" w:firstRow="0" w:lastRow="0" w:firstColumn="0" w:lastColumn="0" w:oddVBand="0" w:evenVBand="0" w:oddHBand="1" w:evenHBand="0" w:firstRowFirstColumn="0" w:firstRowLastColumn="0" w:lastRowFirstColumn="0" w:lastRowLastColumn="0"/>
          <w:divId w:val="566307792"/>
          <w:jc w:val="center"/>
        </w:trPr>
        <w:tc>
          <w:tcPr>
            <w:cnfStyle w:val="001000000000" w:firstRow="0" w:lastRow="0" w:firstColumn="1" w:lastColumn="0" w:oddVBand="0" w:evenVBand="0" w:oddHBand="0" w:evenHBand="0" w:firstRowFirstColumn="0" w:firstRowLastColumn="0" w:lastRowFirstColumn="0" w:lastRowLastColumn="0"/>
            <w:tcW w:w="2520" w:type="dxa"/>
            <w:tcBorders>
              <w:right w:val="none" w:sz="0" w:space="0" w:color="auto"/>
            </w:tcBorders>
          </w:tcPr>
          <w:p w14:paraId="59C19629" w14:textId="77777777" w:rsidR="00874003" w:rsidRPr="00AF2B75" w:rsidRDefault="00874003" w:rsidP="005E7636">
            <w:pPr>
              <w:jc w:val="center"/>
              <w:rPr>
                <w:i w:val="0"/>
                <w:iCs w:val="0"/>
                <w:color w:val="000000"/>
              </w:rPr>
            </w:pPr>
            <w:r w:rsidRPr="00AF2B75">
              <w:rPr>
                <w:i w:val="0"/>
                <w:iCs w:val="0"/>
                <w:color w:val="000000"/>
              </w:rPr>
              <w:t>Kolsh</w:t>
            </w:r>
          </w:p>
        </w:tc>
        <w:tc>
          <w:tcPr>
            <w:tcW w:w="4590" w:type="dxa"/>
          </w:tcPr>
          <w:p w14:paraId="72AA90A9" w14:textId="77777777" w:rsidR="00874003" w:rsidRPr="00AF2B75" w:rsidRDefault="00874003" w:rsidP="005E7636">
            <w:pPr>
              <w:jc w:val="center"/>
              <w:cnfStyle w:val="000000100000" w:firstRow="0" w:lastRow="0" w:firstColumn="0" w:lastColumn="0" w:oddVBand="0" w:evenVBand="0" w:oddHBand="1" w:evenHBand="0" w:firstRowFirstColumn="0" w:firstRowLastColumn="0" w:lastRowFirstColumn="0" w:lastRowLastColumn="0"/>
              <w:rPr>
                <w:color w:val="000000"/>
              </w:rPr>
            </w:pPr>
            <w:r w:rsidRPr="00AF2B75">
              <w:rPr>
                <w:color w:val="000000"/>
              </w:rPr>
              <w:t>11</w:t>
            </w:r>
          </w:p>
        </w:tc>
      </w:tr>
      <w:tr w:rsidR="00874003" w:rsidRPr="00AF2B75" w14:paraId="4E539056" w14:textId="77777777" w:rsidTr="00F56101">
        <w:trPr>
          <w:divId w:val="566307792"/>
          <w:jc w:val="center"/>
        </w:trPr>
        <w:tc>
          <w:tcPr>
            <w:cnfStyle w:val="001000000000" w:firstRow="0" w:lastRow="0" w:firstColumn="1" w:lastColumn="0" w:oddVBand="0" w:evenVBand="0" w:oddHBand="0" w:evenHBand="0" w:firstRowFirstColumn="0" w:firstRowLastColumn="0" w:lastRowFirstColumn="0" w:lastRowLastColumn="0"/>
            <w:tcW w:w="2520" w:type="dxa"/>
            <w:tcBorders>
              <w:right w:val="none" w:sz="0" w:space="0" w:color="auto"/>
            </w:tcBorders>
          </w:tcPr>
          <w:p w14:paraId="0D354F67" w14:textId="77777777" w:rsidR="00874003" w:rsidRPr="00AF2B75" w:rsidRDefault="00874003" w:rsidP="005E7636">
            <w:pPr>
              <w:jc w:val="center"/>
              <w:rPr>
                <w:i w:val="0"/>
                <w:iCs w:val="0"/>
                <w:color w:val="000000"/>
              </w:rPr>
            </w:pPr>
            <w:r w:rsidRPr="00AF2B75">
              <w:rPr>
                <w:i w:val="0"/>
                <w:iCs w:val="0"/>
                <w:color w:val="000000"/>
              </w:rPr>
              <w:t>Lezhë</w:t>
            </w:r>
          </w:p>
        </w:tc>
        <w:tc>
          <w:tcPr>
            <w:tcW w:w="4590" w:type="dxa"/>
          </w:tcPr>
          <w:p w14:paraId="5133E135" w14:textId="77777777" w:rsidR="00874003" w:rsidRPr="00AF2B75" w:rsidRDefault="00874003" w:rsidP="005E7636">
            <w:pPr>
              <w:jc w:val="center"/>
              <w:cnfStyle w:val="000000000000" w:firstRow="0" w:lastRow="0" w:firstColumn="0" w:lastColumn="0" w:oddVBand="0" w:evenVBand="0" w:oddHBand="0" w:evenHBand="0" w:firstRowFirstColumn="0" w:firstRowLastColumn="0" w:lastRowFirstColumn="0" w:lastRowLastColumn="0"/>
              <w:rPr>
                <w:color w:val="000000"/>
              </w:rPr>
            </w:pPr>
            <w:r w:rsidRPr="00AF2B75">
              <w:rPr>
                <w:color w:val="000000"/>
              </w:rPr>
              <w:t>14</w:t>
            </w:r>
          </w:p>
        </w:tc>
      </w:tr>
      <w:tr w:rsidR="00874003" w:rsidRPr="00AF2B75" w14:paraId="56B41A72" w14:textId="77777777" w:rsidTr="00F56101">
        <w:trPr>
          <w:cnfStyle w:val="000000100000" w:firstRow="0" w:lastRow="0" w:firstColumn="0" w:lastColumn="0" w:oddVBand="0" w:evenVBand="0" w:oddHBand="1" w:evenHBand="0" w:firstRowFirstColumn="0" w:firstRowLastColumn="0" w:lastRowFirstColumn="0" w:lastRowLastColumn="0"/>
          <w:divId w:val="566307792"/>
          <w:jc w:val="center"/>
        </w:trPr>
        <w:tc>
          <w:tcPr>
            <w:cnfStyle w:val="001000000000" w:firstRow="0" w:lastRow="0" w:firstColumn="1" w:lastColumn="0" w:oddVBand="0" w:evenVBand="0" w:oddHBand="0" w:evenHBand="0" w:firstRowFirstColumn="0" w:firstRowLastColumn="0" w:lastRowFirstColumn="0" w:lastRowLastColumn="0"/>
            <w:tcW w:w="2520" w:type="dxa"/>
            <w:tcBorders>
              <w:right w:val="none" w:sz="0" w:space="0" w:color="auto"/>
            </w:tcBorders>
          </w:tcPr>
          <w:p w14:paraId="76D50429" w14:textId="77777777" w:rsidR="00874003" w:rsidRPr="00AF2B75" w:rsidRDefault="00874003" w:rsidP="005E7636">
            <w:pPr>
              <w:jc w:val="center"/>
              <w:rPr>
                <w:i w:val="0"/>
                <w:iCs w:val="0"/>
                <w:color w:val="000000"/>
              </w:rPr>
            </w:pPr>
            <w:r w:rsidRPr="00AF2B75">
              <w:rPr>
                <w:i w:val="0"/>
                <w:iCs w:val="0"/>
                <w:color w:val="000000"/>
              </w:rPr>
              <w:t xml:space="preserve"> Shëngjin</w:t>
            </w:r>
          </w:p>
        </w:tc>
        <w:tc>
          <w:tcPr>
            <w:tcW w:w="4590" w:type="dxa"/>
          </w:tcPr>
          <w:p w14:paraId="650D9FB0" w14:textId="77777777" w:rsidR="00874003" w:rsidRPr="00AF2B75" w:rsidRDefault="00874003" w:rsidP="005E7636">
            <w:pPr>
              <w:jc w:val="center"/>
              <w:cnfStyle w:val="000000100000" w:firstRow="0" w:lastRow="0" w:firstColumn="0" w:lastColumn="0" w:oddVBand="0" w:evenVBand="0" w:oddHBand="1" w:evenHBand="0" w:firstRowFirstColumn="0" w:firstRowLastColumn="0" w:lastRowFirstColumn="0" w:lastRowLastColumn="0"/>
              <w:rPr>
                <w:color w:val="000000"/>
              </w:rPr>
            </w:pPr>
            <w:r w:rsidRPr="00AF2B75">
              <w:rPr>
                <w:color w:val="000000"/>
              </w:rPr>
              <w:t>17</w:t>
            </w:r>
          </w:p>
        </w:tc>
      </w:tr>
      <w:tr w:rsidR="00874003" w:rsidRPr="00AF2B75" w14:paraId="6B3DB3C8" w14:textId="77777777" w:rsidTr="00F56101">
        <w:trPr>
          <w:divId w:val="566307792"/>
          <w:jc w:val="center"/>
        </w:trPr>
        <w:tc>
          <w:tcPr>
            <w:cnfStyle w:val="001000000000" w:firstRow="0" w:lastRow="0" w:firstColumn="1" w:lastColumn="0" w:oddVBand="0" w:evenVBand="0" w:oddHBand="0" w:evenHBand="0" w:firstRowFirstColumn="0" w:firstRowLastColumn="0" w:lastRowFirstColumn="0" w:lastRowLastColumn="0"/>
            <w:tcW w:w="2520" w:type="dxa"/>
            <w:tcBorders>
              <w:right w:val="none" w:sz="0" w:space="0" w:color="auto"/>
            </w:tcBorders>
          </w:tcPr>
          <w:p w14:paraId="56677CC0" w14:textId="77777777" w:rsidR="00874003" w:rsidRPr="00AF2B75" w:rsidRDefault="00874003" w:rsidP="005E7636">
            <w:pPr>
              <w:jc w:val="center"/>
              <w:rPr>
                <w:i w:val="0"/>
                <w:iCs w:val="0"/>
                <w:color w:val="000000"/>
              </w:rPr>
            </w:pPr>
            <w:r w:rsidRPr="00AF2B75">
              <w:rPr>
                <w:i w:val="0"/>
                <w:iCs w:val="0"/>
                <w:color w:val="000000"/>
              </w:rPr>
              <w:t>Shënkoll</w:t>
            </w:r>
          </w:p>
        </w:tc>
        <w:tc>
          <w:tcPr>
            <w:tcW w:w="4590" w:type="dxa"/>
          </w:tcPr>
          <w:p w14:paraId="5B29BCD2" w14:textId="77777777" w:rsidR="00874003" w:rsidRPr="00AF2B75" w:rsidRDefault="00874003" w:rsidP="005E7636">
            <w:pPr>
              <w:jc w:val="center"/>
              <w:cnfStyle w:val="000000000000" w:firstRow="0" w:lastRow="0" w:firstColumn="0" w:lastColumn="0" w:oddVBand="0" w:evenVBand="0" w:oddHBand="0" w:evenHBand="0" w:firstRowFirstColumn="0" w:firstRowLastColumn="0" w:lastRowFirstColumn="0" w:lastRowLastColumn="0"/>
              <w:rPr>
                <w:color w:val="000000"/>
              </w:rPr>
            </w:pPr>
            <w:r w:rsidRPr="00AF2B75">
              <w:rPr>
                <w:color w:val="000000"/>
              </w:rPr>
              <w:t>19</w:t>
            </w:r>
          </w:p>
        </w:tc>
      </w:tr>
      <w:tr w:rsidR="00874003" w:rsidRPr="00AF2B75" w14:paraId="2C4784B7" w14:textId="77777777" w:rsidTr="00F56101">
        <w:trPr>
          <w:cnfStyle w:val="000000100000" w:firstRow="0" w:lastRow="0" w:firstColumn="0" w:lastColumn="0" w:oddVBand="0" w:evenVBand="0" w:oddHBand="1" w:evenHBand="0" w:firstRowFirstColumn="0" w:firstRowLastColumn="0" w:lastRowFirstColumn="0" w:lastRowLastColumn="0"/>
          <w:divId w:val="566307792"/>
          <w:jc w:val="center"/>
        </w:trPr>
        <w:tc>
          <w:tcPr>
            <w:cnfStyle w:val="001000000000" w:firstRow="0" w:lastRow="0" w:firstColumn="1" w:lastColumn="0" w:oddVBand="0" w:evenVBand="0" w:oddHBand="0" w:evenHBand="0" w:firstRowFirstColumn="0" w:firstRowLastColumn="0" w:lastRowFirstColumn="0" w:lastRowLastColumn="0"/>
            <w:tcW w:w="2520" w:type="dxa"/>
            <w:tcBorders>
              <w:right w:val="none" w:sz="0" w:space="0" w:color="auto"/>
            </w:tcBorders>
          </w:tcPr>
          <w:p w14:paraId="3926E449" w14:textId="77777777" w:rsidR="00874003" w:rsidRPr="00AF2B75" w:rsidRDefault="00874003" w:rsidP="005E7636">
            <w:pPr>
              <w:jc w:val="center"/>
              <w:rPr>
                <w:i w:val="0"/>
                <w:iCs w:val="0"/>
                <w:color w:val="000000"/>
              </w:rPr>
            </w:pPr>
            <w:r w:rsidRPr="00AF2B75">
              <w:rPr>
                <w:i w:val="0"/>
                <w:iCs w:val="0"/>
                <w:color w:val="000000"/>
              </w:rPr>
              <w:t>Ungrej</w:t>
            </w:r>
          </w:p>
        </w:tc>
        <w:tc>
          <w:tcPr>
            <w:tcW w:w="4590" w:type="dxa"/>
          </w:tcPr>
          <w:p w14:paraId="24109C43" w14:textId="77777777" w:rsidR="00874003" w:rsidRPr="00AF2B75" w:rsidRDefault="00874003" w:rsidP="005E7636">
            <w:pPr>
              <w:jc w:val="center"/>
              <w:cnfStyle w:val="000000100000" w:firstRow="0" w:lastRow="0" w:firstColumn="0" w:lastColumn="0" w:oddVBand="0" w:evenVBand="0" w:oddHBand="1" w:evenHBand="0" w:firstRowFirstColumn="0" w:firstRowLastColumn="0" w:lastRowFirstColumn="0" w:lastRowLastColumn="0"/>
              <w:rPr>
                <w:color w:val="000000"/>
              </w:rPr>
            </w:pPr>
            <w:r w:rsidRPr="00AF2B75">
              <w:rPr>
                <w:color w:val="000000"/>
              </w:rPr>
              <w:t>14</w:t>
            </w:r>
          </w:p>
        </w:tc>
      </w:tr>
      <w:tr w:rsidR="00874003" w:rsidRPr="00AF2B75" w14:paraId="21850D7A" w14:textId="77777777" w:rsidTr="00F56101">
        <w:trPr>
          <w:divId w:val="566307792"/>
          <w:jc w:val="center"/>
        </w:trPr>
        <w:tc>
          <w:tcPr>
            <w:cnfStyle w:val="001000000000" w:firstRow="0" w:lastRow="0" w:firstColumn="1" w:lastColumn="0" w:oddVBand="0" w:evenVBand="0" w:oddHBand="0" w:evenHBand="0" w:firstRowFirstColumn="0" w:firstRowLastColumn="0" w:lastRowFirstColumn="0" w:lastRowLastColumn="0"/>
            <w:tcW w:w="2520" w:type="dxa"/>
            <w:tcBorders>
              <w:right w:val="none" w:sz="0" w:space="0" w:color="auto"/>
            </w:tcBorders>
          </w:tcPr>
          <w:p w14:paraId="4EBB3A2B" w14:textId="77777777" w:rsidR="00874003" w:rsidRPr="00AF2B75" w:rsidRDefault="00874003" w:rsidP="005E7636">
            <w:pPr>
              <w:jc w:val="center"/>
              <w:rPr>
                <w:i w:val="0"/>
                <w:iCs w:val="0"/>
                <w:color w:val="000000"/>
              </w:rPr>
            </w:pPr>
            <w:r w:rsidRPr="00AF2B75">
              <w:rPr>
                <w:i w:val="0"/>
                <w:iCs w:val="0"/>
                <w:color w:val="000000"/>
              </w:rPr>
              <w:t>Zejmen</w:t>
            </w:r>
          </w:p>
        </w:tc>
        <w:tc>
          <w:tcPr>
            <w:tcW w:w="4590" w:type="dxa"/>
          </w:tcPr>
          <w:p w14:paraId="7FB36DB7" w14:textId="77777777" w:rsidR="00874003" w:rsidRPr="00AF2B75" w:rsidRDefault="00874003" w:rsidP="005E7636">
            <w:pPr>
              <w:jc w:val="center"/>
              <w:cnfStyle w:val="000000000000" w:firstRow="0" w:lastRow="0" w:firstColumn="0" w:lastColumn="0" w:oddVBand="0" w:evenVBand="0" w:oddHBand="0" w:evenHBand="0" w:firstRowFirstColumn="0" w:firstRowLastColumn="0" w:lastRowFirstColumn="0" w:lastRowLastColumn="0"/>
              <w:rPr>
                <w:color w:val="000000"/>
              </w:rPr>
            </w:pPr>
            <w:r w:rsidRPr="00AF2B75">
              <w:rPr>
                <w:color w:val="000000"/>
              </w:rPr>
              <w:t>14</w:t>
            </w:r>
          </w:p>
        </w:tc>
      </w:tr>
      <w:tr w:rsidR="00874003" w:rsidRPr="00C257E4" w14:paraId="12BB0F00" w14:textId="77777777" w:rsidTr="00F56101">
        <w:trPr>
          <w:cnfStyle w:val="000000100000" w:firstRow="0" w:lastRow="0" w:firstColumn="0" w:lastColumn="0" w:oddVBand="0" w:evenVBand="0" w:oddHBand="1" w:evenHBand="0" w:firstRowFirstColumn="0" w:firstRowLastColumn="0" w:lastRowFirstColumn="0" w:lastRowLastColumn="0"/>
          <w:divId w:val="566307792"/>
          <w:jc w:val="center"/>
        </w:trPr>
        <w:tc>
          <w:tcPr>
            <w:cnfStyle w:val="001000000000" w:firstRow="0" w:lastRow="0" w:firstColumn="1" w:lastColumn="0" w:oddVBand="0" w:evenVBand="0" w:oddHBand="0" w:evenHBand="0" w:firstRowFirstColumn="0" w:firstRowLastColumn="0" w:lastRowFirstColumn="0" w:lastRowLastColumn="0"/>
            <w:tcW w:w="2520" w:type="dxa"/>
            <w:tcBorders>
              <w:right w:val="none" w:sz="0" w:space="0" w:color="auto"/>
            </w:tcBorders>
          </w:tcPr>
          <w:p w14:paraId="0862CEE0" w14:textId="77777777" w:rsidR="00874003" w:rsidRPr="00C257E4" w:rsidRDefault="00874003" w:rsidP="005E7636">
            <w:pPr>
              <w:jc w:val="center"/>
              <w:rPr>
                <w:b/>
                <w:i w:val="0"/>
                <w:iCs w:val="0"/>
              </w:rPr>
            </w:pPr>
            <w:r w:rsidRPr="00C257E4">
              <w:rPr>
                <w:b/>
                <w:i w:val="0"/>
                <w:iCs w:val="0"/>
              </w:rPr>
              <w:t>TOTALI</w:t>
            </w:r>
          </w:p>
        </w:tc>
        <w:tc>
          <w:tcPr>
            <w:tcW w:w="4590" w:type="dxa"/>
          </w:tcPr>
          <w:p w14:paraId="51A71AC6" w14:textId="77777777" w:rsidR="00874003" w:rsidRPr="00C257E4" w:rsidRDefault="00874003" w:rsidP="005E7636">
            <w:pPr>
              <w:jc w:val="center"/>
              <w:cnfStyle w:val="000000100000" w:firstRow="0" w:lastRow="0" w:firstColumn="0" w:lastColumn="0" w:oddVBand="0" w:evenVBand="0" w:oddHBand="1" w:evenHBand="0" w:firstRowFirstColumn="0" w:firstRowLastColumn="0" w:lastRowFirstColumn="0" w:lastRowLastColumn="0"/>
              <w:rPr>
                <w:b/>
                <w:color w:val="000000"/>
              </w:rPr>
            </w:pPr>
            <w:r w:rsidRPr="00C257E4">
              <w:rPr>
                <w:b/>
                <w:color w:val="000000"/>
              </w:rPr>
              <w:t>14</w:t>
            </w:r>
          </w:p>
        </w:tc>
      </w:tr>
    </w:tbl>
    <w:p w14:paraId="3DA9B9D4" w14:textId="55746696" w:rsidR="001473E2" w:rsidRPr="00872E81" w:rsidRDefault="00874003" w:rsidP="008F3959">
      <w:pPr>
        <w:pStyle w:val="NormalWeb"/>
        <w:spacing w:line="276" w:lineRule="auto"/>
        <w:jc w:val="both"/>
        <w:divId w:val="566307792"/>
      </w:pPr>
      <w:r>
        <w:t>Nga 43</w:t>
      </w:r>
      <w:r w:rsidR="00362271" w:rsidRPr="00362271">
        <w:t xml:space="preserve"> ko</w:t>
      </w:r>
      <w:r w:rsidR="001928D4">
        <w:t>p</w:t>
      </w:r>
      <w:r>
        <w:t>shte publike në total, vetëm 27</w:t>
      </w:r>
      <w:r w:rsidR="00362271" w:rsidRPr="00362271">
        <w:t xml:space="preserve"> prej tyre janë në godinë më vete. Pjesa tjetër e kopshteve publike janë akomoduar brenda godinave të shkollave. Këto kopshte menaxhohen gjithashtu nga drejt</w:t>
      </w:r>
      <w:r w:rsidR="001928D4">
        <w:t>uesi i shkollës së ar</w:t>
      </w:r>
      <w:r>
        <w:t xml:space="preserve">simit bazë apo nga një mësues </w:t>
      </w:r>
      <w:r w:rsidR="001928D4">
        <w:t>përgjegjës.</w:t>
      </w:r>
    </w:p>
    <w:p w14:paraId="334AD2BB" w14:textId="77777777" w:rsidR="00D667B6" w:rsidRPr="00362271" w:rsidRDefault="00362271" w:rsidP="008F3959">
      <w:pPr>
        <w:pStyle w:val="Heading4"/>
        <w:spacing w:line="276" w:lineRule="auto"/>
        <w:rPr>
          <w:rFonts w:ascii="Times New Roman" w:hAnsi="Times New Roman" w:cs="Times New Roman"/>
          <w:lang w:val="sq-AL"/>
        </w:rPr>
      </w:pPr>
      <w:r w:rsidRPr="00362271">
        <w:rPr>
          <w:rFonts w:ascii="Times New Roman" w:hAnsi="Times New Roman" w:cs="Times New Roman"/>
          <w:lang w:val="sq-AL"/>
        </w:rPr>
        <w:t>Objektiva kryesore</w:t>
      </w:r>
      <w:r w:rsidR="00D667B6" w:rsidRPr="00362271">
        <w:rPr>
          <w:rFonts w:ascii="Times New Roman" w:hAnsi="Times New Roman" w:cs="Times New Roman"/>
          <w:lang w:val="sq-AL"/>
        </w:rPr>
        <w:t>:</w:t>
      </w:r>
    </w:p>
    <w:p w14:paraId="3B425E77" w14:textId="1DF10674" w:rsidR="00D667B6" w:rsidRPr="001928D4" w:rsidRDefault="00362271" w:rsidP="001928D4">
      <w:pPr>
        <w:pStyle w:val="NormalWeb"/>
        <w:spacing w:line="276" w:lineRule="auto"/>
        <w:jc w:val="both"/>
        <w:divId w:val="1571575144"/>
      </w:pPr>
      <w:r w:rsidRPr="00362271">
        <w:t>Përmirësimi i sistemit të menaxhimit të kopshteve duke siguruar nivelin e duhur të stafit përcaktuar nga aktet ligjore. </w:t>
      </w:r>
    </w:p>
    <w:p w14:paraId="7C2EC3D5" w14:textId="77777777" w:rsidR="00D667B6" w:rsidRPr="00362271" w:rsidRDefault="00362271" w:rsidP="008F3959">
      <w:pPr>
        <w:pStyle w:val="Heading4"/>
        <w:spacing w:line="276" w:lineRule="auto"/>
        <w:rPr>
          <w:rFonts w:ascii="Times New Roman" w:hAnsi="Times New Roman" w:cs="Times New Roman"/>
          <w:lang w:val="sq-AL"/>
        </w:rPr>
      </w:pPr>
      <w:r w:rsidRPr="00362271">
        <w:rPr>
          <w:rFonts w:ascii="Times New Roman" w:hAnsi="Times New Roman" w:cs="Times New Roman"/>
          <w:lang w:val="sq-AL"/>
        </w:rPr>
        <w:t>Nën</w:t>
      </w:r>
      <w:r w:rsidR="00D667B6" w:rsidRPr="00362271">
        <w:rPr>
          <w:rFonts w:ascii="Times New Roman" w:hAnsi="Times New Roman" w:cs="Times New Roman"/>
          <w:lang w:val="sq-AL"/>
        </w:rPr>
        <w:t>-obje</w:t>
      </w:r>
      <w:r w:rsidRPr="00362271">
        <w:rPr>
          <w:rFonts w:ascii="Times New Roman" w:hAnsi="Times New Roman" w:cs="Times New Roman"/>
          <w:lang w:val="sq-AL"/>
        </w:rPr>
        <w:t>ktivat</w:t>
      </w:r>
      <w:r w:rsidR="00D667B6" w:rsidRPr="00362271">
        <w:rPr>
          <w:rFonts w:ascii="Times New Roman" w:hAnsi="Times New Roman" w:cs="Times New Roman"/>
          <w:lang w:val="sq-AL"/>
        </w:rPr>
        <w:t>:</w:t>
      </w:r>
    </w:p>
    <w:tbl>
      <w:tblPr>
        <w:tblW w:w="0" w:type="auto"/>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4A0" w:firstRow="1" w:lastRow="0" w:firstColumn="1" w:lastColumn="0" w:noHBand="0" w:noVBand="1"/>
      </w:tblPr>
      <w:tblGrid>
        <w:gridCol w:w="496"/>
        <w:gridCol w:w="9080"/>
      </w:tblGrid>
      <w:tr w:rsidR="00362271" w:rsidRPr="00362271" w14:paraId="58D36650" w14:textId="77777777" w:rsidTr="00872E81">
        <w:trPr>
          <w:tblHeader/>
        </w:trPr>
        <w:tc>
          <w:tcPr>
            <w:tcW w:w="0" w:type="auto"/>
            <w:shd w:val="clear" w:color="669669" w:fill="FFFFFF"/>
          </w:tcPr>
          <w:p w14:paraId="291BC2F5" w14:textId="77777777" w:rsidR="00362271" w:rsidRPr="00362271" w:rsidRDefault="00362271" w:rsidP="008F3959">
            <w:pPr>
              <w:spacing w:after="0" w:line="276" w:lineRule="auto"/>
              <w:rPr>
                <w:rFonts w:cs="Times New Roman"/>
              </w:rPr>
            </w:pPr>
            <w:r w:rsidRPr="00362271">
              <w:rPr>
                <w:rFonts w:cs="Times New Roman"/>
                <w:b/>
                <w:color w:val="666699"/>
              </w:rPr>
              <w:t>Nr</w:t>
            </w:r>
          </w:p>
        </w:tc>
        <w:tc>
          <w:tcPr>
            <w:tcW w:w="0" w:type="auto"/>
            <w:shd w:val="clear" w:color="669669" w:fill="FFFFFF"/>
          </w:tcPr>
          <w:p w14:paraId="2912FF28" w14:textId="77777777" w:rsidR="00B260E9" w:rsidRPr="00362271" w:rsidRDefault="00362271" w:rsidP="008F3959">
            <w:pPr>
              <w:spacing w:line="276" w:lineRule="auto"/>
              <w:rPr>
                <w:rFonts w:cs="Times New Roman"/>
              </w:rPr>
            </w:pPr>
            <w:r w:rsidRPr="00362271">
              <w:rPr>
                <w:rFonts w:cs="Times New Roman"/>
                <w:b/>
                <w:color w:val="666699"/>
              </w:rPr>
              <w:t>Pershkrimi</w:t>
            </w:r>
          </w:p>
        </w:tc>
      </w:tr>
      <w:tr w:rsidR="00362271" w:rsidRPr="00362271" w14:paraId="4F39D37A" w14:textId="77777777" w:rsidTr="00872E81">
        <w:tc>
          <w:tcPr>
            <w:tcW w:w="0" w:type="auto"/>
            <w:shd w:val="clear" w:color="669669" w:fill="FFFFFF"/>
          </w:tcPr>
          <w:p w14:paraId="41090186" w14:textId="77777777" w:rsidR="00B260E9" w:rsidRPr="00362271" w:rsidRDefault="00362271" w:rsidP="008F3959">
            <w:pPr>
              <w:spacing w:line="276" w:lineRule="auto"/>
              <w:rPr>
                <w:rFonts w:cs="Times New Roman"/>
              </w:rPr>
            </w:pPr>
            <w:r w:rsidRPr="00362271">
              <w:rPr>
                <w:rFonts w:cs="Times New Roman"/>
              </w:rPr>
              <w:t>1</w:t>
            </w:r>
            <w:r w:rsidRPr="00362271">
              <w:rPr>
                <w:rFonts w:cs="Times New Roman"/>
              </w:rPr>
              <w:br/>
            </w:r>
          </w:p>
        </w:tc>
        <w:tc>
          <w:tcPr>
            <w:tcW w:w="0" w:type="auto"/>
            <w:shd w:val="clear" w:color="669669" w:fill="FFFFFF"/>
          </w:tcPr>
          <w:p w14:paraId="118C5231" w14:textId="21F90B8C" w:rsidR="00B260E9" w:rsidRPr="00362271" w:rsidRDefault="000659BC" w:rsidP="00F8791D">
            <w:pPr>
              <w:spacing w:line="276" w:lineRule="auto"/>
              <w:jc w:val="left"/>
              <w:rPr>
                <w:rFonts w:cs="Times New Roman"/>
              </w:rPr>
            </w:pPr>
            <w:r>
              <w:rPr>
                <w:rFonts w:cs="Times New Roman"/>
              </w:rPr>
              <w:t>Aplikimi i Udhëzimit Nr.14</w:t>
            </w:r>
            <w:r w:rsidR="00362271" w:rsidRPr="00362271">
              <w:rPr>
                <w:rFonts w:cs="Times New Roman"/>
              </w:rPr>
              <w:t xml:space="preserve">, sipas të cilit </w:t>
            </w:r>
            <w:r w:rsidR="00F8791D">
              <w:rPr>
                <w:rFonts w:cs="Times New Roman"/>
              </w:rPr>
              <w:t>mund t</w:t>
            </w:r>
            <w:r w:rsidR="008C7651">
              <w:rPr>
                <w:rFonts w:cs="Times New Roman"/>
              </w:rPr>
              <w:t>ë</w:t>
            </w:r>
            <w:r w:rsidR="00F8791D">
              <w:rPr>
                <w:rFonts w:cs="Times New Roman"/>
              </w:rPr>
              <w:t xml:space="preserve"> em</w:t>
            </w:r>
            <w:r w:rsidR="008C7651">
              <w:rPr>
                <w:rFonts w:cs="Times New Roman"/>
              </w:rPr>
              <w:t>ë</w:t>
            </w:r>
            <w:r w:rsidR="00F8791D">
              <w:rPr>
                <w:rFonts w:cs="Times New Roman"/>
              </w:rPr>
              <w:t>rohet</w:t>
            </w:r>
            <w:r w:rsidR="00362271" w:rsidRPr="00362271">
              <w:rPr>
                <w:rFonts w:cs="Times New Roman"/>
              </w:rPr>
              <w:t xml:space="preserve"> një drejtor </w:t>
            </w:r>
            <w:r w:rsidR="00872E81">
              <w:rPr>
                <w:rFonts w:cs="Times New Roman"/>
              </w:rPr>
              <w:t xml:space="preserve">për 5 grupe </w:t>
            </w:r>
            <w:r w:rsidR="00F8791D">
              <w:rPr>
                <w:rFonts w:cs="Times New Roman"/>
              </w:rPr>
              <w:t>p</w:t>
            </w:r>
            <w:r w:rsidR="008C7651">
              <w:rPr>
                <w:rFonts w:cs="Times New Roman"/>
              </w:rPr>
              <w:t>ë</w:t>
            </w:r>
            <w:r w:rsidR="00F8791D">
              <w:rPr>
                <w:rFonts w:cs="Times New Roman"/>
              </w:rPr>
              <w:t>r kopshtet q</w:t>
            </w:r>
            <w:r w:rsidR="008C7651">
              <w:rPr>
                <w:rFonts w:cs="Times New Roman"/>
              </w:rPr>
              <w:t>ë</w:t>
            </w:r>
            <w:r w:rsidR="00F8791D">
              <w:rPr>
                <w:rFonts w:cs="Times New Roman"/>
              </w:rPr>
              <w:t xml:space="preserve"> funksionojn</w:t>
            </w:r>
            <w:r w:rsidR="008C7651">
              <w:rPr>
                <w:rFonts w:cs="Times New Roman"/>
              </w:rPr>
              <w:t>ë</w:t>
            </w:r>
            <w:r w:rsidR="00F8791D">
              <w:rPr>
                <w:rFonts w:cs="Times New Roman"/>
              </w:rPr>
              <w:t xml:space="preserve"> pran</w:t>
            </w:r>
            <w:r w:rsidR="008C7651">
              <w:rPr>
                <w:rFonts w:cs="Times New Roman"/>
              </w:rPr>
              <w:t>ë</w:t>
            </w:r>
            <w:r w:rsidR="00F8791D">
              <w:rPr>
                <w:rFonts w:cs="Times New Roman"/>
              </w:rPr>
              <w:t xml:space="preserve"> shkollave</w:t>
            </w:r>
          </w:p>
        </w:tc>
      </w:tr>
    </w:tbl>
    <w:p w14:paraId="7872D991" w14:textId="77777777" w:rsidR="00BF3FE6" w:rsidRPr="00362271" w:rsidRDefault="00BF3FE6" w:rsidP="008F3959">
      <w:pPr>
        <w:spacing w:after="0" w:line="276" w:lineRule="auto"/>
        <w:rPr>
          <w:rFonts w:cs="Times New Roman"/>
          <w:b/>
          <w:lang w:val="sq-AL"/>
        </w:rPr>
      </w:pPr>
    </w:p>
    <w:p w14:paraId="69117F3E" w14:textId="77777777" w:rsidR="00D667B6" w:rsidRPr="00362271" w:rsidRDefault="00362271" w:rsidP="008F3959">
      <w:pPr>
        <w:pStyle w:val="Heading4"/>
        <w:spacing w:line="276" w:lineRule="auto"/>
        <w:rPr>
          <w:rFonts w:ascii="Times New Roman" w:hAnsi="Times New Roman" w:cs="Times New Roman"/>
          <w:lang w:val="sq-AL"/>
        </w:rPr>
      </w:pPr>
      <w:r w:rsidRPr="00362271">
        <w:rPr>
          <w:rFonts w:ascii="Times New Roman" w:hAnsi="Times New Roman" w:cs="Times New Roman"/>
          <w:lang w:val="sq-AL"/>
        </w:rPr>
        <w:t>Indikatorët e performancës</w:t>
      </w:r>
    </w:p>
    <w:tbl>
      <w:tblPr>
        <w:tblW w:w="0" w:type="auto"/>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4A0" w:firstRow="1" w:lastRow="0" w:firstColumn="1" w:lastColumn="0" w:noHBand="0" w:noVBand="1"/>
      </w:tblPr>
      <w:tblGrid>
        <w:gridCol w:w="723"/>
        <w:gridCol w:w="1778"/>
        <w:gridCol w:w="1637"/>
        <w:gridCol w:w="865"/>
        <w:gridCol w:w="1256"/>
        <w:gridCol w:w="974"/>
        <w:gridCol w:w="781"/>
        <w:gridCol w:w="781"/>
        <w:gridCol w:w="781"/>
      </w:tblGrid>
      <w:tr w:rsidR="00362271" w:rsidRPr="00362271" w14:paraId="0A567E3D" w14:textId="77777777" w:rsidTr="00872E81">
        <w:trPr>
          <w:tblHeader/>
        </w:trPr>
        <w:tc>
          <w:tcPr>
            <w:tcW w:w="0" w:type="auto"/>
            <w:shd w:val="clear" w:color="669669" w:fill="DEE3EF"/>
          </w:tcPr>
          <w:p w14:paraId="5F4B5932" w14:textId="77777777" w:rsidR="00362271" w:rsidRPr="00362271" w:rsidRDefault="00362271" w:rsidP="008F3959">
            <w:pPr>
              <w:spacing w:after="0" w:line="276" w:lineRule="auto"/>
              <w:rPr>
                <w:rFonts w:cs="Times New Roman"/>
              </w:rPr>
            </w:pPr>
            <w:r w:rsidRPr="00362271">
              <w:rPr>
                <w:rFonts w:cs="Times New Roman"/>
                <w:b/>
                <w:color w:val="666699"/>
              </w:rPr>
              <w:t>Kodi</w:t>
            </w:r>
          </w:p>
        </w:tc>
        <w:tc>
          <w:tcPr>
            <w:tcW w:w="0" w:type="auto"/>
            <w:shd w:val="clear" w:color="669669" w:fill="DEE3EF"/>
          </w:tcPr>
          <w:p w14:paraId="68A9ADAD" w14:textId="77777777" w:rsidR="00B260E9" w:rsidRPr="00362271" w:rsidRDefault="00362271" w:rsidP="008F3959">
            <w:pPr>
              <w:spacing w:line="276" w:lineRule="auto"/>
              <w:rPr>
                <w:rFonts w:cs="Times New Roman"/>
              </w:rPr>
            </w:pPr>
            <w:r w:rsidRPr="00362271">
              <w:rPr>
                <w:rFonts w:cs="Times New Roman"/>
                <w:b/>
                <w:color w:val="666699"/>
              </w:rPr>
              <w:t>Indikatori</w:t>
            </w:r>
          </w:p>
        </w:tc>
        <w:tc>
          <w:tcPr>
            <w:tcW w:w="0" w:type="auto"/>
            <w:shd w:val="clear" w:color="669669" w:fill="DEE3EF"/>
          </w:tcPr>
          <w:p w14:paraId="5078AFDF" w14:textId="77777777" w:rsidR="00B260E9" w:rsidRPr="00362271" w:rsidRDefault="00362271" w:rsidP="008F3959">
            <w:pPr>
              <w:spacing w:line="276" w:lineRule="auto"/>
              <w:rPr>
                <w:rFonts w:cs="Times New Roman"/>
              </w:rPr>
            </w:pPr>
            <w:r w:rsidRPr="00362271">
              <w:rPr>
                <w:rFonts w:cs="Times New Roman"/>
                <w:b/>
                <w:color w:val="666699"/>
              </w:rPr>
              <w:t>Shpërndarja gjeografike</w:t>
            </w:r>
          </w:p>
        </w:tc>
        <w:tc>
          <w:tcPr>
            <w:tcW w:w="0" w:type="auto"/>
            <w:shd w:val="clear" w:color="669669" w:fill="DEE3EF"/>
          </w:tcPr>
          <w:p w14:paraId="40FFD8AD" w14:textId="77777777" w:rsidR="00B260E9" w:rsidRPr="00362271" w:rsidRDefault="00362271" w:rsidP="008F3959">
            <w:pPr>
              <w:spacing w:line="276" w:lineRule="auto"/>
              <w:rPr>
                <w:rFonts w:cs="Times New Roman"/>
              </w:rPr>
            </w:pPr>
            <w:r w:rsidRPr="00362271">
              <w:rPr>
                <w:rFonts w:cs="Times New Roman"/>
                <w:b/>
                <w:color w:val="666699"/>
              </w:rPr>
              <w:t>Matje ne:</w:t>
            </w:r>
          </w:p>
        </w:tc>
        <w:tc>
          <w:tcPr>
            <w:tcW w:w="0" w:type="auto"/>
            <w:shd w:val="clear" w:color="669669" w:fill="DEE3EF"/>
          </w:tcPr>
          <w:p w14:paraId="32283672" w14:textId="77777777" w:rsidR="00B260E9" w:rsidRPr="00362271" w:rsidRDefault="00362271" w:rsidP="008F3959">
            <w:pPr>
              <w:spacing w:line="276" w:lineRule="auto"/>
              <w:rPr>
                <w:rFonts w:cs="Times New Roman"/>
              </w:rPr>
            </w:pPr>
            <w:r w:rsidRPr="00362271">
              <w:rPr>
                <w:rFonts w:cs="Times New Roman"/>
                <w:b/>
                <w:color w:val="666699"/>
              </w:rPr>
              <w:t>Agregimi</w:t>
            </w:r>
          </w:p>
        </w:tc>
        <w:tc>
          <w:tcPr>
            <w:tcW w:w="0" w:type="auto"/>
            <w:shd w:val="clear" w:color="669669" w:fill="DEE3EF"/>
          </w:tcPr>
          <w:p w14:paraId="4BBD85D6" w14:textId="77777777" w:rsidR="00B260E9" w:rsidRPr="00362271" w:rsidRDefault="00362271" w:rsidP="008F3959">
            <w:pPr>
              <w:spacing w:line="276" w:lineRule="auto"/>
              <w:rPr>
                <w:rFonts w:cs="Times New Roman"/>
              </w:rPr>
            </w:pPr>
            <w:r w:rsidRPr="00362271">
              <w:rPr>
                <w:rFonts w:cs="Times New Roman"/>
                <w:b/>
                <w:color w:val="666699"/>
              </w:rPr>
              <w:t>Fakt Aktual</w:t>
            </w:r>
          </w:p>
        </w:tc>
        <w:tc>
          <w:tcPr>
            <w:tcW w:w="0" w:type="auto"/>
            <w:shd w:val="clear" w:color="669669" w:fill="DEE3EF"/>
          </w:tcPr>
          <w:p w14:paraId="40C43517" w14:textId="15F44703" w:rsidR="00B260E9" w:rsidRPr="00362271" w:rsidRDefault="001928D4" w:rsidP="008F3959">
            <w:pPr>
              <w:spacing w:line="276" w:lineRule="auto"/>
              <w:rPr>
                <w:rFonts w:cs="Times New Roman"/>
              </w:rPr>
            </w:pPr>
            <w:r>
              <w:rPr>
                <w:rFonts w:cs="Times New Roman"/>
                <w:b/>
                <w:color w:val="666699"/>
              </w:rPr>
              <w:t>Plan Vit 2024</w:t>
            </w:r>
          </w:p>
        </w:tc>
        <w:tc>
          <w:tcPr>
            <w:tcW w:w="0" w:type="auto"/>
            <w:shd w:val="clear" w:color="669669" w:fill="DEE3EF"/>
          </w:tcPr>
          <w:p w14:paraId="42357EBC" w14:textId="26B89CFE" w:rsidR="00B260E9" w:rsidRPr="00362271" w:rsidRDefault="001928D4" w:rsidP="008F3959">
            <w:pPr>
              <w:spacing w:line="276" w:lineRule="auto"/>
              <w:rPr>
                <w:rFonts w:cs="Times New Roman"/>
              </w:rPr>
            </w:pPr>
            <w:r>
              <w:rPr>
                <w:rFonts w:cs="Times New Roman"/>
                <w:b/>
                <w:color w:val="666699"/>
              </w:rPr>
              <w:t>Plan Vit 2025</w:t>
            </w:r>
          </w:p>
        </w:tc>
        <w:tc>
          <w:tcPr>
            <w:tcW w:w="0" w:type="auto"/>
            <w:shd w:val="clear" w:color="669669" w:fill="DEE3EF"/>
          </w:tcPr>
          <w:p w14:paraId="194BC1CC" w14:textId="11CAA951" w:rsidR="00B260E9" w:rsidRPr="00362271" w:rsidRDefault="001928D4" w:rsidP="008F3959">
            <w:pPr>
              <w:spacing w:line="276" w:lineRule="auto"/>
              <w:rPr>
                <w:rFonts w:cs="Times New Roman"/>
              </w:rPr>
            </w:pPr>
            <w:r>
              <w:rPr>
                <w:rFonts w:cs="Times New Roman"/>
                <w:b/>
                <w:color w:val="666699"/>
              </w:rPr>
              <w:t>Plan Vit 2026</w:t>
            </w:r>
          </w:p>
        </w:tc>
      </w:tr>
      <w:tr w:rsidR="00362271" w:rsidRPr="00362271" w14:paraId="1917A467" w14:textId="77777777" w:rsidTr="00FA12C1">
        <w:tc>
          <w:tcPr>
            <w:tcW w:w="0" w:type="auto"/>
          </w:tcPr>
          <w:p w14:paraId="0F5116A8" w14:textId="4E316337" w:rsidR="00B260E9" w:rsidRPr="00362271" w:rsidRDefault="00AA41BC" w:rsidP="008F3959">
            <w:pPr>
              <w:spacing w:line="276" w:lineRule="auto"/>
              <w:rPr>
                <w:rFonts w:cs="Times New Roman"/>
              </w:rPr>
            </w:pPr>
            <w:r>
              <w:rPr>
                <w:rFonts w:cs="Times New Roman"/>
              </w:rPr>
              <w:t>024</w:t>
            </w:r>
          </w:p>
        </w:tc>
        <w:tc>
          <w:tcPr>
            <w:tcW w:w="0" w:type="auto"/>
          </w:tcPr>
          <w:p w14:paraId="34DED285" w14:textId="77777777" w:rsidR="00B260E9" w:rsidRPr="00362271" w:rsidRDefault="00362271" w:rsidP="008F3959">
            <w:pPr>
              <w:spacing w:line="276" w:lineRule="auto"/>
              <w:jc w:val="left"/>
              <w:rPr>
                <w:rFonts w:cs="Times New Roman"/>
              </w:rPr>
            </w:pPr>
            <w:r w:rsidRPr="00362271">
              <w:rPr>
                <w:rFonts w:cs="Times New Roman"/>
              </w:rPr>
              <w:t>Numri i fëmijëve për një mësuese</w:t>
            </w:r>
          </w:p>
        </w:tc>
        <w:tc>
          <w:tcPr>
            <w:tcW w:w="0" w:type="auto"/>
          </w:tcPr>
          <w:p w14:paraId="633F0797" w14:textId="370314B2" w:rsidR="00B260E9" w:rsidRPr="00362271" w:rsidRDefault="00877196" w:rsidP="008F3959">
            <w:pPr>
              <w:spacing w:line="276" w:lineRule="auto"/>
              <w:jc w:val="left"/>
              <w:rPr>
                <w:rFonts w:cs="Times New Roman"/>
              </w:rPr>
            </w:pPr>
            <w:r>
              <w:rPr>
                <w:rFonts w:cs="Times New Roman"/>
              </w:rPr>
              <w:t>Qend</w:t>
            </w:r>
            <w:r w:rsidR="008C7651">
              <w:rPr>
                <w:rFonts w:cs="Times New Roman"/>
              </w:rPr>
              <w:t>ë</w:t>
            </w:r>
            <w:r>
              <w:rPr>
                <w:rFonts w:cs="Times New Roman"/>
              </w:rPr>
              <w:t>r</w:t>
            </w:r>
          </w:p>
        </w:tc>
        <w:tc>
          <w:tcPr>
            <w:tcW w:w="0" w:type="auto"/>
          </w:tcPr>
          <w:p w14:paraId="04130C71" w14:textId="39CAE5D2" w:rsidR="00B260E9" w:rsidRPr="00362271" w:rsidRDefault="009F1D2A" w:rsidP="008F3959">
            <w:pPr>
              <w:spacing w:line="276" w:lineRule="auto"/>
              <w:rPr>
                <w:rFonts w:cs="Times New Roman"/>
              </w:rPr>
            </w:pPr>
            <w:r>
              <w:rPr>
                <w:rFonts w:cs="Times New Roman"/>
              </w:rPr>
              <w:t>Vler</w:t>
            </w:r>
            <w:r w:rsidR="008C7651">
              <w:rPr>
                <w:rFonts w:cs="Times New Roman"/>
              </w:rPr>
              <w:t>ë</w:t>
            </w:r>
          </w:p>
        </w:tc>
        <w:tc>
          <w:tcPr>
            <w:tcW w:w="0" w:type="auto"/>
          </w:tcPr>
          <w:p w14:paraId="69D103B2" w14:textId="77777777" w:rsidR="00B260E9" w:rsidRPr="00362271" w:rsidRDefault="00362271" w:rsidP="008F3959">
            <w:pPr>
              <w:spacing w:line="276" w:lineRule="auto"/>
              <w:rPr>
                <w:rFonts w:cs="Times New Roman"/>
              </w:rPr>
            </w:pPr>
            <w:r w:rsidRPr="00362271">
              <w:rPr>
                <w:rFonts w:cs="Times New Roman"/>
              </w:rPr>
              <w:t>Mesatare</w:t>
            </w:r>
          </w:p>
        </w:tc>
        <w:tc>
          <w:tcPr>
            <w:tcW w:w="0" w:type="auto"/>
            <w:vAlign w:val="center"/>
          </w:tcPr>
          <w:p w14:paraId="1287A9CB" w14:textId="7C39F981" w:rsidR="00B260E9" w:rsidRPr="00362271" w:rsidRDefault="00FA12C1" w:rsidP="00FA12C1">
            <w:pPr>
              <w:spacing w:line="276" w:lineRule="auto"/>
              <w:jc w:val="center"/>
              <w:rPr>
                <w:rFonts w:cs="Times New Roman"/>
              </w:rPr>
            </w:pPr>
            <w:r>
              <w:rPr>
                <w:rFonts w:cs="Times New Roman"/>
              </w:rPr>
              <w:t>14</w:t>
            </w:r>
          </w:p>
        </w:tc>
        <w:tc>
          <w:tcPr>
            <w:tcW w:w="0" w:type="auto"/>
            <w:vAlign w:val="center"/>
          </w:tcPr>
          <w:p w14:paraId="79899A53" w14:textId="61720C94" w:rsidR="00B260E9" w:rsidRPr="00362271" w:rsidRDefault="00FA12C1" w:rsidP="00FA12C1">
            <w:pPr>
              <w:spacing w:line="276" w:lineRule="auto"/>
              <w:jc w:val="center"/>
              <w:rPr>
                <w:rFonts w:cs="Times New Roman"/>
              </w:rPr>
            </w:pPr>
            <w:r>
              <w:rPr>
                <w:rFonts w:cs="Times New Roman"/>
              </w:rPr>
              <w:t>14</w:t>
            </w:r>
          </w:p>
        </w:tc>
        <w:tc>
          <w:tcPr>
            <w:tcW w:w="0" w:type="auto"/>
            <w:vAlign w:val="center"/>
          </w:tcPr>
          <w:p w14:paraId="2EF24A3B" w14:textId="53352425" w:rsidR="00B260E9" w:rsidRPr="00362271" w:rsidRDefault="00FA12C1" w:rsidP="00FA12C1">
            <w:pPr>
              <w:spacing w:line="276" w:lineRule="auto"/>
              <w:jc w:val="center"/>
              <w:rPr>
                <w:rFonts w:cs="Times New Roman"/>
              </w:rPr>
            </w:pPr>
            <w:r>
              <w:rPr>
                <w:rFonts w:cs="Times New Roman"/>
              </w:rPr>
              <w:t>14</w:t>
            </w:r>
          </w:p>
        </w:tc>
        <w:tc>
          <w:tcPr>
            <w:tcW w:w="0" w:type="auto"/>
            <w:vAlign w:val="center"/>
          </w:tcPr>
          <w:p w14:paraId="20167873" w14:textId="17D253AD" w:rsidR="00B260E9" w:rsidRPr="00362271" w:rsidRDefault="00FA12C1" w:rsidP="00FA12C1">
            <w:pPr>
              <w:spacing w:line="276" w:lineRule="auto"/>
              <w:jc w:val="center"/>
              <w:rPr>
                <w:rFonts w:cs="Times New Roman"/>
              </w:rPr>
            </w:pPr>
            <w:r>
              <w:rPr>
                <w:rFonts w:cs="Times New Roman"/>
              </w:rPr>
              <w:t>14</w:t>
            </w:r>
          </w:p>
        </w:tc>
      </w:tr>
      <w:tr w:rsidR="00362271" w:rsidRPr="00362271" w14:paraId="6DC36AC3" w14:textId="77777777" w:rsidTr="00FA12C1">
        <w:tc>
          <w:tcPr>
            <w:tcW w:w="0" w:type="auto"/>
          </w:tcPr>
          <w:p w14:paraId="7459D308" w14:textId="0A46F095" w:rsidR="00B260E9" w:rsidRPr="00362271" w:rsidRDefault="00AA41BC" w:rsidP="008F3959">
            <w:pPr>
              <w:spacing w:line="276" w:lineRule="auto"/>
              <w:rPr>
                <w:rFonts w:cs="Times New Roman"/>
              </w:rPr>
            </w:pPr>
            <w:r>
              <w:rPr>
                <w:rFonts w:cs="Times New Roman"/>
              </w:rPr>
              <w:lastRenderedPageBreak/>
              <w:t>024</w:t>
            </w:r>
          </w:p>
        </w:tc>
        <w:tc>
          <w:tcPr>
            <w:tcW w:w="0" w:type="auto"/>
          </w:tcPr>
          <w:p w14:paraId="3501C7AD" w14:textId="77777777" w:rsidR="00B260E9" w:rsidRPr="00362271" w:rsidRDefault="00362271" w:rsidP="008F3959">
            <w:pPr>
              <w:spacing w:line="276" w:lineRule="auto"/>
              <w:jc w:val="left"/>
              <w:rPr>
                <w:rFonts w:cs="Times New Roman"/>
              </w:rPr>
            </w:pPr>
            <w:r w:rsidRPr="00362271">
              <w:rPr>
                <w:rFonts w:cs="Times New Roman"/>
              </w:rPr>
              <w:t>Numri i fëmijëve për një mësuese</w:t>
            </w:r>
          </w:p>
        </w:tc>
        <w:tc>
          <w:tcPr>
            <w:tcW w:w="0" w:type="auto"/>
          </w:tcPr>
          <w:p w14:paraId="205615BC" w14:textId="77777777" w:rsidR="00B260E9" w:rsidRPr="00362271" w:rsidRDefault="00362271" w:rsidP="008F3959">
            <w:pPr>
              <w:spacing w:line="276" w:lineRule="auto"/>
              <w:jc w:val="left"/>
              <w:rPr>
                <w:rFonts w:cs="Times New Roman"/>
              </w:rPr>
            </w:pPr>
            <w:r w:rsidRPr="00362271">
              <w:rPr>
                <w:rFonts w:cs="Times New Roman"/>
              </w:rPr>
              <w:t>Fshat</w:t>
            </w:r>
          </w:p>
        </w:tc>
        <w:tc>
          <w:tcPr>
            <w:tcW w:w="0" w:type="auto"/>
          </w:tcPr>
          <w:p w14:paraId="218C97A1" w14:textId="132C8C61" w:rsidR="00B260E9" w:rsidRPr="00362271" w:rsidRDefault="009F1D2A" w:rsidP="008F3959">
            <w:pPr>
              <w:spacing w:line="276" w:lineRule="auto"/>
              <w:rPr>
                <w:rFonts w:cs="Times New Roman"/>
              </w:rPr>
            </w:pPr>
            <w:r>
              <w:rPr>
                <w:rFonts w:cs="Times New Roman"/>
              </w:rPr>
              <w:t>Vler</w:t>
            </w:r>
            <w:r w:rsidR="008C7651">
              <w:rPr>
                <w:rFonts w:cs="Times New Roman"/>
              </w:rPr>
              <w:t>ë</w:t>
            </w:r>
          </w:p>
        </w:tc>
        <w:tc>
          <w:tcPr>
            <w:tcW w:w="0" w:type="auto"/>
          </w:tcPr>
          <w:p w14:paraId="29A1B629" w14:textId="77777777" w:rsidR="00B260E9" w:rsidRPr="00362271" w:rsidRDefault="00362271" w:rsidP="008F3959">
            <w:pPr>
              <w:spacing w:line="276" w:lineRule="auto"/>
              <w:rPr>
                <w:rFonts w:cs="Times New Roman"/>
              </w:rPr>
            </w:pPr>
            <w:r w:rsidRPr="00362271">
              <w:rPr>
                <w:rFonts w:cs="Times New Roman"/>
              </w:rPr>
              <w:t>Mesatare</w:t>
            </w:r>
          </w:p>
        </w:tc>
        <w:tc>
          <w:tcPr>
            <w:tcW w:w="0" w:type="auto"/>
            <w:vAlign w:val="center"/>
          </w:tcPr>
          <w:p w14:paraId="3BD5FEFD" w14:textId="0768BA60" w:rsidR="00B260E9" w:rsidRPr="00362271" w:rsidRDefault="00FA12C1" w:rsidP="00FA12C1">
            <w:pPr>
              <w:spacing w:line="276" w:lineRule="auto"/>
              <w:jc w:val="center"/>
              <w:rPr>
                <w:rFonts w:cs="Times New Roman"/>
              </w:rPr>
            </w:pPr>
            <w:r>
              <w:rPr>
                <w:rFonts w:cs="Times New Roman"/>
              </w:rPr>
              <w:t>14</w:t>
            </w:r>
          </w:p>
        </w:tc>
        <w:tc>
          <w:tcPr>
            <w:tcW w:w="0" w:type="auto"/>
            <w:vAlign w:val="center"/>
          </w:tcPr>
          <w:p w14:paraId="1BA3FD50" w14:textId="0C92F90F" w:rsidR="00B260E9" w:rsidRPr="00FA12C1" w:rsidRDefault="001B76E6" w:rsidP="00FA12C1">
            <w:pPr>
              <w:spacing w:line="276" w:lineRule="auto"/>
              <w:jc w:val="center"/>
              <w:rPr>
                <w:rFonts w:cs="Times New Roman"/>
              </w:rPr>
            </w:pPr>
            <w:r>
              <w:rPr>
                <w:rFonts w:cs="Times New Roman"/>
              </w:rPr>
              <w:t>15</w:t>
            </w:r>
          </w:p>
        </w:tc>
        <w:tc>
          <w:tcPr>
            <w:tcW w:w="0" w:type="auto"/>
            <w:vAlign w:val="center"/>
          </w:tcPr>
          <w:p w14:paraId="7D39B1E3" w14:textId="50CA5500" w:rsidR="00B260E9" w:rsidRPr="00FA12C1" w:rsidRDefault="001B76E6" w:rsidP="00FA12C1">
            <w:pPr>
              <w:spacing w:line="276" w:lineRule="auto"/>
              <w:jc w:val="center"/>
              <w:rPr>
                <w:rFonts w:cs="Times New Roman"/>
              </w:rPr>
            </w:pPr>
            <w:r>
              <w:rPr>
                <w:rFonts w:cs="Times New Roman"/>
              </w:rPr>
              <w:t>15</w:t>
            </w:r>
          </w:p>
        </w:tc>
        <w:tc>
          <w:tcPr>
            <w:tcW w:w="0" w:type="auto"/>
            <w:vAlign w:val="center"/>
          </w:tcPr>
          <w:p w14:paraId="296A4AC7" w14:textId="12E7CD8E" w:rsidR="00B260E9" w:rsidRPr="00FA12C1" w:rsidRDefault="001B76E6" w:rsidP="00FA12C1">
            <w:pPr>
              <w:spacing w:line="276" w:lineRule="auto"/>
              <w:jc w:val="center"/>
              <w:rPr>
                <w:rFonts w:cs="Times New Roman"/>
              </w:rPr>
            </w:pPr>
            <w:r>
              <w:rPr>
                <w:rFonts w:cs="Times New Roman"/>
              </w:rPr>
              <w:t>15</w:t>
            </w:r>
          </w:p>
        </w:tc>
      </w:tr>
      <w:tr w:rsidR="00362271" w:rsidRPr="00362271" w14:paraId="79DCC036" w14:textId="77777777" w:rsidTr="004A6115">
        <w:tc>
          <w:tcPr>
            <w:tcW w:w="0" w:type="auto"/>
          </w:tcPr>
          <w:p w14:paraId="7CE3BD10" w14:textId="1B0F9AD0" w:rsidR="00B260E9" w:rsidRPr="00362271" w:rsidRDefault="00AA41BC" w:rsidP="008F3959">
            <w:pPr>
              <w:spacing w:line="276" w:lineRule="auto"/>
              <w:rPr>
                <w:rFonts w:cs="Times New Roman"/>
              </w:rPr>
            </w:pPr>
            <w:r>
              <w:rPr>
                <w:rFonts w:cs="Times New Roman"/>
              </w:rPr>
              <w:t>025</w:t>
            </w:r>
          </w:p>
        </w:tc>
        <w:tc>
          <w:tcPr>
            <w:tcW w:w="0" w:type="auto"/>
          </w:tcPr>
          <w:p w14:paraId="47D90353" w14:textId="77777777" w:rsidR="00B260E9" w:rsidRPr="00362271" w:rsidRDefault="00362271" w:rsidP="008F3959">
            <w:pPr>
              <w:spacing w:line="276" w:lineRule="auto"/>
              <w:jc w:val="left"/>
              <w:rPr>
                <w:rFonts w:cs="Times New Roman"/>
              </w:rPr>
            </w:pPr>
            <w:r w:rsidRPr="00362271">
              <w:rPr>
                <w:rFonts w:cs="Times New Roman"/>
              </w:rPr>
              <w:t>Kopshte që menaxhohen nga drejtues të shkollave</w:t>
            </w:r>
          </w:p>
        </w:tc>
        <w:tc>
          <w:tcPr>
            <w:tcW w:w="0" w:type="auto"/>
          </w:tcPr>
          <w:p w14:paraId="6B61725F" w14:textId="6858A777" w:rsidR="00B260E9" w:rsidRPr="00362271" w:rsidRDefault="00877196" w:rsidP="008F3959">
            <w:pPr>
              <w:spacing w:line="276" w:lineRule="auto"/>
              <w:jc w:val="left"/>
              <w:rPr>
                <w:rFonts w:cs="Times New Roman"/>
              </w:rPr>
            </w:pPr>
            <w:r>
              <w:rPr>
                <w:rFonts w:cs="Times New Roman"/>
              </w:rPr>
              <w:t>Qend</w:t>
            </w:r>
            <w:r w:rsidR="008C7651">
              <w:rPr>
                <w:rFonts w:cs="Times New Roman"/>
              </w:rPr>
              <w:t>ë</w:t>
            </w:r>
            <w:r>
              <w:rPr>
                <w:rFonts w:cs="Times New Roman"/>
              </w:rPr>
              <w:t>r</w:t>
            </w:r>
          </w:p>
        </w:tc>
        <w:tc>
          <w:tcPr>
            <w:tcW w:w="0" w:type="auto"/>
          </w:tcPr>
          <w:p w14:paraId="146DA3F2" w14:textId="7E48C85F" w:rsidR="00B260E9" w:rsidRPr="00362271" w:rsidRDefault="009F1D2A" w:rsidP="008F3959">
            <w:pPr>
              <w:spacing w:line="276" w:lineRule="auto"/>
              <w:rPr>
                <w:rFonts w:cs="Times New Roman"/>
              </w:rPr>
            </w:pPr>
            <w:r>
              <w:rPr>
                <w:rFonts w:cs="Times New Roman"/>
              </w:rPr>
              <w:t>Vler</w:t>
            </w:r>
            <w:r w:rsidR="008C7651">
              <w:rPr>
                <w:rFonts w:cs="Times New Roman"/>
              </w:rPr>
              <w:t>ë</w:t>
            </w:r>
          </w:p>
        </w:tc>
        <w:tc>
          <w:tcPr>
            <w:tcW w:w="0" w:type="auto"/>
          </w:tcPr>
          <w:p w14:paraId="4D373116" w14:textId="77777777" w:rsidR="00B260E9" w:rsidRPr="00362271" w:rsidRDefault="00362271" w:rsidP="008F3959">
            <w:pPr>
              <w:spacing w:line="276" w:lineRule="auto"/>
              <w:rPr>
                <w:rFonts w:cs="Times New Roman"/>
              </w:rPr>
            </w:pPr>
            <w:r w:rsidRPr="00362271">
              <w:rPr>
                <w:rFonts w:cs="Times New Roman"/>
              </w:rPr>
              <w:t>Shumatore</w:t>
            </w:r>
          </w:p>
        </w:tc>
        <w:tc>
          <w:tcPr>
            <w:tcW w:w="0" w:type="auto"/>
            <w:vAlign w:val="center"/>
          </w:tcPr>
          <w:p w14:paraId="5962FF58" w14:textId="0963D871" w:rsidR="00B260E9" w:rsidRPr="00362271" w:rsidRDefault="004A6115" w:rsidP="004A6115">
            <w:pPr>
              <w:spacing w:line="276" w:lineRule="auto"/>
              <w:jc w:val="center"/>
              <w:rPr>
                <w:rFonts w:cs="Times New Roman"/>
              </w:rPr>
            </w:pPr>
            <w:r>
              <w:rPr>
                <w:rFonts w:cs="Times New Roman"/>
              </w:rPr>
              <w:t>1</w:t>
            </w:r>
          </w:p>
        </w:tc>
        <w:tc>
          <w:tcPr>
            <w:tcW w:w="0" w:type="auto"/>
            <w:vAlign w:val="center"/>
          </w:tcPr>
          <w:p w14:paraId="45EAB174" w14:textId="567321CB" w:rsidR="00B260E9" w:rsidRPr="00362271" w:rsidRDefault="004A6115" w:rsidP="004A6115">
            <w:pPr>
              <w:spacing w:line="276" w:lineRule="auto"/>
              <w:jc w:val="center"/>
              <w:rPr>
                <w:rFonts w:cs="Times New Roman"/>
              </w:rPr>
            </w:pPr>
            <w:r>
              <w:rPr>
                <w:rFonts w:cs="Times New Roman"/>
              </w:rPr>
              <w:t>1</w:t>
            </w:r>
          </w:p>
        </w:tc>
        <w:tc>
          <w:tcPr>
            <w:tcW w:w="0" w:type="auto"/>
            <w:vAlign w:val="center"/>
          </w:tcPr>
          <w:p w14:paraId="57A68ADA" w14:textId="19E4522C" w:rsidR="00B260E9" w:rsidRPr="00362271" w:rsidRDefault="004A6115" w:rsidP="004A6115">
            <w:pPr>
              <w:spacing w:line="276" w:lineRule="auto"/>
              <w:jc w:val="center"/>
              <w:rPr>
                <w:rFonts w:cs="Times New Roman"/>
              </w:rPr>
            </w:pPr>
            <w:r>
              <w:rPr>
                <w:rFonts w:cs="Times New Roman"/>
              </w:rPr>
              <w:t>1</w:t>
            </w:r>
          </w:p>
        </w:tc>
        <w:tc>
          <w:tcPr>
            <w:tcW w:w="0" w:type="auto"/>
            <w:vAlign w:val="center"/>
          </w:tcPr>
          <w:p w14:paraId="2B29B3A0" w14:textId="67312B43" w:rsidR="00B260E9" w:rsidRPr="00362271" w:rsidRDefault="004A6115" w:rsidP="004A6115">
            <w:pPr>
              <w:spacing w:line="276" w:lineRule="auto"/>
              <w:jc w:val="center"/>
              <w:rPr>
                <w:rFonts w:cs="Times New Roman"/>
              </w:rPr>
            </w:pPr>
            <w:r>
              <w:rPr>
                <w:rFonts w:cs="Times New Roman"/>
              </w:rPr>
              <w:t>1</w:t>
            </w:r>
          </w:p>
        </w:tc>
      </w:tr>
      <w:tr w:rsidR="00362271" w:rsidRPr="00362271" w14:paraId="066F7439" w14:textId="77777777" w:rsidTr="00592454">
        <w:tc>
          <w:tcPr>
            <w:tcW w:w="0" w:type="auto"/>
          </w:tcPr>
          <w:p w14:paraId="0982ABD6" w14:textId="1979BB50" w:rsidR="00B260E9" w:rsidRPr="00362271" w:rsidRDefault="00AA41BC" w:rsidP="008F3959">
            <w:pPr>
              <w:spacing w:line="276" w:lineRule="auto"/>
              <w:rPr>
                <w:rFonts w:cs="Times New Roman"/>
              </w:rPr>
            </w:pPr>
            <w:r>
              <w:rPr>
                <w:rFonts w:cs="Times New Roman"/>
              </w:rPr>
              <w:t>025</w:t>
            </w:r>
          </w:p>
        </w:tc>
        <w:tc>
          <w:tcPr>
            <w:tcW w:w="0" w:type="auto"/>
          </w:tcPr>
          <w:p w14:paraId="7506E69D" w14:textId="77777777" w:rsidR="00B260E9" w:rsidRPr="00362271" w:rsidRDefault="00362271" w:rsidP="008F3959">
            <w:pPr>
              <w:spacing w:line="276" w:lineRule="auto"/>
              <w:jc w:val="left"/>
              <w:rPr>
                <w:rFonts w:cs="Times New Roman"/>
              </w:rPr>
            </w:pPr>
            <w:r w:rsidRPr="00362271">
              <w:rPr>
                <w:rFonts w:cs="Times New Roman"/>
              </w:rPr>
              <w:t>Kopshte që menaxhohen nga drejtues të shkollave</w:t>
            </w:r>
          </w:p>
        </w:tc>
        <w:tc>
          <w:tcPr>
            <w:tcW w:w="0" w:type="auto"/>
          </w:tcPr>
          <w:p w14:paraId="24CA05E1" w14:textId="77777777" w:rsidR="00B260E9" w:rsidRPr="00362271" w:rsidRDefault="00362271" w:rsidP="008F3959">
            <w:pPr>
              <w:spacing w:line="276" w:lineRule="auto"/>
              <w:jc w:val="left"/>
              <w:rPr>
                <w:rFonts w:cs="Times New Roman"/>
              </w:rPr>
            </w:pPr>
            <w:r w:rsidRPr="00362271">
              <w:rPr>
                <w:rFonts w:cs="Times New Roman"/>
              </w:rPr>
              <w:t>Fshat</w:t>
            </w:r>
          </w:p>
        </w:tc>
        <w:tc>
          <w:tcPr>
            <w:tcW w:w="0" w:type="auto"/>
          </w:tcPr>
          <w:p w14:paraId="7550517E" w14:textId="16D993A7" w:rsidR="00B260E9" w:rsidRPr="00362271" w:rsidRDefault="009F1D2A" w:rsidP="008F3959">
            <w:pPr>
              <w:spacing w:line="276" w:lineRule="auto"/>
              <w:rPr>
                <w:rFonts w:cs="Times New Roman"/>
              </w:rPr>
            </w:pPr>
            <w:r>
              <w:rPr>
                <w:rFonts w:cs="Times New Roman"/>
              </w:rPr>
              <w:t>Vler</w:t>
            </w:r>
            <w:r w:rsidR="008C7651">
              <w:rPr>
                <w:rFonts w:cs="Times New Roman"/>
              </w:rPr>
              <w:t>ë</w:t>
            </w:r>
          </w:p>
        </w:tc>
        <w:tc>
          <w:tcPr>
            <w:tcW w:w="0" w:type="auto"/>
          </w:tcPr>
          <w:p w14:paraId="255336ED" w14:textId="77777777" w:rsidR="00B260E9" w:rsidRPr="00362271" w:rsidRDefault="00362271" w:rsidP="008F3959">
            <w:pPr>
              <w:spacing w:line="276" w:lineRule="auto"/>
              <w:rPr>
                <w:rFonts w:cs="Times New Roman"/>
              </w:rPr>
            </w:pPr>
            <w:r w:rsidRPr="00362271">
              <w:rPr>
                <w:rFonts w:cs="Times New Roman"/>
              </w:rPr>
              <w:t>Shumatore</w:t>
            </w:r>
          </w:p>
        </w:tc>
        <w:tc>
          <w:tcPr>
            <w:tcW w:w="0" w:type="auto"/>
            <w:vAlign w:val="center"/>
          </w:tcPr>
          <w:p w14:paraId="046EE829" w14:textId="3BCDB058" w:rsidR="00B260E9" w:rsidRPr="00362271" w:rsidRDefault="00592454" w:rsidP="00592454">
            <w:pPr>
              <w:spacing w:line="276" w:lineRule="auto"/>
              <w:jc w:val="center"/>
              <w:rPr>
                <w:rFonts w:cs="Times New Roman"/>
              </w:rPr>
            </w:pPr>
            <w:r>
              <w:rPr>
                <w:rFonts w:cs="Times New Roman"/>
              </w:rPr>
              <w:t>3</w:t>
            </w:r>
            <w:r w:rsidR="004A6115">
              <w:rPr>
                <w:rFonts w:cs="Times New Roman"/>
              </w:rPr>
              <w:t>6</w:t>
            </w:r>
          </w:p>
        </w:tc>
        <w:tc>
          <w:tcPr>
            <w:tcW w:w="0" w:type="auto"/>
            <w:vAlign w:val="center"/>
          </w:tcPr>
          <w:p w14:paraId="2DCD1A01" w14:textId="70077023" w:rsidR="00B260E9" w:rsidRPr="00362271" w:rsidRDefault="00592454" w:rsidP="00592454">
            <w:pPr>
              <w:spacing w:line="276" w:lineRule="auto"/>
              <w:jc w:val="center"/>
              <w:rPr>
                <w:rFonts w:cs="Times New Roman"/>
              </w:rPr>
            </w:pPr>
            <w:r>
              <w:rPr>
                <w:rFonts w:cs="Times New Roman"/>
              </w:rPr>
              <w:t>3</w:t>
            </w:r>
            <w:r w:rsidR="004A6115">
              <w:rPr>
                <w:rFonts w:cs="Times New Roman"/>
              </w:rPr>
              <w:t>7</w:t>
            </w:r>
          </w:p>
        </w:tc>
        <w:tc>
          <w:tcPr>
            <w:tcW w:w="0" w:type="auto"/>
            <w:vAlign w:val="center"/>
          </w:tcPr>
          <w:p w14:paraId="306B592D" w14:textId="26DC7DF4" w:rsidR="00B260E9" w:rsidRPr="00362271" w:rsidRDefault="00592454" w:rsidP="004A6115">
            <w:pPr>
              <w:spacing w:line="276" w:lineRule="auto"/>
              <w:jc w:val="center"/>
              <w:rPr>
                <w:rFonts w:cs="Times New Roman"/>
              </w:rPr>
            </w:pPr>
            <w:r>
              <w:rPr>
                <w:rFonts w:cs="Times New Roman"/>
              </w:rPr>
              <w:t>3</w:t>
            </w:r>
            <w:r w:rsidR="004A6115">
              <w:rPr>
                <w:rFonts w:cs="Times New Roman"/>
              </w:rPr>
              <w:t>7</w:t>
            </w:r>
          </w:p>
        </w:tc>
        <w:tc>
          <w:tcPr>
            <w:tcW w:w="0" w:type="auto"/>
            <w:vAlign w:val="center"/>
          </w:tcPr>
          <w:p w14:paraId="2148F1C2" w14:textId="5E449DBA" w:rsidR="00B260E9" w:rsidRPr="00362271" w:rsidRDefault="00592454" w:rsidP="004A6115">
            <w:pPr>
              <w:spacing w:line="276" w:lineRule="auto"/>
              <w:jc w:val="center"/>
              <w:rPr>
                <w:rFonts w:cs="Times New Roman"/>
              </w:rPr>
            </w:pPr>
            <w:r>
              <w:rPr>
                <w:rFonts w:cs="Times New Roman"/>
              </w:rPr>
              <w:t>3</w:t>
            </w:r>
            <w:r w:rsidR="004A6115">
              <w:rPr>
                <w:rFonts w:cs="Times New Roman"/>
              </w:rPr>
              <w:t>7</w:t>
            </w:r>
          </w:p>
        </w:tc>
      </w:tr>
      <w:tr w:rsidR="00362271" w:rsidRPr="00362271" w14:paraId="6488BB5D" w14:textId="77777777" w:rsidTr="00872E81">
        <w:tc>
          <w:tcPr>
            <w:tcW w:w="0" w:type="auto"/>
          </w:tcPr>
          <w:p w14:paraId="7CCA72E3" w14:textId="3E4077F5" w:rsidR="00B260E9" w:rsidRPr="00362271" w:rsidRDefault="00AA41BC" w:rsidP="008F3959">
            <w:pPr>
              <w:spacing w:line="276" w:lineRule="auto"/>
              <w:rPr>
                <w:rFonts w:cs="Times New Roman"/>
              </w:rPr>
            </w:pPr>
            <w:r>
              <w:rPr>
                <w:rFonts w:cs="Times New Roman"/>
              </w:rPr>
              <w:t>02</w:t>
            </w:r>
            <w:r w:rsidR="00362271" w:rsidRPr="00362271">
              <w:rPr>
                <w:rFonts w:cs="Times New Roman"/>
              </w:rPr>
              <w:t>6</w:t>
            </w:r>
          </w:p>
        </w:tc>
        <w:tc>
          <w:tcPr>
            <w:tcW w:w="0" w:type="auto"/>
          </w:tcPr>
          <w:p w14:paraId="7DA679E7" w14:textId="77777777" w:rsidR="00B260E9" w:rsidRPr="00362271" w:rsidRDefault="00362271" w:rsidP="008F3959">
            <w:pPr>
              <w:spacing w:line="276" w:lineRule="auto"/>
              <w:jc w:val="left"/>
              <w:rPr>
                <w:rFonts w:cs="Times New Roman"/>
              </w:rPr>
            </w:pPr>
            <w:r w:rsidRPr="00362271">
              <w:rPr>
                <w:rFonts w:cs="Times New Roman"/>
              </w:rPr>
              <w:t>Numri i drejtuesve të kopshteve</w:t>
            </w:r>
          </w:p>
        </w:tc>
        <w:tc>
          <w:tcPr>
            <w:tcW w:w="0" w:type="auto"/>
          </w:tcPr>
          <w:p w14:paraId="769F9477" w14:textId="4FA786A8" w:rsidR="00B260E9" w:rsidRPr="00362271" w:rsidRDefault="00877196" w:rsidP="008F3959">
            <w:pPr>
              <w:spacing w:line="276" w:lineRule="auto"/>
              <w:jc w:val="left"/>
              <w:rPr>
                <w:rFonts w:cs="Times New Roman"/>
              </w:rPr>
            </w:pPr>
            <w:r>
              <w:rPr>
                <w:rFonts w:cs="Times New Roman"/>
              </w:rPr>
              <w:t>Qend</w:t>
            </w:r>
            <w:r w:rsidR="008C7651">
              <w:rPr>
                <w:rFonts w:cs="Times New Roman"/>
              </w:rPr>
              <w:t>ë</w:t>
            </w:r>
            <w:r>
              <w:rPr>
                <w:rFonts w:cs="Times New Roman"/>
              </w:rPr>
              <w:t>r</w:t>
            </w:r>
          </w:p>
        </w:tc>
        <w:tc>
          <w:tcPr>
            <w:tcW w:w="0" w:type="auto"/>
          </w:tcPr>
          <w:p w14:paraId="630F9BAE" w14:textId="51B165A7" w:rsidR="00B260E9" w:rsidRPr="00362271" w:rsidRDefault="009F1D2A" w:rsidP="008F3959">
            <w:pPr>
              <w:spacing w:line="276" w:lineRule="auto"/>
              <w:rPr>
                <w:rFonts w:cs="Times New Roman"/>
              </w:rPr>
            </w:pPr>
            <w:r>
              <w:rPr>
                <w:rFonts w:cs="Times New Roman"/>
              </w:rPr>
              <w:t>Vler</w:t>
            </w:r>
            <w:r w:rsidR="008C7651">
              <w:rPr>
                <w:rFonts w:cs="Times New Roman"/>
              </w:rPr>
              <w:t>ë</w:t>
            </w:r>
          </w:p>
        </w:tc>
        <w:tc>
          <w:tcPr>
            <w:tcW w:w="0" w:type="auto"/>
          </w:tcPr>
          <w:p w14:paraId="68D44530" w14:textId="77777777" w:rsidR="00B260E9" w:rsidRPr="00362271" w:rsidRDefault="00362271" w:rsidP="008F3959">
            <w:pPr>
              <w:spacing w:line="276" w:lineRule="auto"/>
              <w:rPr>
                <w:rFonts w:cs="Times New Roman"/>
              </w:rPr>
            </w:pPr>
            <w:r w:rsidRPr="00362271">
              <w:rPr>
                <w:rFonts w:cs="Times New Roman"/>
              </w:rPr>
              <w:t>Shumatore</w:t>
            </w:r>
          </w:p>
        </w:tc>
        <w:tc>
          <w:tcPr>
            <w:tcW w:w="0" w:type="auto"/>
          </w:tcPr>
          <w:p w14:paraId="326F409E" w14:textId="4CEC2E00" w:rsidR="00B260E9" w:rsidRPr="00362271" w:rsidRDefault="00484BF2" w:rsidP="008F3959">
            <w:pPr>
              <w:spacing w:line="276" w:lineRule="auto"/>
              <w:rPr>
                <w:rFonts w:cs="Times New Roman"/>
              </w:rPr>
            </w:pPr>
            <w:r>
              <w:rPr>
                <w:rFonts w:cs="Times New Roman"/>
              </w:rPr>
              <w:t>3</w:t>
            </w:r>
          </w:p>
        </w:tc>
        <w:tc>
          <w:tcPr>
            <w:tcW w:w="0" w:type="auto"/>
          </w:tcPr>
          <w:p w14:paraId="710EC2BD" w14:textId="1BAD9CF4" w:rsidR="00B260E9" w:rsidRPr="00362271" w:rsidRDefault="00484BF2" w:rsidP="008F3959">
            <w:pPr>
              <w:spacing w:line="276" w:lineRule="auto"/>
              <w:rPr>
                <w:rFonts w:cs="Times New Roman"/>
              </w:rPr>
            </w:pPr>
            <w:r>
              <w:rPr>
                <w:rFonts w:cs="Times New Roman"/>
              </w:rPr>
              <w:t>4</w:t>
            </w:r>
          </w:p>
        </w:tc>
        <w:tc>
          <w:tcPr>
            <w:tcW w:w="0" w:type="auto"/>
          </w:tcPr>
          <w:p w14:paraId="5E51C897" w14:textId="6E6B0625" w:rsidR="00B260E9" w:rsidRPr="00362271" w:rsidRDefault="00484BF2" w:rsidP="008F3959">
            <w:pPr>
              <w:spacing w:line="276" w:lineRule="auto"/>
              <w:rPr>
                <w:rFonts w:cs="Times New Roman"/>
              </w:rPr>
            </w:pPr>
            <w:r>
              <w:rPr>
                <w:rFonts w:cs="Times New Roman"/>
              </w:rPr>
              <w:t>4</w:t>
            </w:r>
          </w:p>
        </w:tc>
        <w:tc>
          <w:tcPr>
            <w:tcW w:w="0" w:type="auto"/>
          </w:tcPr>
          <w:p w14:paraId="0289337C" w14:textId="1AD79A8D" w:rsidR="00B260E9" w:rsidRPr="00362271" w:rsidRDefault="00484BF2" w:rsidP="008F3959">
            <w:pPr>
              <w:spacing w:line="276" w:lineRule="auto"/>
              <w:rPr>
                <w:rFonts w:cs="Times New Roman"/>
              </w:rPr>
            </w:pPr>
            <w:r>
              <w:rPr>
                <w:rFonts w:cs="Times New Roman"/>
              </w:rPr>
              <w:t>4</w:t>
            </w:r>
          </w:p>
        </w:tc>
      </w:tr>
      <w:tr w:rsidR="00362271" w:rsidRPr="00362271" w14:paraId="39E12849" w14:textId="77777777" w:rsidTr="00872E81">
        <w:tc>
          <w:tcPr>
            <w:tcW w:w="0" w:type="auto"/>
          </w:tcPr>
          <w:p w14:paraId="54FCCD1F" w14:textId="244B7905" w:rsidR="00B260E9" w:rsidRPr="00362271" w:rsidRDefault="00AA41BC" w:rsidP="008F3959">
            <w:pPr>
              <w:spacing w:line="276" w:lineRule="auto"/>
              <w:rPr>
                <w:rFonts w:cs="Times New Roman"/>
              </w:rPr>
            </w:pPr>
            <w:r>
              <w:rPr>
                <w:rFonts w:cs="Times New Roman"/>
              </w:rPr>
              <w:t>02</w:t>
            </w:r>
            <w:r w:rsidR="00362271" w:rsidRPr="00362271">
              <w:rPr>
                <w:rFonts w:cs="Times New Roman"/>
              </w:rPr>
              <w:t>6</w:t>
            </w:r>
          </w:p>
        </w:tc>
        <w:tc>
          <w:tcPr>
            <w:tcW w:w="0" w:type="auto"/>
          </w:tcPr>
          <w:p w14:paraId="0155FC3A" w14:textId="77777777" w:rsidR="00B260E9" w:rsidRPr="00362271" w:rsidRDefault="00362271" w:rsidP="008F3959">
            <w:pPr>
              <w:spacing w:line="276" w:lineRule="auto"/>
              <w:jc w:val="left"/>
              <w:rPr>
                <w:rFonts w:cs="Times New Roman"/>
              </w:rPr>
            </w:pPr>
            <w:r w:rsidRPr="00362271">
              <w:rPr>
                <w:rFonts w:cs="Times New Roman"/>
              </w:rPr>
              <w:t>Numri i drejtuesve të kopshteve</w:t>
            </w:r>
          </w:p>
        </w:tc>
        <w:tc>
          <w:tcPr>
            <w:tcW w:w="0" w:type="auto"/>
          </w:tcPr>
          <w:p w14:paraId="5AB9E801" w14:textId="77777777" w:rsidR="00B260E9" w:rsidRPr="00362271" w:rsidRDefault="00362271" w:rsidP="008F3959">
            <w:pPr>
              <w:spacing w:line="276" w:lineRule="auto"/>
              <w:jc w:val="left"/>
              <w:rPr>
                <w:rFonts w:cs="Times New Roman"/>
              </w:rPr>
            </w:pPr>
            <w:r w:rsidRPr="00362271">
              <w:rPr>
                <w:rFonts w:cs="Times New Roman"/>
              </w:rPr>
              <w:t>Fshat</w:t>
            </w:r>
          </w:p>
        </w:tc>
        <w:tc>
          <w:tcPr>
            <w:tcW w:w="0" w:type="auto"/>
          </w:tcPr>
          <w:p w14:paraId="29064B47" w14:textId="11127656" w:rsidR="00B260E9" w:rsidRPr="00362271" w:rsidRDefault="009F1D2A" w:rsidP="008F3959">
            <w:pPr>
              <w:spacing w:line="276" w:lineRule="auto"/>
              <w:rPr>
                <w:rFonts w:cs="Times New Roman"/>
              </w:rPr>
            </w:pPr>
            <w:r>
              <w:rPr>
                <w:rFonts w:cs="Times New Roman"/>
              </w:rPr>
              <w:t>Vler</w:t>
            </w:r>
            <w:r w:rsidR="008C7651">
              <w:rPr>
                <w:rFonts w:cs="Times New Roman"/>
              </w:rPr>
              <w:t>ë</w:t>
            </w:r>
          </w:p>
        </w:tc>
        <w:tc>
          <w:tcPr>
            <w:tcW w:w="0" w:type="auto"/>
          </w:tcPr>
          <w:p w14:paraId="7182AAB9" w14:textId="77777777" w:rsidR="00B260E9" w:rsidRPr="00362271" w:rsidRDefault="00362271" w:rsidP="008F3959">
            <w:pPr>
              <w:spacing w:line="276" w:lineRule="auto"/>
              <w:rPr>
                <w:rFonts w:cs="Times New Roman"/>
              </w:rPr>
            </w:pPr>
            <w:r w:rsidRPr="00362271">
              <w:rPr>
                <w:rFonts w:cs="Times New Roman"/>
              </w:rPr>
              <w:t>Shumatore</w:t>
            </w:r>
          </w:p>
        </w:tc>
        <w:tc>
          <w:tcPr>
            <w:tcW w:w="0" w:type="auto"/>
          </w:tcPr>
          <w:p w14:paraId="3CDC636F" w14:textId="58C78896" w:rsidR="00B260E9" w:rsidRPr="00362271" w:rsidRDefault="00484BF2" w:rsidP="008F3959">
            <w:pPr>
              <w:spacing w:line="276" w:lineRule="auto"/>
              <w:rPr>
                <w:rFonts w:cs="Times New Roman"/>
              </w:rPr>
            </w:pPr>
            <w:r>
              <w:rPr>
                <w:rFonts w:cs="Times New Roman"/>
              </w:rPr>
              <w:t>0</w:t>
            </w:r>
          </w:p>
        </w:tc>
        <w:tc>
          <w:tcPr>
            <w:tcW w:w="0" w:type="auto"/>
          </w:tcPr>
          <w:p w14:paraId="6DDF6646" w14:textId="79CFB942" w:rsidR="00B260E9" w:rsidRPr="00362271" w:rsidRDefault="00484BF2" w:rsidP="008F3959">
            <w:pPr>
              <w:spacing w:line="276" w:lineRule="auto"/>
              <w:rPr>
                <w:rFonts w:cs="Times New Roman"/>
              </w:rPr>
            </w:pPr>
            <w:r>
              <w:rPr>
                <w:rFonts w:cs="Times New Roman"/>
              </w:rPr>
              <w:t>0</w:t>
            </w:r>
          </w:p>
        </w:tc>
        <w:tc>
          <w:tcPr>
            <w:tcW w:w="0" w:type="auto"/>
          </w:tcPr>
          <w:p w14:paraId="2E637A2D" w14:textId="3102FFDB" w:rsidR="00B260E9" w:rsidRPr="00362271" w:rsidRDefault="00484BF2" w:rsidP="008F3959">
            <w:pPr>
              <w:spacing w:line="276" w:lineRule="auto"/>
              <w:rPr>
                <w:rFonts w:cs="Times New Roman"/>
              </w:rPr>
            </w:pPr>
            <w:r>
              <w:rPr>
                <w:rFonts w:cs="Times New Roman"/>
              </w:rPr>
              <w:t>0</w:t>
            </w:r>
          </w:p>
        </w:tc>
        <w:tc>
          <w:tcPr>
            <w:tcW w:w="0" w:type="auto"/>
          </w:tcPr>
          <w:p w14:paraId="3952D5CF" w14:textId="5B1E372B" w:rsidR="00B260E9" w:rsidRPr="00362271" w:rsidRDefault="00484BF2" w:rsidP="008F3959">
            <w:pPr>
              <w:spacing w:line="276" w:lineRule="auto"/>
              <w:rPr>
                <w:rFonts w:cs="Times New Roman"/>
              </w:rPr>
            </w:pPr>
            <w:r>
              <w:rPr>
                <w:rFonts w:cs="Times New Roman"/>
              </w:rPr>
              <w:t>0</w:t>
            </w:r>
          </w:p>
        </w:tc>
      </w:tr>
    </w:tbl>
    <w:p w14:paraId="0DD35A4E" w14:textId="224423A5" w:rsidR="00D667B6" w:rsidRDefault="00D667B6" w:rsidP="008F3959">
      <w:pPr>
        <w:spacing w:after="0" w:line="276" w:lineRule="auto"/>
        <w:rPr>
          <w:rFonts w:cs="Times New Roman"/>
          <w:b/>
          <w:lang w:val="sq-AL"/>
        </w:rPr>
      </w:pPr>
    </w:p>
    <w:p w14:paraId="2B18483C" w14:textId="0D79DA66" w:rsidR="007F061F" w:rsidRDefault="007F061F" w:rsidP="008F3959">
      <w:pPr>
        <w:spacing w:after="0" w:line="276" w:lineRule="auto"/>
        <w:rPr>
          <w:rFonts w:cs="Times New Roman"/>
          <w:b/>
          <w:lang w:val="sq-AL"/>
        </w:rPr>
      </w:pPr>
    </w:p>
    <w:p w14:paraId="16BC3880" w14:textId="46E5A434" w:rsidR="007F061F" w:rsidRDefault="007F061F" w:rsidP="008F3959">
      <w:pPr>
        <w:spacing w:after="0" w:line="276" w:lineRule="auto"/>
        <w:rPr>
          <w:rFonts w:cs="Times New Roman"/>
          <w:b/>
          <w:lang w:val="sq-AL"/>
        </w:rPr>
      </w:pPr>
    </w:p>
    <w:p w14:paraId="72D93D99" w14:textId="4B2084AA" w:rsidR="007F061F" w:rsidRDefault="007F061F" w:rsidP="008F3959">
      <w:pPr>
        <w:spacing w:after="0" w:line="276" w:lineRule="auto"/>
        <w:rPr>
          <w:rFonts w:cs="Times New Roman"/>
          <w:b/>
          <w:lang w:val="sq-AL"/>
        </w:rPr>
      </w:pPr>
    </w:p>
    <w:p w14:paraId="62ED47BD" w14:textId="77777777" w:rsidR="007C15AE" w:rsidRPr="00362271" w:rsidRDefault="007C15AE" w:rsidP="008F3959">
      <w:pPr>
        <w:spacing w:after="0" w:line="276" w:lineRule="auto"/>
        <w:rPr>
          <w:rFonts w:cs="Times New Roman"/>
          <w:b/>
          <w:lang w:val="sq-AL"/>
        </w:rPr>
      </w:pPr>
    </w:p>
    <w:p w14:paraId="003C1764" w14:textId="77777777" w:rsidR="00D667B6" w:rsidRPr="00362271" w:rsidRDefault="00D667B6" w:rsidP="008F3959">
      <w:pPr>
        <w:pStyle w:val="Heading4"/>
        <w:spacing w:line="276" w:lineRule="auto"/>
        <w:rPr>
          <w:rFonts w:ascii="Times New Roman" w:hAnsi="Times New Roman" w:cs="Times New Roman"/>
          <w:lang w:val="sq-AL"/>
        </w:rPr>
      </w:pPr>
      <w:r w:rsidRPr="00362271">
        <w:rPr>
          <w:rFonts w:ascii="Times New Roman" w:hAnsi="Times New Roman" w:cs="Times New Roman"/>
          <w:lang w:val="sq-AL"/>
        </w:rPr>
        <w:t>List</w:t>
      </w:r>
      <w:r w:rsidR="00362271" w:rsidRPr="00362271">
        <w:rPr>
          <w:rFonts w:ascii="Times New Roman" w:hAnsi="Times New Roman" w:cs="Times New Roman"/>
          <w:lang w:val="sq-AL"/>
        </w:rPr>
        <w:t>a e</w:t>
      </w:r>
      <w:r w:rsidRPr="00362271">
        <w:rPr>
          <w:rFonts w:ascii="Times New Roman" w:hAnsi="Times New Roman" w:cs="Times New Roman"/>
          <w:lang w:val="sq-AL"/>
        </w:rPr>
        <w:t xml:space="preserve"> A</w:t>
      </w:r>
      <w:r w:rsidR="00362271" w:rsidRPr="00362271">
        <w:rPr>
          <w:rFonts w:ascii="Times New Roman" w:hAnsi="Times New Roman" w:cs="Times New Roman"/>
          <w:lang w:val="sq-AL"/>
        </w:rPr>
        <w:t>ksioneve</w:t>
      </w:r>
    </w:p>
    <w:tbl>
      <w:tblPr>
        <w:tblW w:w="0" w:type="auto"/>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4A0" w:firstRow="1" w:lastRow="0" w:firstColumn="1" w:lastColumn="0" w:noHBand="0" w:noVBand="1"/>
      </w:tblPr>
      <w:tblGrid>
        <w:gridCol w:w="896"/>
        <w:gridCol w:w="1894"/>
        <w:gridCol w:w="1531"/>
        <w:gridCol w:w="971"/>
        <w:gridCol w:w="1031"/>
        <w:gridCol w:w="1031"/>
        <w:gridCol w:w="1031"/>
        <w:gridCol w:w="1191"/>
      </w:tblGrid>
      <w:tr w:rsidR="00556B9A" w:rsidRPr="00362271" w14:paraId="317D32A9" w14:textId="77777777" w:rsidTr="00872E81">
        <w:trPr>
          <w:tblHeader/>
        </w:trPr>
        <w:tc>
          <w:tcPr>
            <w:tcW w:w="0" w:type="auto"/>
            <w:shd w:val="clear" w:color="669669" w:fill="DEE3EF"/>
          </w:tcPr>
          <w:p w14:paraId="1C59FB85" w14:textId="77777777" w:rsidR="00362271" w:rsidRPr="007C15AE" w:rsidRDefault="00362271" w:rsidP="008F3959">
            <w:pPr>
              <w:spacing w:line="276" w:lineRule="auto"/>
              <w:rPr>
                <w:rFonts w:cs="Times New Roman"/>
              </w:rPr>
            </w:pPr>
            <w:r w:rsidRPr="007C15AE">
              <w:rPr>
                <w:rFonts w:cs="Times New Roman"/>
                <w:b/>
                <w:color w:val="666699"/>
              </w:rPr>
              <w:t>Numri</w:t>
            </w:r>
          </w:p>
        </w:tc>
        <w:tc>
          <w:tcPr>
            <w:tcW w:w="0" w:type="auto"/>
            <w:shd w:val="clear" w:color="669669" w:fill="DEE3EF"/>
          </w:tcPr>
          <w:p w14:paraId="4312ECE4" w14:textId="77777777" w:rsidR="00B260E9" w:rsidRPr="007C15AE" w:rsidRDefault="00362271" w:rsidP="008F3959">
            <w:pPr>
              <w:spacing w:line="276" w:lineRule="auto"/>
              <w:rPr>
                <w:rFonts w:cs="Times New Roman"/>
              </w:rPr>
            </w:pPr>
            <w:r w:rsidRPr="007C15AE">
              <w:rPr>
                <w:rFonts w:cs="Times New Roman"/>
                <w:b/>
                <w:color w:val="666699"/>
              </w:rPr>
              <w:t>Projekti</w:t>
            </w:r>
          </w:p>
        </w:tc>
        <w:tc>
          <w:tcPr>
            <w:tcW w:w="0" w:type="auto"/>
            <w:shd w:val="clear" w:color="669669" w:fill="DEE3EF"/>
          </w:tcPr>
          <w:p w14:paraId="4816CB4F" w14:textId="45E501A1" w:rsidR="00B260E9" w:rsidRPr="007C15AE" w:rsidRDefault="00D86685" w:rsidP="008F3959">
            <w:pPr>
              <w:spacing w:line="276" w:lineRule="auto"/>
              <w:rPr>
                <w:rFonts w:cs="Times New Roman"/>
              </w:rPr>
            </w:pPr>
            <w:r>
              <w:rPr>
                <w:rFonts w:cs="Times New Roman"/>
                <w:b/>
                <w:color w:val="666699"/>
              </w:rPr>
              <w:t>P</w:t>
            </w:r>
            <w:r w:rsidR="008C7651">
              <w:rPr>
                <w:rFonts w:cs="Times New Roman"/>
                <w:b/>
                <w:color w:val="666699"/>
              </w:rPr>
              <w:t>ë</w:t>
            </w:r>
            <w:r>
              <w:rPr>
                <w:rFonts w:cs="Times New Roman"/>
                <w:b/>
                <w:color w:val="666699"/>
              </w:rPr>
              <w:t>rgjegj</w:t>
            </w:r>
            <w:r w:rsidR="008C7651">
              <w:rPr>
                <w:rFonts w:cs="Times New Roman"/>
                <w:b/>
                <w:color w:val="666699"/>
              </w:rPr>
              <w:t>ë</w:t>
            </w:r>
            <w:r>
              <w:rPr>
                <w:rFonts w:cs="Times New Roman"/>
                <w:b/>
                <w:color w:val="666699"/>
              </w:rPr>
              <w:t>s</w:t>
            </w:r>
          </w:p>
        </w:tc>
        <w:tc>
          <w:tcPr>
            <w:tcW w:w="0" w:type="auto"/>
            <w:shd w:val="clear" w:color="669669" w:fill="DEE3EF"/>
          </w:tcPr>
          <w:p w14:paraId="2D825F6E" w14:textId="77777777" w:rsidR="00B260E9" w:rsidRPr="007C15AE" w:rsidRDefault="00362271" w:rsidP="008F3959">
            <w:pPr>
              <w:spacing w:line="276" w:lineRule="auto"/>
              <w:rPr>
                <w:rFonts w:cs="Times New Roman"/>
              </w:rPr>
            </w:pPr>
            <w:r w:rsidRPr="007C15AE">
              <w:rPr>
                <w:rFonts w:cs="Times New Roman"/>
                <w:b/>
                <w:color w:val="666699"/>
              </w:rPr>
              <w:t>Fakt Aktual</w:t>
            </w:r>
          </w:p>
        </w:tc>
        <w:tc>
          <w:tcPr>
            <w:tcW w:w="0" w:type="auto"/>
            <w:shd w:val="clear" w:color="669669" w:fill="DEE3EF"/>
          </w:tcPr>
          <w:p w14:paraId="7D93CE9B" w14:textId="5E0A6361" w:rsidR="00B260E9" w:rsidRPr="007C15AE" w:rsidRDefault="001928D4" w:rsidP="008F3959">
            <w:pPr>
              <w:spacing w:line="276" w:lineRule="auto"/>
              <w:rPr>
                <w:rFonts w:cs="Times New Roman"/>
              </w:rPr>
            </w:pPr>
            <w:r w:rsidRPr="007C15AE">
              <w:rPr>
                <w:rFonts w:cs="Times New Roman"/>
                <w:b/>
                <w:color w:val="666699"/>
              </w:rPr>
              <w:t>Buxhet Vit 2024</w:t>
            </w:r>
          </w:p>
        </w:tc>
        <w:tc>
          <w:tcPr>
            <w:tcW w:w="0" w:type="auto"/>
            <w:shd w:val="clear" w:color="669669" w:fill="DEE3EF"/>
          </w:tcPr>
          <w:p w14:paraId="2A6A13BC" w14:textId="7F5F06EF" w:rsidR="00B260E9" w:rsidRPr="007C15AE" w:rsidRDefault="001928D4" w:rsidP="008F3959">
            <w:pPr>
              <w:spacing w:line="276" w:lineRule="auto"/>
              <w:rPr>
                <w:rFonts w:cs="Times New Roman"/>
              </w:rPr>
            </w:pPr>
            <w:r w:rsidRPr="007C15AE">
              <w:rPr>
                <w:rFonts w:cs="Times New Roman"/>
                <w:b/>
                <w:color w:val="666699"/>
              </w:rPr>
              <w:t>Buxhet Vit 2025</w:t>
            </w:r>
          </w:p>
        </w:tc>
        <w:tc>
          <w:tcPr>
            <w:tcW w:w="0" w:type="auto"/>
            <w:shd w:val="clear" w:color="669669" w:fill="DEE3EF"/>
          </w:tcPr>
          <w:p w14:paraId="4283DDDA" w14:textId="3E026471" w:rsidR="00B260E9" w:rsidRPr="007C15AE" w:rsidRDefault="001928D4" w:rsidP="008F3959">
            <w:pPr>
              <w:spacing w:line="276" w:lineRule="auto"/>
              <w:rPr>
                <w:rFonts w:cs="Times New Roman"/>
              </w:rPr>
            </w:pPr>
            <w:r w:rsidRPr="007C15AE">
              <w:rPr>
                <w:rFonts w:cs="Times New Roman"/>
                <w:b/>
                <w:color w:val="666699"/>
              </w:rPr>
              <w:t>Buxhet Vit 2026</w:t>
            </w:r>
          </w:p>
        </w:tc>
        <w:tc>
          <w:tcPr>
            <w:tcW w:w="0" w:type="auto"/>
            <w:shd w:val="clear" w:color="669669" w:fill="DEE3EF"/>
          </w:tcPr>
          <w:p w14:paraId="57E2C3C5" w14:textId="696B7653" w:rsidR="00B260E9" w:rsidRPr="007C15AE" w:rsidRDefault="00362271" w:rsidP="008F3959">
            <w:pPr>
              <w:spacing w:line="276" w:lineRule="auto"/>
              <w:rPr>
                <w:rFonts w:cs="Times New Roman"/>
              </w:rPr>
            </w:pPr>
            <w:r w:rsidRPr="007C15AE">
              <w:rPr>
                <w:rFonts w:cs="Times New Roman"/>
                <w:b/>
                <w:color w:val="666699"/>
              </w:rPr>
              <w:t xml:space="preserve">Total </w:t>
            </w:r>
            <w:r w:rsidR="00D86685">
              <w:rPr>
                <w:rFonts w:cs="Times New Roman"/>
                <w:b/>
                <w:color w:val="666699"/>
              </w:rPr>
              <w:t>periudhë</w:t>
            </w:r>
          </w:p>
        </w:tc>
      </w:tr>
      <w:tr w:rsidR="00362271" w:rsidRPr="00362271" w14:paraId="7C19B5AF" w14:textId="77777777" w:rsidTr="00556B9A">
        <w:tc>
          <w:tcPr>
            <w:tcW w:w="0" w:type="auto"/>
          </w:tcPr>
          <w:p w14:paraId="2B0D4BEC" w14:textId="7DD1621E" w:rsidR="00B260E9" w:rsidRPr="007C15AE" w:rsidRDefault="00C67859" w:rsidP="008F3959">
            <w:pPr>
              <w:spacing w:line="276" w:lineRule="auto"/>
              <w:rPr>
                <w:rFonts w:cs="Times New Roman"/>
              </w:rPr>
            </w:pPr>
            <w:r w:rsidRPr="007C15AE">
              <w:rPr>
                <w:rFonts w:cs="Times New Roman"/>
              </w:rPr>
              <w:t>019</w:t>
            </w:r>
          </w:p>
        </w:tc>
        <w:tc>
          <w:tcPr>
            <w:tcW w:w="0" w:type="auto"/>
          </w:tcPr>
          <w:p w14:paraId="38265DFF" w14:textId="712F6456" w:rsidR="00B260E9" w:rsidRPr="007C15AE" w:rsidRDefault="000659BC" w:rsidP="008F3959">
            <w:pPr>
              <w:spacing w:line="276" w:lineRule="auto"/>
              <w:rPr>
                <w:rFonts w:cs="Times New Roman"/>
              </w:rPr>
            </w:pPr>
            <w:r w:rsidRPr="007C15AE">
              <w:rPr>
                <w:rFonts w:cs="Times New Roman"/>
              </w:rPr>
              <w:t>Zbatimi i Udhëzimit Nr. 14</w:t>
            </w:r>
            <w:r w:rsidR="00362271" w:rsidRPr="007C15AE">
              <w:rPr>
                <w:rFonts w:cs="Times New Roman"/>
              </w:rPr>
              <w:t xml:space="preserve"> për punësimin e drejtorëve për kopshtet për 5 grupe fëmijësh</w:t>
            </w:r>
          </w:p>
        </w:tc>
        <w:tc>
          <w:tcPr>
            <w:tcW w:w="0" w:type="auto"/>
          </w:tcPr>
          <w:p w14:paraId="32F0E17F" w14:textId="3CBE7C75" w:rsidR="00B260E9" w:rsidRPr="007C15AE" w:rsidRDefault="000017C5" w:rsidP="008F3959">
            <w:pPr>
              <w:spacing w:line="276" w:lineRule="auto"/>
              <w:rPr>
                <w:rFonts w:cs="Times New Roman"/>
              </w:rPr>
            </w:pPr>
            <w:r w:rsidRPr="007C15AE">
              <w:rPr>
                <w:rFonts w:cs="Times New Roman"/>
              </w:rPr>
              <w:t>Drejtoria e Arsimit</w:t>
            </w:r>
            <w:r w:rsidR="00556B9A" w:rsidRPr="007C15AE">
              <w:rPr>
                <w:rFonts w:cs="Times New Roman"/>
              </w:rPr>
              <w:t>, Rinis</w:t>
            </w:r>
            <w:r w:rsidR="00C423E0" w:rsidRPr="007C15AE">
              <w:rPr>
                <w:rFonts w:cs="Times New Roman"/>
              </w:rPr>
              <w:t>ë</w:t>
            </w:r>
            <w:r w:rsidR="00556B9A" w:rsidRPr="007C15AE">
              <w:rPr>
                <w:rFonts w:cs="Times New Roman"/>
              </w:rPr>
              <w:t xml:space="preserve"> dhe Sporteve</w:t>
            </w:r>
          </w:p>
        </w:tc>
        <w:tc>
          <w:tcPr>
            <w:tcW w:w="0" w:type="auto"/>
            <w:vAlign w:val="center"/>
          </w:tcPr>
          <w:p w14:paraId="5E078127" w14:textId="2A423B9A" w:rsidR="00B260E9" w:rsidRPr="00D86685" w:rsidRDefault="002C7C9E" w:rsidP="002C7C9E">
            <w:pPr>
              <w:spacing w:line="276" w:lineRule="auto"/>
              <w:jc w:val="center"/>
              <w:rPr>
                <w:rFonts w:cs="Times New Roman"/>
                <w:sz w:val="22"/>
              </w:rPr>
            </w:pPr>
            <w:r>
              <w:rPr>
                <w:rFonts w:cs="Times New Roman"/>
                <w:sz w:val="22"/>
              </w:rPr>
              <w:t>2.918</w:t>
            </w:r>
          </w:p>
        </w:tc>
        <w:tc>
          <w:tcPr>
            <w:tcW w:w="0" w:type="auto"/>
            <w:vAlign w:val="center"/>
          </w:tcPr>
          <w:p w14:paraId="60F2A1F6" w14:textId="5F3EC260" w:rsidR="00B260E9" w:rsidRPr="00D86685" w:rsidRDefault="002C7C9E" w:rsidP="002C7C9E">
            <w:pPr>
              <w:spacing w:line="276" w:lineRule="auto"/>
              <w:jc w:val="center"/>
              <w:rPr>
                <w:rFonts w:cs="Times New Roman"/>
                <w:sz w:val="22"/>
              </w:rPr>
            </w:pPr>
            <w:r>
              <w:rPr>
                <w:rFonts w:cs="Times New Roman"/>
                <w:sz w:val="22"/>
              </w:rPr>
              <w:t>3.891</w:t>
            </w:r>
          </w:p>
        </w:tc>
        <w:tc>
          <w:tcPr>
            <w:tcW w:w="0" w:type="auto"/>
            <w:vAlign w:val="center"/>
          </w:tcPr>
          <w:p w14:paraId="573C50AE" w14:textId="040F99F8" w:rsidR="00B260E9" w:rsidRPr="00D86685" w:rsidRDefault="002C7C9E" w:rsidP="002C7C9E">
            <w:pPr>
              <w:spacing w:line="276" w:lineRule="auto"/>
              <w:jc w:val="center"/>
              <w:rPr>
                <w:rFonts w:cs="Times New Roman"/>
                <w:sz w:val="22"/>
              </w:rPr>
            </w:pPr>
            <w:r>
              <w:rPr>
                <w:rFonts w:cs="Times New Roman"/>
                <w:sz w:val="22"/>
              </w:rPr>
              <w:t>3.891</w:t>
            </w:r>
          </w:p>
        </w:tc>
        <w:tc>
          <w:tcPr>
            <w:tcW w:w="0" w:type="auto"/>
            <w:vAlign w:val="center"/>
          </w:tcPr>
          <w:p w14:paraId="3FEFF5C8" w14:textId="34DF7C69" w:rsidR="00B260E9" w:rsidRPr="00D86685" w:rsidRDefault="002C7C9E" w:rsidP="002C7C9E">
            <w:pPr>
              <w:spacing w:line="276" w:lineRule="auto"/>
              <w:jc w:val="center"/>
              <w:rPr>
                <w:rFonts w:cs="Times New Roman"/>
                <w:sz w:val="22"/>
              </w:rPr>
            </w:pPr>
            <w:r>
              <w:rPr>
                <w:rFonts w:cs="Times New Roman"/>
                <w:sz w:val="22"/>
              </w:rPr>
              <w:t>3.891</w:t>
            </w:r>
          </w:p>
        </w:tc>
        <w:tc>
          <w:tcPr>
            <w:tcW w:w="0" w:type="auto"/>
            <w:vAlign w:val="center"/>
          </w:tcPr>
          <w:p w14:paraId="73B4D9F0" w14:textId="3619505A" w:rsidR="00B260E9" w:rsidRPr="00D86685" w:rsidRDefault="00833C3E" w:rsidP="002C7C9E">
            <w:pPr>
              <w:spacing w:line="276" w:lineRule="auto"/>
              <w:jc w:val="center"/>
              <w:rPr>
                <w:rFonts w:cs="Times New Roman"/>
                <w:sz w:val="22"/>
              </w:rPr>
            </w:pPr>
            <w:r w:rsidRPr="00D86685">
              <w:rPr>
                <w:rFonts w:cs="Times New Roman"/>
                <w:sz w:val="22"/>
              </w:rPr>
              <w:t>11.673</w:t>
            </w:r>
          </w:p>
        </w:tc>
      </w:tr>
    </w:tbl>
    <w:p w14:paraId="47FD53CF" w14:textId="1298A33B" w:rsidR="00987427" w:rsidRDefault="00987427" w:rsidP="008F3959">
      <w:pPr>
        <w:pStyle w:val="Heading4"/>
        <w:spacing w:line="276" w:lineRule="auto"/>
        <w:rPr>
          <w:rFonts w:ascii="Times New Roman" w:hAnsi="Times New Roman" w:cs="Times New Roman"/>
          <w:lang w:val="sq-AL"/>
        </w:rPr>
      </w:pPr>
      <w:r w:rsidRPr="00362271">
        <w:rPr>
          <w:rFonts w:ascii="Times New Roman" w:hAnsi="Times New Roman" w:cs="Times New Roman"/>
          <w:lang w:val="sq-AL"/>
        </w:rPr>
        <w:lastRenderedPageBreak/>
        <w:t>List</w:t>
      </w:r>
      <w:r w:rsidR="00362271" w:rsidRPr="00362271">
        <w:rPr>
          <w:rFonts w:ascii="Times New Roman" w:hAnsi="Times New Roman" w:cs="Times New Roman"/>
          <w:lang w:val="sq-AL"/>
        </w:rPr>
        <w:t>a</w:t>
      </w:r>
      <w:r w:rsidRPr="00362271">
        <w:rPr>
          <w:rFonts w:ascii="Times New Roman" w:hAnsi="Times New Roman" w:cs="Times New Roman"/>
          <w:lang w:val="sq-AL"/>
        </w:rPr>
        <w:t xml:space="preserve"> </w:t>
      </w:r>
      <w:r w:rsidR="00362271" w:rsidRPr="00362271">
        <w:rPr>
          <w:rFonts w:ascii="Times New Roman" w:hAnsi="Times New Roman" w:cs="Times New Roman"/>
          <w:lang w:val="sq-AL"/>
        </w:rPr>
        <w:t>e</w:t>
      </w:r>
      <w:r w:rsidRPr="00362271">
        <w:rPr>
          <w:rFonts w:ascii="Times New Roman" w:hAnsi="Times New Roman" w:cs="Times New Roman"/>
          <w:lang w:val="sq-AL"/>
        </w:rPr>
        <w:t xml:space="preserve"> proje</w:t>
      </w:r>
      <w:r w:rsidR="00362271" w:rsidRPr="00362271">
        <w:rPr>
          <w:rFonts w:ascii="Times New Roman" w:hAnsi="Times New Roman" w:cs="Times New Roman"/>
          <w:lang w:val="sq-AL"/>
        </w:rPr>
        <w:t>kteve</w:t>
      </w:r>
      <w:r w:rsidRPr="00362271">
        <w:rPr>
          <w:rFonts w:ascii="Times New Roman" w:hAnsi="Times New Roman" w:cs="Times New Roman"/>
          <w:lang w:val="sq-AL"/>
        </w:rPr>
        <w:t xml:space="preserve"> </w:t>
      </w:r>
    </w:p>
    <w:tbl>
      <w:tblPr>
        <w:tblStyle w:val="TableGrid"/>
        <w:tblW w:w="0" w:type="auto"/>
        <w:tblLayout w:type="fixed"/>
        <w:tblLook w:val="04A0" w:firstRow="1" w:lastRow="0" w:firstColumn="1" w:lastColumn="0" w:noHBand="0" w:noVBand="1"/>
      </w:tblPr>
      <w:tblGrid>
        <w:gridCol w:w="1458"/>
        <w:gridCol w:w="3217"/>
        <w:gridCol w:w="1558"/>
        <w:gridCol w:w="3117"/>
      </w:tblGrid>
      <w:tr w:rsidR="00C47B5D" w:rsidRPr="00362271" w14:paraId="3A5CA0CF" w14:textId="77777777" w:rsidTr="00AA30FB">
        <w:tc>
          <w:tcPr>
            <w:tcW w:w="1458" w:type="dxa"/>
          </w:tcPr>
          <w:p w14:paraId="76100C8F" w14:textId="77777777" w:rsidR="00C47B5D" w:rsidRPr="00362271" w:rsidRDefault="00C47B5D" w:rsidP="007766A5">
            <w:pPr>
              <w:spacing w:line="276" w:lineRule="auto"/>
              <w:rPr>
                <w:rFonts w:cs="Times New Roman"/>
              </w:rPr>
            </w:pPr>
            <w:r w:rsidRPr="00362271">
              <w:rPr>
                <w:rFonts w:cs="Times New Roman"/>
                <w:b/>
              </w:rPr>
              <w:t>Nr</w:t>
            </w:r>
            <w:r>
              <w:rPr>
                <w:rFonts w:cs="Times New Roman"/>
              </w:rPr>
              <w:t>. 019</w:t>
            </w:r>
          </w:p>
        </w:tc>
        <w:tc>
          <w:tcPr>
            <w:tcW w:w="4775" w:type="dxa"/>
            <w:gridSpan w:val="2"/>
          </w:tcPr>
          <w:p w14:paraId="60BEB565" w14:textId="77777777" w:rsidR="00C47B5D" w:rsidRPr="00362271" w:rsidRDefault="00C47B5D" w:rsidP="007766A5">
            <w:pPr>
              <w:spacing w:line="276" w:lineRule="auto"/>
              <w:rPr>
                <w:rFonts w:cs="Times New Roman"/>
              </w:rPr>
            </w:pPr>
            <w:r w:rsidRPr="00362271">
              <w:rPr>
                <w:rFonts w:cs="Times New Roman"/>
                <w:b/>
              </w:rPr>
              <w:t>Projekti</w:t>
            </w:r>
            <w:r>
              <w:rPr>
                <w:rFonts w:cs="Times New Roman"/>
              </w:rPr>
              <w:t>: Zbatimi i Udhëzimit Nr. 14</w:t>
            </w:r>
            <w:r w:rsidRPr="00362271">
              <w:rPr>
                <w:rFonts w:cs="Times New Roman"/>
              </w:rPr>
              <w:t xml:space="preserve"> për punësimin e drejtorëve për kopshtet për 5 grupe fëmijësh </w:t>
            </w:r>
          </w:p>
        </w:tc>
        <w:tc>
          <w:tcPr>
            <w:tcW w:w="3117" w:type="dxa"/>
          </w:tcPr>
          <w:p w14:paraId="0F41CFD1" w14:textId="77777777" w:rsidR="00C47B5D" w:rsidRPr="00362271" w:rsidRDefault="00C47B5D" w:rsidP="007766A5">
            <w:pPr>
              <w:spacing w:line="276" w:lineRule="auto"/>
              <w:rPr>
                <w:rFonts w:cs="Times New Roman"/>
              </w:rPr>
            </w:pPr>
            <w:r w:rsidRPr="00362271">
              <w:rPr>
                <w:rFonts w:cs="Times New Roman"/>
                <w:b/>
              </w:rPr>
              <w:t>Programi Buxhetor:</w:t>
            </w:r>
            <w:r w:rsidRPr="00362271">
              <w:rPr>
                <w:rFonts w:cs="Times New Roman"/>
              </w:rPr>
              <w:t xml:space="preserve"> </w:t>
            </w:r>
            <w:r>
              <w:rPr>
                <w:rFonts w:cs="Times New Roman"/>
              </w:rPr>
              <w:t xml:space="preserve">09120 - Arsimi bazë përfshirë arsimin parashkollor </w:t>
            </w:r>
          </w:p>
          <w:p w14:paraId="6ACE3C85" w14:textId="77777777" w:rsidR="00C47B5D" w:rsidRPr="00362271" w:rsidRDefault="00C47B5D" w:rsidP="007766A5">
            <w:pPr>
              <w:spacing w:line="276" w:lineRule="auto"/>
              <w:rPr>
                <w:rFonts w:cs="Times New Roman"/>
              </w:rPr>
            </w:pPr>
          </w:p>
          <w:p w14:paraId="04F4B1FB" w14:textId="77777777" w:rsidR="00C47B5D" w:rsidRPr="00362271" w:rsidRDefault="00C47B5D" w:rsidP="007766A5">
            <w:pPr>
              <w:spacing w:line="276" w:lineRule="auto"/>
              <w:rPr>
                <w:rFonts w:cs="Times New Roman"/>
                <w:b/>
              </w:rPr>
            </w:pPr>
            <w:r w:rsidRPr="00362271">
              <w:rPr>
                <w:rFonts w:cs="Times New Roman"/>
                <w:b/>
              </w:rPr>
              <w:t xml:space="preserve">Funksioni: </w:t>
            </w:r>
            <w:r w:rsidRPr="00362271">
              <w:rPr>
                <w:rFonts w:cs="Times New Roman"/>
              </w:rPr>
              <w:t>09</w:t>
            </w:r>
            <w:r w:rsidRPr="00362271">
              <w:rPr>
                <w:rFonts w:cs="Times New Roman"/>
                <w:b/>
              </w:rPr>
              <w:t xml:space="preserve"> </w:t>
            </w:r>
          </w:p>
        </w:tc>
      </w:tr>
      <w:tr w:rsidR="00C47B5D" w:rsidRPr="00362271" w14:paraId="0E967AFA" w14:textId="77777777" w:rsidTr="007502ED">
        <w:tc>
          <w:tcPr>
            <w:tcW w:w="9350" w:type="dxa"/>
            <w:gridSpan w:val="4"/>
          </w:tcPr>
          <w:p w14:paraId="0E91E8A3" w14:textId="77777777" w:rsidR="00C47B5D" w:rsidRPr="00362271" w:rsidRDefault="00C47B5D" w:rsidP="007766A5">
            <w:pPr>
              <w:spacing w:line="276" w:lineRule="auto"/>
              <w:rPr>
                <w:rFonts w:cs="Times New Roman"/>
                <w:b/>
                <w:lang w:val="sq-AL"/>
              </w:rPr>
            </w:pPr>
            <w:r w:rsidRPr="00362271">
              <w:rPr>
                <w:rFonts w:cs="Times New Roman"/>
                <w:b/>
              </w:rPr>
              <w:t>a)Përshkrim i shkurtër i projektit</w:t>
            </w:r>
          </w:p>
        </w:tc>
      </w:tr>
      <w:tr w:rsidR="00C47B5D" w:rsidRPr="00362271" w14:paraId="652C443C" w14:textId="77777777" w:rsidTr="007502ED">
        <w:tc>
          <w:tcPr>
            <w:tcW w:w="9350" w:type="dxa"/>
            <w:gridSpan w:val="4"/>
          </w:tcPr>
          <w:p w14:paraId="3DF8806B" w14:textId="77777777" w:rsidR="00C47B5D" w:rsidRPr="00362271" w:rsidRDefault="00C47B5D" w:rsidP="007766A5">
            <w:pPr>
              <w:spacing w:line="276" w:lineRule="auto"/>
              <w:rPr>
                <w:rFonts w:cs="Times New Roman"/>
                <w:b/>
              </w:rPr>
            </w:pPr>
            <w:r w:rsidRPr="00362271">
              <w:rPr>
                <w:rFonts w:cs="Times New Roman"/>
                <w:b/>
              </w:rPr>
              <w:t>i Situata</w:t>
            </w:r>
          </w:p>
          <w:p w14:paraId="01635A2C" w14:textId="08C37F84" w:rsidR="00C47B5D" w:rsidRDefault="00C47B5D" w:rsidP="007766A5">
            <w:pPr>
              <w:pStyle w:val="NormalWeb"/>
              <w:spacing w:line="276" w:lineRule="auto"/>
              <w:jc w:val="both"/>
            </w:pPr>
            <w:r>
              <w:t>Nga 43</w:t>
            </w:r>
            <w:r w:rsidRPr="00362271">
              <w:t xml:space="preserve"> kopshte publike n</w:t>
            </w:r>
            <w:r>
              <w:t>ë</w:t>
            </w:r>
            <w:r w:rsidRPr="00362271">
              <w:t xml:space="preserve"> total, vet</w:t>
            </w:r>
            <w:r>
              <w:t>ëm 27</w:t>
            </w:r>
            <w:r w:rsidRPr="00362271">
              <w:t xml:space="preserve"> prej tyre jan</w:t>
            </w:r>
            <w:r>
              <w:t>ë</w:t>
            </w:r>
            <w:r w:rsidRPr="00362271">
              <w:t xml:space="preserve"> n</w:t>
            </w:r>
            <w:r>
              <w:t>ë</w:t>
            </w:r>
            <w:r w:rsidRPr="00362271">
              <w:t xml:space="preserve"> godin</w:t>
            </w:r>
            <w:r>
              <w:t>ë</w:t>
            </w:r>
            <w:r w:rsidRPr="00362271">
              <w:t xml:space="preserve"> m</w:t>
            </w:r>
            <w:r>
              <w:t>ë</w:t>
            </w:r>
            <w:r w:rsidRPr="00362271">
              <w:t xml:space="preserve"> vete. Pjesa tjet</w:t>
            </w:r>
            <w:r>
              <w:t>ë</w:t>
            </w:r>
            <w:r w:rsidRPr="00362271">
              <w:t>r e kopshteve publike, jan</w:t>
            </w:r>
            <w:r>
              <w:t>ë</w:t>
            </w:r>
            <w:r w:rsidRPr="00362271">
              <w:t xml:space="preserve"> akomoduar brenda godinave t</w:t>
            </w:r>
            <w:r>
              <w:t>ë</w:t>
            </w:r>
            <w:r w:rsidRPr="00362271">
              <w:t xml:space="preserve"> shkollave. K</w:t>
            </w:r>
            <w:r>
              <w:t>ë</w:t>
            </w:r>
            <w:r w:rsidRPr="00362271">
              <w:t xml:space="preserve">to kopshte menaxhohen gjithashtu nga drejtuesi i </w:t>
            </w:r>
            <w:r w:rsidR="007672F9">
              <w:t>i</w:t>
            </w:r>
            <w:r w:rsidR="00D86685">
              <w:t xml:space="preserve"> insti</w:t>
            </w:r>
            <w:r w:rsidR="00871129">
              <w:t>tucionit arsimor parauniversitar.</w:t>
            </w:r>
            <w:r>
              <w:t xml:space="preserve"> </w:t>
            </w:r>
          </w:p>
          <w:p w14:paraId="5B870088" w14:textId="3757C15A" w:rsidR="00C47B5D" w:rsidRPr="00362271" w:rsidRDefault="00D86685" w:rsidP="00CC0D5A">
            <w:pPr>
              <w:pStyle w:val="NormalWeb"/>
              <w:spacing w:line="276" w:lineRule="auto"/>
              <w:jc w:val="both"/>
            </w:pPr>
            <w:r>
              <w:t>Duke qen</w:t>
            </w:r>
            <w:r w:rsidR="008C7651">
              <w:t>ë</w:t>
            </w:r>
            <w:r>
              <w:t xml:space="preserve"> se n</w:t>
            </w:r>
            <w:r w:rsidR="008C7651">
              <w:t>ë</w:t>
            </w:r>
            <w:r>
              <w:t xml:space="preserve"> qytetin </w:t>
            </w:r>
            <w:r w:rsidR="00CC0D5A">
              <w:t xml:space="preserve">e </w:t>
            </w:r>
            <w:r>
              <w:t>Lezh</w:t>
            </w:r>
            <w:r w:rsidR="008C7651">
              <w:t>ë</w:t>
            </w:r>
            <w:r w:rsidR="00CC0D5A">
              <w:t>s</w:t>
            </w:r>
            <w:r>
              <w:t xml:space="preserve"> aktualisht ka 3 drejtues kopshti t</w:t>
            </w:r>
            <w:r w:rsidR="008C7651">
              <w:t>ë</w:t>
            </w:r>
            <w:r>
              <w:t xml:space="preserve"> cil</w:t>
            </w:r>
            <w:r w:rsidR="008C7651">
              <w:t>ë</w:t>
            </w:r>
            <w:r>
              <w:t>t kan</w:t>
            </w:r>
            <w:r w:rsidR="008C7651">
              <w:t>ë</w:t>
            </w:r>
            <w:r>
              <w:t xml:space="preserve"> n</w:t>
            </w:r>
            <w:r w:rsidR="008C7651">
              <w:t>ë</w:t>
            </w:r>
            <w:r>
              <w:t xml:space="preserve"> var</w:t>
            </w:r>
            <w:r w:rsidR="008C7651">
              <w:t>ë</w:t>
            </w:r>
            <w:r>
              <w:t>si t</w:t>
            </w:r>
            <w:r w:rsidR="008C7651">
              <w:t>ë</w:t>
            </w:r>
            <w:r>
              <w:t xml:space="preserve"> pakt</w:t>
            </w:r>
            <w:r w:rsidR="008C7651">
              <w:t>ë</w:t>
            </w:r>
            <w:r>
              <w:t>n dy kopshte q</w:t>
            </w:r>
            <w:r w:rsidR="008C7651">
              <w:t>ë</w:t>
            </w:r>
            <w:r>
              <w:t xml:space="preserve"> funksionojn</w:t>
            </w:r>
            <w:r w:rsidR="008C7651">
              <w:t>ë</w:t>
            </w:r>
            <w:r>
              <w:t xml:space="preserve"> n</w:t>
            </w:r>
            <w:r w:rsidR="008C7651">
              <w:t>ë</w:t>
            </w:r>
            <w:r>
              <w:t xml:space="preserve"> godina t</w:t>
            </w:r>
            <w:r w:rsidR="008C7651">
              <w:t>ë</w:t>
            </w:r>
            <w:r>
              <w:t xml:space="preserve"> ndryshme (gjith</w:t>
            </w:r>
            <w:r w:rsidR="008C7651">
              <w:t>ë</w:t>
            </w:r>
            <w:r>
              <w:t xml:space="preserve">sej </w:t>
            </w:r>
            <w:r w:rsidR="000F0374">
              <w:t>20</w:t>
            </w:r>
            <w:r w:rsidR="00CC0D5A">
              <w:t xml:space="preserve"> grupe),</w:t>
            </w:r>
            <w:r>
              <w:t xml:space="preserve"> </w:t>
            </w:r>
            <w:r w:rsidR="00CC0D5A">
              <w:t>b</w:t>
            </w:r>
            <w:r w:rsidR="000F0374">
              <w:t>ashkia ka menduar që të shtojë edhe nj</w:t>
            </w:r>
            <w:r w:rsidR="008C7651">
              <w:t>ë</w:t>
            </w:r>
            <w:r w:rsidR="000F0374">
              <w:t xml:space="preserve"> drejtues kopshti</w:t>
            </w:r>
            <w:r w:rsidR="00C47B5D">
              <w:t xml:space="preserve"> </w:t>
            </w:r>
            <w:r w:rsidR="000F0374">
              <w:t>në strukturën e saj</w:t>
            </w:r>
            <w:r w:rsidR="005327A0">
              <w:t xml:space="preserve"> n</w:t>
            </w:r>
            <w:r w:rsidR="008C7651">
              <w:t>ë</w:t>
            </w:r>
            <w:r w:rsidR="005327A0">
              <w:t xml:space="preserve"> m</w:t>
            </w:r>
            <w:r w:rsidR="008C7651">
              <w:t>ë</w:t>
            </w:r>
            <w:r w:rsidR="005327A0">
              <w:t>nyr</w:t>
            </w:r>
            <w:r w:rsidR="008C7651">
              <w:t>ë</w:t>
            </w:r>
            <w:r w:rsidR="005327A0">
              <w:t xml:space="preserve"> q</w:t>
            </w:r>
            <w:r w:rsidR="008C7651">
              <w:t>ë</w:t>
            </w:r>
            <w:r w:rsidR="005327A0">
              <w:t xml:space="preserve"> t</w:t>
            </w:r>
            <w:r w:rsidR="008C7651">
              <w:t>ë</w:t>
            </w:r>
            <w:r w:rsidR="005327A0">
              <w:t xml:space="preserve"> ulet </w:t>
            </w:r>
            <w:r w:rsidR="00B86BE2">
              <w:t xml:space="preserve">numri </w:t>
            </w:r>
            <w:r w:rsidR="00CC0D5A">
              <w:t>e</w:t>
            </w:r>
            <w:r w:rsidR="00B86BE2">
              <w:t xml:space="preserve"> grupe</w:t>
            </w:r>
            <w:r w:rsidR="00CC0D5A">
              <w:t>e</w:t>
            </w:r>
            <w:r w:rsidR="00B86BE2">
              <w:t>v q</w:t>
            </w:r>
            <w:r w:rsidR="008C7651">
              <w:t>ë</w:t>
            </w:r>
            <w:r w:rsidR="00B86BE2">
              <w:t xml:space="preserve"> menaxhon secili</w:t>
            </w:r>
            <w:r w:rsidR="00CC0D5A">
              <w:t xml:space="preserve"> drejtues.</w:t>
            </w:r>
          </w:p>
        </w:tc>
      </w:tr>
      <w:tr w:rsidR="00C47B5D" w:rsidRPr="00362271" w14:paraId="0F07036F" w14:textId="77777777" w:rsidTr="007502ED">
        <w:tc>
          <w:tcPr>
            <w:tcW w:w="9350" w:type="dxa"/>
            <w:gridSpan w:val="4"/>
          </w:tcPr>
          <w:p w14:paraId="6E42AD80" w14:textId="77777777" w:rsidR="00C47B5D" w:rsidRPr="00362271" w:rsidRDefault="00C47B5D" w:rsidP="007766A5">
            <w:pPr>
              <w:spacing w:line="276" w:lineRule="auto"/>
              <w:rPr>
                <w:rFonts w:cs="Times New Roman"/>
              </w:rPr>
            </w:pPr>
            <w:r w:rsidRPr="00362271">
              <w:rPr>
                <w:rFonts w:cs="Times New Roman"/>
              </w:rPr>
              <w:t>Përmbledhje e problematikës dhe nevoja për ndërhyrje</w:t>
            </w:r>
          </w:p>
        </w:tc>
      </w:tr>
      <w:tr w:rsidR="00C47B5D" w:rsidRPr="00362271" w14:paraId="7673B105" w14:textId="77777777" w:rsidTr="007502ED">
        <w:tc>
          <w:tcPr>
            <w:tcW w:w="9350" w:type="dxa"/>
            <w:gridSpan w:val="4"/>
          </w:tcPr>
          <w:p w14:paraId="1B1B7D96" w14:textId="07D63686" w:rsidR="00C47B5D" w:rsidRPr="00362271" w:rsidRDefault="00C47B5D" w:rsidP="007766A5">
            <w:pPr>
              <w:pStyle w:val="NormalWeb"/>
              <w:spacing w:line="276" w:lineRule="auto"/>
              <w:jc w:val="both"/>
            </w:pPr>
            <w:r w:rsidRPr="00362271">
              <w:t xml:space="preserve">Drejtuesit e kopshteve kanë shumë detyrë të rëndësishme në menaxhimin e kopshtit dhe </w:t>
            </w:r>
            <w:r w:rsidR="00CC0D5A">
              <w:t>caktimi i nj</w:t>
            </w:r>
            <w:r w:rsidR="008C7651">
              <w:t>ë</w:t>
            </w:r>
            <w:r w:rsidR="00CC0D5A">
              <w:t xml:space="preserve"> drejtuesi p</w:t>
            </w:r>
            <w:r w:rsidR="008C7651">
              <w:t>ë</w:t>
            </w:r>
            <w:r w:rsidR="00CC0D5A">
              <w:t>r grupet q</w:t>
            </w:r>
            <w:r w:rsidR="008C7651">
              <w:t>ë</w:t>
            </w:r>
            <w:r w:rsidR="00CC0D5A">
              <w:t xml:space="preserve"> ndodhen n</w:t>
            </w:r>
            <w:r w:rsidR="008C7651">
              <w:t>ë</w:t>
            </w:r>
            <w:r w:rsidR="00CC0D5A">
              <w:t xml:space="preserve"> secil</w:t>
            </w:r>
            <w:r w:rsidR="008C7651">
              <w:t>ë</w:t>
            </w:r>
            <w:r w:rsidR="00CC0D5A">
              <w:t>n godin</w:t>
            </w:r>
            <w:r w:rsidR="008C7651">
              <w:t>ë</w:t>
            </w:r>
            <w:r w:rsidR="00CC0D5A">
              <w:t>. Kjo gj</w:t>
            </w:r>
            <w:r w:rsidR="008C7651">
              <w:t>ë</w:t>
            </w:r>
            <w:r w:rsidR="00CC0D5A">
              <w:t xml:space="preserve"> do t</w:t>
            </w:r>
            <w:r w:rsidR="008C7651">
              <w:t>ë</w:t>
            </w:r>
            <w:r w:rsidR="00CC0D5A">
              <w:t xml:space="preserve"> leht</w:t>
            </w:r>
            <w:r w:rsidR="008C7651">
              <w:t>ë</w:t>
            </w:r>
            <w:r w:rsidR="00CC0D5A">
              <w:t>soj</w:t>
            </w:r>
            <w:r w:rsidR="008C7651">
              <w:t>ë</w:t>
            </w:r>
            <w:r w:rsidR="00CC0D5A">
              <w:t xml:space="preserve"> menaxhimin e kopshtit.</w:t>
            </w:r>
          </w:p>
          <w:p w14:paraId="093FFA58" w14:textId="6BC69DF6" w:rsidR="00C47B5D" w:rsidRPr="00362271" w:rsidRDefault="00C47B5D" w:rsidP="007766A5">
            <w:pPr>
              <w:pStyle w:val="NormalWeb"/>
              <w:spacing w:line="276" w:lineRule="auto"/>
              <w:jc w:val="both"/>
            </w:pPr>
            <w:r>
              <w:t xml:space="preserve">Në këtë rast do të ndihmojë në përmirësimin e shërbimit zbatimi i </w:t>
            </w:r>
            <w:r w:rsidRPr="00362271">
              <w:t>Udhëzimi</w:t>
            </w:r>
            <w:r>
              <w:t>t Nr. 14</w:t>
            </w:r>
            <w:r w:rsidRPr="00362271">
              <w:t xml:space="preserve">, ku </w:t>
            </w:r>
            <w:r>
              <w:t xml:space="preserve">të </w:t>
            </w:r>
            <w:r w:rsidRPr="00362271">
              <w:t>vendoset 1 drejtues kopshti për 4 grupe (grupe me ushqim) dhe për 5 grupe (për grupe pa ushqim). </w:t>
            </w:r>
            <w:r w:rsidR="00CC0D5A">
              <w:t>Siç e tham</w:t>
            </w:r>
            <w:r w:rsidR="008C7651">
              <w:t>ë</w:t>
            </w:r>
            <w:r w:rsidR="00CC0D5A">
              <w:t xml:space="preserve"> edhe m</w:t>
            </w:r>
            <w:r w:rsidR="008C7651">
              <w:t>ë</w:t>
            </w:r>
            <w:r w:rsidR="00CC0D5A">
              <w:t xml:space="preserve"> lart kopshtet e Nj</w:t>
            </w:r>
            <w:r w:rsidR="008C7651">
              <w:t>ë</w:t>
            </w:r>
            <w:r w:rsidR="00CC0D5A">
              <w:t>sive Administrative jan</w:t>
            </w:r>
            <w:r w:rsidR="008C7651">
              <w:t>ë</w:t>
            </w:r>
            <w:r w:rsidR="00CC0D5A">
              <w:t xml:space="preserve"> n</w:t>
            </w:r>
            <w:r w:rsidR="008C7651">
              <w:t>ë</w:t>
            </w:r>
            <w:r w:rsidR="00CC0D5A">
              <w:t xml:space="preserve"> var</w:t>
            </w:r>
            <w:r w:rsidR="008C7651">
              <w:t>ë</w:t>
            </w:r>
            <w:r w:rsidR="00CC0D5A">
              <w:t>si t</w:t>
            </w:r>
            <w:r w:rsidR="008C7651">
              <w:t>ë</w:t>
            </w:r>
            <w:r w:rsidR="00CC0D5A">
              <w:t xml:space="preserve"> institucioneve arsimore parauniversitare</w:t>
            </w:r>
            <w:r w:rsidR="002C2A99">
              <w:t xml:space="preserve"> dhe n</w:t>
            </w:r>
            <w:r w:rsidR="008C7651">
              <w:t>ë</w:t>
            </w:r>
            <w:r w:rsidR="002C2A99">
              <w:t xml:space="preserve"> vazhdim</w:t>
            </w:r>
            <w:r w:rsidR="008C7651">
              <w:t>ë</w:t>
            </w:r>
            <w:r w:rsidR="002C2A99">
              <w:t>si do t</w:t>
            </w:r>
            <w:r w:rsidR="008C7651">
              <w:t>ë</w:t>
            </w:r>
            <w:r w:rsidR="002C2A99">
              <w:t xml:space="preserve"> shihet mund</w:t>
            </w:r>
            <w:r w:rsidR="008C7651">
              <w:t>ë</w:t>
            </w:r>
            <w:r w:rsidR="002C2A99">
              <w:t>sia q</w:t>
            </w:r>
            <w:r w:rsidR="008C7651">
              <w:t>ë</w:t>
            </w:r>
            <w:r w:rsidR="002C2A99">
              <w:t xml:space="preserve"> p</w:t>
            </w:r>
            <w:r w:rsidR="008C7651">
              <w:t>ë</w:t>
            </w:r>
            <w:r w:rsidR="002C2A99">
              <w:t>r 5 grupe t</w:t>
            </w:r>
            <w:r w:rsidR="008C7651">
              <w:t>ë</w:t>
            </w:r>
            <w:r w:rsidR="002C2A99">
              <w:t xml:space="preserve"> em</w:t>
            </w:r>
            <w:r w:rsidR="008C7651">
              <w:t>ë</w:t>
            </w:r>
            <w:r w:rsidR="002C2A99">
              <w:t>rohet nj</w:t>
            </w:r>
            <w:r w:rsidR="008C7651">
              <w:t>ë</w:t>
            </w:r>
            <w:r w:rsidR="002C2A99">
              <w:t xml:space="preserve"> drejtues institucioni.</w:t>
            </w:r>
          </w:p>
        </w:tc>
      </w:tr>
      <w:tr w:rsidR="00C47B5D" w:rsidRPr="00C13831" w14:paraId="622BC26A" w14:textId="77777777" w:rsidTr="007502ED">
        <w:tc>
          <w:tcPr>
            <w:tcW w:w="9350" w:type="dxa"/>
            <w:gridSpan w:val="4"/>
          </w:tcPr>
          <w:p w14:paraId="43E986AC" w14:textId="77777777" w:rsidR="00AF6369" w:rsidRDefault="00AF6369" w:rsidP="00AF6369">
            <w:pPr>
              <w:spacing w:line="276" w:lineRule="auto"/>
              <w:rPr>
                <w:rFonts w:cs="Times New Roman"/>
                <w:b/>
              </w:rPr>
            </w:pPr>
            <w:r>
              <w:rPr>
                <w:rFonts w:cs="Times New Roman"/>
                <w:b/>
              </w:rPr>
              <w:t>ii Synimi i projektit</w:t>
            </w:r>
          </w:p>
          <w:p w14:paraId="7376C5E8" w14:textId="1B259089" w:rsidR="00C47B5D" w:rsidRPr="00AF6369" w:rsidRDefault="00C47B5D" w:rsidP="00AF6369">
            <w:pPr>
              <w:spacing w:line="276" w:lineRule="auto"/>
              <w:rPr>
                <w:rFonts w:cs="Times New Roman"/>
                <w:b/>
              </w:rPr>
            </w:pPr>
            <w:r w:rsidRPr="00362271">
              <w:t xml:space="preserve">Duke </w:t>
            </w:r>
            <w:r w:rsidR="00460F53">
              <w:t>shtuar një drejtues për 6</w:t>
            </w:r>
            <w:r w:rsidRPr="00362271">
              <w:t xml:space="preserve"> grupe fëmijësh </w:t>
            </w:r>
            <w:r w:rsidR="00460F53">
              <w:t>q</w:t>
            </w:r>
            <w:r w:rsidR="008C7651">
              <w:t>ë</w:t>
            </w:r>
            <w:r w:rsidR="00460F53">
              <w:t xml:space="preserve"> funksionojn</w:t>
            </w:r>
            <w:r w:rsidR="008C7651">
              <w:t>ë</w:t>
            </w:r>
            <w:r w:rsidR="00460F53">
              <w:t xml:space="preserve"> jasht</w:t>
            </w:r>
            <w:r w:rsidR="008C7651">
              <w:t>ë</w:t>
            </w:r>
            <w:r w:rsidR="00460F53">
              <w:t xml:space="preserve"> godinave kryesore ku jan</w:t>
            </w:r>
            <w:r w:rsidR="008C7651">
              <w:t>ë</w:t>
            </w:r>
            <w:r w:rsidR="00460F53">
              <w:t xml:space="preserve"> n</w:t>
            </w:r>
            <w:r w:rsidR="008C7651">
              <w:t>ë</w:t>
            </w:r>
            <w:r w:rsidR="00460F53">
              <w:t xml:space="preserve"> var</w:t>
            </w:r>
            <w:r w:rsidR="008C7651">
              <w:t>ë</w:t>
            </w:r>
            <w:r w:rsidR="00460F53">
              <w:t>si</w:t>
            </w:r>
            <w:r w:rsidRPr="00362271">
              <w:t>, synohet:</w:t>
            </w:r>
          </w:p>
          <w:p w14:paraId="2E933ABC" w14:textId="77777777" w:rsidR="00C47B5D" w:rsidRPr="00362271" w:rsidRDefault="00C47B5D" w:rsidP="00636440">
            <w:pPr>
              <w:numPr>
                <w:ilvl w:val="0"/>
                <w:numId w:val="125"/>
              </w:numPr>
              <w:spacing w:before="100" w:beforeAutospacing="1" w:after="100" w:afterAutospacing="1" w:line="276" w:lineRule="auto"/>
              <w:rPr>
                <w:rFonts w:eastAsia="Times New Roman" w:cs="Times New Roman"/>
              </w:rPr>
            </w:pPr>
            <w:r w:rsidRPr="00362271">
              <w:rPr>
                <w:rFonts w:eastAsia="Times New Roman" w:cs="Times New Roman"/>
              </w:rPr>
              <w:t>Menaxhimi më efikas i kopshteve;</w:t>
            </w:r>
          </w:p>
          <w:p w14:paraId="18F74C03" w14:textId="16F8A4CE" w:rsidR="00C47B5D" w:rsidRPr="00460F53" w:rsidRDefault="00C47B5D" w:rsidP="00636440">
            <w:pPr>
              <w:numPr>
                <w:ilvl w:val="0"/>
                <w:numId w:val="125"/>
              </w:numPr>
              <w:spacing w:before="100" w:beforeAutospacing="1" w:after="100" w:afterAutospacing="1" w:line="276" w:lineRule="auto"/>
              <w:rPr>
                <w:rFonts w:eastAsia="Times New Roman" w:cs="Times New Roman"/>
              </w:rPr>
            </w:pPr>
            <w:r w:rsidRPr="00362271">
              <w:rPr>
                <w:rFonts w:eastAsia="Times New Roman" w:cs="Times New Roman"/>
              </w:rPr>
              <w:t>Nevojat dhe problemet e kopshteve adresohen në kohën e duhur dhe institucionin e duhur, duke marrë zgjidhje më shpejt;</w:t>
            </w:r>
          </w:p>
        </w:tc>
      </w:tr>
      <w:tr w:rsidR="00C47B5D" w:rsidRPr="002A4148" w14:paraId="634B9444" w14:textId="77777777" w:rsidTr="007502ED">
        <w:tc>
          <w:tcPr>
            <w:tcW w:w="9350" w:type="dxa"/>
            <w:gridSpan w:val="4"/>
          </w:tcPr>
          <w:p w14:paraId="43CE469B" w14:textId="77777777" w:rsidR="00C47B5D" w:rsidRPr="00362271" w:rsidRDefault="00C47B5D" w:rsidP="007766A5">
            <w:pPr>
              <w:spacing w:line="276" w:lineRule="auto"/>
              <w:rPr>
                <w:rFonts w:cs="Times New Roman"/>
                <w:b/>
              </w:rPr>
            </w:pPr>
            <w:r w:rsidRPr="00362271">
              <w:rPr>
                <w:rFonts w:cs="Times New Roman"/>
                <w:b/>
              </w:rPr>
              <w:t xml:space="preserve">iii </w:t>
            </w:r>
            <w:r>
              <w:rPr>
                <w:rFonts w:cs="Times New Roman"/>
                <w:b/>
              </w:rPr>
              <w:t>Niveli i ndërhyrjes</w:t>
            </w:r>
          </w:p>
          <w:p w14:paraId="5B7789F0" w14:textId="77777777" w:rsidR="00C47B5D" w:rsidRPr="00362271" w:rsidRDefault="00C47B5D" w:rsidP="007766A5">
            <w:pPr>
              <w:spacing w:line="276" w:lineRule="auto"/>
              <w:rPr>
                <w:rFonts w:cs="Times New Roman"/>
                <w:b/>
              </w:rPr>
            </w:pPr>
            <w:r w:rsidRPr="00362271">
              <w:rPr>
                <w:rFonts w:cs="Times New Roman"/>
                <w:b/>
              </w:rPr>
              <w:t>A: Ligjore</w:t>
            </w:r>
          </w:p>
          <w:p w14:paraId="13F3B008" w14:textId="131943F6" w:rsidR="00C47B5D" w:rsidRPr="00362271" w:rsidRDefault="00C47B5D" w:rsidP="00636440">
            <w:pPr>
              <w:numPr>
                <w:ilvl w:val="0"/>
                <w:numId w:val="126"/>
              </w:numPr>
              <w:spacing w:before="100" w:beforeAutospacing="1" w:after="100" w:afterAutospacing="1" w:line="276" w:lineRule="auto"/>
              <w:rPr>
                <w:rFonts w:eastAsia="Times New Roman" w:cs="Times New Roman"/>
                <w:szCs w:val="24"/>
              </w:rPr>
            </w:pPr>
            <w:r w:rsidRPr="00362271">
              <w:rPr>
                <w:rFonts w:eastAsia="Times New Roman" w:cs="Times New Roman"/>
              </w:rPr>
              <w:t>Miratimi i buxhetit për punësimin e drejtues</w:t>
            </w:r>
            <w:r w:rsidR="00AF6369">
              <w:rPr>
                <w:rFonts w:eastAsia="Times New Roman" w:cs="Times New Roman"/>
              </w:rPr>
              <w:t xml:space="preserve">it </w:t>
            </w:r>
            <w:r w:rsidRPr="00362271">
              <w:rPr>
                <w:rFonts w:eastAsia="Times New Roman" w:cs="Times New Roman"/>
              </w:rPr>
              <w:t xml:space="preserve">të </w:t>
            </w:r>
            <w:r>
              <w:rPr>
                <w:rFonts w:eastAsia="Times New Roman" w:cs="Times New Roman"/>
              </w:rPr>
              <w:t>kopsht</w:t>
            </w:r>
            <w:r w:rsidR="00AF6369">
              <w:rPr>
                <w:rFonts w:eastAsia="Times New Roman" w:cs="Times New Roman"/>
              </w:rPr>
              <w:t>it.</w:t>
            </w:r>
          </w:p>
          <w:p w14:paraId="61830B6E" w14:textId="77777777" w:rsidR="00C47B5D" w:rsidRPr="00362271" w:rsidRDefault="00C47B5D" w:rsidP="007766A5">
            <w:pPr>
              <w:spacing w:line="276" w:lineRule="auto"/>
              <w:rPr>
                <w:rFonts w:cs="Times New Roman"/>
                <w:b/>
              </w:rPr>
            </w:pPr>
            <w:r w:rsidRPr="00362271">
              <w:rPr>
                <w:rFonts w:cs="Times New Roman"/>
                <w:b/>
              </w:rPr>
              <w:t>B: Menaxheriale</w:t>
            </w:r>
          </w:p>
          <w:p w14:paraId="7B5A5818" w14:textId="5C79CDF8" w:rsidR="00C47B5D" w:rsidRPr="00362271" w:rsidRDefault="00C47B5D" w:rsidP="00636440">
            <w:pPr>
              <w:numPr>
                <w:ilvl w:val="0"/>
                <w:numId w:val="127"/>
              </w:numPr>
              <w:spacing w:before="100" w:beforeAutospacing="1" w:after="100" w:afterAutospacing="1" w:line="276" w:lineRule="auto"/>
              <w:rPr>
                <w:rFonts w:eastAsia="Times New Roman" w:cs="Times New Roman"/>
                <w:szCs w:val="24"/>
              </w:rPr>
            </w:pPr>
            <w:r>
              <w:rPr>
                <w:rFonts w:eastAsia="Times New Roman" w:cs="Times New Roman"/>
              </w:rPr>
              <w:lastRenderedPageBreak/>
              <w:t>Drejtoria e Arsimit</w:t>
            </w:r>
            <w:r w:rsidRPr="00362271">
              <w:rPr>
                <w:rFonts w:eastAsia="Times New Roman" w:cs="Times New Roman"/>
              </w:rPr>
              <w:t> harton planin për punësimin e drejtu</w:t>
            </w:r>
            <w:r w:rsidR="00AF6369">
              <w:rPr>
                <w:rFonts w:eastAsia="Times New Roman" w:cs="Times New Roman"/>
              </w:rPr>
              <w:t>esit</w:t>
            </w:r>
            <w:r w:rsidRPr="00362271">
              <w:rPr>
                <w:rFonts w:eastAsia="Times New Roman" w:cs="Times New Roman"/>
              </w:rPr>
              <w:t xml:space="preserve"> të ri</w:t>
            </w:r>
            <w:r w:rsidR="00AF6369">
              <w:rPr>
                <w:rFonts w:eastAsia="Times New Roman" w:cs="Times New Roman"/>
              </w:rPr>
              <w:t xml:space="preserve"> p</w:t>
            </w:r>
            <w:r w:rsidR="008C7651">
              <w:rPr>
                <w:rFonts w:eastAsia="Times New Roman" w:cs="Times New Roman"/>
              </w:rPr>
              <w:t>ë</w:t>
            </w:r>
            <w:r w:rsidR="00AF6369">
              <w:rPr>
                <w:rFonts w:eastAsia="Times New Roman" w:cs="Times New Roman"/>
              </w:rPr>
              <w:t>r 6 grupe q</w:t>
            </w:r>
            <w:r w:rsidR="008C7651">
              <w:rPr>
                <w:rFonts w:eastAsia="Times New Roman" w:cs="Times New Roman"/>
              </w:rPr>
              <w:t>ë</w:t>
            </w:r>
            <w:r w:rsidR="00AF6369">
              <w:rPr>
                <w:rFonts w:eastAsia="Times New Roman" w:cs="Times New Roman"/>
              </w:rPr>
              <w:t xml:space="preserve"> funksionojn</w:t>
            </w:r>
            <w:r w:rsidR="008C7651">
              <w:rPr>
                <w:rFonts w:eastAsia="Times New Roman" w:cs="Times New Roman"/>
              </w:rPr>
              <w:t>ë</w:t>
            </w:r>
            <w:r w:rsidR="00AF6369">
              <w:rPr>
                <w:rFonts w:eastAsia="Times New Roman" w:cs="Times New Roman"/>
              </w:rPr>
              <w:t xml:space="preserve"> jasht</w:t>
            </w:r>
            <w:r w:rsidR="008C7651">
              <w:rPr>
                <w:rFonts w:eastAsia="Times New Roman" w:cs="Times New Roman"/>
              </w:rPr>
              <w:t>ë</w:t>
            </w:r>
            <w:r w:rsidR="00AF6369">
              <w:rPr>
                <w:rFonts w:eastAsia="Times New Roman" w:cs="Times New Roman"/>
              </w:rPr>
              <w:t xml:space="preserve"> godin</w:t>
            </w:r>
            <w:r w:rsidR="008C7651">
              <w:rPr>
                <w:rFonts w:eastAsia="Times New Roman" w:cs="Times New Roman"/>
              </w:rPr>
              <w:t>ë</w:t>
            </w:r>
            <w:r w:rsidR="00AF6369">
              <w:rPr>
                <w:rFonts w:eastAsia="Times New Roman" w:cs="Times New Roman"/>
              </w:rPr>
              <w:t>s kryesore.</w:t>
            </w:r>
          </w:p>
          <w:p w14:paraId="53F28874" w14:textId="644CE88C" w:rsidR="00C47B5D" w:rsidRPr="00362271" w:rsidRDefault="00C47B5D" w:rsidP="00636440">
            <w:pPr>
              <w:numPr>
                <w:ilvl w:val="0"/>
                <w:numId w:val="127"/>
              </w:numPr>
              <w:spacing w:before="100" w:beforeAutospacing="1" w:after="100" w:afterAutospacing="1" w:line="276" w:lineRule="auto"/>
              <w:rPr>
                <w:rFonts w:eastAsia="Times New Roman" w:cs="Times New Roman"/>
              </w:rPr>
            </w:pPr>
            <w:r>
              <w:rPr>
                <w:rFonts w:eastAsia="Times New Roman" w:cs="Times New Roman"/>
              </w:rPr>
              <w:t>Drejtoria e Arsimit</w:t>
            </w:r>
            <w:r w:rsidRPr="00362271">
              <w:rPr>
                <w:rFonts w:eastAsia="Times New Roman" w:cs="Times New Roman"/>
              </w:rPr>
              <w:t xml:space="preserve"> i paraqet K</w:t>
            </w:r>
            <w:r w:rsidR="008C7651">
              <w:rPr>
                <w:rFonts w:eastAsia="Times New Roman" w:cs="Times New Roman"/>
              </w:rPr>
              <w:t>ë</w:t>
            </w:r>
            <w:r w:rsidR="00AF6369">
              <w:rPr>
                <w:rFonts w:eastAsia="Times New Roman" w:cs="Times New Roman"/>
              </w:rPr>
              <w:t xml:space="preserve">shillit </w:t>
            </w:r>
            <w:r w:rsidRPr="00362271">
              <w:rPr>
                <w:rFonts w:eastAsia="Times New Roman" w:cs="Times New Roman"/>
              </w:rPr>
              <w:t>B</w:t>
            </w:r>
            <w:r w:rsidR="00AF6369">
              <w:rPr>
                <w:rFonts w:eastAsia="Times New Roman" w:cs="Times New Roman"/>
              </w:rPr>
              <w:t>ashkiak</w:t>
            </w:r>
            <w:r w:rsidRPr="00362271">
              <w:rPr>
                <w:rFonts w:eastAsia="Times New Roman" w:cs="Times New Roman"/>
              </w:rPr>
              <w:t xml:space="preserve"> planin dhe buxhetin për miratim;</w:t>
            </w:r>
          </w:p>
          <w:p w14:paraId="1A69AE2C" w14:textId="22D427F7" w:rsidR="00C47B5D" w:rsidRPr="002A4148" w:rsidRDefault="00C47B5D" w:rsidP="00636440">
            <w:pPr>
              <w:numPr>
                <w:ilvl w:val="0"/>
                <w:numId w:val="127"/>
              </w:numPr>
              <w:spacing w:before="100" w:beforeAutospacing="1" w:after="100" w:afterAutospacing="1" w:line="276" w:lineRule="auto"/>
              <w:rPr>
                <w:rFonts w:eastAsia="Times New Roman" w:cs="Times New Roman"/>
              </w:rPr>
            </w:pPr>
            <w:r w:rsidRPr="00362271">
              <w:rPr>
                <w:rFonts w:eastAsia="Times New Roman" w:cs="Times New Roman"/>
              </w:rPr>
              <w:t>Pas miratimit të planit dhe buxhetit nga K</w:t>
            </w:r>
            <w:r w:rsidR="008C7651">
              <w:rPr>
                <w:rFonts w:eastAsia="Times New Roman" w:cs="Times New Roman"/>
              </w:rPr>
              <w:t>ë</w:t>
            </w:r>
            <w:r w:rsidR="00AF6369">
              <w:rPr>
                <w:rFonts w:eastAsia="Times New Roman" w:cs="Times New Roman"/>
              </w:rPr>
              <w:t xml:space="preserve">shilli </w:t>
            </w:r>
            <w:r w:rsidRPr="00362271">
              <w:rPr>
                <w:rFonts w:eastAsia="Times New Roman" w:cs="Times New Roman"/>
              </w:rPr>
              <w:t>B</w:t>
            </w:r>
            <w:r w:rsidR="00AF6369">
              <w:rPr>
                <w:rFonts w:eastAsia="Times New Roman" w:cs="Times New Roman"/>
              </w:rPr>
              <w:t>ashkiak</w:t>
            </w:r>
            <w:r w:rsidRPr="00362271">
              <w:rPr>
                <w:rFonts w:eastAsia="Times New Roman" w:cs="Times New Roman"/>
              </w:rPr>
              <w:t xml:space="preserve"> dhe nxjerrjes së Urdhërit nga Kryetari i Bashkisë për punësimin e </w:t>
            </w:r>
            <w:r w:rsidR="00AF6369">
              <w:rPr>
                <w:rFonts w:eastAsia="Times New Roman" w:cs="Times New Roman"/>
              </w:rPr>
              <w:t>drejtuesit t</w:t>
            </w:r>
            <w:r w:rsidR="008C7651">
              <w:rPr>
                <w:rFonts w:eastAsia="Times New Roman" w:cs="Times New Roman"/>
              </w:rPr>
              <w:t>ë</w:t>
            </w:r>
            <w:r w:rsidR="00AF6369">
              <w:rPr>
                <w:rFonts w:eastAsia="Times New Roman" w:cs="Times New Roman"/>
              </w:rPr>
              <w:t xml:space="preserve"> kopshtit,</w:t>
            </w:r>
            <w:r w:rsidRPr="00362271">
              <w:rPr>
                <w:rFonts w:eastAsia="Times New Roman" w:cs="Times New Roman"/>
              </w:rPr>
              <w:t xml:space="preserve"> fillon procedura e punësimit në bashkëpunim me Drejtorinë e Burimeve Njerëzore dhe Shërbimeve Mbështetëse.</w:t>
            </w:r>
          </w:p>
        </w:tc>
      </w:tr>
      <w:tr w:rsidR="00C47B5D" w:rsidRPr="00780011" w14:paraId="2F08F38A" w14:textId="77777777" w:rsidTr="007502ED">
        <w:tc>
          <w:tcPr>
            <w:tcW w:w="9350" w:type="dxa"/>
            <w:gridSpan w:val="4"/>
          </w:tcPr>
          <w:p w14:paraId="6583DD14" w14:textId="77777777" w:rsidR="00C47B5D" w:rsidRPr="00362271" w:rsidRDefault="00C47B5D" w:rsidP="007766A5">
            <w:pPr>
              <w:spacing w:line="276" w:lineRule="auto"/>
              <w:rPr>
                <w:rFonts w:cs="Times New Roman"/>
                <w:b/>
              </w:rPr>
            </w:pPr>
            <w:r w:rsidRPr="00362271">
              <w:rPr>
                <w:rFonts w:cs="Times New Roman"/>
                <w:b/>
              </w:rPr>
              <w:lastRenderedPageBreak/>
              <w:t>iv Aktivitetet kryesore të projektit</w:t>
            </w:r>
          </w:p>
          <w:p w14:paraId="0EC52315" w14:textId="77777777" w:rsidR="00C47B5D" w:rsidRPr="00362271" w:rsidRDefault="00C47B5D" w:rsidP="00636440">
            <w:pPr>
              <w:numPr>
                <w:ilvl w:val="0"/>
                <w:numId w:val="128"/>
              </w:numPr>
              <w:spacing w:before="100" w:beforeAutospacing="1" w:after="100" w:afterAutospacing="1" w:line="276" w:lineRule="auto"/>
              <w:rPr>
                <w:rFonts w:eastAsia="Times New Roman" w:cs="Times New Roman"/>
                <w:szCs w:val="24"/>
              </w:rPr>
            </w:pPr>
            <w:r w:rsidRPr="00362271">
              <w:rPr>
                <w:rFonts w:eastAsia="Times New Roman" w:cs="Times New Roman"/>
              </w:rPr>
              <w:t>Hartimi i planit dhe buxhetit të punësimit të drejtuesve (sa drejtues, për cilat kopshte dhe kur do punësohen);</w:t>
            </w:r>
          </w:p>
          <w:p w14:paraId="3BDF95CD" w14:textId="77777777" w:rsidR="00C47B5D" w:rsidRPr="00362271" w:rsidRDefault="00C47B5D" w:rsidP="00636440">
            <w:pPr>
              <w:numPr>
                <w:ilvl w:val="0"/>
                <w:numId w:val="128"/>
              </w:numPr>
              <w:spacing w:before="100" w:beforeAutospacing="1" w:after="100" w:afterAutospacing="1" w:line="276" w:lineRule="auto"/>
              <w:rPr>
                <w:rFonts w:eastAsia="Times New Roman" w:cs="Times New Roman"/>
              </w:rPr>
            </w:pPr>
            <w:r w:rsidRPr="00362271">
              <w:rPr>
                <w:rFonts w:eastAsia="Times New Roman" w:cs="Times New Roman"/>
              </w:rPr>
              <w:t>Propozimi dhe miratimi në KB;</w:t>
            </w:r>
          </w:p>
          <w:p w14:paraId="0B82A3A8" w14:textId="6F3A3CFA" w:rsidR="00C47B5D" w:rsidRPr="00362271" w:rsidRDefault="00C47B5D" w:rsidP="00636440">
            <w:pPr>
              <w:numPr>
                <w:ilvl w:val="0"/>
                <w:numId w:val="128"/>
              </w:numPr>
              <w:spacing w:before="100" w:beforeAutospacing="1" w:after="100" w:afterAutospacing="1" w:line="276" w:lineRule="auto"/>
              <w:rPr>
                <w:rFonts w:eastAsia="Times New Roman" w:cs="Times New Roman"/>
              </w:rPr>
            </w:pPr>
            <w:r w:rsidRPr="00362271">
              <w:rPr>
                <w:rFonts w:eastAsia="Times New Roman" w:cs="Times New Roman"/>
              </w:rPr>
              <w:t>Punësimi i drejtuesve të rinj në bashkëpunim me Drejtorinë e Burimeve Njerëzore dhe Shërbimeve Mbështetëse</w:t>
            </w:r>
            <w:r w:rsidRPr="00C47B5D">
              <w:rPr>
                <w:rFonts w:eastAsia="Times New Roman" w:cs="Times New Roman"/>
              </w:rPr>
              <w:t>.</w:t>
            </w:r>
          </w:p>
          <w:p w14:paraId="2DCD10C4" w14:textId="5A03A604" w:rsidR="00C47B5D" w:rsidRPr="00780011" w:rsidRDefault="00C47B5D" w:rsidP="00636440">
            <w:pPr>
              <w:numPr>
                <w:ilvl w:val="0"/>
                <w:numId w:val="128"/>
              </w:numPr>
              <w:spacing w:before="100" w:beforeAutospacing="1" w:after="100" w:afterAutospacing="1" w:line="276" w:lineRule="auto"/>
              <w:rPr>
                <w:rFonts w:eastAsia="Times New Roman" w:cs="Times New Roman"/>
              </w:rPr>
            </w:pPr>
            <w:r w:rsidRPr="00362271">
              <w:rPr>
                <w:rFonts w:eastAsia="Times New Roman" w:cs="Times New Roman"/>
              </w:rPr>
              <w:t>Ri-organizimi i përgjegjësive dhe kopshteve nën menaxhim të drejtuesve të kopshteve</w:t>
            </w:r>
            <w:r w:rsidR="00254438">
              <w:rPr>
                <w:rFonts w:eastAsia="Times New Roman" w:cs="Times New Roman"/>
              </w:rPr>
              <w:t>.</w:t>
            </w:r>
          </w:p>
        </w:tc>
      </w:tr>
      <w:tr w:rsidR="00C47B5D" w:rsidRPr="00362271" w14:paraId="15816DFE" w14:textId="77777777" w:rsidTr="007502ED">
        <w:tc>
          <w:tcPr>
            <w:tcW w:w="9350" w:type="dxa"/>
            <w:gridSpan w:val="4"/>
          </w:tcPr>
          <w:p w14:paraId="0573C1CA" w14:textId="77777777" w:rsidR="00C47B5D" w:rsidRPr="00362271" w:rsidRDefault="00C47B5D" w:rsidP="007766A5">
            <w:pPr>
              <w:spacing w:line="276" w:lineRule="auto"/>
              <w:rPr>
                <w:rFonts w:cs="Times New Roman"/>
              </w:rPr>
            </w:pPr>
            <w:r w:rsidRPr="00362271">
              <w:rPr>
                <w:rFonts w:cs="Times New Roman"/>
                <w:b/>
              </w:rPr>
              <w:t>b) Rezultatet që prisni (shërbimet apo produktet e pritshme)</w:t>
            </w:r>
          </w:p>
          <w:p w14:paraId="44DE0EE4" w14:textId="77777777" w:rsidR="00C47B5D" w:rsidRPr="00362271" w:rsidRDefault="00C47B5D" w:rsidP="00636440">
            <w:pPr>
              <w:numPr>
                <w:ilvl w:val="0"/>
                <w:numId w:val="129"/>
              </w:numPr>
              <w:spacing w:before="100" w:beforeAutospacing="1" w:after="100" w:afterAutospacing="1" w:line="276" w:lineRule="auto"/>
              <w:rPr>
                <w:rFonts w:eastAsia="Times New Roman" w:cs="Times New Roman"/>
                <w:szCs w:val="24"/>
              </w:rPr>
            </w:pPr>
            <w:r w:rsidRPr="00362271">
              <w:rPr>
                <w:rFonts w:eastAsia="Times New Roman" w:cs="Times New Roman"/>
              </w:rPr>
              <w:t>Menaxhimi efikas i kopshteve;</w:t>
            </w:r>
          </w:p>
          <w:p w14:paraId="15EE16A0" w14:textId="77777777" w:rsidR="00C47B5D" w:rsidRPr="00362271" w:rsidRDefault="00C47B5D" w:rsidP="00636440">
            <w:pPr>
              <w:numPr>
                <w:ilvl w:val="0"/>
                <w:numId w:val="129"/>
              </w:numPr>
              <w:spacing w:before="100" w:beforeAutospacing="1" w:after="100" w:afterAutospacing="1" w:line="276" w:lineRule="auto"/>
              <w:rPr>
                <w:rFonts w:eastAsia="Times New Roman" w:cs="Times New Roman"/>
              </w:rPr>
            </w:pPr>
            <w:r w:rsidRPr="00362271">
              <w:rPr>
                <w:rFonts w:eastAsia="Times New Roman" w:cs="Times New Roman"/>
              </w:rPr>
              <w:t>Zgjidhja më e shpejtë e problemeve që mund të ketë çdo kopsht;</w:t>
            </w:r>
          </w:p>
          <w:p w14:paraId="69E6AAC6" w14:textId="77777777" w:rsidR="00C47B5D" w:rsidRPr="00362271" w:rsidRDefault="00C47B5D" w:rsidP="00636440">
            <w:pPr>
              <w:numPr>
                <w:ilvl w:val="0"/>
                <w:numId w:val="129"/>
              </w:numPr>
              <w:spacing w:before="100" w:beforeAutospacing="1" w:after="100" w:afterAutospacing="1" w:line="276" w:lineRule="auto"/>
              <w:rPr>
                <w:rFonts w:eastAsia="Times New Roman" w:cs="Times New Roman"/>
              </w:rPr>
            </w:pPr>
            <w:r w:rsidRPr="00362271">
              <w:rPr>
                <w:rFonts w:eastAsia="Times New Roman" w:cs="Times New Roman"/>
              </w:rPr>
              <w:t>Procesi i nxënies së fëmijëve më efikas.</w:t>
            </w:r>
          </w:p>
          <w:p w14:paraId="5132660A" w14:textId="77777777" w:rsidR="00C47B5D" w:rsidRPr="00362271" w:rsidRDefault="00C47B5D" w:rsidP="007766A5">
            <w:pPr>
              <w:spacing w:line="276" w:lineRule="auto"/>
              <w:rPr>
                <w:rFonts w:cs="Times New Roman"/>
              </w:rPr>
            </w:pPr>
          </w:p>
        </w:tc>
      </w:tr>
      <w:tr w:rsidR="00C47B5D" w:rsidRPr="00362271" w14:paraId="11FC6828" w14:textId="77777777" w:rsidTr="007502ED">
        <w:tc>
          <w:tcPr>
            <w:tcW w:w="4675" w:type="dxa"/>
            <w:gridSpan w:val="2"/>
          </w:tcPr>
          <w:p w14:paraId="21657361" w14:textId="77777777" w:rsidR="00C47B5D" w:rsidRPr="00362271" w:rsidRDefault="00C47B5D" w:rsidP="007766A5">
            <w:pPr>
              <w:spacing w:line="276" w:lineRule="auto"/>
              <w:rPr>
                <w:rFonts w:cs="Times New Roman"/>
              </w:rPr>
            </w:pPr>
            <w:r w:rsidRPr="00362271">
              <w:rPr>
                <w:rFonts w:cs="Times New Roman"/>
              </w:rPr>
              <w:t>Aktorët e mundshëm: (njësitë e përfshira brenda bashkisë)</w:t>
            </w:r>
          </w:p>
          <w:p w14:paraId="4C081C5D" w14:textId="72244079" w:rsidR="00C47B5D" w:rsidRPr="00362271" w:rsidRDefault="00C47B5D" w:rsidP="00636440">
            <w:pPr>
              <w:numPr>
                <w:ilvl w:val="0"/>
                <w:numId w:val="130"/>
              </w:numPr>
              <w:spacing w:before="100" w:beforeAutospacing="1" w:after="100" w:afterAutospacing="1" w:line="276" w:lineRule="auto"/>
              <w:rPr>
                <w:rFonts w:eastAsia="Times New Roman" w:cs="Times New Roman"/>
                <w:szCs w:val="24"/>
              </w:rPr>
            </w:pPr>
            <w:r>
              <w:rPr>
                <w:rFonts w:eastAsia="Times New Roman" w:cs="Times New Roman"/>
              </w:rPr>
              <w:t>Drejtoria e Arsimit</w:t>
            </w:r>
            <w:r w:rsidR="00534405">
              <w:rPr>
                <w:rFonts w:eastAsia="Times New Roman" w:cs="Times New Roman"/>
              </w:rPr>
              <w:t>, Rinis</w:t>
            </w:r>
            <w:r w:rsidR="008C7651">
              <w:rPr>
                <w:rFonts w:eastAsia="Times New Roman" w:cs="Times New Roman"/>
              </w:rPr>
              <w:t>ë</w:t>
            </w:r>
            <w:r w:rsidR="00534405">
              <w:rPr>
                <w:rFonts w:eastAsia="Times New Roman" w:cs="Times New Roman"/>
              </w:rPr>
              <w:t xml:space="preserve"> dhe Sporteve</w:t>
            </w:r>
          </w:p>
          <w:p w14:paraId="03E4A897" w14:textId="7C64D15A" w:rsidR="00C47B5D" w:rsidRPr="002C7C9E" w:rsidRDefault="00C47B5D" w:rsidP="002C7C9E">
            <w:pPr>
              <w:numPr>
                <w:ilvl w:val="0"/>
                <w:numId w:val="130"/>
              </w:numPr>
              <w:spacing w:before="100" w:beforeAutospacing="1" w:after="100" w:afterAutospacing="1" w:line="276" w:lineRule="auto"/>
              <w:rPr>
                <w:rFonts w:eastAsia="Times New Roman" w:cs="Times New Roman"/>
              </w:rPr>
            </w:pPr>
            <w:r w:rsidRPr="00362271">
              <w:rPr>
                <w:rFonts w:eastAsia="Times New Roman" w:cs="Times New Roman"/>
              </w:rPr>
              <w:t>Drejtoria e Burimeve Njerëzore dhe Shërbimeve Mbështetëse</w:t>
            </w:r>
          </w:p>
        </w:tc>
        <w:tc>
          <w:tcPr>
            <w:tcW w:w="4675" w:type="dxa"/>
            <w:gridSpan w:val="2"/>
          </w:tcPr>
          <w:p w14:paraId="76245908" w14:textId="77777777" w:rsidR="00C47B5D" w:rsidRPr="00362271" w:rsidRDefault="00C47B5D" w:rsidP="007766A5">
            <w:pPr>
              <w:spacing w:line="276" w:lineRule="auto"/>
              <w:rPr>
                <w:rFonts w:cs="Times New Roman"/>
              </w:rPr>
            </w:pPr>
            <w:r w:rsidRPr="00362271">
              <w:rPr>
                <w:rFonts w:cs="Times New Roman"/>
              </w:rPr>
              <w:t>Kontributet e mundshme në projekt (institucione qendrore, OJF, donator, etj.)</w:t>
            </w:r>
          </w:p>
          <w:p w14:paraId="6B78803D" w14:textId="77777777" w:rsidR="00C47B5D" w:rsidRPr="00362271" w:rsidRDefault="00C47B5D" w:rsidP="00636440">
            <w:pPr>
              <w:numPr>
                <w:ilvl w:val="0"/>
                <w:numId w:val="131"/>
              </w:numPr>
              <w:spacing w:before="100" w:beforeAutospacing="1" w:after="100" w:afterAutospacing="1" w:line="276" w:lineRule="auto"/>
              <w:rPr>
                <w:rFonts w:eastAsia="Times New Roman" w:cs="Times New Roman"/>
                <w:szCs w:val="24"/>
              </w:rPr>
            </w:pPr>
            <w:r w:rsidRPr="00362271">
              <w:rPr>
                <w:rFonts w:eastAsia="Times New Roman" w:cs="Times New Roman"/>
              </w:rPr>
              <w:t>OJF</w:t>
            </w:r>
          </w:p>
          <w:p w14:paraId="08DC9994" w14:textId="77777777" w:rsidR="00C47B5D" w:rsidRPr="00362271" w:rsidRDefault="00C47B5D" w:rsidP="007766A5">
            <w:pPr>
              <w:spacing w:line="276" w:lineRule="auto"/>
              <w:rPr>
                <w:rFonts w:cs="Times New Roman"/>
              </w:rPr>
            </w:pPr>
          </w:p>
        </w:tc>
      </w:tr>
      <w:tr w:rsidR="00C47B5D" w:rsidRPr="00362271" w14:paraId="30BDB542" w14:textId="77777777" w:rsidTr="007502ED">
        <w:tc>
          <w:tcPr>
            <w:tcW w:w="9350" w:type="dxa"/>
            <w:gridSpan w:val="4"/>
          </w:tcPr>
          <w:p w14:paraId="1B349283" w14:textId="77777777" w:rsidR="00C47B5D" w:rsidRPr="00362271" w:rsidRDefault="00C47B5D" w:rsidP="007766A5">
            <w:pPr>
              <w:spacing w:line="276" w:lineRule="auto"/>
              <w:rPr>
                <w:rFonts w:cs="Times New Roman"/>
              </w:rPr>
            </w:pPr>
            <w:r w:rsidRPr="00362271">
              <w:rPr>
                <w:rFonts w:cs="Times New Roman"/>
              </w:rPr>
              <w:t xml:space="preserve">e) </w:t>
            </w:r>
            <w:r w:rsidRPr="00362271">
              <w:rPr>
                <w:rFonts w:cs="Times New Roman"/>
                <w:b/>
              </w:rPr>
              <w:t>Shpenzimet e llogaritura</w:t>
            </w:r>
            <w:r w:rsidRPr="00362271">
              <w:rPr>
                <w:rFonts w:cs="Times New Roman"/>
              </w:rPr>
              <w:t xml:space="preserve"> (për çdo aktivitet të mësipërm pika iv)</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
              <w:gridCol w:w="1475"/>
              <w:gridCol w:w="1449"/>
              <w:gridCol w:w="1170"/>
              <w:gridCol w:w="1170"/>
              <w:gridCol w:w="1170"/>
              <w:gridCol w:w="1170"/>
              <w:gridCol w:w="1255"/>
            </w:tblGrid>
            <w:tr w:rsidR="00C47B5D" w:rsidRPr="00362271" w14:paraId="2040834D" w14:textId="77777777" w:rsidTr="007502ED">
              <w:trPr>
                <w:tblHeader/>
              </w:trPr>
              <w:tc>
                <w:tcPr>
                  <w:tcW w:w="491" w:type="dxa"/>
                  <w:shd w:val="clear" w:color="669669" w:fill="FFFFFF"/>
                </w:tcPr>
                <w:p w14:paraId="4AE5661C" w14:textId="77777777" w:rsidR="00C47B5D" w:rsidRPr="00362271" w:rsidRDefault="00C47B5D" w:rsidP="007766A5">
                  <w:pPr>
                    <w:spacing w:line="276" w:lineRule="auto"/>
                    <w:rPr>
                      <w:rFonts w:cs="Times New Roman"/>
                    </w:rPr>
                  </w:pPr>
                  <w:r w:rsidRPr="00362271">
                    <w:rPr>
                      <w:rFonts w:cs="Times New Roman"/>
                      <w:b/>
                      <w:color w:val="666699"/>
                    </w:rPr>
                    <w:t>Nr</w:t>
                  </w:r>
                </w:p>
              </w:tc>
              <w:tc>
                <w:tcPr>
                  <w:tcW w:w="1475" w:type="dxa"/>
                  <w:shd w:val="clear" w:color="669669" w:fill="FFFFFF"/>
                </w:tcPr>
                <w:p w14:paraId="5D8B14B1" w14:textId="77777777" w:rsidR="00C47B5D" w:rsidRPr="00362271" w:rsidRDefault="00C47B5D" w:rsidP="007766A5">
                  <w:pPr>
                    <w:spacing w:line="276" w:lineRule="auto"/>
                    <w:rPr>
                      <w:rFonts w:cs="Times New Roman"/>
                    </w:rPr>
                  </w:pPr>
                  <w:r w:rsidRPr="00362271">
                    <w:rPr>
                      <w:rFonts w:cs="Times New Roman"/>
                      <w:b/>
                      <w:color w:val="666699"/>
                    </w:rPr>
                    <w:t>Emertimi</w:t>
                  </w:r>
                </w:p>
              </w:tc>
              <w:tc>
                <w:tcPr>
                  <w:tcW w:w="1449" w:type="dxa"/>
                  <w:shd w:val="clear" w:color="669669" w:fill="FFFFFF"/>
                </w:tcPr>
                <w:p w14:paraId="3BA59FF2" w14:textId="37861540" w:rsidR="00C47B5D" w:rsidRPr="00362271" w:rsidRDefault="00D86685" w:rsidP="007766A5">
                  <w:pPr>
                    <w:spacing w:line="276" w:lineRule="auto"/>
                    <w:rPr>
                      <w:rFonts w:cs="Times New Roman"/>
                    </w:rPr>
                  </w:pPr>
                  <w:r>
                    <w:rPr>
                      <w:rFonts w:cs="Times New Roman"/>
                      <w:b/>
                      <w:color w:val="666699"/>
                    </w:rPr>
                    <w:t>P</w:t>
                  </w:r>
                  <w:r w:rsidR="008C7651">
                    <w:rPr>
                      <w:rFonts w:cs="Times New Roman"/>
                      <w:b/>
                      <w:color w:val="666699"/>
                    </w:rPr>
                    <w:t>ë</w:t>
                  </w:r>
                  <w:r>
                    <w:rPr>
                      <w:rFonts w:cs="Times New Roman"/>
                      <w:b/>
                      <w:color w:val="666699"/>
                    </w:rPr>
                    <w:t>rgjegj</w:t>
                  </w:r>
                  <w:r w:rsidR="008C7651">
                    <w:rPr>
                      <w:rFonts w:cs="Times New Roman"/>
                      <w:b/>
                      <w:color w:val="666699"/>
                    </w:rPr>
                    <w:t>ë</w:t>
                  </w:r>
                  <w:r>
                    <w:rPr>
                      <w:rFonts w:cs="Times New Roman"/>
                      <w:b/>
                      <w:color w:val="666699"/>
                    </w:rPr>
                    <w:t>s</w:t>
                  </w:r>
                </w:p>
              </w:tc>
              <w:tc>
                <w:tcPr>
                  <w:tcW w:w="1170" w:type="dxa"/>
                  <w:shd w:val="clear" w:color="669669" w:fill="FFFFFF"/>
                </w:tcPr>
                <w:p w14:paraId="5BF5D1FE" w14:textId="77777777" w:rsidR="00C47B5D" w:rsidRPr="00362271" w:rsidRDefault="00C47B5D" w:rsidP="007766A5">
                  <w:pPr>
                    <w:spacing w:line="276" w:lineRule="auto"/>
                    <w:rPr>
                      <w:rFonts w:cs="Times New Roman"/>
                    </w:rPr>
                  </w:pPr>
                  <w:r w:rsidRPr="00362271">
                    <w:rPr>
                      <w:rFonts w:cs="Times New Roman"/>
                      <w:b/>
                      <w:color w:val="666699"/>
                    </w:rPr>
                    <w:t>Fakt Aktual</w:t>
                  </w:r>
                </w:p>
              </w:tc>
              <w:tc>
                <w:tcPr>
                  <w:tcW w:w="1170" w:type="dxa"/>
                  <w:shd w:val="clear" w:color="669669" w:fill="FFFFFF"/>
                </w:tcPr>
                <w:p w14:paraId="0085D744" w14:textId="77777777" w:rsidR="00C47B5D" w:rsidRPr="00362271" w:rsidRDefault="00C47B5D" w:rsidP="007766A5">
                  <w:pPr>
                    <w:spacing w:line="276" w:lineRule="auto"/>
                    <w:rPr>
                      <w:rFonts w:cs="Times New Roman"/>
                    </w:rPr>
                  </w:pPr>
                  <w:r>
                    <w:rPr>
                      <w:rFonts w:cs="Times New Roman"/>
                      <w:b/>
                      <w:color w:val="666699"/>
                    </w:rPr>
                    <w:t>Buxheti Viti 2024</w:t>
                  </w:r>
                </w:p>
              </w:tc>
              <w:tc>
                <w:tcPr>
                  <w:tcW w:w="1170" w:type="dxa"/>
                  <w:shd w:val="clear" w:color="669669" w:fill="FFFFFF"/>
                </w:tcPr>
                <w:p w14:paraId="29A004F3" w14:textId="77777777" w:rsidR="00C47B5D" w:rsidRPr="00362271" w:rsidRDefault="00C47B5D" w:rsidP="007766A5">
                  <w:pPr>
                    <w:spacing w:line="276" w:lineRule="auto"/>
                    <w:rPr>
                      <w:rFonts w:cs="Times New Roman"/>
                    </w:rPr>
                  </w:pPr>
                  <w:r>
                    <w:rPr>
                      <w:rFonts w:cs="Times New Roman"/>
                      <w:b/>
                      <w:color w:val="666699"/>
                    </w:rPr>
                    <w:t>Buxheti Viti 2025</w:t>
                  </w:r>
                </w:p>
              </w:tc>
              <w:tc>
                <w:tcPr>
                  <w:tcW w:w="1170" w:type="dxa"/>
                  <w:shd w:val="clear" w:color="669669" w:fill="FFFFFF"/>
                </w:tcPr>
                <w:p w14:paraId="7AEAAF6C" w14:textId="77777777" w:rsidR="00C47B5D" w:rsidRPr="00362271" w:rsidRDefault="00C47B5D" w:rsidP="007766A5">
                  <w:pPr>
                    <w:spacing w:line="276" w:lineRule="auto"/>
                    <w:rPr>
                      <w:rFonts w:cs="Times New Roman"/>
                    </w:rPr>
                  </w:pPr>
                  <w:r>
                    <w:rPr>
                      <w:rFonts w:cs="Times New Roman"/>
                      <w:b/>
                      <w:color w:val="666699"/>
                    </w:rPr>
                    <w:t>Buxheti Viti 2026</w:t>
                  </w:r>
                </w:p>
              </w:tc>
              <w:tc>
                <w:tcPr>
                  <w:tcW w:w="1255" w:type="dxa"/>
                  <w:shd w:val="clear" w:color="669669" w:fill="FFFFFF"/>
                </w:tcPr>
                <w:p w14:paraId="1858C314" w14:textId="77777777" w:rsidR="00C47B5D" w:rsidRPr="00362271" w:rsidRDefault="00C47B5D" w:rsidP="007766A5">
                  <w:pPr>
                    <w:spacing w:line="276" w:lineRule="auto"/>
                    <w:rPr>
                      <w:rFonts w:cs="Times New Roman"/>
                    </w:rPr>
                  </w:pPr>
                  <w:r w:rsidRPr="00362271">
                    <w:rPr>
                      <w:rFonts w:cs="Times New Roman"/>
                      <w:b/>
                      <w:color w:val="666699"/>
                    </w:rPr>
                    <w:t>Total</w:t>
                  </w:r>
                </w:p>
              </w:tc>
            </w:tr>
            <w:tr w:rsidR="007502ED" w:rsidRPr="00362271" w14:paraId="3B3DB5A4" w14:textId="77777777" w:rsidTr="007502ED">
              <w:tc>
                <w:tcPr>
                  <w:tcW w:w="491" w:type="dxa"/>
                  <w:shd w:val="clear" w:color="669669" w:fill="FFFFFF"/>
                </w:tcPr>
                <w:p w14:paraId="65F9DAD1" w14:textId="77777777" w:rsidR="007502ED" w:rsidRPr="00362271" w:rsidRDefault="007502ED" w:rsidP="007766A5">
                  <w:pPr>
                    <w:spacing w:line="276" w:lineRule="auto"/>
                    <w:jc w:val="left"/>
                    <w:rPr>
                      <w:rFonts w:cs="Times New Roman"/>
                    </w:rPr>
                  </w:pPr>
                  <w:r w:rsidRPr="00362271">
                    <w:rPr>
                      <w:rFonts w:cs="Times New Roman"/>
                    </w:rPr>
                    <w:t>1</w:t>
                  </w:r>
                  <w:r w:rsidRPr="00362271">
                    <w:rPr>
                      <w:rFonts w:cs="Times New Roman"/>
                    </w:rPr>
                    <w:br/>
                  </w:r>
                </w:p>
              </w:tc>
              <w:tc>
                <w:tcPr>
                  <w:tcW w:w="1475" w:type="dxa"/>
                  <w:shd w:val="clear" w:color="669669" w:fill="FFFFFF"/>
                </w:tcPr>
                <w:p w14:paraId="3D4C6675" w14:textId="77777777" w:rsidR="007502ED" w:rsidRPr="00362271" w:rsidRDefault="007502ED" w:rsidP="007766A5">
                  <w:pPr>
                    <w:spacing w:line="276" w:lineRule="auto"/>
                    <w:jc w:val="left"/>
                    <w:rPr>
                      <w:rFonts w:cs="Times New Roman"/>
                    </w:rPr>
                  </w:pPr>
                  <w:r w:rsidRPr="00362271">
                    <w:rPr>
                      <w:rFonts w:cs="Times New Roman"/>
                    </w:rPr>
                    <w:t xml:space="preserve">Hartimi i planit dhe buxhetit të </w:t>
                  </w:r>
                  <w:r>
                    <w:rPr>
                      <w:rFonts w:cs="Times New Roman"/>
                    </w:rPr>
                    <w:t>punësimit të drejtuesve</w:t>
                  </w:r>
                </w:p>
              </w:tc>
              <w:tc>
                <w:tcPr>
                  <w:tcW w:w="1449" w:type="dxa"/>
                  <w:shd w:val="clear" w:color="669669" w:fill="FFFFFF"/>
                </w:tcPr>
                <w:p w14:paraId="37036AE0" w14:textId="06C7D969" w:rsidR="007502ED" w:rsidRPr="0020580C" w:rsidRDefault="007502ED" w:rsidP="0020580C">
                  <w:pPr>
                    <w:spacing w:before="100" w:beforeAutospacing="1" w:after="100" w:afterAutospacing="1" w:line="276" w:lineRule="auto"/>
                    <w:rPr>
                      <w:rFonts w:eastAsia="Times New Roman" w:cs="Times New Roman"/>
                      <w:szCs w:val="24"/>
                    </w:rPr>
                  </w:pPr>
                  <w:r>
                    <w:rPr>
                      <w:rFonts w:cs="Times New Roman"/>
                    </w:rPr>
                    <w:t xml:space="preserve">Drejtoria e </w:t>
                  </w:r>
                  <w:r>
                    <w:rPr>
                      <w:rFonts w:eastAsia="Times New Roman" w:cs="Times New Roman"/>
                    </w:rPr>
                    <w:t>Arsimit, Rinis</w:t>
                  </w:r>
                  <w:r w:rsidR="008C7651">
                    <w:rPr>
                      <w:rFonts w:eastAsia="Times New Roman" w:cs="Times New Roman"/>
                    </w:rPr>
                    <w:t>ë</w:t>
                  </w:r>
                  <w:r>
                    <w:rPr>
                      <w:rFonts w:eastAsia="Times New Roman" w:cs="Times New Roman"/>
                    </w:rPr>
                    <w:t xml:space="preserve"> dhe Sporteve</w:t>
                  </w:r>
                  <w:r>
                    <w:rPr>
                      <w:rFonts w:eastAsia="Times New Roman" w:cs="Times New Roman"/>
                      <w:szCs w:val="24"/>
                    </w:rPr>
                    <w:t xml:space="preserve"> </w:t>
                  </w:r>
                </w:p>
              </w:tc>
              <w:tc>
                <w:tcPr>
                  <w:tcW w:w="1170" w:type="dxa"/>
                  <w:shd w:val="clear" w:color="669669" w:fill="FFFFFF"/>
                  <w:vAlign w:val="center"/>
                </w:tcPr>
                <w:p w14:paraId="1927DB16" w14:textId="105FEA09" w:rsidR="007502ED" w:rsidRPr="00362271" w:rsidRDefault="00334A63" w:rsidP="00334A63">
                  <w:pPr>
                    <w:spacing w:line="276" w:lineRule="auto"/>
                    <w:jc w:val="center"/>
                    <w:rPr>
                      <w:rFonts w:cs="Times New Roman"/>
                    </w:rPr>
                  </w:pPr>
                  <w:r>
                    <w:rPr>
                      <w:rFonts w:cs="Times New Roman"/>
                      <w:sz w:val="22"/>
                    </w:rPr>
                    <w:t>2.918</w:t>
                  </w:r>
                </w:p>
              </w:tc>
              <w:tc>
                <w:tcPr>
                  <w:tcW w:w="1170" w:type="dxa"/>
                  <w:shd w:val="clear" w:color="669669" w:fill="FFFFFF"/>
                  <w:vAlign w:val="center"/>
                </w:tcPr>
                <w:p w14:paraId="290C87F3" w14:textId="66A62BEC" w:rsidR="007502ED" w:rsidRPr="00362271" w:rsidRDefault="00334A63" w:rsidP="00334A63">
                  <w:pPr>
                    <w:spacing w:line="276" w:lineRule="auto"/>
                    <w:jc w:val="center"/>
                    <w:rPr>
                      <w:rFonts w:cs="Times New Roman"/>
                    </w:rPr>
                  </w:pPr>
                  <w:r>
                    <w:rPr>
                      <w:rFonts w:cs="Times New Roman"/>
                      <w:sz w:val="22"/>
                    </w:rPr>
                    <w:t>3.891</w:t>
                  </w:r>
                </w:p>
              </w:tc>
              <w:tc>
                <w:tcPr>
                  <w:tcW w:w="1170" w:type="dxa"/>
                  <w:shd w:val="clear" w:color="669669" w:fill="FFFFFF"/>
                  <w:vAlign w:val="center"/>
                </w:tcPr>
                <w:p w14:paraId="60C84E84" w14:textId="03B5D0A9" w:rsidR="007502ED" w:rsidRPr="00362271" w:rsidRDefault="00334A63" w:rsidP="00334A63">
                  <w:pPr>
                    <w:spacing w:line="276" w:lineRule="auto"/>
                    <w:jc w:val="center"/>
                    <w:rPr>
                      <w:rFonts w:cs="Times New Roman"/>
                    </w:rPr>
                  </w:pPr>
                  <w:r>
                    <w:rPr>
                      <w:rFonts w:cs="Times New Roman"/>
                      <w:sz w:val="22"/>
                    </w:rPr>
                    <w:t>3.891</w:t>
                  </w:r>
                </w:p>
              </w:tc>
              <w:tc>
                <w:tcPr>
                  <w:tcW w:w="1170" w:type="dxa"/>
                  <w:shd w:val="clear" w:color="669669" w:fill="FFFFFF"/>
                  <w:vAlign w:val="center"/>
                </w:tcPr>
                <w:p w14:paraId="7F79049A" w14:textId="69CEF0B4" w:rsidR="007502ED" w:rsidRPr="00362271" w:rsidRDefault="00334A63" w:rsidP="00334A63">
                  <w:pPr>
                    <w:spacing w:line="276" w:lineRule="auto"/>
                    <w:jc w:val="center"/>
                    <w:rPr>
                      <w:rFonts w:cs="Times New Roman"/>
                    </w:rPr>
                  </w:pPr>
                  <w:r>
                    <w:rPr>
                      <w:rFonts w:cs="Times New Roman"/>
                      <w:sz w:val="22"/>
                    </w:rPr>
                    <w:t>3.891</w:t>
                  </w:r>
                </w:p>
              </w:tc>
              <w:tc>
                <w:tcPr>
                  <w:tcW w:w="1255" w:type="dxa"/>
                  <w:shd w:val="clear" w:color="669669" w:fill="FFFFFF"/>
                  <w:vAlign w:val="center"/>
                </w:tcPr>
                <w:p w14:paraId="60B2824D" w14:textId="7493743D" w:rsidR="007502ED" w:rsidRPr="003A6682" w:rsidRDefault="00334A63" w:rsidP="00334A63">
                  <w:pPr>
                    <w:spacing w:line="276" w:lineRule="auto"/>
                    <w:jc w:val="center"/>
                    <w:rPr>
                      <w:rFonts w:cs="Times New Roman"/>
                      <w:sz w:val="21"/>
                      <w:szCs w:val="21"/>
                    </w:rPr>
                  </w:pPr>
                  <w:r>
                    <w:rPr>
                      <w:rFonts w:cs="Times New Roman"/>
                      <w:sz w:val="21"/>
                      <w:szCs w:val="21"/>
                    </w:rPr>
                    <w:t>11.673</w:t>
                  </w:r>
                </w:p>
              </w:tc>
            </w:tr>
            <w:tr w:rsidR="008557D4" w:rsidRPr="00362271" w14:paraId="1E264C50" w14:textId="77777777" w:rsidTr="008557D4">
              <w:tc>
                <w:tcPr>
                  <w:tcW w:w="491" w:type="dxa"/>
                  <w:shd w:val="clear" w:color="669669" w:fill="FFFFFF"/>
                </w:tcPr>
                <w:p w14:paraId="496E1D1C" w14:textId="77777777" w:rsidR="008557D4" w:rsidRPr="00362271" w:rsidRDefault="008557D4" w:rsidP="007766A5">
                  <w:pPr>
                    <w:spacing w:line="276" w:lineRule="auto"/>
                    <w:jc w:val="left"/>
                    <w:rPr>
                      <w:rFonts w:cs="Times New Roman"/>
                    </w:rPr>
                  </w:pPr>
                  <w:r w:rsidRPr="00362271">
                    <w:rPr>
                      <w:rFonts w:cs="Times New Roman"/>
                    </w:rPr>
                    <w:lastRenderedPageBreak/>
                    <w:t>2</w:t>
                  </w:r>
                  <w:r w:rsidRPr="00362271">
                    <w:rPr>
                      <w:rFonts w:cs="Times New Roman"/>
                    </w:rPr>
                    <w:br/>
                  </w:r>
                </w:p>
              </w:tc>
              <w:tc>
                <w:tcPr>
                  <w:tcW w:w="1475" w:type="dxa"/>
                  <w:shd w:val="clear" w:color="669669" w:fill="FFFFFF"/>
                </w:tcPr>
                <w:p w14:paraId="205F8E6B" w14:textId="51DB69F5" w:rsidR="008557D4" w:rsidRPr="00362271" w:rsidRDefault="008557D4" w:rsidP="007766A5">
                  <w:pPr>
                    <w:spacing w:line="276" w:lineRule="auto"/>
                    <w:jc w:val="left"/>
                    <w:rPr>
                      <w:rFonts w:cs="Times New Roman"/>
                    </w:rPr>
                  </w:pPr>
                  <w:r>
                    <w:rPr>
                      <w:rFonts w:cs="Times New Roman"/>
                    </w:rPr>
                    <w:t>Propozimi dhe miratimi në KB</w:t>
                  </w:r>
                </w:p>
              </w:tc>
              <w:tc>
                <w:tcPr>
                  <w:tcW w:w="1449" w:type="dxa"/>
                  <w:shd w:val="clear" w:color="669669" w:fill="FFFFFF"/>
                </w:tcPr>
                <w:p w14:paraId="0CE77125" w14:textId="749AFC34" w:rsidR="008557D4" w:rsidRPr="00362271" w:rsidRDefault="008557D4" w:rsidP="007766A5">
                  <w:pPr>
                    <w:spacing w:line="276" w:lineRule="auto"/>
                    <w:jc w:val="left"/>
                    <w:rPr>
                      <w:rFonts w:cs="Times New Roman"/>
                    </w:rPr>
                  </w:pPr>
                  <w:r>
                    <w:rPr>
                      <w:rFonts w:cs="Times New Roman"/>
                    </w:rPr>
                    <w:t xml:space="preserve">Drejtoria e </w:t>
                  </w:r>
                  <w:r>
                    <w:rPr>
                      <w:rFonts w:eastAsia="Times New Roman" w:cs="Times New Roman"/>
                    </w:rPr>
                    <w:t>Arsimit, Rinis</w:t>
                  </w:r>
                  <w:r w:rsidR="008C7651">
                    <w:rPr>
                      <w:rFonts w:eastAsia="Times New Roman" w:cs="Times New Roman"/>
                    </w:rPr>
                    <w:t>ë</w:t>
                  </w:r>
                  <w:r>
                    <w:rPr>
                      <w:rFonts w:eastAsia="Times New Roman" w:cs="Times New Roman"/>
                    </w:rPr>
                    <w:t xml:space="preserve"> dhe Sporteve</w:t>
                  </w:r>
                  <w:r>
                    <w:rPr>
                      <w:rFonts w:eastAsia="Times New Roman" w:cs="Times New Roman"/>
                      <w:szCs w:val="24"/>
                    </w:rPr>
                    <w:t xml:space="preserve"> </w:t>
                  </w:r>
                </w:p>
              </w:tc>
              <w:tc>
                <w:tcPr>
                  <w:tcW w:w="1170" w:type="dxa"/>
                  <w:shd w:val="clear" w:color="669669" w:fill="FFFFFF"/>
                  <w:vAlign w:val="center"/>
                </w:tcPr>
                <w:p w14:paraId="25EC5CDA" w14:textId="697CB89D" w:rsidR="008557D4" w:rsidRPr="00362271" w:rsidRDefault="008557D4" w:rsidP="008557D4">
                  <w:pPr>
                    <w:spacing w:line="276" w:lineRule="auto"/>
                    <w:jc w:val="center"/>
                    <w:rPr>
                      <w:rFonts w:cs="Times New Roman"/>
                    </w:rPr>
                  </w:pPr>
                  <w:r>
                    <w:rPr>
                      <w:rFonts w:cs="Times New Roman"/>
                    </w:rPr>
                    <w:t>0</w:t>
                  </w:r>
                </w:p>
              </w:tc>
              <w:tc>
                <w:tcPr>
                  <w:tcW w:w="1170" w:type="dxa"/>
                  <w:shd w:val="clear" w:color="669669" w:fill="FFFFFF"/>
                  <w:vAlign w:val="center"/>
                </w:tcPr>
                <w:p w14:paraId="77B2EAD0" w14:textId="70C34C5A" w:rsidR="008557D4" w:rsidRPr="00362271" w:rsidRDefault="008557D4" w:rsidP="008557D4">
                  <w:pPr>
                    <w:spacing w:line="276" w:lineRule="auto"/>
                    <w:jc w:val="center"/>
                    <w:rPr>
                      <w:rFonts w:cs="Times New Roman"/>
                    </w:rPr>
                  </w:pPr>
                  <w:r>
                    <w:rPr>
                      <w:rFonts w:cs="Times New Roman"/>
                    </w:rPr>
                    <w:t>0</w:t>
                  </w:r>
                </w:p>
              </w:tc>
              <w:tc>
                <w:tcPr>
                  <w:tcW w:w="1170" w:type="dxa"/>
                  <w:shd w:val="clear" w:color="669669" w:fill="FFFFFF"/>
                  <w:vAlign w:val="center"/>
                </w:tcPr>
                <w:p w14:paraId="25E722AD" w14:textId="0F55196D" w:rsidR="008557D4" w:rsidRPr="00362271" w:rsidRDefault="008557D4" w:rsidP="008557D4">
                  <w:pPr>
                    <w:spacing w:line="276" w:lineRule="auto"/>
                    <w:jc w:val="center"/>
                    <w:rPr>
                      <w:rFonts w:cs="Times New Roman"/>
                    </w:rPr>
                  </w:pPr>
                  <w:r>
                    <w:rPr>
                      <w:rFonts w:cs="Times New Roman"/>
                    </w:rPr>
                    <w:t>0</w:t>
                  </w:r>
                </w:p>
              </w:tc>
              <w:tc>
                <w:tcPr>
                  <w:tcW w:w="1170" w:type="dxa"/>
                  <w:shd w:val="clear" w:color="669669" w:fill="FFFFFF"/>
                  <w:vAlign w:val="center"/>
                </w:tcPr>
                <w:p w14:paraId="2F2A1D17" w14:textId="4EBD2052" w:rsidR="008557D4" w:rsidRPr="00362271" w:rsidRDefault="008557D4" w:rsidP="008557D4">
                  <w:pPr>
                    <w:spacing w:line="276" w:lineRule="auto"/>
                    <w:jc w:val="center"/>
                    <w:rPr>
                      <w:rFonts w:cs="Times New Roman"/>
                    </w:rPr>
                  </w:pPr>
                  <w:r>
                    <w:rPr>
                      <w:rFonts w:cs="Times New Roman"/>
                    </w:rPr>
                    <w:t>0</w:t>
                  </w:r>
                </w:p>
              </w:tc>
              <w:tc>
                <w:tcPr>
                  <w:tcW w:w="1255" w:type="dxa"/>
                  <w:shd w:val="clear" w:color="669669" w:fill="FFFFFF"/>
                  <w:vAlign w:val="center"/>
                </w:tcPr>
                <w:p w14:paraId="7DAAD7D0" w14:textId="488DCCB2" w:rsidR="008557D4" w:rsidRPr="00362271" w:rsidRDefault="008557D4" w:rsidP="008557D4">
                  <w:pPr>
                    <w:spacing w:line="276" w:lineRule="auto"/>
                    <w:jc w:val="center"/>
                    <w:rPr>
                      <w:rFonts w:cs="Times New Roman"/>
                    </w:rPr>
                  </w:pPr>
                  <w:r>
                    <w:rPr>
                      <w:rFonts w:cs="Times New Roman"/>
                    </w:rPr>
                    <w:t>0</w:t>
                  </w:r>
                </w:p>
              </w:tc>
            </w:tr>
            <w:tr w:rsidR="00B90682" w:rsidRPr="00362271" w14:paraId="5825435B" w14:textId="77777777" w:rsidTr="001B2BFA">
              <w:tc>
                <w:tcPr>
                  <w:tcW w:w="491" w:type="dxa"/>
                  <w:shd w:val="clear" w:color="669669" w:fill="FFFFFF"/>
                </w:tcPr>
                <w:p w14:paraId="3E4A5561" w14:textId="77777777" w:rsidR="00B90682" w:rsidRPr="00362271" w:rsidRDefault="00B90682" w:rsidP="007766A5">
                  <w:pPr>
                    <w:spacing w:line="276" w:lineRule="auto"/>
                    <w:jc w:val="left"/>
                    <w:rPr>
                      <w:rFonts w:cs="Times New Roman"/>
                    </w:rPr>
                  </w:pPr>
                  <w:r w:rsidRPr="00362271">
                    <w:rPr>
                      <w:rFonts w:cs="Times New Roman"/>
                    </w:rPr>
                    <w:t>3</w:t>
                  </w:r>
                  <w:r w:rsidRPr="00362271">
                    <w:rPr>
                      <w:rFonts w:cs="Times New Roman"/>
                    </w:rPr>
                    <w:br/>
                  </w:r>
                </w:p>
              </w:tc>
              <w:tc>
                <w:tcPr>
                  <w:tcW w:w="1475" w:type="dxa"/>
                  <w:shd w:val="clear" w:color="669669" w:fill="FFFFFF"/>
                </w:tcPr>
                <w:p w14:paraId="44BA4C8B" w14:textId="77777777" w:rsidR="00B90682" w:rsidRPr="00362271" w:rsidRDefault="00B90682" w:rsidP="007766A5">
                  <w:pPr>
                    <w:spacing w:line="276" w:lineRule="auto"/>
                    <w:jc w:val="left"/>
                    <w:rPr>
                      <w:rFonts w:cs="Times New Roman"/>
                    </w:rPr>
                  </w:pPr>
                  <w:r w:rsidRPr="00362271">
                    <w:rPr>
                      <w:rFonts w:cs="Times New Roman"/>
                    </w:rPr>
                    <w:t>Punësimi i drejtuesve të rinj</w:t>
                  </w:r>
                  <w:r w:rsidRPr="00362271">
                    <w:rPr>
                      <w:rFonts w:cs="Times New Roman"/>
                    </w:rPr>
                    <w:br/>
                  </w:r>
                </w:p>
              </w:tc>
              <w:tc>
                <w:tcPr>
                  <w:tcW w:w="1449" w:type="dxa"/>
                  <w:shd w:val="clear" w:color="669669" w:fill="FFFFFF"/>
                </w:tcPr>
                <w:p w14:paraId="3A175653" w14:textId="387A6508" w:rsidR="00B90682" w:rsidRPr="00362271" w:rsidRDefault="00B90682" w:rsidP="007766A5">
                  <w:pPr>
                    <w:spacing w:line="276" w:lineRule="auto"/>
                    <w:jc w:val="left"/>
                    <w:rPr>
                      <w:rFonts w:cs="Times New Roman"/>
                    </w:rPr>
                  </w:pPr>
                  <w:r w:rsidRPr="00362271">
                    <w:rPr>
                      <w:rFonts w:cs="Times New Roman"/>
                    </w:rPr>
                    <w:t>Drejtoria e Burimeve Njerë</w:t>
                  </w:r>
                  <w:r>
                    <w:rPr>
                      <w:rFonts w:cs="Times New Roman"/>
                    </w:rPr>
                    <w:t>zore dhe Shërbimeve Mbështetëse</w:t>
                  </w:r>
                </w:p>
              </w:tc>
              <w:tc>
                <w:tcPr>
                  <w:tcW w:w="1170" w:type="dxa"/>
                  <w:shd w:val="clear" w:color="669669" w:fill="FFFFFF"/>
                  <w:vAlign w:val="center"/>
                </w:tcPr>
                <w:p w14:paraId="2C578239" w14:textId="388C9D03" w:rsidR="00B90682" w:rsidRPr="00362271" w:rsidRDefault="00B90682" w:rsidP="003A6682">
                  <w:pPr>
                    <w:spacing w:line="276" w:lineRule="auto"/>
                    <w:jc w:val="center"/>
                    <w:rPr>
                      <w:rFonts w:cs="Times New Roman"/>
                    </w:rPr>
                  </w:pPr>
                  <w:r>
                    <w:rPr>
                      <w:rFonts w:cs="Times New Roman"/>
                    </w:rPr>
                    <w:t>0</w:t>
                  </w:r>
                </w:p>
              </w:tc>
              <w:tc>
                <w:tcPr>
                  <w:tcW w:w="1170" w:type="dxa"/>
                  <w:shd w:val="clear" w:color="669669" w:fill="FFFFFF"/>
                  <w:vAlign w:val="center"/>
                </w:tcPr>
                <w:p w14:paraId="342B96E8" w14:textId="05705376" w:rsidR="00B90682" w:rsidRPr="00362271" w:rsidRDefault="00B90682" w:rsidP="003A6682">
                  <w:pPr>
                    <w:spacing w:line="276" w:lineRule="auto"/>
                    <w:jc w:val="center"/>
                    <w:rPr>
                      <w:rFonts w:cs="Times New Roman"/>
                    </w:rPr>
                  </w:pPr>
                  <w:r>
                    <w:rPr>
                      <w:rFonts w:cs="Times New Roman"/>
                    </w:rPr>
                    <w:t>0</w:t>
                  </w:r>
                </w:p>
              </w:tc>
              <w:tc>
                <w:tcPr>
                  <w:tcW w:w="1170" w:type="dxa"/>
                  <w:shd w:val="clear" w:color="669669" w:fill="FFFFFF"/>
                  <w:vAlign w:val="center"/>
                </w:tcPr>
                <w:p w14:paraId="0748FFBA" w14:textId="413E8167" w:rsidR="00B90682" w:rsidRPr="00362271" w:rsidRDefault="00B90682" w:rsidP="003A6682">
                  <w:pPr>
                    <w:spacing w:line="276" w:lineRule="auto"/>
                    <w:jc w:val="center"/>
                    <w:rPr>
                      <w:rFonts w:cs="Times New Roman"/>
                    </w:rPr>
                  </w:pPr>
                  <w:r>
                    <w:rPr>
                      <w:rFonts w:cs="Times New Roman"/>
                    </w:rPr>
                    <w:t>0</w:t>
                  </w:r>
                </w:p>
              </w:tc>
              <w:tc>
                <w:tcPr>
                  <w:tcW w:w="1170" w:type="dxa"/>
                  <w:shd w:val="clear" w:color="669669" w:fill="FFFFFF"/>
                  <w:vAlign w:val="center"/>
                </w:tcPr>
                <w:p w14:paraId="168733F3" w14:textId="15F7145A" w:rsidR="00B90682" w:rsidRPr="00362271" w:rsidRDefault="00B90682" w:rsidP="003A6682">
                  <w:pPr>
                    <w:spacing w:line="276" w:lineRule="auto"/>
                    <w:jc w:val="center"/>
                    <w:rPr>
                      <w:rFonts w:cs="Times New Roman"/>
                    </w:rPr>
                  </w:pPr>
                  <w:r>
                    <w:rPr>
                      <w:rFonts w:cs="Times New Roman"/>
                    </w:rPr>
                    <w:t>0</w:t>
                  </w:r>
                </w:p>
              </w:tc>
              <w:tc>
                <w:tcPr>
                  <w:tcW w:w="1255" w:type="dxa"/>
                  <w:shd w:val="clear" w:color="669669" w:fill="FFFFFF"/>
                  <w:vAlign w:val="center"/>
                </w:tcPr>
                <w:p w14:paraId="5BE0BFA7" w14:textId="42D4828F" w:rsidR="00B90682" w:rsidRPr="00362271" w:rsidRDefault="00B90682" w:rsidP="003A6682">
                  <w:pPr>
                    <w:spacing w:line="276" w:lineRule="auto"/>
                    <w:jc w:val="center"/>
                    <w:rPr>
                      <w:rFonts w:cs="Times New Roman"/>
                    </w:rPr>
                  </w:pPr>
                  <w:r>
                    <w:rPr>
                      <w:rFonts w:cs="Times New Roman"/>
                    </w:rPr>
                    <w:t>0</w:t>
                  </w:r>
                </w:p>
              </w:tc>
            </w:tr>
            <w:tr w:rsidR="00B90682" w:rsidRPr="00362271" w14:paraId="0AC3E235" w14:textId="77777777" w:rsidTr="001B2BFA">
              <w:tc>
                <w:tcPr>
                  <w:tcW w:w="491" w:type="dxa"/>
                  <w:shd w:val="clear" w:color="669669" w:fill="FFFFFF"/>
                </w:tcPr>
                <w:p w14:paraId="2895E429" w14:textId="77777777" w:rsidR="00B90682" w:rsidRPr="00362271" w:rsidRDefault="00B90682" w:rsidP="007766A5">
                  <w:pPr>
                    <w:spacing w:line="276" w:lineRule="auto"/>
                    <w:jc w:val="left"/>
                    <w:rPr>
                      <w:rFonts w:cs="Times New Roman"/>
                    </w:rPr>
                  </w:pPr>
                  <w:r w:rsidRPr="00362271">
                    <w:rPr>
                      <w:rFonts w:cs="Times New Roman"/>
                    </w:rPr>
                    <w:t>4</w:t>
                  </w:r>
                  <w:r w:rsidRPr="00362271">
                    <w:rPr>
                      <w:rFonts w:cs="Times New Roman"/>
                    </w:rPr>
                    <w:br/>
                  </w:r>
                </w:p>
              </w:tc>
              <w:tc>
                <w:tcPr>
                  <w:tcW w:w="1475" w:type="dxa"/>
                  <w:shd w:val="clear" w:color="669669" w:fill="FFFFFF"/>
                </w:tcPr>
                <w:p w14:paraId="195EB42A" w14:textId="77777777" w:rsidR="00B90682" w:rsidRPr="00362271" w:rsidRDefault="00B90682" w:rsidP="007766A5">
                  <w:pPr>
                    <w:spacing w:line="276" w:lineRule="auto"/>
                    <w:jc w:val="left"/>
                    <w:rPr>
                      <w:rFonts w:cs="Times New Roman"/>
                    </w:rPr>
                  </w:pPr>
                  <w:r w:rsidRPr="00362271">
                    <w:rPr>
                      <w:rFonts w:cs="Times New Roman"/>
                    </w:rPr>
                    <w:t>Ri-organizimi i përgjegjësive dhe kopshteve nën mena</w:t>
                  </w:r>
                  <w:r>
                    <w:rPr>
                      <w:rFonts w:cs="Times New Roman"/>
                    </w:rPr>
                    <w:t>xhim të drejtuesve të kopshteve</w:t>
                  </w:r>
                </w:p>
              </w:tc>
              <w:tc>
                <w:tcPr>
                  <w:tcW w:w="1449" w:type="dxa"/>
                  <w:shd w:val="clear" w:color="669669" w:fill="FFFFFF"/>
                </w:tcPr>
                <w:p w14:paraId="61327CBB" w14:textId="03D2989C" w:rsidR="00B90682" w:rsidRPr="00362271" w:rsidRDefault="00B90682" w:rsidP="007766A5">
                  <w:pPr>
                    <w:spacing w:line="276" w:lineRule="auto"/>
                    <w:jc w:val="left"/>
                    <w:rPr>
                      <w:rFonts w:cs="Times New Roman"/>
                    </w:rPr>
                  </w:pPr>
                  <w:r>
                    <w:rPr>
                      <w:rFonts w:cs="Times New Roman"/>
                    </w:rPr>
                    <w:t xml:space="preserve">Drejtoria e </w:t>
                  </w:r>
                  <w:r>
                    <w:rPr>
                      <w:rFonts w:eastAsia="Times New Roman" w:cs="Times New Roman"/>
                    </w:rPr>
                    <w:t>Arsimit, Rinis</w:t>
                  </w:r>
                  <w:r w:rsidR="008C7651">
                    <w:rPr>
                      <w:rFonts w:eastAsia="Times New Roman" w:cs="Times New Roman"/>
                    </w:rPr>
                    <w:t>ë</w:t>
                  </w:r>
                  <w:r>
                    <w:rPr>
                      <w:rFonts w:eastAsia="Times New Roman" w:cs="Times New Roman"/>
                    </w:rPr>
                    <w:t xml:space="preserve"> dhe Sporteve</w:t>
                  </w:r>
                  <w:r>
                    <w:rPr>
                      <w:rFonts w:eastAsia="Times New Roman" w:cs="Times New Roman"/>
                      <w:szCs w:val="24"/>
                    </w:rPr>
                    <w:t xml:space="preserve"> </w:t>
                  </w:r>
                </w:p>
              </w:tc>
              <w:tc>
                <w:tcPr>
                  <w:tcW w:w="1170" w:type="dxa"/>
                  <w:shd w:val="clear" w:color="669669" w:fill="FFFFFF"/>
                  <w:vAlign w:val="center"/>
                </w:tcPr>
                <w:p w14:paraId="68E80B17" w14:textId="1E3C69AB" w:rsidR="00B90682" w:rsidRPr="00362271" w:rsidRDefault="00B90682" w:rsidP="003A6682">
                  <w:pPr>
                    <w:spacing w:line="276" w:lineRule="auto"/>
                    <w:jc w:val="center"/>
                    <w:rPr>
                      <w:rFonts w:cs="Times New Roman"/>
                    </w:rPr>
                  </w:pPr>
                  <w:r>
                    <w:rPr>
                      <w:rFonts w:cs="Times New Roman"/>
                    </w:rPr>
                    <w:t>0</w:t>
                  </w:r>
                </w:p>
              </w:tc>
              <w:tc>
                <w:tcPr>
                  <w:tcW w:w="1170" w:type="dxa"/>
                  <w:shd w:val="clear" w:color="669669" w:fill="FFFFFF"/>
                  <w:vAlign w:val="center"/>
                </w:tcPr>
                <w:p w14:paraId="28FE668C" w14:textId="0EAE8E68" w:rsidR="00B90682" w:rsidRPr="00362271" w:rsidRDefault="00B90682" w:rsidP="003A6682">
                  <w:pPr>
                    <w:spacing w:line="276" w:lineRule="auto"/>
                    <w:jc w:val="center"/>
                    <w:rPr>
                      <w:rFonts w:cs="Times New Roman"/>
                    </w:rPr>
                  </w:pPr>
                  <w:r>
                    <w:rPr>
                      <w:rFonts w:cs="Times New Roman"/>
                    </w:rPr>
                    <w:t>0</w:t>
                  </w:r>
                </w:p>
              </w:tc>
              <w:tc>
                <w:tcPr>
                  <w:tcW w:w="1170" w:type="dxa"/>
                  <w:shd w:val="clear" w:color="669669" w:fill="FFFFFF"/>
                  <w:vAlign w:val="center"/>
                </w:tcPr>
                <w:p w14:paraId="42B0BFA2" w14:textId="5999D19E" w:rsidR="00B90682" w:rsidRPr="00362271" w:rsidRDefault="00B90682" w:rsidP="003A6682">
                  <w:pPr>
                    <w:spacing w:line="276" w:lineRule="auto"/>
                    <w:jc w:val="center"/>
                    <w:rPr>
                      <w:rFonts w:cs="Times New Roman"/>
                    </w:rPr>
                  </w:pPr>
                  <w:r>
                    <w:rPr>
                      <w:rFonts w:cs="Times New Roman"/>
                    </w:rPr>
                    <w:t>0</w:t>
                  </w:r>
                </w:p>
              </w:tc>
              <w:tc>
                <w:tcPr>
                  <w:tcW w:w="1170" w:type="dxa"/>
                  <w:shd w:val="clear" w:color="669669" w:fill="FFFFFF"/>
                  <w:vAlign w:val="center"/>
                </w:tcPr>
                <w:p w14:paraId="11B47B3A" w14:textId="7D0B902F" w:rsidR="00B90682" w:rsidRPr="00362271" w:rsidRDefault="00B90682" w:rsidP="003A6682">
                  <w:pPr>
                    <w:spacing w:line="276" w:lineRule="auto"/>
                    <w:jc w:val="center"/>
                    <w:rPr>
                      <w:rFonts w:cs="Times New Roman"/>
                    </w:rPr>
                  </w:pPr>
                  <w:r>
                    <w:rPr>
                      <w:rFonts w:cs="Times New Roman"/>
                    </w:rPr>
                    <w:t>0</w:t>
                  </w:r>
                </w:p>
              </w:tc>
              <w:tc>
                <w:tcPr>
                  <w:tcW w:w="1255" w:type="dxa"/>
                  <w:shd w:val="clear" w:color="669669" w:fill="FFFFFF"/>
                  <w:vAlign w:val="center"/>
                </w:tcPr>
                <w:p w14:paraId="53E81D96" w14:textId="3FA74998" w:rsidR="00B90682" w:rsidRPr="00362271" w:rsidRDefault="00B90682" w:rsidP="003A6682">
                  <w:pPr>
                    <w:spacing w:line="276" w:lineRule="auto"/>
                    <w:jc w:val="center"/>
                    <w:rPr>
                      <w:rFonts w:cs="Times New Roman"/>
                    </w:rPr>
                  </w:pPr>
                  <w:r>
                    <w:rPr>
                      <w:rFonts w:cs="Times New Roman"/>
                    </w:rPr>
                    <w:t>0</w:t>
                  </w:r>
                </w:p>
              </w:tc>
            </w:tr>
            <w:tr w:rsidR="00334A63" w:rsidRPr="00362271" w14:paraId="4561CA15" w14:textId="77777777" w:rsidTr="00372C95">
              <w:tc>
                <w:tcPr>
                  <w:tcW w:w="491" w:type="dxa"/>
                  <w:shd w:val="clear" w:color="050000" w:fill="D4CFCF"/>
                </w:tcPr>
                <w:p w14:paraId="17C9AF26" w14:textId="77777777" w:rsidR="00334A63" w:rsidRPr="00362271" w:rsidRDefault="00334A63" w:rsidP="007766A5">
                  <w:pPr>
                    <w:spacing w:line="276" w:lineRule="auto"/>
                    <w:rPr>
                      <w:rFonts w:cs="Times New Roman"/>
                    </w:rPr>
                  </w:pPr>
                </w:p>
              </w:tc>
              <w:tc>
                <w:tcPr>
                  <w:tcW w:w="1475" w:type="dxa"/>
                  <w:shd w:val="clear" w:color="050000" w:fill="D4CFCF"/>
                </w:tcPr>
                <w:p w14:paraId="2F50F882" w14:textId="77777777" w:rsidR="00334A63" w:rsidRPr="00362271" w:rsidRDefault="00334A63" w:rsidP="007766A5">
                  <w:pPr>
                    <w:spacing w:line="276" w:lineRule="auto"/>
                    <w:rPr>
                      <w:rFonts w:cs="Times New Roman"/>
                    </w:rPr>
                  </w:pPr>
                </w:p>
              </w:tc>
              <w:tc>
                <w:tcPr>
                  <w:tcW w:w="1449" w:type="dxa"/>
                  <w:shd w:val="clear" w:color="050000" w:fill="D4CFCF"/>
                </w:tcPr>
                <w:p w14:paraId="505A5370" w14:textId="77777777" w:rsidR="00334A63" w:rsidRPr="00362271" w:rsidRDefault="00334A63" w:rsidP="007766A5">
                  <w:pPr>
                    <w:spacing w:line="276" w:lineRule="auto"/>
                    <w:rPr>
                      <w:rFonts w:cs="Times New Roman"/>
                    </w:rPr>
                  </w:pPr>
                </w:p>
              </w:tc>
              <w:tc>
                <w:tcPr>
                  <w:tcW w:w="1170" w:type="dxa"/>
                  <w:shd w:val="clear" w:color="050000" w:fill="D4CFCF"/>
                  <w:vAlign w:val="center"/>
                </w:tcPr>
                <w:p w14:paraId="343FE314" w14:textId="2418D0B1" w:rsidR="00334A63" w:rsidRPr="00362271" w:rsidRDefault="00334A63" w:rsidP="00334A63">
                  <w:pPr>
                    <w:spacing w:line="276" w:lineRule="auto"/>
                    <w:jc w:val="center"/>
                    <w:rPr>
                      <w:rFonts w:cs="Times New Roman"/>
                    </w:rPr>
                  </w:pPr>
                  <w:r>
                    <w:rPr>
                      <w:rFonts w:cs="Times New Roman"/>
                      <w:sz w:val="22"/>
                    </w:rPr>
                    <w:t>2.918</w:t>
                  </w:r>
                </w:p>
              </w:tc>
              <w:tc>
                <w:tcPr>
                  <w:tcW w:w="1170" w:type="dxa"/>
                  <w:shd w:val="clear" w:color="050000" w:fill="D4CFCF"/>
                  <w:vAlign w:val="center"/>
                </w:tcPr>
                <w:p w14:paraId="11F7459E" w14:textId="670AE101" w:rsidR="00334A63" w:rsidRPr="00362271" w:rsidRDefault="00334A63" w:rsidP="00334A63">
                  <w:pPr>
                    <w:spacing w:line="276" w:lineRule="auto"/>
                    <w:jc w:val="center"/>
                    <w:rPr>
                      <w:rFonts w:cs="Times New Roman"/>
                    </w:rPr>
                  </w:pPr>
                  <w:r>
                    <w:rPr>
                      <w:rFonts w:cs="Times New Roman"/>
                      <w:sz w:val="22"/>
                    </w:rPr>
                    <w:t>3.891</w:t>
                  </w:r>
                </w:p>
              </w:tc>
              <w:tc>
                <w:tcPr>
                  <w:tcW w:w="1170" w:type="dxa"/>
                  <w:shd w:val="clear" w:color="050000" w:fill="D4CFCF"/>
                  <w:vAlign w:val="center"/>
                </w:tcPr>
                <w:p w14:paraId="56367F96" w14:textId="2766C0E0" w:rsidR="00334A63" w:rsidRPr="00362271" w:rsidRDefault="00334A63" w:rsidP="00334A63">
                  <w:pPr>
                    <w:spacing w:line="276" w:lineRule="auto"/>
                    <w:jc w:val="center"/>
                    <w:rPr>
                      <w:rFonts w:cs="Times New Roman"/>
                    </w:rPr>
                  </w:pPr>
                  <w:r>
                    <w:rPr>
                      <w:rFonts w:cs="Times New Roman"/>
                      <w:sz w:val="22"/>
                    </w:rPr>
                    <w:t>3.891</w:t>
                  </w:r>
                </w:p>
              </w:tc>
              <w:tc>
                <w:tcPr>
                  <w:tcW w:w="1170" w:type="dxa"/>
                  <w:shd w:val="clear" w:color="050000" w:fill="D4CFCF"/>
                  <w:vAlign w:val="center"/>
                </w:tcPr>
                <w:p w14:paraId="03C97862" w14:textId="2C021F3A" w:rsidR="00334A63" w:rsidRPr="00362271" w:rsidRDefault="00334A63" w:rsidP="00334A63">
                  <w:pPr>
                    <w:spacing w:line="276" w:lineRule="auto"/>
                    <w:jc w:val="center"/>
                    <w:rPr>
                      <w:rFonts w:cs="Times New Roman"/>
                    </w:rPr>
                  </w:pPr>
                  <w:r>
                    <w:rPr>
                      <w:rFonts w:cs="Times New Roman"/>
                      <w:sz w:val="22"/>
                    </w:rPr>
                    <w:t>3.891</w:t>
                  </w:r>
                </w:p>
              </w:tc>
              <w:tc>
                <w:tcPr>
                  <w:tcW w:w="1255" w:type="dxa"/>
                  <w:shd w:val="clear" w:color="050000" w:fill="D4CFCF"/>
                  <w:vAlign w:val="center"/>
                </w:tcPr>
                <w:p w14:paraId="631C07BD" w14:textId="6874C358" w:rsidR="00334A63" w:rsidRPr="00362271" w:rsidRDefault="00334A63" w:rsidP="00334A63">
                  <w:pPr>
                    <w:spacing w:line="276" w:lineRule="auto"/>
                    <w:jc w:val="center"/>
                    <w:rPr>
                      <w:rFonts w:cs="Times New Roman"/>
                    </w:rPr>
                  </w:pPr>
                  <w:r>
                    <w:rPr>
                      <w:rFonts w:cs="Times New Roman"/>
                      <w:sz w:val="21"/>
                      <w:szCs w:val="21"/>
                    </w:rPr>
                    <w:t>11.673</w:t>
                  </w:r>
                </w:p>
              </w:tc>
            </w:tr>
          </w:tbl>
          <w:p w14:paraId="53925B19" w14:textId="77777777" w:rsidR="00C47B5D" w:rsidRPr="00362271" w:rsidRDefault="00C47B5D" w:rsidP="007766A5">
            <w:pPr>
              <w:spacing w:line="276" w:lineRule="auto"/>
              <w:rPr>
                <w:rFonts w:cs="Times New Roman"/>
              </w:rPr>
            </w:pPr>
          </w:p>
        </w:tc>
      </w:tr>
      <w:tr w:rsidR="00C47B5D" w:rsidRPr="00362271" w14:paraId="180AA9BB" w14:textId="77777777" w:rsidTr="007502ED">
        <w:tc>
          <w:tcPr>
            <w:tcW w:w="4675" w:type="dxa"/>
            <w:gridSpan w:val="2"/>
          </w:tcPr>
          <w:p w14:paraId="78DF8362" w14:textId="77777777" w:rsidR="00C47B5D" w:rsidRPr="00362271" w:rsidRDefault="00C47B5D" w:rsidP="007766A5">
            <w:pPr>
              <w:spacing w:line="276" w:lineRule="auto"/>
              <w:rPr>
                <w:rFonts w:cs="Times New Roman"/>
                <w:b/>
              </w:rPr>
            </w:pPr>
            <w:r w:rsidRPr="00362271">
              <w:rPr>
                <w:rFonts w:cs="Times New Roman"/>
                <w:b/>
              </w:rPr>
              <w:lastRenderedPageBreak/>
              <w:t>f) Periudha e zbatimit:</w:t>
            </w:r>
          </w:p>
          <w:p w14:paraId="31C041B6" w14:textId="77777777" w:rsidR="00C47B5D" w:rsidRPr="00362271" w:rsidRDefault="00C47B5D" w:rsidP="007766A5">
            <w:pPr>
              <w:spacing w:line="276" w:lineRule="auto"/>
              <w:rPr>
                <w:rFonts w:cs="Times New Roman"/>
              </w:rPr>
            </w:pPr>
            <w:r>
              <w:rPr>
                <w:rFonts w:cs="Times New Roman"/>
              </w:rPr>
              <w:t xml:space="preserve"> 2024</w:t>
            </w:r>
          </w:p>
        </w:tc>
        <w:tc>
          <w:tcPr>
            <w:tcW w:w="4675" w:type="dxa"/>
            <w:gridSpan w:val="2"/>
          </w:tcPr>
          <w:p w14:paraId="43241F9D" w14:textId="77777777" w:rsidR="007059E8" w:rsidRDefault="007059E8" w:rsidP="007059E8">
            <w:pPr>
              <w:spacing w:line="276" w:lineRule="auto"/>
              <w:rPr>
                <w:rFonts w:cs="Times New Roman"/>
                <w:b/>
              </w:rPr>
            </w:pPr>
            <w:r>
              <w:rPr>
                <w:rFonts w:cs="Times New Roman"/>
                <w:b/>
              </w:rPr>
              <w:t>g) Ndjek zbatimin e projektit:</w:t>
            </w:r>
          </w:p>
          <w:p w14:paraId="6912F9EB" w14:textId="351E9AD2" w:rsidR="00C47B5D" w:rsidRPr="007059E8" w:rsidRDefault="00C47B5D" w:rsidP="007059E8">
            <w:pPr>
              <w:spacing w:line="276" w:lineRule="auto"/>
              <w:rPr>
                <w:rFonts w:cs="Times New Roman"/>
                <w:b/>
              </w:rPr>
            </w:pPr>
            <w:r>
              <w:rPr>
                <w:rFonts w:cs="Times New Roman"/>
              </w:rPr>
              <w:t xml:space="preserve">Drejtoria e </w:t>
            </w:r>
            <w:r w:rsidR="00B90682">
              <w:rPr>
                <w:rFonts w:eastAsia="Times New Roman" w:cs="Times New Roman"/>
              </w:rPr>
              <w:t>Arsimit, Rinis</w:t>
            </w:r>
            <w:r w:rsidR="008C7651">
              <w:rPr>
                <w:rFonts w:eastAsia="Times New Roman" w:cs="Times New Roman"/>
              </w:rPr>
              <w:t>ë</w:t>
            </w:r>
            <w:r w:rsidR="00B90682">
              <w:rPr>
                <w:rFonts w:eastAsia="Times New Roman" w:cs="Times New Roman"/>
              </w:rPr>
              <w:t xml:space="preserve"> dhe Sporteve</w:t>
            </w:r>
          </w:p>
        </w:tc>
      </w:tr>
    </w:tbl>
    <w:p w14:paraId="04BAD0C0" w14:textId="77777777" w:rsidR="00C47B5D" w:rsidRPr="00C47B5D" w:rsidRDefault="00C47B5D" w:rsidP="00C47B5D">
      <w:pPr>
        <w:rPr>
          <w:lang w:val="sq-AL"/>
        </w:rPr>
      </w:pPr>
    </w:p>
    <w:p w14:paraId="2844C896" w14:textId="52868B93" w:rsidR="0093022F" w:rsidRPr="0025015E" w:rsidRDefault="00872E81" w:rsidP="0025015E">
      <w:pPr>
        <w:pStyle w:val="Heading3"/>
        <w:spacing w:line="276" w:lineRule="auto"/>
      </w:pPr>
      <w:bookmarkStart w:id="44" w:name="_Toc157007906"/>
      <w:r>
        <w:t xml:space="preserve">4.3.2 </w:t>
      </w:r>
      <w:r w:rsidR="008E009E" w:rsidRPr="00362271">
        <w:t>Trajnimi i stafit</w:t>
      </w:r>
      <w:bookmarkEnd w:id="44"/>
      <w:r w:rsidR="00362271" w:rsidRPr="00362271">
        <w:t xml:space="preserve"> </w:t>
      </w:r>
    </w:p>
    <w:p w14:paraId="71CFF609" w14:textId="77777777" w:rsidR="002B14FC" w:rsidRPr="00362271" w:rsidRDefault="00EC1508" w:rsidP="008F3959">
      <w:pPr>
        <w:pStyle w:val="Heading4"/>
        <w:spacing w:line="276" w:lineRule="auto"/>
        <w:rPr>
          <w:rFonts w:ascii="Times New Roman" w:hAnsi="Times New Roman" w:cs="Times New Roman"/>
          <w:lang w:val="sq-AL"/>
        </w:rPr>
      </w:pPr>
      <w:r w:rsidRPr="00362271">
        <w:rPr>
          <w:rFonts w:ascii="Times New Roman" w:hAnsi="Times New Roman" w:cs="Times New Roman"/>
          <w:lang w:val="sq-AL"/>
        </w:rPr>
        <w:t>Informacion i përgjithshëm</w:t>
      </w:r>
    </w:p>
    <w:p w14:paraId="521EA56A" w14:textId="55920618" w:rsidR="00362271" w:rsidRPr="00362271" w:rsidRDefault="00362271" w:rsidP="008F3959">
      <w:pPr>
        <w:pStyle w:val="NormalWeb"/>
        <w:spacing w:line="276" w:lineRule="auto"/>
        <w:jc w:val="both"/>
        <w:divId w:val="908731466"/>
      </w:pPr>
      <w:r w:rsidRPr="00362271">
        <w:t xml:space="preserve">Agjencia e Sigurimit të Cilësisë së Arsimit Parauniversitar (ASCAP) ka si përgjegjësi rritjen e kapaciteteve të stafit të </w:t>
      </w:r>
      <w:r w:rsidR="007B7B50">
        <w:t>institucioneve arsimore</w:t>
      </w:r>
      <w:r w:rsidRPr="00362271">
        <w:t xml:space="preserve"> nëpërmjet trajnimeve të detyrueshme. Për mësuesit e arsimit parashkollor janë 3 trajnime vjetore të detyruara. </w:t>
      </w:r>
    </w:p>
    <w:p w14:paraId="6D69FFF8" w14:textId="7BAF1E1A" w:rsidR="001473E2" w:rsidRPr="0025015E" w:rsidRDefault="007B7B50" w:rsidP="0025015E">
      <w:pPr>
        <w:pStyle w:val="NormalWeb"/>
        <w:spacing w:line="276" w:lineRule="auto"/>
        <w:jc w:val="both"/>
        <w:divId w:val="908731466"/>
      </w:pPr>
      <w:r>
        <w:t xml:space="preserve">Gjithashtu </w:t>
      </w:r>
      <w:r w:rsidR="008C7651">
        <w:t>ë</w:t>
      </w:r>
      <w:r>
        <w:t>sht</w:t>
      </w:r>
      <w:r w:rsidR="008C7651">
        <w:t>ë</w:t>
      </w:r>
      <w:r>
        <w:t xml:space="preserve"> e domosdoshme q</w:t>
      </w:r>
      <w:r w:rsidR="008C7651">
        <w:t>ë</w:t>
      </w:r>
      <w:r>
        <w:t xml:space="preserve"> </w:t>
      </w:r>
      <w:r w:rsidR="00362271" w:rsidRPr="00362271">
        <w:t xml:space="preserve">stafi </w:t>
      </w:r>
      <w:r>
        <w:t>t</w:t>
      </w:r>
      <w:r w:rsidR="008C7651">
        <w:t>ë</w:t>
      </w:r>
      <w:r>
        <w:t xml:space="preserve"> </w:t>
      </w:r>
      <w:r w:rsidR="00281F88">
        <w:t>i përgatitet</w:t>
      </w:r>
      <w:r w:rsidR="00362271" w:rsidRPr="00362271">
        <w:t xml:space="preserve"> për mënyrën e reagimit në rastin e situatave emergjente, përfshirë këtu edhe kur mund të jetë e nevojshme dhënia e nd</w:t>
      </w:r>
      <w:r w:rsidR="00281F88">
        <w:t xml:space="preserve">ihmës së </w:t>
      </w:r>
      <w:r w:rsidR="00072F54">
        <w:t>pare</w:t>
      </w:r>
      <w:r w:rsidR="00281F88">
        <w:t>.</w:t>
      </w:r>
    </w:p>
    <w:p w14:paraId="168DAC08" w14:textId="77777777" w:rsidR="00D667B6" w:rsidRPr="00362271" w:rsidRDefault="00362271" w:rsidP="008F3959">
      <w:pPr>
        <w:pStyle w:val="Heading4"/>
        <w:spacing w:line="276" w:lineRule="auto"/>
        <w:rPr>
          <w:rFonts w:ascii="Times New Roman" w:hAnsi="Times New Roman" w:cs="Times New Roman"/>
          <w:lang w:val="sq-AL"/>
        </w:rPr>
      </w:pPr>
      <w:r w:rsidRPr="00362271">
        <w:rPr>
          <w:rFonts w:ascii="Times New Roman" w:hAnsi="Times New Roman" w:cs="Times New Roman"/>
          <w:lang w:val="sq-AL"/>
        </w:rPr>
        <w:t>Objektiva kryesore</w:t>
      </w:r>
      <w:r w:rsidR="00D667B6" w:rsidRPr="00362271">
        <w:rPr>
          <w:rFonts w:ascii="Times New Roman" w:hAnsi="Times New Roman" w:cs="Times New Roman"/>
          <w:lang w:val="sq-AL"/>
        </w:rPr>
        <w:t>:</w:t>
      </w:r>
    </w:p>
    <w:p w14:paraId="215311F7" w14:textId="59D3EFB6" w:rsidR="00D667B6" w:rsidRPr="0025015E" w:rsidRDefault="00362271" w:rsidP="0025015E">
      <w:pPr>
        <w:pStyle w:val="NormalWeb"/>
        <w:spacing w:line="276" w:lineRule="auto"/>
        <w:jc w:val="both"/>
        <w:divId w:val="849687553"/>
      </w:pPr>
      <w:r w:rsidRPr="00362271">
        <w:t>Rritja e kapaciteteve të stafit të kopshteve</w:t>
      </w:r>
    </w:p>
    <w:p w14:paraId="0AE4EDF3" w14:textId="77777777" w:rsidR="00D667B6" w:rsidRPr="00362271" w:rsidRDefault="00362271" w:rsidP="008F3959">
      <w:pPr>
        <w:pStyle w:val="Heading4"/>
        <w:spacing w:line="276" w:lineRule="auto"/>
        <w:rPr>
          <w:rFonts w:ascii="Times New Roman" w:hAnsi="Times New Roman" w:cs="Times New Roman"/>
          <w:lang w:val="sq-AL"/>
        </w:rPr>
      </w:pPr>
      <w:r w:rsidRPr="00362271">
        <w:rPr>
          <w:rFonts w:ascii="Times New Roman" w:hAnsi="Times New Roman" w:cs="Times New Roman"/>
          <w:lang w:val="sq-AL"/>
        </w:rPr>
        <w:lastRenderedPageBreak/>
        <w:t>Nën</w:t>
      </w:r>
      <w:r w:rsidR="00D667B6" w:rsidRPr="00362271">
        <w:rPr>
          <w:rFonts w:ascii="Times New Roman" w:hAnsi="Times New Roman" w:cs="Times New Roman"/>
          <w:lang w:val="sq-AL"/>
        </w:rPr>
        <w:t>-obje</w:t>
      </w:r>
      <w:r w:rsidRPr="00362271">
        <w:rPr>
          <w:rFonts w:ascii="Times New Roman" w:hAnsi="Times New Roman" w:cs="Times New Roman"/>
          <w:lang w:val="sq-AL"/>
        </w:rPr>
        <w:t>ktivat</w:t>
      </w:r>
      <w:r w:rsidR="00D667B6" w:rsidRPr="00362271">
        <w:rPr>
          <w:rFonts w:ascii="Times New Roman" w:hAnsi="Times New Roman" w:cs="Times New Roman"/>
          <w:lang w:val="sq-AL"/>
        </w:rPr>
        <w:t>:</w:t>
      </w:r>
    </w:p>
    <w:tbl>
      <w:tblPr>
        <w:tblW w:w="0" w:type="auto"/>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4A0" w:firstRow="1" w:lastRow="0" w:firstColumn="1" w:lastColumn="0" w:noHBand="0" w:noVBand="1"/>
      </w:tblPr>
      <w:tblGrid>
        <w:gridCol w:w="496"/>
        <w:gridCol w:w="9080"/>
      </w:tblGrid>
      <w:tr w:rsidR="00362271" w:rsidRPr="00362271" w14:paraId="1F5ED2FF" w14:textId="77777777" w:rsidTr="00872E81">
        <w:trPr>
          <w:tblHeader/>
        </w:trPr>
        <w:tc>
          <w:tcPr>
            <w:tcW w:w="0" w:type="auto"/>
            <w:shd w:val="clear" w:color="669669" w:fill="FFFFFF"/>
          </w:tcPr>
          <w:p w14:paraId="0B89461E" w14:textId="77777777" w:rsidR="00362271" w:rsidRPr="00362271" w:rsidRDefault="00362271" w:rsidP="008F3959">
            <w:pPr>
              <w:spacing w:after="0" w:line="276" w:lineRule="auto"/>
              <w:rPr>
                <w:rFonts w:cs="Times New Roman"/>
              </w:rPr>
            </w:pPr>
            <w:r w:rsidRPr="00362271">
              <w:rPr>
                <w:rFonts w:cs="Times New Roman"/>
                <w:b/>
                <w:color w:val="666699"/>
              </w:rPr>
              <w:t>Nr</w:t>
            </w:r>
          </w:p>
        </w:tc>
        <w:tc>
          <w:tcPr>
            <w:tcW w:w="0" w:type="auto"/>
            <w:shd w:val="clear" w:color="669669" w:fill="FFFFFF"/>
          </w:tcPr>
          <w:p w14:paraId="2C53A146" w14:textId="77777777" w:rsidR="00B260E9" w:rsidRPr="00362271" w:rsidRDefault="00362271" w:rsidP="008F3959">
            <w:pPr>
              <w:spacing w:line="276" w:lineRule="auto"/>
              <w:rPr>
                <w:rFonts w:cs="Times New Roman"/>
              </w:rPr>
            </w:pPr>
            <w:r w:rsidRPr="00362271">
              <w:rPr>
                <w:rFonts w:cs="Times New Roman"/>
                <w:b/>
                <w:color w:val="666699"/>
              </w:rPr>
              <w:t>Pershkrimi</w:t>
            </w:r>
          </w:p>
        </w:tc>
      </w:tr>
      <w:tr w:rsidR="00362271" w:rsidRPr="00362271" w14:paraId="01AAF581" w14:textId="77777777" w:rsidTr="00872E81">
        <w:tc>
          <w:tcPr>
            <w:tcW w:w="0" w:type="auto"/>
            <w:shd w:val="clear" w:color="669669" w:fill="FFFFFF"/>
          </w:tcPr>
          <w:p w14:paraId="13D14EF1" w14:textId="30180D4A" w:rsidR="00B260E9" w:rsidRPr="00362271" w:rsidRDefault="00362271" w:rsidP="008F3959">
            <w:pPr>
              <w:spacing w:line="276" w:lineRule="auto"/>
              <w:rPr>
                <w:rFonts w:cs="Times New Roman"/>
              </w:rPr>
            </w:pPr>
            <w:r w:rsidRPr="00362271">
              <w:rPr>
                <w:rFonts w:cs="Times New Roman"/>
              </w:rPr>
              <w:t>1</w:t>
            </w:r>
          </w:p>
        </w:tc>
        <w:tc>
          <w:tcPr>
            <w:tcW w:w="0" w:type="auto"/>
            <w:shd w:val="clear" w:color="669669" w:fill="FFFFFF"/>
          </w:tcPr>
          <w:p w14:paraId="5FCE1FE8" w14:textId="13BC0BA9" w:rsidR="00B260E9" w:rsidRPr="00362271" w:rsidRDefault="00362271" w:rsidP="008F3959">
            <w:pPr>
              <w:spacing w:line="276" w:lineRule="auto"/>
              <w:jc w:val="left"/>
              <w:rPr>
                <w:rFonts w:cs="Times New Roman"/>
              </w:rPr>
            </w:pPr>
            <w:r w:rsidRPr="00362271">
              <w:rPr>
                <w:rFonts w:cs="Times New Roman"/>
              </w:rPr>
              <w:t>Kryerja e tra</w:t>
            </w:r>
            <w:r w:rsidR="008B111D">
              <w:rPr>
                <w:rFonts w:cs="Times New Roman"/>
              </w:rPr>
              <w:t>j</w:t>
            </w:r>
            <w:r w:rsidRPr="00362271">
              <w:rPr>
                <w:rFonts w:cs="Times New Roman"/>
              </w:rPr>
              <w:t xml:space="preserve">nimeve vjetore akredituese të stafit të kopshteve </w:t>
            </w:r>
            <w:r w:rsidR="008B111D">
              <w:rPr>
                <w:rFonts w:cs="Times New Roman"/>
              </w:rPr>
              <w:t>nga ASCAP</w:t>
            </w:r>
          </w:p>
        </w:tc>
      </w:tr>
      <w:tr w:rsidR="00362271" w:rsidRPr="00362271" w14:paraId="6006275C" w14:textId="77777777" w:rsidTr="00872E81">
        <w:tc>
          <w:tcPr>
            <w:tcW w:w="0" w:type="auto"/>
            <w:shd w:val="clear" w:color="669669" w:fill="FFFFFF"/>
          </w:tcPr>
          <w:p w14:paraId="169910C3" w14:textId="77777777" w:rsidR="00B260E9" w:rsidRPr="00362271" w:rsidRDefault="00362271" w:rsidP="008F3959">
            <w:pPr>
              <w:spacing w:line="276" w:lineRule="auto"/>
              <w:rPr>
                <w:rFonts w:cs="Times New Roman"/>
              </w:rPr>
            </w:pPr>
            <w:r w:rsidRPr="00362271">
              <w:rPr>
                <w:rFonts w:cs="Times New Roman"/>
              </w:rPr>
              <w:t>2</w:t>
            </w:r>
            <w:r w:rsidRPr="00362271">
              <w:rPr>
                <w:rFonts w:cs="Times New Roman"/>
              </w:rPr>
              <w:br/>
            </w:r>
          </w:p>
        </w:tc>
        <w:tc>
          <w:tcPr>
            <w:tcW w:w="0" w:type="auto"/>
            <w:shd w:val="clear" w:color="669669" w:fill="FFFFFF"/>
          </w:tcPr>
          <w:p w14:paraId="0924B37B" w14:textId="1C8B9508" w:rsidR="00B260E9" w:rsidRPr="00362271" w:rsidRDefault="008B111D" w:rsidP="008F3959">
            <w:pPr>
              <w:spacing w:line="276" w:lineRule="auto"/>
              <w:jc w:val="left"/>
              <w:rPr>
                <w:rFonts w:cs="Times New Roman"/>
              </w:rPr>
            </w:pPr>
            <w:r>
              <w:rPr>
                <w:rFonts w:cs="Times New Roman"/>
              </w:rPr>
              <w:t>Traj</w:t>
            </w:r>
            <w:r w:rsidR="00362271" w:rsidRPr="00362271">
              <w:rPr>
                <w:rFonts w:cs="Times New Roman"/>
              </w:rPr>
              <w:t>nimi i stafit të kopshteve për rastet e emergjencave, ndihmën e parë, përdorimin e int</w:t>
            </w:r>
            <w:r w:rsidR="00872E81">
              <w:rPr>
                <w:rFonts w:cs="Times New Roman"/>
              </w:rPr>
              <w:t>ernetit, microsoft office, etj.</w:t>
            </w:r>
          </w:p>
        </w:tc>
      </w:tr>
    </w:tbl>
    <w:p w14:paraId="6720DEAB" w14:textId="77777777" w:rsidR="00BF3FE6" w:rsidRPr="00362271" w:rsidRDefault="00BF3FE6" w:rsidP="008F3959">
      <w:pPr>
        <w:spacing w:after="0" w:line="276" w:lineRule="auto"/>
        <w:rPr>
          <w:rFonts w:cs="Times New Roman"/>
          <w:b/>
          <w:lang w:val="sq-AL"/>
        </w:rPr>
      </w:pPr>
    </w:p>
    <w:p w14:paraId="730B35B0" w14:textId="77777777" w:rsidR="00D667B6" w:rsidRPr="00362271" w:rsidRDefault="00362271" w:rsidP="008F3959">
      <w:pPr>
        <w:pStyle w:val="Heading4"/>
        <w:spacing w:line="276" w:lineRule="auto"/>
        <w:rPr>
          <w:rFonts w:ascii="Times New Roman" w:hAnsi="Times New Roman" w:cs="Times New Roman"/>
          <w:lang w:val="sq-AL"/>
        </w:rPr>
      </w:pPr>
      <w:r w:rsidRPr="00362271">
        <w:rPr>
          <w:rFonts w:ascii="Times New Roman" w:hAnsi="Times New Roman" w:cs="Times New Roman"/>
          <w:lang w:val="sq-AL"/>
        </w:rPr>
        <w:t>Indikatorët e performancës</w:t>
      </w:r>
    </w:p>
    <w:tbl>
      <w:tblPr>
        <w:tblW w:w="0" w:type="auto"/>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4A0" w:firstRow="1" w:lastRow="0" w:firstColumn="1" w:lastColumn="0" w:noHBand="0" w:noVBand="1"/>
      </w:tblPr>
      <w:tblGrid>
        <w:gridCol w:w="723"/>
        <w:gridCol w:w="1730"/>
        <w:gridCol w:w="1669"/>
        <w:gridCol w:w="875"/>
        <w:gridCol w:w="1176"/>
        <w:gridCol w:w="988"/>
        <w:gridCol w:w="805"/>
        <w:gridCol w:w="805"/>
        <w:gridCol w:w="805"/>
      </w:tblGrid>
      <w:tr w:rsidR="00362271" w:rsidRPr="00362271" w14:paraId="4DEE3CD3" w14:textId="77777777" w:rsidTr="00872E81">
        <w:trPr>
          <w:tblHeader/>
        </w:trPr>
        <w:tc>
          <w:tcPr>
            <w:tcW w:w="0" w:type="auto"/>
            <w:shd w:val="clear" w:color="669669" w:fill="DEE3EF"/>
          </w:tcPr>
          <w:p w14:paraId="10178C8A" w14:textId="77777777" w:rsidR="00362271" w:rsidRPr="00362271" w:rsidRDefault="00362271" w:rsidP="008F3959">
            <w:pPr>
              <w:spacing w:after="0" w:line="276" w:lineRule="auto"/>
              <w:rPr>
                <w:rFonts w:cs="Times New Roman"/>
              </w:rPr>
            </w:pPr>
            <w:r w:rsidRPr="00362271">
              <w:rPr>
                <w:rFonts w:cs="Times New Roman"/>
                <w:b/>
                <w:color w:val="666699"/>
              </w:rPr>
              <w:t>Kodi</w:t>
            </w:r>
          </w:p>
        </w:tc>
        <w:tc>
          <w:tcPr>
            <w:tcW w:w="0" w:type="auto"/>
            <w:shd w:val="clear" w:color="669669" w:fill="DEE3EF"/>
          </w:tcPr>
          <w:p w14:paraId="72773750" w14:textId="77777777" w:rsidR="00B260E9" w:rsidRPr="00362271" w:rsidRDefault="00362271" w:rsidP="008F3959">
            <w:pPr>
              <w:spacing w:line="276" w:lineRule="auto"/>
              <w:rPr>
                <w:rFonts w:cs="Times New Roman"/>
              </w:rPr>
            </w:pPr>
            <w:r w:rsidRPr="00362271">
              <w:rPr>
                <w:rFonts w:cs="Times New Roman"/>
                <w:b/>
                <w:color w:val="666699"/>
              </w:rPr>
              <w:t>Indikatori</w:t>
            </w:r>
          </w:p>
        </w:tc>
        <w:tc>
          <w:tcPr>
            <w:tcW w:w="0" w:type="auto"/>
            <w:shd w:val="clear" w:color="669669" w:fill="DEE3EF"/>
          </w:tcPr>
          <w:p w14:paraId="6291E635" w14:textId="77777777" w:rsidR="00B260E9" w:rsidRPr="00362271" w:rsidRDefault="00362271" w:rsidP="008F3959">
            <w:pPr>
              <w:spacing w:line="276" w:lineRule="auto"/>
              <w:rPr>
                <w:rFonts w:cs="Times New Roman"/>
              </w:rPr>
            </w:pPr>
            <w:r w:rsidRPr="00362271">
              <w:rPr>
                <w:rFonts w:cs="Times New Roman"/>
                <w:b/>
                <w:color w:val="666699"/>
              </w:rPr>
              <w:t>Shpërndarja gjeografike</w:t>
            </w:r>
          </w:p>
        </w:tc>
        <w:tc>
          <w:tcPr>
            <w:tcW w:w="0" w:type="auto"/>
            <w:shd w:val="clear" w:color="669669" w:fill="DEE3EF"/>
          </w:tcPr>
          <w:p w14:paraId="123959B2" w14:textId="77777777" w:rsidR="00B260E9" w:rsidRPr="00362271" w:rsidRDefault="00362271" w:rsidP="008F3959">
            <w:pPr>
              <w:spacing w:line="276" w:lineRule="auto"/>
              <w:rPr>
                <w:rFonts w:cs="Times New Roman"/>
              </w:rPr>
            </w:pPr>
            <w:r w:rsidRPr="00362271">
              <w:rPr>
                <w:rFonts w:cs="Times New Roman"/>
                <w:b/>
                <w:color w:val="666699"/>
              </w:rPr>
              <w:t>Matje ne:</w:t>
            </w:r>
          </w:p>
        </w:tc>
        <w:tc>
          <w:tcPr>
            <w:tcW w:w="0" w:type="auto"/>
            <w:shd w:val="clear" w:color="669669" w:fill="DEE3EF"/>
          </w:tcPr>
          <w:p w14:paraId="3D32BE5B" w14:textId="77777777" w:rsidR="00B260E9" w:rsidRPr="00362271" w:rsidRDefault="00362271" w:rsidP="008F3959">
            <w:pPr>
              <w:spacing w:line="276" w:lineRule="auto"/>
              <w:rPr>
                <w:rFonts w:cs="Times New Roman"/>
              </w:rPr>
            </w:pPr>
            <w:r w:rsidRPr="00362271">
              <w:rPr>
                <w:rFonts w:cs="Times New Roman"/>
                <w:b/>
                <w:color w:val="666699"/>
              </w:rPr>
              <w:t>Agregimi</w:t>
            </w:r>
          </w:p>
        </w:tc>
        <w:tc>
          <w:tcPr>
            <w:tcW w:w="0" w:type="auto"/>
            <w:shd w:val="clear" w:color="669669" w:fill="DEE3EF"/>
          </w:tcPr>
          <w:p w14:paraId="5EBD87D7" w14:textId="77777777" w:rsidR="00B260E9" w:rsidRPr="00362271" w:rsidRDefault="00362271" w:rsidP="008F3959">
            <w:pPr>
              <w:spacing w:line="276" w:lineRule="auto"/>
              <w:rPr>
                <w:rFonts w:cs="Times New Roman"/>
              </w:rPr>
            </w:pPr>
            <w:r w:rsidRPr="00362271">
              <w:rPr>
                <w:rFonts w:cs="Times New Roman"/>
                <w:b/>
                <w:color w:val="666699"/>
              </w:rPr>
              <w:t>Fakt Aktual</w:t>
            </w:r>
          </w:p>
        </w:tc>
        <w:tc>
          <w:tcPr>
            <w:tcW w:w="0" w:type="auto"/>
            <w:shd w:val="clear" w:color="669669" w:fill="DEE3EF"/>
          </w:tcPr>
          <w:p w14:paraId="28113AB1" w14:textId="488FC74B" w:rsidR="00B260E9" w:rsidRPr="00362271" w:rsidRDefault="0025015E" w:rsidP="008F3959">
            <w:pPr>
              <w:spacing w:line="276" w:lineRule="auto"/>
              <w:rPr>
                <w:rFonts w:cs="Times New Roman"/>
              </w:rPr>
            </w:pPr>
            <w:r>
              <w:rPr>
                <w:rFonts w:cs="Times New Roman"/>
                <w:b/>
                <w:color w:val="666699"/>
              </w:rPr>
              <w:t>Plan Vit 2024</w:t>
            </w:r>
          </w:p>
        </w:tc>
        <w:tc>
          <w:tcPr>
            <w:tcW w:w="0" w:type="auto"/>
            <w:shd w:val="clear" w:color="669669" w:fill="DEE3EF"/>
          </w:tcPr>
          <w:p w14:paraId="38056E3F" w14:textId="11EE4FD8" w:rsidR="00B260E9" w:rsidRPr="00362271" w:rsidRDefault="0025015E" w:rsidP="008F3959">
            <w:pPr>
              <w:spacing w:line="276" w:lineRule="auto"/>
              <w:rPr>
                <w:rFonts w:cs="Times New Roman"/>
              </w:rPr>
            </w:pPr>
            <w:r>
              <w:rPr>
                <w:rFonts w:cs="Times New Roman"/>
                <w:b/>
                <w:color w:val="666699"/>
              </w:rPr>
              <w:t>Plan Vit 2025</w:t>
            </w:r>
          </w:p>
        </w:tc>
        <w:tc>
          <w:tcPr>
            <w:tcW w:w="0" w:type="auto"/>
            <w:shd w:val="clear" w:color="669669" w:fill="DEE3EF"/>
          </w:tcPr>
          <w:p w14:paraId="4363277A" w14:textId="4623286D" w:rsidR="00B260E9" w:rsidRPr="00362271" w:rsidRDefault="0025015E" w:rsidP="008F3959">
            <w:pPr>
              <w:spacing w:line="276" w:lineRule="auto"/>
              <w:rPr>
                <w:rFonts w:cs="Times New Roman"/>
              </w:rPr>
            </w:pPr>
            <w:r>
              <w:rPr>
                <w:rFonts w:cs="Times New Roman"/>
                <w:b/>
                <w:color w:val="666699"/>
              </w:rPr>
              <w:t>Plan Vit 2026</w:t>
            </w:r>
          </w:p>
        </w:tc>
      </w:tr>
      <w:tr w:rsidR="00362271" w:rsidRPr="00362271" w14:paraId="3A6690A0" w14:textId="77777777" w:rsidTr="00872E81">
        <w:tc>
          <w:tcPr>
            <w:tcW w:w="0" w:type="auto"/>
          </w:tcPr>
          <w:p w14:paraId="47A04BC2" w14:textId="09070F2B" w:rsidR="00B260E9" w:rsidRPr="00362271" w:rsidRDefault="00AA30FB" w:rsidP="00AA30FB">
            <w:pPr>
              <w:spacing w:line="276" w:lineRule="auto"/>
              <w:rPr>
                <w:rFonts w:cs="Times New Roman"/>
              </w:rPr>
            </w:pPr>
            <w:r>
              <w:rPr>
                <w:rFonts w:cs="Times New Roman"/>
              </w:rPr>
              <w:t>027</w:t>
            </w:r>
          </w:p>
        </w:tc>
        <w:tc>
          <w:tcPr>
            <w:tcW w:w="0" w:type="auto"/>
          </w:tcPr>
          <w:p w14:paraId="6B873AE6" w14:textId="77777777" w:rsidR="00B260E9" w:rsidRPr="00362271" w:rsidRDefault="00362271" w:rsidP="008F3959">
            <w:pPr>
              <w:spacing w:line="276" w:lineRule="auto"/>
              <w:jc w:val="left"/>
              <w:rPr>
                <w:rFonts w:cs="Times New Roman"/>
              </w:rPr>
            </w:pPr>
            <w:r w:rsidRPr="00362271">
              <w:rPr>
                <w:rFonts w:cs="Times New Roman"/>
              </w:rPr>
              <w:t>Numri i mësuesve të trajnuar nga OJF të ndryshme</w:t>
            </w:r>
          </w:p>
        </w:tc>
        <w:tc>
          <w:tcPr>
            <w:tcW w:w="0" w:type="auto"/>
          </w:tcPr>
          <w:p w14:paraId="3DEB7933" w14:textId="3B94DDE9" w:rsidR="00B260E9" w:rsidRPr="00362271" w:rsidRDefault="00877196" w:rsidP="008F3959">
            <w:pPr>
              <w:spacing w:line="276" w:lineRule="auto"/>
              <w:rPr>
                <w:rFonts w:cs="Times New Roman"/>
              </w:rPr>
            </w:pPr>
            <w:r>
              <w:rPr>
                <w:rFonts w:cs="Times New Roman"/>
              </w:rPr>
              <w:t>Qend</w:t>
            </w:r>
            <w:r w:rsidR="008C7651">
              <w:rPr>
                <w:rFonts w:cs="Times New Roman"/>
              </w:rPr>
              <w:t>ë</w:t>
            </w:r>
            <w:r>
              <w:rPr>
                <w:rFonts w:cs="Times New Roman"/>
              </w:rPr>
              <w:t>r</w:t>
            </w:r>
          </w:p>
        </w:tc>
        <w:tc>
          <w:tcPr>
            <w:tcW w:w="0" w:type="auto"/>
          </w:tcPr>
          <w:p w14:paraId="0D9565E2" w14:textId="262BADBF" w:rsidR="00B260E9" w:rsidRPr="00362271" w:rsidRDefault="009F1D2A" w:rsidP="008F3959">
            <w:pPr>
              <w:spacing w:line="276" w:lineRule="auto"/>
              <w:rPr>
                <w:rFonts w:cs="Times New Roman"/>
              </w:rPr>
            </w:pPr>
            <w:r>
              <w:rPr>
                <w:rFonts w:cs="Times New Roman"/>
              </w:rPr>
              <w:t>Vler</w:t>
            </w:r>
            <w:r w:rsidR="008C7651">
              <w:rPr>
                <w:rFonts w:cs="Times New Roman"/>
              </w:rPr>
              <w:t>ë</w:t>
            </w:r>
          </w:p>
        </w:tc>
        <w:tc>
          <w:tcPr>
            <w:tcW w:w="0" w:type="auto"/>
          </w:tcPr>
          <w:p w14:paraId="3772461A" w14:textId="77777777" w:rsidR="00B260E9" w:rsidRPr="00362271" w:rsidRDefault="00362271" w:rsidP="008F3959">
            <w:pPr>
              <w:spacing w:line="276" w:lineRule="auto"/>
              <w:rPr>
                <w:rFonts w:cs="Times New Roman"/>
              </w:rPr>
            </w:pPr>
            <w:r w:rsidRPr="00362271">
              <w:rPr>
                <w:rFonts w:cs="Times New Roman"/>
              </w:rPr>
              <w:t>Mesatare</w:t>
            </w:r>
          </w:p>
        </w:tc>
        <w:tc>
          <w:tcPr>
            <w:tcW w:w="0" w:type="auto"/>
          </w:tcPr>
          <w:p w14:paraId="35F8135C" w14:textId="4BE75898" w:rsidR="00B260E9" w:rsidRPr="00362271" w:rsidRDefault="000A4A09" w:rsidP="001B2078">
            <w:pPr>
              <w:spacing w:line="276" w:lineRule="auto"/>
              <w:jc w:val="center"/>
              <w:rPr>
                <w:rFonts w:cs="Times New Roman"/>
              </w:rPr>
            </w:pPr>
            <w:r>
              <w:rPr>
                <w:rFonts w:cs="Times New Roman"/>
              </w:rPr>
              <w:t>20</w:t>
            </w:r>
          </w:p>
        </w:tc>
        <w:tc>
          <w:tcPr>
            <w:tcW w:w="0" w:type="auto"/>
          </w:tcPr>
          <w:p w14:paraId="090B87F1" w14:textId="32979202" w:rsidR="00B260E9" w:rsidRPr="00362271" w:rsidRDefault="001B2078" w:rsidP="001B2078">
            <w:pPr>
              <w:spacing w:line="276" w:lineRule="auto"/>
              <w:jc w:val="center"/>
              <w:rPr>
                <w:rFonts w:cs="Times New Roman"/>
              </w:rPr>
            </w:pPr>
            <w:r>
              <w:rPr>
                <w:rFonts w:cs="Times New Roman"/>
              </w:rPr>
              <w:t>39</w:t>
            </w:r>
          </w:p>
        </w:tc>
        <w:tc>
          <w:tcPr>
            <w:tcW w:w="0" w:type="auto"/>
          </w:tcPr>
          <w:p w14:paraId="1A6AE206" w14:textId="6E7EB1AF" w:rsidR="00B260E9" w:rsidRPr="00362271" w:rsidRDefault="001B2078" w:rsidP="001B2078">
            <w:pPr>
              <w:spacing w:line="276" w:lineRule="auto"/>
              <w:jc w:val="center"/>
              <w:rPr>
                <w:rFonts w:cs="Times New Roman"/>
              </w:rPr>
            </w:pPr>
            <w:r>
              <w:rPr>
                <w:rFonts w:cs="Times New Roman"/>
              </w:rPr>
              <w:t>39</w:t>
            </w:r>
          </w:p>
        </w:tc>
        <w:tc>
          <w:tcPr>
            <w:tcW w:w="0" w:type="auto"/>
          </w:tcPr>
          <w:p w14:paraId="116DBFDF" w14:textId="2262A4EC" w:rsidR="00B260E9" w:rsidRPr="00362271" w:rsidRDefault="001B2078" w:rsidP="001B2078">
            <w:pPr>
              <w:spacing w:line="276" w:lineRule="auto"/>
              <w:jc w:val="center"/>
              <w:rPr>
                <w:rFonts w:cs="Times New Roman"/>
              </w:rPr>
            </w:pPr>
            <w:r>
              <w:rPr>
                <w:rFonts w:cs="Times New Roman"/>
              </w:rPr>
              <w:t>39</w:t>
            </w:r>
          </w:p>
        </w:tc>
      </w:tr>
      <w:tr w:rsidR="00362271" w:rsidRPr="00362271" w14:paraId="2B8A9035" w14:textId="77777777" w:rsidTr="00872E81">
        <w:tc>
          <w:tcPr>
            <w:tcW w:w="0" w:type="auto"/>
          </w:tcPr>
          <w:p w14:paraId="687A8B3D" w14:textId="36C0795D" w:rsidR="00B260E9" w:rsidRPr="00362271" w:rsidRDefault="00AA30FB" w:rsidP="008F3959">
            <w:pPr>
              <w:spacing w:line="276" w:lineRule="auto"/>
              <w:rPr>
                <w:rFonts w:cs="Times New Roman"/>
              </w:rPr>
            </w:pPr>
            <w:r>
              <w:rPr>
                <w:rFonts w:cs="Times New Roman"/>
              </w:rPr>
              <w:t>027</w:t>
            </w:r>
          </w:p>
        </w:tc>
        <w:tc>
          <w:tcPr>
            <w:tcW w:w="0" w:type="auto"/>
          </w:tcPr>
          <w:p w14:paraId="403C871D" w14:textId="77777777" w:rsidR="00B260E9" w:rsidRPr="00362271" w:rsidRDefault="00362271" w:rsidP="008F3959">
            <w:pPr>
              <w:spacing w:line="276" w:lineRule="auto"/>
              <w:jc w:val="left"/>
              <w:rPr>
                <w:rFonts w:cs="Times New Roman"/>
              </w:rPr>
            </w:pPr>
            <w:r w:rsidRPr="00362271">
              <w:rPr>
                <w:rFonts w:cs="Times New Roman"/>
              </w:rPr>
              <w:t>Numri i mësuesve të trajnuar nga OJF të ndryshme</w:t>
            </w:r>
          </w:p>
        </w:tc>
        <w:tc>
          <w:tcPr>
            <w:tcW w:w="0" w:type="auto"/>
          </w:tcPr>
          <w:p w14:paraId="6D184936" w14:textId="77777777" w:rsidR="00B260E9" w:rsidRPr="00362271" w:rsidRDefault="00362271" w:rsidP="008F3959">
            <w:pPr>
              <w:spacing w:line="276" w:lineRule="auto"/>
              <w:rPr>
                <w:rFonts w:cs="Times New Roman"/>
              </w:rPr>
            </w:pPr>
            <w:r w:rsidRPr="00362271">
              <w:rPr>
                <w:rFonts w:cs="Times New Roman"/>
              </w:rPr>
              <w:t>Fshat</w:t>
            </w:r>
          </w:p>
        </w:tc>
        <w:tc>
          <w:tcPr>
            <w:tcW w:w="0" w:type="auto"/>
          </w:tcPr>
          <w:p w14:paraId="57BD891D" w14:textId="65B3EB34" w:rsidR="00B260E9" w:rsidRPr="00362271" w:rsidRDefault="009F1D2A" w:rsidP="008F3959">
            <w:pPr>
              <w:spacing w:line="276" w:lineRule="auto"/>
              <w:rPr>
                <w:rFonts w:cs="Times New Roman"/>
              </w:rPr>
            </w:pPr>
            <w:r>
              <w:rPr>
                <w:rFonts w:cs="Times New Roman"/>
              </w:rPr>
              <w:t>Vler</w:t>
            </w:r>
            <w:r w:rsidR="008C7651">
              <w:rPr>
                <w:rFonts w:cs="Times New Roman"/>
              </w:rPr>
              <w:t>ë</w:t>
            </w:r>
          </w:p>
        </w:tc>
        <w:tc>
          <w:tcPr>
            <w:tcW w:w="0" w:type="auto"/>
          </w:tcPr>
          <w:p w14:paraId="1D41F7FA" w14:textId="77777777" w:rsidR="00B260E9" w:rsidRPr="00362271" w:rsidRDefault="00362271" w:rsidP="008F3959">
            <w:pPr>
              <w:spacing w:line="276" w:lineRule="auto"/>
              <w:rPr>
                <w:rFonts w:cs="Times New Roman"/>
              </w:rPr>
            </w:pPr>
            <w:r w:rsidRPr="00362271">
              <w:rPr>
                <w:rFonts w:cs="Times New Roman"/>
              </w:rPr>
              <w:t>Mesatare</w:t>
            </w:r>
          </w:p>
        </w:tc>
        <w:tc>
          <w:tcPr>
            <w:tcW w:w="0" w:type="auto"/>
          </w:tcPr>
          <w:p w14:paraId="06D2EE84" w14:textId="4D1E0AA6" w:rsidR="00B260E9" w:rsidRPr="00362271" w:rsidRDefault="000A4A09" w:rsidP="001B2078">
            <w:pPr>
              <w:spacing w:line="276" w:lineRule="auto"/>
              <w:jc w:val="center"/>
              <w:rPr>
                <w:rFonts w:cs="Times New Roman"/>
              </w:rPr>
            </w:pPr>
            <w:r>
              <w:rPr>
                <w:rFonts w:cs="Times New Roman"/>
              </w:rPr>
              <w:t>25</w:t>
            </w:r>
          </w:p>
        </w:tc>
        <w:tc>
          <w:tcPr>
            <w:tcW w:w="0" w:type="auto"/>
          </w:tcPr>
          <w:p w14:paraId="6514F65F" w14:textId="518001C6" w:rsidR="00B260E9" w:rsidRPr="00362271" w:rsidRDefault="001B2078" w:rsidP="001B2078">
            <w:pPr>
              <w:spacing w:line="276" w:lineRule="auto"/>
              <w:jc w:val="center"/>
              <w:rPr>
                <w:rFonts w:cs="Times New Roman"/>
              </w:rPr>
            </w:pPr>
            <w:r>
              <w:rPr>
                <w:rFonts w:cs="Times New Roman"/>
              </w:rPr>
              <w:t>59</w:t>
            </w:r>
          </w:p>
        </w:tc>
        <w:tc>
          <w:tcPr>
            <w:tcW w:w="0" w:type="auto"/>
          </w:tcPr>
          <w:p w14:paraId="703C9218" w14:textId="06DA8E44" w:rsidR="00B260E9" w:rsidRPr="00362271" w:rsidRDefault="001B2078" w:rsidP="001B2078">
            <w:pPr>
              <w:spacing w:line="276" w:lineRule="auto"/>
              <w:jc w:val="center"/>
              <w:rPr>
                <w:rFonts w:cs="Times New Roman"/>
              </w:rPr>
            </w:pPr>
            <w:r>
              <w:rPr>
                <w:rFonts w:cs="Times New Roman"/>
              </w:rPr>
              <w:t>59</w:t>
            </w:r>
          </w:p>
        </w:tc>
        <w:tc>
          <w:tcPr>
            <w:tcW w:w="0" w:type="auto"/>
          </w:tcPr>
          <w:p w14:paraId="5EBD9F06" w14:textId="09A5C61D" w:rsidR="00B260E9" w:rsidRPr="00362271" w:rsidRDefault="001B2078" w:rsidP="001B2078">
            <w:pPr>
              <w:spacing w:line="276" w:lineRule="auto"/>
              <w:jc w:val="center"/>
              <w:rPr>
                <w:rFonts w:cs="Times New Roman"/>
              </w:rPr>
            </w:pPr>
            <w:r>
              <w:rPr>
                <w:rFonts w:cs="Times New Roman"/>
              </w:rPr>
              <w:t>59</w:t>
            </w:r>
          </w:p>
        </w:tc>
      </w:tr>
      <w:tr w:rsidR="002767BE" w:rsidRPr="00362271" w14:paraId="346E611B" w14:textId="77777777" w:rsidTr="005162E0">
        <w:tc>
          <w:tcPr>
            <w:tcW w:w="0" w:type="auto"/>
          </w:tcPr>
          <w:p w14:paraId="4EFEAB1F" w14:textId="53AE37EF" w:rsidR="002767BE" w:rsidRPr="00362271" w:rsidRDefault="00AA30FB" w:rsidP="008F3959">
            <w:pPr>
              <w:spacing w:line="276" w:lineRule="auto"/>
              <w:rPr>
                <w:rFonts w:cs="Times New Roman"/>
              </w:rPr>
            </w:pPr>
            <w:r>
              <w:rPr>
                <w:rFonts w:cs="Times New Roman"/>
              </w:rPr>
              <w:t>02</w:t>
            </w:r>
            <w:r w:rsidR="002767BE" w:rsidRPr="00362271">
              <w:rPr>
                <w:rFonts w:cs="Times New Roman"/>
              </w:rPr>
              <w:t>8</w:t>
            </w:r>
          </w:p>
        </w:tc>
        <w:tc>
          <w:tcPr>
            <w:tcW w:w="0" w:type="auto"/>
          </w:tcPr>
          <w:p w14:paraId="1AF79EB4" w14:textId="77777777" w:rsidR="002767BE" w:rsidRPr="00362271" w:rsidRDefault="002767BE" w:rsidP="008F3959">
            <w:pPr>
              <w:spacing w:line="276" w:lineRule="auto"/>
              <w:jc w:val="left"/>
              <w:rPr>
                <w:rFonts w:cs="Times New Roman"/>
              </w:rPr>
            </w:pPr>
            <w:r w:rsidRPr="00362271">
              <w:rPr>
                <w:rFonts w:cs="Times New Roman"/>
              </w:rPr>
              <w:t>Numri i mësuesve të trajnuar pranë ASCAP</w:t>
            </w:r>
          </w:p>
        </w:tc>
        <w:tc>
          <w:tcPr>
            <w:tcW w:w="0" w:type="auto"/>
          </w:tcPr>
          <w:p w14:paraId="28901C16" w14:textId="0ACAB4AC" w:rsidR="002767BE" w:rsidRPr="00362271" w:rsidRDefault="002767BE" w:rsidP="008F3959">
            <w:pPr>
              <w:spacing w:line="276" w:lineRule="auto"/>
              <w:rPr>
                <w:rFonts w:cs="Times New Roman"/>
              </w:rPr>
            </w:pPr>
            <w:r>
              <w:rPr>
                <w:rFonts w:cs="Times New Roman"/>
              </w:rPr>
              <w:t>Qend</w:t>
            </w:r>
            <w:r w:rsidR="008C7651">
              <w:rPr>
                <w:rFonts w:cs="Times New Roman"/>
              </w:rPr>
              <w:t>ë</w:t>
            </w:r>
            <w:r>
              <w:rPr>
                <w:rFonts w:cs="Times New Roman"/>
              </w:rPr>
              <w:t>r</w:t>
            </w:r>
          </w:p>
        </w:tc>
        <w:tc>
          <w:tcPr>
            <w:tcW w:w="0" w:type="auto"/>
          </w:tcPr>
          <w:p w14:paraId="3B92306A" w14:textId="1963C118" w:rsidR="002767BE" w:rsidRPr="00362271" w:rsidRDefault="002767BE" w:rsidP="008F3959">
            <w:pPr>
              <w:spacing w:line="276" w:lineRule="auto"/>
              <w:rPr>
                <w:rFonts w:cs="Times New Roman"/>
              </w:rPr>
            </w:pPr>
            <w:r>
              <w:rPr>
                <w:rFonts w:cs="Times New Roman"/>
              </w:rPr>
              <w:t>Vler</w:t>
            </w:r>
            <w:r w:rsidR="008C7651">
              <w:rPr>
                <w:rFonts w:cs="Times New Roman"/>
              </w:rPr>
              <w:t>ë</w:t>
            </w:r>
          </w:p>
        </w:tc>
        <w:tc>
          <w:tcPr>
            <w:tcW w:w="0" w:type="auto"/>
          </w:tcPr>
          <w:p w14:paraId="725823BA" w14:textId="77777777" w:rsidR="002767BE" w:rsidRPr="00362271" w:rsidRDefault="002767BE" w:rsidP="008F3959">
            <w:pPr>
              <w:spacing w:line="276" w:lineRule="auto"/>
              <w:rPr>
                <w:rFonts w:cs="Times New Roman"/>
              </w:rPr>
            </w:pPr>
            <w:r w:rsidRPr="00362271">
              <w:rPr>
                <w:rFonts w:cs="Times New Roman"/>
              </w:rPr>
              <w:t>Mesatare</w:t>
            </w:r>
          </w:p>
        </w:tc>
        <w:tc>
          <w:tcPr>
            <w:tcW w:w="0" w:type="auto"/>
          </w:tcPr>
          <w:p w14:paraId="3A5F92E1" w14:textId="034141B1" w:rsidR="002767BE" w:rsidRPr="00362271" w:rsidRDefault="002767BE" w:rsidP="005162E0">
            <w:pPr>
              <w:spacing w:line="276" w:lineRule="auto"/>
              <w:jc w:val="center"/>
              <w:rPr>
                <w:rFonts w:cs="Times New Roman"/>
              </w:rPr>
            </w:pPr>
            <w:r>
              <w:rPr>
                <w:rFonts w:cs="Times New Roman"/>
              </w:rPr>
              <w:t>39</w:t>
            </w:r>
          </w:p>
        </w:tc>
        <w:tc>
          <w:tcPr>
            <w:tcW w:w="0" w:type="auto"/>
          </w:tcPr>
          <w:p w14:paraId="7F928266" w14:textId="338EF264" w:rsidR="002767BE" w:rsidRPr="00362271" w:rsidRDefault="002767BE" w:rsidP="005162E0">
            <w:pPr>
              <w:spacing w:line="276" w:lineRule="auto"/>
              <w:jc w:val="center"/>
              <w:rPr>
                <w:rFonts w:cs="Times New Roman"/>
              </w:rPr>
            </w:pPr>
            <w:r>
              <w:rPr>
                <w:rFonts w:cs="Times New Roman"/>
              </w:rPr>
              <w:t>39</w:t>
            </w:r>
          </w:p>
        </w:tc>
        <w:tc>
          <w:tcPr>
            <w:tcW w:w="0" w:type="auto"/>
          </w:tcPr>
          <w:p w14:paraId="32A179E4" w14:textId="263BBA95" w:rsidR="002767BE" w:rsidRPr="00362271" w:rsidRDefault="002767BE" w:rsidP="005162E0">
            <w:pPr>
              <w:spacing w:line="276" w:lineRule="auto"/>
              <w:jc w:val="center"/>
              <w:rPr>
                <w:rFonts w:cs="Times New Roman"/>
              </w:rPr>
            </w:pPr>
            <w:r>
              <w:rPr>
                <w:rFonts w:cs="Times New Roman"/>
              </w:rPr>
              <w:t>39</w:t>
            </w:r>
          </w:p>
        </w:tc>
        <w:tc>
          <w:tcPr>
            <w:tcW w:w="0" w:type="auto"/>
          </w:tcPr>
          <w:p w14:paraId="77CDFCF6" w14:textId="37EF45E6" w:rsidR="002767BE" w:rsidRPr="00362271" w:rsidRDefault="002767BE" w:rsidP="005162E0">
            <w:pPr>
              <w:spacing w:line="276" w:lineRule="auto"/>
              <w:jc w:val="center"/>
              <w:rPr>
                <w:rFonts w:cs="Times New Roman"/>
              </w:rPr>
            </w:pPr>
            <w:r>
              <w:rPr>
                <w:rFonts w:cs="Times New Roman"/>
              </w:rPr>
              <w:t>39</w:t>
            </w:r>
          </w:p>
        </w:tc>
      </w:tr>
      <w:tr w:rsidR="002767BE" w:rsidRPr="00362271" w14:paraId="37368975" w14:textId="77777777" w:rsidTr="005162E0">
        <w:tc>
          <w:tcPr>
            <w:tcW w:w="0" w:type="auto"/>
          </w:tcPr>
          <w:p w14:paraId="0DDA058A" w14:textId="28EC297E" w:rsidR="002767BE" w:rsidRPr="00362271" w:rsidRDefault="00AA30FB" w:rsidP="008F3959">
            <w:pPr>
              <w:spacing w:line="276" w:lineRule="auto"/>
              <w:rPr>
                <w:rFonts w:cs="Times New Roman"/>
              </w:rPr>
            </w:pPr>
            <w:r>
              <w:rPr>
                <w:rFonts w:cs="Times New Roman"/>
              </w:rPr>
              <w:t>02</w:t>
            </w:r>
            <w:r w:rsidR="002767BE" w:rsidRPr="00362271">
              <w:rPr>
                <w:rFonts w:cs="Times New Roman"/>
              </w:rPr>
              <w:t>8</w:t>
            </w:r>
          </w:p>
        </w:tc>
        <w:tc>
          <w:tcPr>
            <w:tcW w:w="0" w:type="auto"/>
          </w:tcPr>
          <w:p w14:paraId="00133DDA" w14:textId="77777777" w:rsidR="002767BE" w:rsidRPr="00362271" w:rsidRDefault="002767BE" w:rsidP="008F3959">
            <w:pPr>
              <w:spacing w:line="276" w:lineRule="auto"/>
              <w:jc w:val="left"/>
              <w:rPr>
                <w:rFonts w:cs="Times New Roman"/>
              </w:rPr>
            </w:pPr>
            <w:r w:rsidRPr="00362271">
              <w:rPr>
                <w:rFonts w:cs="Times New Roman"/>
              </w:rPr>
              <w:t>Numri i mësuesve të trajnuar pranë ASCAP</w:t>
            </w:r>
          </w:p>
        </w:tc>
        <w:tc>
          <w:tcPr>
            <w:tcW w:w="0" w:type="auto"/>
          </w:tcPr>
          <w:p w14:paraId="7D3888F1" w14:textId="77777777" w:rsidR="002767BE" w:rsidRPr="00362271" w:rsidRDefault="002767BE" w:rsidP="008F3959">
            <w:pPr>
              <w:spacing w:line="276" w:lineRule="auto"/>
              <w:rPr>
                <w:rFonts w:cs="Times New Roman"/>
              </w:rPr>
            </w:pPr>
            <w:r w:rsidRPr="00362271">
              <w:rPr>
                <w:rFonts w:cs="Times New Roman"/>
              </w:rPr>
              <w:t>Fshat</w:t>
            </w:r>
          </w:p>
        </w:tc>
        <w:tc>
          <w:tcPr>
            <w:tcW w:w="0" w:type="auto"/>
          </w:tcPr>
          <w:p w14:paraId="7CEA80F5" w14:textId="7202D335" w:rsidR="002767BE" w:rsidRPr="00362271" w:rsidRDefault="002767BE" w:rsidP="008F3959">
            <w:pPr>
              <w:spacing w:line="276" w:lineRule="auto"/>
              <w:rPr>
                <w:rFonts w:cs="Times New Roman"/>
              </w:rPr>
            </w:pPr>
            <w:r>
              <w:rPr>
                <w:rFonts w:cs="Times New Roman"/>
              </w:rPr>
              <w:t>Vler</w:t>
            </w:r>
            <w:r w:rsidR="008C7651">
              <w:rPr>
                <w:rFonts w:cs="Times New Roman"/>
              </w:rPr>
              <w:t>ë</w:t>
            </w:r>
          </w:p>
        </w:tc>
        <w:tc>
          <w:tcPr>
            <w:tcW w:w="0" w:type="auto"/>
          </w:tcPr>
          <w:p w14:paraId="4B6224C6" w14:textId="77777777" w:rsidR="002767BE" w:rsidRPr="00362271" w:rsidRDefault="002767BE" w:rsidP="008F3959">
            <w:pPr>
              <w:spacing w:line="276" w:lineRule="auto"/>
              <w:rPr>
                <w:rFonts w:cs="Times New Roman"/>
              </w:rPr>
            </w:pPr>
            <w:r w:rsidRPr="00362271">
              <w:rPr>
                <w:rFonts w:cs="Times New Roman"/>
              </w:rPr>
              <w:t>Mesatare</w:t>
            </w:r>
          </w:p>
        </w:tc>
        <w:tc>
          <w:tcPr>
            <w:tcW w:w="0" w:type="auto"/>
          </w:tcPr>
          <w:p w14:paraId="0F299DD1" w14:textId="049DC788" w:rsidR="002767BE" w:rsidRPr="00362271" w:rsidRDefault="002767BE" w:rsidP="005162E0">
            <w:pPr>
              <w:spacing w:line="276" w:lineRule="auto"/>
              <w:jc w:val="center"/>
              <w:rPr>
                <w:rFonts w:cs="Times New Roman"/>
              </w:rPr>
            </w:pPr>
            <w:r>
              <w:rPr>
                <w:rFonts w:cs="Times New Roman"/>
              </w:rPr>
              <w:t>59</w:t>
            </w:r>
          </w:p>
        </w:tc>
        <w:tc>
          <w:tcPr>
            <w:tcW w:w="0" w:type="auto"/>
          </w:tcPr>
          <w:p w14:paraId="4A982541" w14:textId="0DF5A2B9" w:rsidR="002767BE" w:rsidRPr="00362271" w:rsidRDefault="002767BE" w:rsidP="005162E0">
            <w:pPr>
              <w:spacing w:line="276" w:lineRule="auto"/>
              <w:jc w:val="center"/>
              <w:rPr>
                <w:rFonts w:cs="Times New Roman"/>
              </w:rPr>
            </w:pPr>
            <w:r>
              <w:rPr>
                <w:rFonts w:cs="Times New Roman"/>
              </w:rPr>
              <w:t>59</w:t>
            </w:r>
          </w:p>
        </w:tc>
        <w:tc>
          <w:tcPr>
            <w:tcW w:w="0" w:type="auto"/>
          </w:tcPr>
          <w:p w14:paraId="49DA0FA5" w14:textId="5C71BFBE" w:rsidR="002767BE" w:rsidRPr="00362271" w:rsidRDefault="002767BE" w:rsidP="005162E0">
            <w:pPr>
              <w:spacing w:line="276" w:lineRule="auto"/>
              <w:jc w:val="center"/>
              <w:rPr>
                <w:rFonts w:cs="Times New Roman"/>
              </w:rPr>
            </w:pPr>
            <w:r>
              <w:rPr>
                <w:rFonts w:cs="Times New Roman"/>
              </w:rPr>
              <w:t>59</w:t>
            </w:r>
          </w:p>
        </w:tc>
        <w:tc>
          <w:tcPr>
            <w:tcW w:w="0" w:type="auto"/>
          </w:tcPr>
          <w:p w14:paraId="4D970F66" w14:textId="71595C66" w:rsidR="002767BE" w:rsidRPr="00362271" w:rsidRDefault="002767BE" w:rsidP="005162E0">
            <w:pPr>
              <w:spacing w:line="276" w:lineRule="auto"/>
              <w:jc w:val="center"/>
              <w:rPr>
                <w:rFonts w:cs="Times New Roman"/>
              </w:rPr>
            </w:pPr>
            <w:r>
              <w:rPr>
                <w:rFonts w:cs="Times New Roman"/>
              </w:rPr>
              <w:t>59</w:t>
            </w:r>
          </w:p>
        </w:tc>
      </w:tr>
    </w:tbl>
    <w:p w14:paraId="42441955" w14:textId="77777777" w:rsidR="00D667B6" w:rsidRDefault="00D667B6" w:rsidP="008F3959">
      <w:pPr>
        <w:spacing w:after="0" w:line="276" w:lineRule="auto"/>
        <w:rPr>
          <w:rFonts w:cs="Times New Roman"/>
          <w:b/>
          <w:lang w:val="sq-AL"/>
        </w:rPr>
      </w:pPr>
    </w:p>
    <w:p w14:paraId="4EA6F540" w14:textId="77777777" w:rsidR="00C0495E" w:rsidRDefault="00C0495E" w:rsidP="008F3959">
      <w:pPr>
        <w:spacing w:after="0" w:line="276" w:lineRule="auto"/>
        <w:rPr>
          <w:rFonts w:cs="Times New Roman"/>
          <w:b/>
          <w:lang w:val="sq-AL"/>
        </w:rPr>
      </w:pPr>
    </w:p>
    <w:p w14:paraId="761B7469" w14:textId="77777777" w:rsidR="00C0495E" w:rsidRDefault="00C0495E" w:rsidP="008F3959">
      <w:pPr>
        <w:spacing w:after="0" w:line="276" w:lineRule="auto"/>
        <w:rPr>
          <w:rFonts w:cs="Times New Roman"/>
          <w:b/>
          <w:lang w:val="sq-AL"/>
        </w:rPr>
      </w:pPr>
    </w:p>
    <w:p w14:paraId="164DCA05" w14:textId="77777777" w:rsidR="00C0495E" w:rsidRDefault="00C0495E" w:rsidP="008F3959">
      <w:pPr>
        <w:spacing w:after="0" w:line="276" w:lineRule="auto"/>
        <w:rPr>
          <w:rFonts w:cs="Times New Roman"/>
          <w:b/>
          <w:lang w:val="sq-AL"/>
        </w:rPr>
      </w:pPr>
    </w:p>
    <w:p w14:paraId="414BEE9E" w14:textId="77777777" w:rsidR="00C0495E" w:rsidRDefault="00C0495E" w:rsidP="008F3959">
      <w:pPr>
        <w:spacing w:after="0" w:line="276" w:lineRule="auto"/>
        <w:rPr>
          <w:rFonts w:cs="Times New Roman"/>
          <w:b/>
          <w:lang w:val="sq-AL"/>
        </w:rPr>
      </w:pPr>
    </w:p>
    <w:p w14:paraId="190E0435" w14:textId="77777777" w:rsidR="00C0495E" w:rsidRDefault="00C0495E" w:rsidP="008F3959">
      <w:pPr>
        <w:spacing w:after="0" w:line="276" w:lineRule="auto"/>
        <w:rPr>
          <w:rFonts w:cs="Times New Roman"/>
          <w:b/>
          <w:lang w:val="sq-AL"/>
        </w:rPr>
      </w:pPr>
    </w:p>
    <w:p w14:paraId="49C432CE" w14:textId="77777777" w:rsidR="00C0495E" w:rsidRPr="00362271" w:rsidRDefault="00C0495E" w:rsidP="008F3959">
      <w:pPr>
        <w:spacing w:after="0" w:line="276" w:lineRule="auto"/>
        <w:rPr>
          <w:rFonts w:cs="Times New Roman"/>
          <w:b/>
          <w:lang w:val="sq-AL"/>
        </w:rPr>
      </w:pPr>
    </w:p>
    <w:p w14:paraId="498CA4D3" w14:textId="77777777" w:rsidR="00D667B6" w:rsidRPr="00362271" w:rsidRDefault="00D667B6" w:rsidP="008F3959">
      <w:pPr>
        <w:pStyle w:val="Heading4"/>
        <w:spacing w:line="276" w:lineRule="auto"/>
        <w:rPr>
          <w:rFonts w:ascii="Times New Roman" w:hAnsi="Times New Roman" w:cs="Times New Roman"/>
          <w:lang w:val="sq-AL"/>
        </w:rPr>
      </w:pPr>
      <w:r w:rsidRPr="00362271">
        <w:rPr>
          <w:rFonts w:ascii="Times New Roman" w:hAnsi="Times New Roman" w:cs="Times New Roman"/>
          <w:lang w:val="sq-AL"/>
        </w:rPr>
        <w:lastRenderedPageBreak/>
        <w:t>List</w:t>
      </w:r>
      <w:r w:rsidR="00362271" w:rsidRPr="00362271">
        <w:rPr>
          <w:rFonts w:ascii="Times New Roman" w:hAnsi="Times New Roman" w:cs="Times New Roman"/>
          <w:lang w:val="sq-AL"/>
        </w:rPr>
        <w:t>a e</w:t>
      </w:r>
      <w:r w:rsidRPr="00362271">
        <w:rPr>
          <w:rFonts w:ascii="Times New Roman" w:hAnsi="Times New Roman" w:cs="Times New Roman"/>
          <w:lang w:val="sq-AL"/>
        </w:rPr>
        <w:t xml:space="preserve"> A</w:t>
      </w:r>
      <w:r w:rsidR="00362271" w:rsidRPr="00362271">
        <w:rPr>
          <w:rFonts w:ascii="Times New Roman" w:hAnsi="Times New Roman" w:cs="Times New Roman"/>
          <w:lang w:val="sq-AL"/>
        </w:rPr>
        <w:t>ksioneve</w:t>
      </w:r>
    </w:p>
    <w:tbl>
      <w:tblPr>
        <w:tblW w:w="0" w:type="auto"/>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4A0" w:firstRow="1" w:lastRow="0" w:firstColumn="1" w:lastColumn="0" w:noHBand="0" w:noVBand="1"/>
      </w:tblPr>
      <w:tblGrid>
        <w:gridCol w:w="896"/>
        <w:gridCol w:w="1926"/>
        <w:gridCol w:w="1517"/>
        <w:gridCol w:w="968"/>
        <w:gridCol w:w="1027"/>
        <w:gridCol w:w="1027"/>
        <w:gridCol w:w="1027"/>
        <w:gridCol w:w="1188"/>
      </w:tblGrid>
      <w:tr w:rsidR="00556B9A" w:rsidRPr="00362271" w14:paraId="6446922F" w14:textId="77777777" w:rsidTr="00872E81">
        <w:trPr>
          <w:tblHeader/>
        </w:trPr>
        <w:tc>
          <w:tcPr>
            <w:tcW w:w="0" w:type="auto"/>
            <w:shd w:val="clear" w:color="669669" w:fill="DEE3EF"/>
          </w:tcPr>
          <w:p w14:paraId="339C0F6A" w14:textId="77777777" w:rsidR="00362271" w:rsidRPr="00362271" w:rsidRDefault="00362271" w:rsidP="008F3959">
            <w:pPr>
              <w:spacing w:line="276" w:lineRule="auto"/>
              <w:rPr>
                <w:rFonts w:cs="Times New Roman"/>
              </w:rPr>
            </w:pPr>
            <w:r w:rsidRPr="00362271">
              <w:rPr>
                <w:rFonts w:cs="Times New Roman"/>
                <w:b/>
                <w:color w:val="666699"/>
              </w:rPr>
              <w:t>Numri</w:t>
            </w:r>
          </w:p>
        </w:tc>
        <w:tc>
          <w:tcPr>
            <w:tcW w:w="0" w:type="auto"/>
            <w:shd w:val="clear" w:color="669669" w:fill="DEE3EF"/>
          </w:tcPr>
          <w:p w14:paraId="05082A68" w14:textId="77777777" w:rsidR="00B260E9" w:rsidRPr="00362271" w:rsidRDefault="00362271" w:rsidP="008F3959">
            <w:pPr>
              <w:spacing w:line="276" w:lineRule="auto"/>
              <w:rPr>
                <w:rFonts w:cs="Times New Roman"/>
              </w:rPr>
            </w:pPr>
            <w:r w:rsidRPr="00362271">
              <w:rPr>
                <w:rFonts w:cs="Times New Roman"/>
                <w:b/>
                <w:color w:val="666699"/>
              </w:rPr>
              <w:t>Projekti</w:t>
            </w:r>
          </w:p>
        </w:tc>
        <w:tc>
          <w:tcPr>
            <w:tcW w:w="0" w:type="auto"/>
            <w:shd w:val="clear" w:color="669669" w:fill="DEE3EF"/>
          </w:tcPr>
          <w:p w14:paraId="254F838B" w14:textId="22164DBB" w:rsidR="00B260E9" w:rsidRPr="00362271" w:rsidRDefault="00D86685" w:rsidP="008F3959">
            <w:pPr>
              <w:spacing w:line="276" w:lineRule="auto"/>
              <w:rPr>
                <w:rFonts w:cs="Times New Roman"/>
              </w:rPr>
            </w:pPr>
            <w:r>
              <w:rPr>
                <w:rFonts w:cs="Times New Roman"/>
                <w:b/>
                <w:color w:val="666699"/>
              </w:rPr>
              <w:t>P</w:t>
            </w:r>
            <w:r w:rsidR="008C7651">
              <w:rPr>
                <w:rFonts w:cs="Times New Roman"/>
                <w:b/>
                <w:color w:val="666699"/>
              </w:rPr>
              <w:t>ë</w:t>
            </w:r>
            <w:r>
              <w:rPr>
                <w:rFonts w:cs="Times New Roman"/>
                <w:b/>
                <w:color w:val="666699"/>
              </w:rPr>
              <w:t>rgjegj</w:t>
            </w:r>
            <w:r w:rsidR="008C7651">
              <w:rPr>
                <w:rFonts w:cs="Times New Roman"/>
                <w:b/>
                <w:color w:val="666699"/>
              </w:rPr>
              <w:t>ë</w:t>
            </w:r>
            <w:r>
              <w:rPr>
                <w:rFonts w:cs="Times New Roman"/>
                <w:b/>
                <w:color w:val="666699"/>
              </w:rPr>
              <w:t>s</w:t>
            </w:r>
          </w:p>
        </w:tc>
        <w:tc>
          <w:tcPr>
            <w:tcW w:w="0" w:type="auto"/>
            <w:shd w:val="clear" w:color="669669" w:fill="DEE3EF"/>
          </w:tcPr>
          <w:p w14:paraId="767621F7" w14:textId="77777777" w:rsidR="00B260E9" w:rsidRPr="00362271" w:rsidRDefault="00362271" w:rsidP="008F3959">
            <w:pPr>
              <w:spacing w:line="276" w:lineRule="auto"/>
              <w:rPr>
                <w:rFonts w:cs="Times New Roman"/>
              </w:rPr>
            </w:pPr>
            <w:r w:rsidRPr="00362271">
              <w:rPr>
                <w:rFonts w:cs="Times New Roman"/>
                <w:b/>
                <w:color w:val="666699"/>
              </w:rPr>
              <w:t>Fakt Aktual</w:t>
            </w:r>
          </w:p>
        </w:tc>
        <w:tc>
          <w:tcPr>
            <w:tcW w:w="0" w:type="auto"/>
            <w:shd w:val="clear" w:color="669669" w:fill="DEE3EF"/>
          </w:tcPr>
          <w:p w14:paraId="2D0202F5" w14:textId="07364CEC" w:rsidR="00B260E9" w:rsidRPr="00362271" w:rsidRDefault="0025015E" w:rsidP="008F3959">
            <w:pPr>
              <w:spacing w:line="276" w:lineRule="auto"/>
              <w:rPr>
                <w:rFonts w:cs="Times New Roman"/>
              </w:rPr>
            </w:pPr>
            <w:r>
              <w:rPr>
                <w:rFonts w:cs="Times New Roman"/>
                <w:b/>
                <w:color w:val="666699"/>
              </w:rPr>
              <w:t>Buxhet Vit 2024</w:t>
            </w:r>
          </w:p>
        </w:tc>
        <w:tc>
          <w:tcPr>
            <w:tcW w:w="0" w:type="auto"/>
            <w:shd w:val="clear" w:color="669669" w:fill="DEE3EF"/>
          </w:tcPr>
          <w:p w14:paraId="41383F28" w14:textId="18AC9052" w:rsidR="00B260E9" w:rsidRPr="00362271" w:rsidRDefault="0025015E" w:rsidP="008F3959">
            <w:pPr>
              <w:spacing w:line="276" w:lineRule="auto"/>
              <w:rPr>
                <w:rFonts w:cs="Times New Roman"/>
              </w:rPr>
            </w:pPr>
            <w:r>
              <w:rPr>
                <w:rFonts w:cs="Times New Roman"/>
                <w:b/>
                <w:color w:val="666699"/>
              </w:rPr>
              <w:t>Buxhet Vit 2025</w:t>
            </w:r>
          </w:p>
        </w:tc>
        <w:tc>
          <w:tcPr>
            <w:tcW w:w="0" w:type="auto"/>
            <w:shd w:val="clear" w:color="669669" w:fill="DEE3EF"/>
          </w:tcPr>
          <w:p w14:paraId="25DBA651" w14:textId="53586EB2" w:rsidR="00B260E9" w:rsidRPr="00362271" w:rsidRDefault="0025015E" w:rsidP="008F3959">
            <w:pPr>
              <w:spacing w:line="276" w:lineRule="auto"/>
              <w:rPr>
                <w:rFonts w:cs="Times New Roman"/>
              </w:rPr>
            </w:pPr>
            <w:r>
              <w:rPr>
                <w:rFonts w:cs="Times New Roman"/>
                <w:b/>
                <w:color w:val="666699"/>
              </w:rPr>
              <w:t>Buxhet Vit 2026</w:t>
            </w:r>
          </w:p>
        </w:tc>
        <w:tc>
          <w:tcPr>
            <w:tcW w:w="0" w:type="auto"/>
            <w:shd w:val="clear" w:color="669669" w:fill="DEE3EF"/>
          </w:tcPr>
          <w:p w14:paraId="76884185" w14:textId="18DE7E2B" w:rsidR="00B260E9" w:rsidRPr="00362271" w:rsidRDefault="00362271" w:rsidP="008F3959">
            <w:pPr>
              <w:spacing w:line="276" w:lineRule="auto"/>
              <w:rPr>
                <w:rFonts w:cs="Times New Roman"/>
              </w:rPr>
            </w:pPr>
            <w:r w:rsidRPr="00362271">
              <w:rPr>
                <w:rFonts w:cs="Times New Roman"/>
                <w:b/>
                <w:color w:val="666699"/>
              </w:rPr>
              <w:t xml:space="preserve">Total </w:t>
            </w:r>
            <w:r w:rsidR="00D86685">
              <w:rPr>
                <w:rFonts w:cs="Times New Roman"/>
                <w:b/>
                <w:color w:val="666699"/>
              </w:rPr>
              <w:t>periudhë</w:t>
            </w:r>
          </w:p>
        </w:tc>
      </w:tr>
      <w:tr w:rsidR="00FF2122" w:rsidRPr="00362271" w14:paraId="29F10E53" w14:textId="77777777" w:rsidTr="00872E81">
        <w:tc>
          <w:tcPr>
            <w:tcW w:w="0" w:type="auto"/>
          </w:tcPr>
          <w:p w14:paraId="1249C8BB" w14:textId="77777777" w:rsidR="00FF2122" w:rsidRPr="00362271" w:rsidRDefault="00FF2122" w:rsidP="007F061F">
            <w:pPr>
              <w:spacing w:line="276" w:lineRule="auto"/>
              <w:rPr>
                <w:rFonts w:cs="Times New Roman"/>
              </w:rPr>
            </w:pPr>
            <w:r>
              <w:rPr>
                <w:rFonts w:cs="Times New Roman"/>
              </w:rPr>
              <w:t>020</w:t>
            </w:r>
          </w:p>
        </w:tc>
        <w:tc>
          <w:tcPr>
            <w:tcW w:w="0" w:type="auto"/>
          </w:tcPr>
          <w:p w14:paraId="33A6575F" w14:textId="77777777" w:rsidR="00FF2122" w:rsidRPr="00362271" w:rsidRDefault="00FF2122" w:rsidP="007F061F">
            <w:pPr>
              <w:spacing w:line="276" w:lineRule="auto"/>
              <w:jc w:val="left"/>
              <w:rPr>
                <w:rFonts w:cs="Times New Roman"/>
              </w:rPr>
            </w:pPr>
            <w:r>
              <w:rPr>
                <w:rFonts w:cs="Times New Roman"/>
              </w:rPr>
              <w:t xml:space="preserve">Koordinimi me ASCAP për nevojat që kanë edukatoret për trajnim </w:t>
            </w:r>
          </w:p>
        </w:tc>
        <w:tc>
          <w:tcPr>
            <w:tcW w:w="0" w:type="auto"/>
          </w:tcPr>
          <w:p w14:paraId="0F729C26" w14:textId="77777777" w:rsidR="00FF2122" w:rsidRPr="00362271" w:rsidRDefault="00FF2122" w:rsidP="007F061F">
            <w:pPr>
              <w:spacing w:line="276" w:lineRule="auto"/>
              <w:jc w:val="left"/>
              <w:rPr>
                <w:rFonts w:cs="Times New Roman"/>
              </w:rPr>
            </w:pPr>
            <w:r>
              <w:rPr>
                <w:rFonts w:cs="Times New Roman"/>
              </w:rPr>
              <w:t>Drejtoria e Arsimit, Rinisë dhe Sporteve</w:t>
            </w:r>
          </w:p>
        </w:tc>
        <w:tc>
          <w:tcPr>
            <w:tcW w:w="0" w:type="auto"/>
          </w:tcPr>
          <w:p w14:paraId="3ADD1FF8" w14:textId="77777777" w:rsidR="00FF2122" w:rsidRPr="00362271" w:rsidRDefault="00FF2122" w:rsidP="00166126">
            <w:pPr>
              <w:spacing w:line="276" w:lineRule="auto"/>
              <w:jc w:val="center"/>
              <w:rPr>
                <w:rFonts w:cs="Times New Roman"/>
              </w:rPr>
            </w:pPr>
            <w:r>
              <w:rPr>
                <w:rFonts w:cs="Times New Roman"/>
              </w:rPr>
              <w:t>0</w:t>
            </w:r>
          </w:p>
        </w:tc>
        <w:tc>
          <w:tcPr>
            <w:tcW w:w="0" w:type="auto"/>
          </w:tcPr>
          <w:p w14:paraId="50202F7B" w14:textId="77777777" w:rsidR="00FF2122" w:rsidRPr="00362271" w:rsidRDefault="00FF2122" w:rsidP="00166126">
            <w:pPr>
              <w:spacing w:line="276" w:lineRule="auto"/>
              <w:jc w:val="center"/>
              <w:rPr>
                <w:rFonts w:cs="Times New Roman"/>
              </w:rPr>
            </w:pPr>
            <w:r>
              <w:rPr>
                <w:rFonts w:cs="Times New Roman"/>
              </w:rPr>
              <w:t>0</w:t>
            </w:r>
          </w:p>
        </w:tc>
        <w:tc>
          <w:tcPr>
            <w:tcW w:w="0" w:type="auto"/>
          </w:tcPr>
          <w:p w14:paraId="7DCA58F9" w14:textId="77777777" w:rsidR="00FF2122" w:rsidRPr="00362271" w:rsidRDefault="00FF2122" w:rsidP="00166126">
            <w:pPr>
              <w:spacing w:line="276" w:lineRule="auto"/>
              <w:jc w:val="center"/>
              <w:rPr>
                <w:rFonts w:cs="Times New Roman"/>
              </w:rPr>
            </w:pPr>
            <w:r>
              <w:rPr>
                <w:rFonts w:cs="Times New Roman"/>
              </w:rPr>
              <w:t>0</w:t>
            </w:r>
          </w:p>
        </w:tc>
        <w:tc>
          <w:tcPr>
            <w:tcW w:w="0" w:type="auto"/>
          </w:tcPr>
          <w:p w14:paraId="56C439BF" w14:textId="77777777" w:rsidR="00FF2122" w:rsidRPr="00362271" w:rsidRDefault="00FF2122" w:rsidP="00166126">
            <w:pPr>
              <w:spacing w:line="276" w:lineRule="auto"/>
              <w:jc w:val="center"/>
              <w:rPr>
                <w:rFonts w:cs="Times New Roman"/>
              </w:rPr>
            </w:pPr>
            <w:r>
              <w:rPr>
                <w:rFonts w:cs="Times New Roman"/>
              </w:rPr>
              <w:t>0</w:t>
            </w:r>
          </w:p>
        </w:tc>
        <w:tc>
          <w:tcPr>
            <w:tcW w:w="0" w:type="auto"/>
          </w:tcPr>
          <w:p w14:paraId="40E846CD" w14:textId="77777777" w:rsidR="00FF2122" w:rsidRPr="00362271" w:rsidRDefault="00FF2122" w:rsidP="00166126">
            <w:pPr>
              <w:spacing w:line="276" w:lineRule="auto"/>
              <w:jc w:val="center"/>
              <w:rPr>
                <w:rFonts w:cs="Times New Roman"/>
              </w:rPr>
            </w:pPr>
            <w:r>
              <w:rPr>
                <w:rFonts w:cs="Times New Roman"/>
              </w:rPr>
              <w:t>0</w:t>
            </w:r>
          </w:p>
        </w:tc>
      </w:tr>
      <w:tr w:rsidR="00FF2122" w:rsidRPr="00362271" w14:paraId="01F958CB" w14:textId="77777777" w:rsidTr="00872E81">
        <w:tc>
          <w:tcPr>
            <w:tcW w:w="0" w:type="auto"/>
          </w:tcPr>
          <w:p w14:paraId="1FBF568D" w14:textId="77777777" w:rsidR="00FF2122" w:rsidRPr="00362271" w:rsidRDefault="00FF2122" w:rsidP="007F061F">
            <w:pPr>
              <w:spacing w:line="276" w:lineRule="auto"/>
              <w:rPr>
                <w:rFonts w:cs="Times New Roman"/>
              </w:rPr>
            </w:pPr>
            <w:r>
              <w:rPr>
                <w:rFonts w:cs="Times New Roman"/>
              </w:rPr>
              <w:t>021</w:t>
            </w:r>
          </w:p>
        </w:tc>
        <w:tc>
          <w:tcPr>
            <w:tcW w:w="0" w:type="auto"/>
          </w:tcPr>
          <w:p w14:paraId="0A68353E" w14:textId="77777777" w:rsidR="00FF2122" w:rsidRPr="00362271" w:rsidRDefault="00FF2122" w:rsidP="007F061F">
            <w:pPr>
              <w:spacing w:line="276" w:lineRule="auto"/>
              <w:jc w:val="left"/>
              <w:rPr>
                <w:rFonts w:cs="Times New Roman"/>
              </w:rPr>
            </w:pPr>
            <w:r w:rsidRPr="00362271">
              <w:rPr>
                <w:rFonts w:cs="Times New Roman"/>
              </w:rPr>
              <w:t>Rritja e kapaciteteve të stafit të kopshteve</w:t>
            </w:r>
          </w:p>
        </w:tc>
        <w:tc>
          <w:tcPr>
            <w:tcW w:w="0" w:type="auto"/>
          </w:tcPr>
          <w:p w14:paraId="5ACF5314" w14:textId="77777777" w:rsidR="00FF2122" w:rsidRPr="00362271" w:rsidRDefault="00FF2122" w:rsidP="007F061F">
            <w:pPr>
              <w:spacing w:line="276" w:lineRule="auto"/>
              <w:jc w:val="left"/>
              <w:rPr>
                <w:rFonts w:cs="Times New Roman"/>
              </w:rPr>
            </w:pPr>
            <w:r>
              <w:rPr>
                <w:rFonts w:cs="Times New Roman"/>
              </w:rPr>
              <w:t>Drejtoria e Arsimit, Rinisë dhe Sporteve</w:t>
            </w:r>
          </w:p>
        </w:tc>
        <w:tc>
          <w:tcPr>
            <w:tcW w:w="0" w:type="auto"/>
          </w:tcPr>
          <w:p w14:paraId="5EB31203" w14:textId="77777777" w:rsidR="00FF2122" w:rsidRPr="00362271" w:rsidRDefault="00FF2122" w:rsidP="00166126">
            <w:pPr>
              <w:spacing w:line="276" w:lineRule="auto"/>
              <w:jc w:val="center"/>
              <w:rPr>
                <w:rFonts w:cs="Times New Roman"/>
              </w:rPr>
            </w:pPr>
            <w:r>
              <w:rPr>
                <w:rFonts w:cs="Times New Roman"/>
              </w:rPr>
              <w:t>0</w:t>
            </w:r>
          </w:p>
        </w:tc>
        <w:tc>
          <w:tcPr>
            <w:tcW w:w="0" w:type="auto"/>
          </w:tcPr>
          <w:p w14:paraId="16C6DE93" w14:textId="77777777" w:rsidR="00FF2122" w:rsidRPr="00362271" w:rsidRDefault="00FF2122" w:rsidP="00166126">
            <w:pPr>
              <w:spacing w:line="276" w:lineRule="auto"/>
              <w:jc w:val="center"/>
              <w:rPr>
                <w:rFonts w:cs="Times New Roman"/>
              </w:rPr>
            </w:pPr>
            <w:r>
              <w:rPr>
                <w:rFonts w:cs="Times New Roman"/>
              </w:rPr>
              <w:t>0</w:t>
            </w:r>
          </w:p>
        </w:tc>
        <w:tc>
          <w:tcPr>
            <w:tcW w:w="0" w:type="auto"/>
          </w:tcPr>
          <w:p w14:paraId="66556CF1" w14:textId="77777777" w:rsidR="00FF2122" w:rsidRPr="00362271" w:rsidRDefault="00FF2122" w:rsidP="00166126">
            <w:pPr>
              <w:spacing w:line="276" w:lineRule="auto"/>
              <w:jc w:val="center"/>
              <w:rPr>
                <w:rFonts w:cs="Times New Roman"/>
              </w:rPr>
            </w:pPr>
            <w:r>
              <w:rPr>
                <w:rFonts w:cs="Times New Roman"/>
              </w:rPr>
              <w:t>0</w:t>
            </w:r>
          </w:p>
        </w:tc>
        <w:tc>
          <w:tcPr>
            <w:tcW w:w="0" w:type="auto"/>
          </w:tcPr>
          <w:p w14:paraId="76413496" w14:textId="77777777" w:rsidR="00FF2122" w:rsidRPr="00362271" w:rsidRDefault="00FF2122" w:rsidP="00166126">
            <w:pPr>
              <w:spacing w:line="276" w:lineRule="auto"/>
              <w:jc w:val="center"/>
              <w:rPr>
                <w:rFonts w:cs="Times New Roman"/>
              </w:rPr>
            </w:pPr>
            <w:r>
              <w:rPr>
                <w:rFonts w:cs="Times New Roman"/>
              </w:rPr>
              <w:t>0</w:t>
            </w:r>
          </w:p>
        </w:tc>
        <w:tc>
          <w:tcPr>
            <w:tcW w:w="0" w:type="auto"/>
          </w:tcPr>
          <w:p w14:paraId="3E8B52EE" w14:textId="77777777" w:rsidR="00FF2122" w:rsidRPr="00362271" w:rsidRDefault="00FF2122" w:rsidP="00166126">
            <w:pPr>
              <w:spacing w:line="276" w:lineRule="auto"/>
              <w:jc w:val="center"/>
              <w:rPr>
                <w:rFonts w:cs="Times New Roman"/>
              </w:rPr>
            </w:pPr>
            <w:r>
              <w:rPr>
                <w:rFonts w:cs="Times New Roman"/>
              </w:rPr>
              <w:t>0</w:t>
            </w:r>
          </w:p>
        </w:tc>
      </w:tr>
      <w:tr w:rsidR="00FF2122" w:rsidRPr="00362271" w14:paraId="00E693B5" w14:textId="77777777" w:rsidTr="00872E81">
        <w:tc>
          <w:tcPr>
            <w:tcW w:w="0" w:type="auto"/>
          </w:tcPr>
          <w:p w14:paraId="1D7C8A67" w14:textId="1184454E" w:rsidR="00FF2122" w:rsidRDefault="00FF2122" w:rsidP="007F061F">
            <w:pPr>
              <w:spacing w:line="276" w:lineRule="auto"/>
              <w:rPr>
                <w:rFonts w:cs="Times New Roman"/>
              </w:rPr>
            </w:pPr>
            <w:r>
              <w:rPr>
                <w:rFonts w:cs="Times New Roman"/>
              </w:rPr>
              <w:t>022</w:t>
            </w:r>
          </w:p>
        </w:tc>
        <w:tc>
          <w:tcPr>
            <w:tcW w:w="0" w:type="auto"/>
          </w:tcPr>
          <w:p w14:paraId="4DD64B69" w14:textId="1A638526" w:rsidR="00FF2122" w:rsidRPr="00362271" w:rsidRDefault="00FF2122" w:rsidP="007F061F">
            <w:pPr>
              <w:spacing w:line="276" w:lineRule="auto"/>
              <w:jc w:val="left"/>
              <w:rPr>
                <w:rFonts w:cs="Times New Roman"/>
              </w:rPr>
            </w:pPr>
            <w:r>
              <w:rPr>
                <w:rFonts w:cs="Times New Roman"/>
              </w:rPr>
              <w:t>Angazhimi i OJF në mbarëvajtjen e shërbimit në arsimin parashkollor</w:t>
            </w:r>
          </w:p>
        </w:tc>
        <w:tc>
          <w:tcPr>
            <w:tcW w:w="0" w:type="auto"/>
          </w:tcPr>
          <w:p w14:paraId="3117EB9D" w14:textId="76F7C50A" w:rsidR="00FF2122" w:rsidRDefault="00FF2122" w:rsidP="007F061F">
            <w:pPr>
              <w:spacing w:line="276" w:lineRule="auto"/>
              <w:jc w:val="left"/>
              <w:rPr>
                <w:rFonts w:cs="Times New Roman"/>
              </w:rPr>
            </w:pPr>
            <w:r>
              <w:rPr>
                <w:rFonts w:cs="Times New Roman"/>
              </w:rPr>
              <w:t>Drejtoria e Arsimit, Rinisë dhe Sporteve</w:t>
            </w:r>
          </w:p>
        </w:tc>
        <w:tc>
          <w:tcPr>
            <w:tcW w:w="0" w:type="auto"/>
          </w:tcPr>
          <w:p w14:paraId="7DB6B229" w14:textId="1A4F005B" w:rsidR="00FF2122" w:rsidRDefault="00FF2122" w:rsidP="00166126">
            <w:pPr>
              <w:spacing w:line="276" w:lineRule="auto"/>
              <w:jc w:val="center"/>
              <w:rPr>
                <w:rFonts w:cs="Times New Roman"/>
              </w:rPr>
            </w:pPr>
            <w:r>
              <w:rPr>
                <w:rFonts w:cs="Times New Roman"/>
              </w:rPr>
              <w:t>0</w:t>
            </w:r>
          </w:p>
        </w:tc>
        <w:tc>
          <w:tcPr>
            <w:tcW w:w="0" w:type="auto"/>
          </w:tcPr>
          <w:p w14:paraId="64DDBDB6" w14:textId="63CD4FF0" w:rsidR="00FF2122" w:rsidRDefault="00FF2122" w:rsidP="00166126">
            <w:pPr>
              <w:spacing w:line="276" w:lineRule="auto"/>
              <w:jc w:val="center"/>
              <w:rPr>
                <w:rFonts w:cs="Times New Roman"/>
              </w:rPr>
            </w:pPr>
            <w:r>
              <w:rPr>
                <w:rFonts w:cs="Times New Roman"/>
              </w:rPr>
              <w:t>0</w:t>
            </w:r>
          </w:p>
        </w:tc>
        <w:tc>
          <w:tcPr>
            <w:tcW w:w="0" w:type="auto"/>
          </w:tcPr>
          <w:p w14:paraId="29C3E1D6" w14:textId="5680A2D2" w:rsidR="00FF2122" w:rsidRDefault="00FF2122" w:rsidP="00166126">
            <w:pPr>
              <w:spacing w:line="276" w:lineRule="auto"/>
              <w:jc w:val="center"/>
              <w:rPr>
                <w:rFonts w:cs="Times New Roman"/>
              </w:rPr>
            </w:pPr>
            <w:r>
              <w:rPr>
                <w:rFonts w:cs="Times New Roman"/>
              </w:rPr>
              <w:t>0</w:t>
            </w:r>
          </w:p>
        </w:tc>
        <w:tc>
          <w:tcPr>
            <w:tcW w:w="0" w:type="auto"/>
          </w:tcPr>
          <w:p w14:paraId="5ABB85BD" w14:textId="1FF33D10" w:rsidR="00FF2122" w:rsidRDefault="00FF2122" w:rsidP="00166126">
            <w:pPr>
              <w:spacing w:line="276" w:lineRule="auto"/>
              <w:jc w:val="center"/>
              <w:rPr>
                <w:rFonts w:cs="Times New Roman"/>
              </w:rPr>
            </w:pPr>
            <w:r>
              <w:rPr>
                <w:rFonts w:cs="Times New Roman"/>
              </w:rPr>
              <w:t>0</w:t>
            </w:r>
          </w:p>
        </w:tc>
        <w:tc>
          <w:tcPr>
            <w:tcW w:w="0" w:type="auto"/>
          </w:tcPr>
          <w:p w14:paraId="670689EF" w14:textId="517A626F" w:rsidR="00FF2122" w:rsidRDefault="00FF2122" w:rsidP="00166126">
            <w:pPr>
              <w:spacing w:line="276" w:lineRule="auto"/>
              <w:jc w:val="center"/>
              <w:rPr>
                <w:rFonts w:cs="Times New Roman"/>
              </w:rPr>
            </w:pPr>
            <w:r>
              <w:rPr>
                <w:rFonts w:cs="Times New Roman"/>
              </w:rPr>
              <w:t>0</w:t>
            </w:r>
          </w:p>
        </w:tc>
      </w:tr>
    </w:tbl>
    <w:p w14:paraId="0DC79086" w14:textId="7C760412" w:rsidR="00D667B6" w:rsidRDefault="00D667B6" w:rsidP="008F3959">
      <w:pPr>
        <w:spacing w:line="276" w:lineRule="auto"/>
        <w:rPr>
          <w:rFonts w:cs="Times New Roman"/>
          <w:lang w:val="sq-AL"/>
        </w:rPr>
      </w:pPr>
    </w:p>
    <w:p w14:paraId="3C00274B" w14:textId="77777777" w:rsidR="006518B4" w:rsidRDefault="006518B4" w:rsidP="008F3959">
      <w:pPr>
        <w:spacing w:line="276" w:lineRule="auto"/>
        <w:rPr>
          <w:rFonts w:cs="Times New Roman"/>
          <w:lang w:val="sq-AL"/>
        </w:rPr>
      </w:pPr>
    </w:p>
    <w:p w14:paraId="49BB9938" w14:textId="77777777" w:rsidR="00987427" w:rsidRPr="00362271" w:rsidRDefault="00987427" w:rsidP="008F3959">
      <w:pPr>
        <w:pStyle w:val="Heading4"/>
        <w:spacing w:line="276" w:lineRule="auto"/>
        <w:rPr>
          <w:rFonts w:ascii="Times New Roman" w:hAnsi="Times New Roman" w:cs="Times New Roman"/>
          <w:lang w:val="sq-AL"/>
        </w:rPr>
      </w:pPr>
      <w:r w:rsidRPr="00362271">
        <w:rPr>
          <w:rFonts w:ascii="Times New Roman" w:hAnsi="Times New Roman" w:cs="Times New Roman"/>
          <w:lang w:val="sq-AL"/>
        </w:rPr>
        <w:t>List</w:t>
      </w:r>
      <w:r w:rsidR="00362271" w:rsidRPr="00362271">
        <w:rPr>
          <w:rFonts w:ascii="Times New Roman" w:hAnsi="Times New Roman" w:cs="Times New Roman"/>
          <w:lang w:val="sq-AL"/>
        </w:rPr>
        <w:t>a</w:t>
      </w:r>
      <w:r w:rsidRPr="00362271">
        <w:rPr>
          <w:rFonts w:ascii="Times New Roman" w:hAnsi="Times New Roman" w:cs="Times New Roman"/>
          <w:lang w:val="sq-AL"/>
        </w:rPr>
        <w:t xml:space="preserve"> </w:t>
      </w:r>
      <w:r w:rsidR="00362271" w:rsidRPr="00362271">
        <w:rPr>
          <w:rFonts w:ascii="Times New Roman" w:hAnsi="Times New Roman" w:cs="Times New Roman"/>
          <w:lang w:val="sq-AL"/>
        </w:rPr>
        <w:t>e</w:t>
      </w:r>
      <w:r w:rsidRPr="00362271">
        <w:rPr>
          <w:rFonts w:ascii="Times New Roman" w:hAnsi="Times New Roman" w:cs="Times New Roman"/>
          <w:lang w:val="sq-AL"/>
        </w:rPr>
        <w:t xml:space="preserve"> proje</w:t>
      </w:r>
      <w:r w:rsidR="00362271" w:rsidRPr="00362271">
        <w:rPr>
          <w:rFonts w:ascii="Times New Roman" w:hAnsi="Times New Roman" w:cs="Times New Roman"/>
          <w:lang w:val="sq-AL"/>
        </w:rPr>
        <w:t>kteve</w:t>
      </w:r>
      <w:r w:rsidRPr="00362271">
        <w:rPr>
          <w:rFonts w:ascii="Times New Roman" w:hAnsi="Times New Roman" w:cs="Times New Roman"/>
          <w:lang w:val="sq-AL"/>
        </w:rPr>
        <w:t xml:space="preserve"> </w:t>
      </w:r>
    </w:p>
    <w:tbl>
      <w:tblPr>
        <w:tblStyle w:val="TableGrid"/>
        <w:tblW w:w="0" w:type="auto"/>
        <w:tblLook w:val="04A0" w:firstRow="1" w:lastRow="0" w:firstColumn="1" w:lastColumn="0" w:noHBand="0" w:noVBand="1"/>
      </w:tblPr>
      <w:tblGrid>
        <w:gridCol w:w="1368"/>
        <w:gridCol w:w="3307"/>
        <w:gridCol w:w="1558"/>
        <w:gridCol w:w="3117"/>
      </w:tblGrid>
      <w:tr w:rsidR="003F106E" w:rsidRPr="00362271" w14:paraId="1AD2EFA9" w14:textId="77777777" w:rsidTr="003F106E">
        <w:tc>
          <w:tcPr>
            <w:tcW w:w="1368" w:type="dxa"/>
          </w:tcPr>
          <w:p w14:paraId="3CF1D97A" w14:textId="61EA4F3E" w:rsidR="003F106E" w:rsidRPr="00362271" w:rsidRDefault="003F106E" w:rsidP="003F106E">
            <w:pPr>
              <w:spacing w:line="276" w:lineRule="auto"/>
              <w:rPr>
                <w:rFonts w:cs="Times New Roman"/>
              </w:rPr>
            </w:pPr>
            <w:r w:rsidRPr="00362271">
              <w:rPr>
                <w:rFonts w:cs="Times New Roman"/>
                <w:b/>
              </w:rPr>
              <w:t>Nr</w:t>
            </w:r>
            <w:r>
              <w:rPr>
                <w:rFonts w:cs="Times New Roman"/>
              </w:rPr>
              <w:t xml:space="preserve">. 020    </w:t>
            </w:r>
          </w:p>
        </w:tc>
        <w:tc>
          <w:tcPr>
            <w:tcW w:w="4865" w:type="dxa"/>
            <w:gridSpan w:val="2"/>
          </w:tcPr>
          <w:p w14:paraId="2530F8E2" w14:textId="302B7BC9" w:rsidR="003F106E" w:rsidRPr="00362271" w:rsidRDefault="003F106E" w:rsidP="003F106E">
            <w:pPr>
              <w:spacing w:line="276" w:lineRule="auto"/>
              <w:rPr>
                <w:rFonts w:cs="Times New Roman"/>
              </w:rPr>
            </w:pPr>
            <w:r w:rsidRPr="003F106E">
              <w:rPr>
                <w:rFonts w:cs="Times New Roman"/>
                <w:b/>
              </w:rPr>
              <w:t>Projekti</w:t>
            </w:r>
            <w:r>
              <w:rPr>
                <w:rFonts w:cs="Times New Roman"/>
              </w:rPr>
              <w:t>: Koordinimi me ASCAP p</w:t>
            </w:r>
            <w:r w:rsidR="00C423E0">
              <w:rPr>
                <w:rFonts w:cs="Times New Roman"/>
              </w:rPr>
              <w:t>ë</w:t>
            </w:r>
            <w:r>
              <w:rPr>
                <w:rFonts w:cs="Times New Roman"/>
              </w:rPr>
              <w:t>r nevojat q</w:t>
            </w:r>
            <w:r w:rsidR="00C423E0">
              <w:rPr>
                <w:rFonts w:cs="Times New Roman"/>
              </w:rPr>
              <w:t>ë</w:t>
            </w:r>
            <w:r>
              <w:rPr>
                <w:rFonts w:cs="Times New Roman"/>
              </w:rPr>
              <w:t xml:space="preserve"> kan</w:t>
            </w:r>
            <w:r w:rsidR="00C423E0">
              <w:rPr>
                <w:rFonts w:cs="Times New Roman"/>
              </w:rPr>
              <w:t>ë</w:t>
            </w:r>
            <w:r>
              <w:rPr>
                <w:rFonts w:cs="Times New Roman"/>
              </w:rPr>
              <w:t xml:space="preserve">  edukatoret p</w:t>
            </w:r>
            <w:r w:rsidR="00C423E0">
              <w:rPr>
                <w:rFonts w:cs="Times New Roman"/>
              </w:rPr>
              <w:t>ë</w:t>
            </w:r>
            <w:r>
              <w:rPr>
                <w:rFonts w:cs="Times New Roman"/>
              </w:rPr>
              <w:t xml:space="preserve">r trajnim </w:t>
            </w:r>
          </w:p>
        </w:tc>
        <w:tc>
          <w:tcPr>
            <w:tcW w:w="3117" w:type="dxa"/>
          </w:tcPr>
          <w:p w14:paraId="62C8CE97" w14:textId="77777777" w:rsidR="003F106E" w:rsidRPr="00362271" w:rsidRDefault="003F106E" w:rsidP="008F3959">
            <w:pPr>
              <w:spacing w:line="276" w:lineRule="auto"/>
              <w:rPr>
                <w:rFonts w:cs="Times New Roman"/>
              </w:rPr>
            </w:pPr>
            <w:r w:rsidRPr="00362271">
              <w:rPr>
                <w:rFonts w:cs="Times New Roman"/>
                <w:b/>
              </w:rPr>
              <w:t>Programi Buxhetor:</w:t>
            </w:r>
            <w:r w:rsidRPr="00362271">
              <w:rPr>
                <w:rFonts w:cs="Times New Roman"/>
              </w:rPr>
              <w:t xml:space="preserve"> </w:t>
            </w:r>
            <w:r>
              <w:rPr>
                <w:rFonts w:cs="Times New Roman"/>
              </w:rPr>
              <w:t xml:space="preserve">09120 - Arsimi bazë përfshirë arsimin parashkollor </w:t>
            </w:r>
          </w:p>
          <w:p w14:paraId="4CAA648D" w14:textId="77777777" w:rsidR="003F106E" w:rsidRPr="00362271" w:rsidRDefault="003F106E" w:rsidP="008F3959">
            <w:pPr>
              <w:spacing w:line="276" w:lineRule="auto"/>
              <w:rPr>
                <w:rFonts w:cs="Times New Roman"/>
              </w:rPr>
            </w:pPr>
          </w:p>
          <w:p w14:paraId="3FE04C11" w14:textId="77777777" w:rsidR="003F106E" w:rsidRPr="00362271" w:rsidRDefault="003F106E" w:rsidP="008F3959">
            <w:pPr>
              <w:spacing w:line="276" w:lineRule="auto"/>
              <w:rPr>
                <w:rFonts w:cs="Times New Roman"/>
                <w:b/>
              </w:rPr>
            </w:pPr>
            <w:r w:rsidRPr="00362271">
              <w:rPr>
                <w:rFonts w:cs="Times New Roman"/>
                <w:b/>
              </w:rPr>
              <w:t xml:space="preserve">Funksioni: </w:t>
            </w:r>
            <w:r w:rsidRPr="00362271">
              <w:rPr>
                <w:rFonts w:cs="Times New Roman"/>
              </w:rPr>
              <w:t>09</w:t>
            </w:r>
            <w:r w:rsidRPr="00362271">
              <w:rPr>
                <w:rFonts w:cs="Times New Roman"/>
                <w:b/>
              </w:rPr>
              <w:t xml:space="preserve"> </w:t>
            </w:r>
          </w:p>
        </w:tc>
      </w:tr>
      <w:tr w:rsidR="003F106E" w:rsidRPr="00362271" w14:paraId="3996BECD" w14:textId="77777777" w:rsidTr="00362271">
        <w:tc>
          <w:tcPr>
            <w:tcW w:w="9350" w:type="dxa"/>
            <w:gridSpan w:val="4"/>
          </w:tcPr>
          <w:p w14:paraId="2940E4D0" w14:textId="77777777" w:rsidR="003F106E" w:rsidRPr="00362271" w:rsidRDefault="003F106E" w:rsidP="008F3959">
            <w:pPr>
              <w:spacing w:line="276" w:lineRule="auto"/>
              <w:rPr>
                <w:rFonts w:cs="Times New Roman"/>
                <w:b/>
                <w:lang w:val="sq-AL"/>
              </w:rPr>
            </w:pPr>
            <w:r w:rsidRPr="00362271">
              <w:rPr>
                <w:rFonts w:cs="Times New Roman"/>
                <w:b/>
              </w:rPr>
              <w:t>a)Përshkrim i shkurtër i projektit</w:t>
            </w:r>
          </w:p>
        </w:tc>
      </w:tr>
      <w:tr w:rsidR="003F106E" w:rsidRPr="00362271" w14:paraId="7ADE1592" w14:textId="77777777" w:rsidTr="00362271">
        <w:tc>
          <w:tcPr>
            <w:tcW w:w="9350" w:type="dxa"/>
            <w:gridSpan w:val="4"/>
          </w:tcPr>
          <w:p w14:paraId="6722A400" w14:textId="77777777" w:rsidR="003F106E" w:rsidRPr="00362271" w:rsidRDefault="003F106E" w:rsidP="008F3959">
            <w:pPr>
              <w:spacing w:line="276" w:lineRule="auto"/>
              <w:rPr>
                <w:rFonts w:cs="Times New Roman"/>
                <w:b/>
              </w:rPr>
            </w:pPr>
            <w:r w:rsidRPr="00362271">
              <w:rPr>
                <w:rFonts w:cs="Times New Roman"/>
                <w:b/>
              </w:rPr>
              <w:t>i Situata</w:t>
            </w:r>
          </w:p>
          <w:p w14:paraId="36FA728F" w14:textId="285C986F" w:rsidR="003F106E" w:rsidRPr="00362271" w:rsidRDefault="003F106E" w:rsidP="008F3959">
            <w:pPr>
              <w:pStyle w:val="NormalWeb"/>
              <w:spacing w:line="276" w:lineRule="auto"/>
              <w:jc w:val="both"/>
              <w:divId w:val="590817079"/>
            </w:pPr>
            <w:r w:rsidRPr="00362271">
              <w:t>Agjencia e Sigurimit të Cilësisë së Arsimit Parauniversitar (ASCAP) ka si përgjegjësi rritjen e kapaciteteve të stafit të IA nëpërmjet trajnimeve të detyrueshme. Për mësuesit e arsimit parashkol</w:t>
            </w:r>
            <w:r>
              <w:t>lor janë 3 traj</w:t>
            </w:r>
            <w:r w:rsidRPr="00362271">
              <w:t xml:space="preserve">nime vjetore të detyruara. </w:t>
            </w:r>
          </w:p>
          <w:p w14:paraId="2D4994CC" w14:textId="1DA15685" w:rsidR="003F106E" w:rsidRPr="00362271" w:rsidRDefault="003F106E" w:rsidP="0025015E">
            <w:pPr>
              <w:pStyle w:val="NormalWeb"/>
              <w:spacing w:line="276" w:lineRule="auto"/>
              <w:jc w:val="both"/>
              <w:divId w:val="590817079"/>
            </w:pPr>
            <w:r w:rsidRPr="00362271">
              <w:t>ASCAP ka hartuar Metodën e Vlerësimit të Brendshëm të Shkollave</w:t>
            </w:r>
            <w:r w:rsidR="001C7152">
              <w:t xml:space="preserve">. Vlerësimi i Brendshëm është </w:t>
            </w:r>
            <w:r w:rsidRPr="00362271">
              <w:t>një praktikë e cila nxit vet-përmirësimin duke njohur pikat e forta dhe më pak të forta në nivel institucioni. Për vlerësimin e brendshëm të kopshteve nuk ka një metodë zyrtare të publikuar nga ASCAP. </w:t>
            </w:r>
          </w:p>
        </w:tc>
      </w:tr>
      <w:tr w:rsidR="003F106E" w:rsidRPr="00362271" w14:paraId="3C2A004E" w14:textId="77777777" w:rsidTr="00362271">
        <w:tc>
          <w:tcPr>
            <w:tcW w:w="9350" w:type="dxa"/>
            <w:gridSpan w:val="4"/>
          </w:tcPr>
          <w:p w14:paraId="34EE7C79" w14:textId="77777777" w:rsidR="003F106E" w:rsidRPr="00362271" w:rsidRDefault="003F106E" w:rsidP="008F3959">
            <w:pPr>
              <w:spacing w:line="276" w:lineRule="auto"/>
              <w:rPr>
                <w:rFonts w:cs="Times New Roman"/>
              </w:rPr>
            </w:pPr>
            <w:r w:rsidRPr="00362271">
              <w:rPr>
                <w:rFonts w:cs="Times New Roman"/>
              </w:rPr>
              <w:lastRenderedPageBreak/>
              <w:t>Përmbledhje e problematikës dhe nevoja për ndërhyrje</w:t>
            </w:r>
          </w:p>
        </w:tc>
      </w:tr>
      <w:tr w:rsidR="003F106E" w:rsidRPr="00362271" w14:paraId="0C6B6E50" w14:textId="77777777" w:rsidTr="00362271">
        <w:tc>
          <w:tcPr>
            <w:tcW w:w="9350" w:type="dxa"/>
            <w:gridSpan w:val="4"/>
          </w:tcPr>
          <w:p w14:paraId="5448EAFA" w14:textId="4B834C36" w:rsidR="003F106E" w:rsidRPr="00362271" w:rsidRDefault="003F106E" w:rsidP="00A55EC3">
            <w:pPr>
              <w:pStyle w:val="NormalWeb"/>
              <w:spacing w:line="276" w:lineRule="auto"/>
              <w:jc w:val="both"/>
              <w:divId w:val="2089689138"/>
            </w:pPr>
            <w:r>
              <w:t>Es</w:t>
            </w:r>
            <w:r w:rsidRPr="00362271">
              <w:t xml:space="preserve">htë e nevojshme të </w:t>
            </w:r>
            <w:r w:rsidR="00A55EC3">
              <w:t>koordinohet</w:t>
            </w:r>
            <w:r>
              <w:t xml:space="preserve"> mes Bashkisë dhe ASCAP në mënyrë që mësuesit të zhvillojnë trajnimet e nevojshme dhe të marrin njohuritë e duhura.</w:t>
            </w:r>
          </w:p>
        </w:tc>
      </w:tr>
      <w:tr w:rsidR="003F106E" w:rsidRPr="00362271" w14:paraId="20B007F1" w14:textId="77777777" w:rsidTr="00362271">
        <w:tc>
          <w:tcPr>
            <w:tcW w:w="9350" w:type="dxa"/>
            <w:gridSpan w:val="4"/>
          </w:tcPr>
          <w:p w14:paraId="10739F59" w14:textId="77777777" w:rsidR="003F106E" w:rsidRPr="00362271" w:rsidRDefault="003F106E" w:rsidP="008F3959">
            <w:pPr>
              <w:spacing w:line="276" w:lineRule="auto"/>
              <w:rPr>
                <w:rFonts w:cs="Times New Roman"/>
                <w:b/>
              </w:rPr>
            </w:pPr>
            <w:r w:rsidRPr="00362271">
              <w:rPr>
                <w:rFonts w:cs="Times New Roman"/>
                <w:b/>
              </w:rPr>
              <w:t>ii Synimi i projektit</w:t>
            </w:r>
          </w:p>
          <w:p w14:paraId="3EB4DA38" w14:textId="7B34A468" w:rsidR="003F106E" w:rsidRPr="00362271" w:rsidRDefault="003F106E" w:rsidP="008F3959">
            <w:pPr>
              <w:pStyle w:val="NormalWeb"/>
              <w:spacing w:line="276" w:lineRule="auto"/>
              <w:jc w:val="both"/>
              <w:divId w:val="1080954635"/>
            </w:pPr>
            <w:r w:rsidRPr="00362271">
              <w:t xml:space="preserve">Nëpërmjet marrëveshjes së bashkëpunimit </w:t>
            </w:r>
            <w:r>
              <w:t>Drejtoria e Arsimit</w:t>
            </w:r>
            <w:r w:rsidR="00936EFA">
              <w:t>, Rinis</w:t>
            </w:r>
            <w:r w:rsidR="008C7651">
              <w:t>ë</w:t>
            </w:r>
            <w:r w:rsidR="00936EFA">
              <w:t xml:space="preserve"> dhe Sporteve</w:t>
            </w:r>
            <w:r w:rsidRPr="00362271">
              <w:t xml:space="preserve"> do të pajiset çdo vit me kalendarin e trajnimeve dhe do ta dërgojë atë në çdo </w:t>
            </w:r>
            <w:r w:rsidR="00936EFA">
              <w:t>institucion arsimor</w:t>
            </w:r>
            <w:r w:rsidRPr="00362271">
              <w:t>, në mënyrë që gjithë stafi të jetë në dijeni për kohën dhe vendndodhjen e trajnimeve. Në këtë mënyrë, trajnimet nuk do kryhen më kundrejt pagesës, por do të kryhen nga ASCAP, kështu do të ketë më shumë siguri edhe për kryerjen e tyre siç duhet dhe jo formalisht.</w:t>
            </w:r>
          </w:p>
          <w:p w14:paraId="01AB38D6" w14:textId="5E4171FF" w:rsidR="003F106E" w:rsidRPr="00362271" w:rsidRDefault="003F106E" w:rsidP="0025015E">
            <w:pPr>
              <w:pStyle w:val="NormalWeb"/>
              <w:spacing w:line="276" w:lineRule="auto"/>
              <w:jc w:val="both"/>
              <w:divId w:val="1080954635"/>
            </w:pPr>
            <w:r w:rsidRPr="00362271">
              <w:t>Gjithashtu, gjatë takimit me ASCAP do të shihet mundësia e hartimit të Metodës së Vlerësimit të Brendshëm të Kopshteve nga ASCAP, në mënyrë që kopshtet të bazohen tek ajo për procesin e vlerësimit të brendshëm. </w:t>
            </w:r>
          </w:p>
        </w:tc>
      </w:tr>
      <w:tr w:rsidR="003F106E" w:rsidRPr="00362271" w14:paraId="14D36167" w14:textId="77777777" w:rsidTr="00362271">
        <w:tc>
          <w:tcPr>
            <w:tcW w:w="9350" w:type="dxa"/>
            <w:gridSpan w:val="4"/>
          </w:tcPr>
          <w:p w14:paraId="1C2D63C0" w14:textId="77777777" w:rsidR="003F106E" w:rsidRPr="00362271" w:rsidRDefault="003F106E" w:rsidP="008F3959">
            <w:pPr>
              <w:spacing w:line="276" w:lineRule="auto"/>
              <w:rPr>
                <w:rFonts w:cs="Times New Roman"/>
                <w:b/>
              </w:rPr>
            </w:pPr>
            <w:r w:rsidRPr="00362271">
              <w:rPr>
                <w:rFonts w:cs="Times New Roman"/>
                <w:b/>
              </w:rPr>
              <w:t xml:space="preserve">iii </w:t>
            </w:r>
            <w:r>
              <w:rPr>
                <w:rFonts w:cs="Times New Roman"/>
                <w:b/>
              </w:rPr>
              <w:t>Niveli i ndërhyrjes</w:t>
            </w:r>
          </w:p>
          <w:p w14:paraId="145873E6" w14:textId="77777777" w:rsidR="003F106E" w:rsidRPr="00362271" w:rsidRDefault="003F106E" w:rsidP="008F3959">
            <w:pPr>
              <w:spacing w:line="276" w:lineRule="auto"/>
              <w:rPr>
                <w:rFonts w:cs="Times New Roman"/>
                <w:b/>
              </w:rPr>
            </w:pPr>
            <w:r w:rsidRPr="00362271">
              <w:rPr>
                <w:rFonts w:cs="Times New Roman"/>
                <w:b/>
              </w:rPr>
              <w:t>A: Ligjore</w:t>
            </w:r>
          </w:p>
          <w:p w14:paraId="12DFC10F" w14:textId="4B1B8826" w:rsidR="003F106E" w:rsidRPr="00780011" w:rsidRDefault="003F106E" w:rsidP="00636440">
            <w:pPr>
              <w:numPr>
                <w:ilvl w:val="0"/>
                <w:numId w:val="132"/>
              </w:numPr>
              <w:spacing w:before="100" w:beforeAutospacing="1" w:after="100" w:afterAutospacing="1" w:line="276" w:lineRule="auto"/>
              <w:divId w:val="1830049688"/>
              <w:rPr>
                <w:rFonts w:eastAsia="Times New Roman" w:cs="Times New Roman"/>
                <w:szCs w:val="24"/>
              </w:rPr>
            </w:pPr>
            <w:r w:rsidRPr="00362271">
              <w:rPr>
                <w:rFonts w:eastAsia="Times New Roman" w:cs="Times New Roman"/>
              </w:rPr>
              <w:t>Hartimi i një marrëveshjeje bashkëpunimi mes Bashkisë &amp; ASCAP.</w:t>
            </w:r>
          </w:p>
          <w:p w14:paraId="2CFE16AC" w14:textId="77777777" w:rsidR="003F106E" w:rsidRPr="00362271" w:rsidRDefault="003F106E" w:rsidP="008F3959">
            <w:pPr>
              <w:spacing w:line="276" w:lineRule="auto"/>
              <w:rPr>
                <w:rFonts w:cs="Times New Roman"/>
                <w:b/>
              </w:rPr>
            </w:pPr>
            <w:r w:rsidRPr="00362271">
              <w:rPr>
                <w:rFonts w:cs="Times New Roman"/>
                <w:b/>
              </w:rPr>
              <w:t>B: Menaxheriale</w:t>
            </w:r>
          </w:p>
          <w:p w14:paraId="2AB87D22" w14:textId="3D8E9691" w:rsidR="003F106E" w:rsidRPr="00362271" w:rsidRDefault="003F106E" w:rsidP="00636440">
            <w:pPr>
              <w:numPr>
                <w:ilvl w:val="0"/>
                <w:numId w:val="133"/>
              </w:numPr>
              <w:spacing w:before="100" w:beforeAutospacing="1" w:after="100" w:afterAutospacing="1" w:line="276" w:lineRule="auto"/>
              <w:divId w:val="2068141780"/>
              <w:rPr>
                <w:rFonts w:eastAsia="Times New Roman" w:cs="Times New Roman"/>
                <w:szCs w:val="24"/>
              </w:rPr>
            </w:pPr>
            <w:r w:rsidRPr="00362271">
              <w:rPr>
                <w:rFonts w:eastAsia="Times New Roman" w:cs="Times New Roman"/>
              </w:rPr>
              <w:t xml:space="preserve">Organizimi i një takimi mes përfaqësuesve të </w:t>
            </w:r>
            <w:r>
              <w:rPr>
                <w:rFonts w:eastAsia="Times New Roman" w:cs="Times New Roman"/>
              </w:rPr>
              <w:t>Drejtorisë së Arsimit</w:t>
            </w:r>
            <w:r w:rsidRPr="00362271">
              <w:rPr>
                <w:rFonts w:eastAsia="Times New Roman" w:cs="Times New Roman"/>
              </w:rPr>
              <w:t xml:space="preserve">, </w:t>
            </w:r>
            <w:r w:rsidR="00FE5795">
              <w:rPr>
                <w:rFonts w:eastAsia="Times New Roman" w:cs="Times New Roman"/>
              </w:rPr>
              <w:t>Rinis</w:t>
            </w:r>
            <w:r w:rsidR="008C7651">
              <w:rPr>
                <w:rFonts w:eastAsia="Times New Roman" w:cs="Times New Roman"/>
              </w:rPr>
              <w:t>ë</w:t>
            </w:r>
            <w:r w:rsidR="00FE5795">
              <w:rPr>
                <w:rFonts w:eastAsia="Times New Roman" w:cs="Times New Roman"/>
              </w:rPr>
              <w:t xml:space="preserve"> dhe Sporteve, </w:t>
            </w:r>
            <w:r w:rsidRPr="00362271">
              <w:rPr>
                <w:rFonts w:eastAsia="Times New Roman" w:cs="Times New Roman"/>
              </w:rPr>
              <w:t>ZVAP</w:t>
            </w:r>
            <w:r w:rsidR="00FE5795">
              <w:rPr>
                <w:rFonts w:eastAsia="Times New Roman" w:cs="Times New Roman"/>
              </w:rPr>
              <w:t xml:space="preserve"> Lezh</w:t>
            </w:r>
            <w:r w:rsidR="008C7651">
              <w:rPr>
                <w:rFonts w:eastAsia="Times New Roman" w:cs="Times New Roman"/>
              </w:rPr>
              <w:t>ë</w:t>
            </w:r>
            <w:r w:rsidRPr="00362271">
              <w:rPr>
                <w:rFonts w:eastAsia="Times New Roman" w:cs="Times New Roman"/>
              </w:rPr>
              <w:t xml:space="preserve"> dhe ASCAP për të diskutuar mbi procedurat e trajnimeve që kryhen dhe metodën e Vlerësimit të Brendshëm të Kopshteve;</w:t>
            </w:r>
          </w:p>
          <w:p w14:paraId="02A5411F" w14:textId="77777777" w:rsidR="003F106E" w:rsidRPr="00362271" w:rsidRDefault="003F106E" w:rsidP="00636440">
            <w:pPr>
              <w:numPr>
                <w:ilvl w:val="0"/>
                <w:numId w:val="133"/>
              </w:numPr>
              <w:spacing w:before="100" w:beforeAutospacing="1" w:after="100" w:afterAutospacing="1" w:line="276" w:lineRule="auto"/>
              <w:divId w:val="2068141780"/>
              <w:rPr>
                <w:rFonts w:eastAsia="Times New Roman" w:cs="Times New Roman"/>
              </w:rPr>
            </w:pPr>
            <w:r w:rsidRPr="00362271">
              <w:rPr>
                <w:rFonts w:eastAsia="Times New Roman" w:cs="Times New Roman"/>
              </w:rPr>
              <w:t>Hartimi i një marrëveshje bashkëpunimi për të siguruar zgjidhjen e problematikave ekzistuese;</w:t>
            </w:r>
          </w:p>
          <w:p w14:paraId="18BFE57B" w14:textId="199143B3" w:rsidR="003F106E" w:rsidRPr="006518B4" w:rsidRDefault="003F106E" w:rsidP="00636440">
            <w:pPr>
              <w:numPr>
                <w:ilvl w:val="0"/>
                <w:numId w:val="133"/>
              </w:numPr>
              <w:spacing w:before="100" w:beforeAutospacing="1" w:after="100" w:afterAutospacing="1" w:line="276" w:lineRule="auto"/>
              <w:divId w:val="2068141780"/>
              <w:rPr>
                <w:rFonts w:eastAsia="Times New Roman" w:cs="Times New Roman"/>
              </w:rPr>
            </w:pPr>
            <w:r>
              <w:rPr>
                <w:rFonts w:eastAsia="Times New Roman" w:cs="Times New Roman"/>
              </w:rPr>
              <w:t xml:space="preserve">Drejtoria e </w:t>
            </w:r>
            <w:r w:rsidR="00FE5795">
              <w:rPr>
                <w:rFonts w:eastAsia="Times New Roman" w:cs="Times New Roman"/>
              </w:rPr>
              <w:t>Arsimit</w:t>
            </w:r>
            <w:r w:rsidR="00FE5795" w:rsidRPr="00362271">
              <w:rPr>
                <w:rFonts w:eastAsia="Times New Roman" w:cs="Times New Roman"/>
              </w:rPr>
              <w:t xml:space="preserve">, </w:t>
            </w:r>
            <w:r w:rsidR="00FE5795">
              <w:rPr>
                <w:rFonts w:eastAsia="Times New Roman" w:cs="Times New Roman"/>
              </w:rPr>
              <w:t>Rinis</w:t>
            </w:r>
            <w:r w:rsidR="008C7651">
              <w:rPr>
                <w:rFonts w:eastAsia="Times New Roman" w:cs="Times New Roman"/>
              </w:rPr>
              <w:t>ë</w:t>
            </w:r>
            <w:r w:rsidR="00FE5795">
              <w:rPr>
                <w:rFonts w:eastAsia="Times New Roman" w:cs="Times New Roman"/>
              </w:rPr>
              <w:t xml:space="preserve"> dhe Sporteve</w:t>
            </w:r>
            <w:r w:rsidR="00FE5795" w:rsidRPr="00362271">
              <w:rPr>
                <w:rFonts w:eastAsia="Times New Roman" w:cs="Times New Roman"/>
              </w:rPr>
              <w:t xml:space="preserve"> </w:t>
            </w:r>
            <w:r w:rsidRPr="00362271">
              <w:rPr>
                <w:rFonts w:eastAsia="Times New Roman" w:cs="Times New Roman"/>
              </w:rPr>
              <w:t>merr nga ASCAP kalendarin e trajnimeve (jo vetëm të detyrueshmet), broshura të hartuara nga ASCAP dhe ua dërgon kopshteve ose institucioneve përgjegjëse.</w:t>
            </w:r>
          </w:p>
        </w:tc>
      </w:tr>
      <w:tr w:rsidR="003F106E" w:rsidRPr="00362271" w14:paraId="73B7FC77" w14:textId="77777777" w:rsidTr="00362271">
        <w:tc>
          <w:tcPr>
            <w:tcW w:w="9350" w:type="dxa"/>
            <w:gridSpan w:val="4"/>
          </w:tcPr>
          <w:p w14:paraId="0C4C5C00" w14:textId="77777777" w:rsidR="003F106E" w:rsidRPr="00362271" w:rsidRDefault="003F106E" w:rsidP="008F3959">
            <w:pPr>
              <w:spacing w:line="276" w:lineRule="auto"/>
              <w:rPr>
                <w:rFonts w:cs="Times New Roman"/>
                <w:b/>
              </w:rPr>
            </w:pPr>
            <w:r w:rsidRPr="00362271">
              <w:rPr>
                <w:rFonts w:cs="Times New Roman"/>
                <w:b/>
              </w:rPr>
              <w:t>iv Aktivitetet kryesore të projektit</w:t>
            </w:r>
          </w:p>
          <w:p w14:paraId="68722C96" w14:textId="7EE43868" w:rsidR="003F106E" w:rsidRPr="00362271" w:rsidRDefault="003F106E" w:rsidP="00636440">
            <w:pPr>
              <w:numPr>
                <w:ilvl w:val="0"/>
                <w:numId w:val="134"/>
              </w:numPr>
              <w:spacing w:before="100" w:beforeAutospacing="1" w:after="100" w:afterAutospacing="1" w:line="276" w:lineRule="auto"/>
              <w:divId w:val="1123570540"/>
              <w:rPr>
                <w:rFonts w:eastAsia="Times New Roman" w:cs="Times New Roman"/>
                <w:szCs w:val="24"/>
              </w:rPr>
            </w:pPr>
            <w:r w:rsidRPr="00362271">
              <w:rPr>
                <w:rFonts w:eastAsia="Times New Roman" w:cs="Times New Roman"/>
              </w:rPr>
              <w:t xml:space="preserve">Organizimi i takimit mes përfaqësuesve të </w:t>
            </w:r>
            <w:r>
              <w:rPr>
                <w:rFonts w:eastAsia="Times New Roman" w:cs="Times New Roman"/>
              </w:rPr>
              <w:t xml:space="preserve">Drejtorisë së </w:t>
            </w:r>
            <w:r w:rsidR="00330BAF">
              <w:rPr>
                <w:rFonts w:eastAsia="Times New Roman" w:cs="Times New Roman"/>
              </w:rPr>
              <w:t>Arsimit</w:t>
            </w:r>
            <w:r w:rsidR="00330BAF" w:rsidRPr="00362271">
              <w:rPr>
                <w:rFonts w:eastAsia="Times New Roman" w:cs="Times New Roman"/>
              </w:rPr>
              <w:t xml:space="preserve">, </w:t>
            </w:r>
            <w:r w:rsidR="00330BAF">
              <w:rPr>
                <w:rFonts w:eastAsia="Times New Roman" w:cs="Times New Roman"/>
              </w:rPr>
              <w:t>Rinis</w:t>
            </w:r>
            <w:r w:rsidR="008C7651">
              <w:rPr>
                <w:rFonts w:eastAsia="Times New Roman" w:cs="Times New Roman"/>
              </w:rPr>
              <w:t>ë</w:t>
            </w:r>
            <w:r w:rsidR="00330BAF">
              <w:rPr>
                <w:rFonts w:eastAsia="Times New Roman" w:cs="Times New Roman"/>
              </w:rPr>
              <w:t xml:space="preserve"> dhe Sporteve, ZVAP Lezh</w:t>
            </w:r>
            <w:r w:rsidR="008C7651">
              <w:rPr>
                <w:rFonts w:eastAsia="Times New Roman" w:cs="Times New Roman"/>
              </w:rPr>
              <w:t>ë</w:t>
            </w:r>
            <w:r w:rsidR="00330BAF" w:rsidRPr="00362271">
              <w:rPr>
                <w:rFonts w:eastAsia="Times New Roman" w:cs="Times New Roman"/>
              </w:rPr>
              <w:t xml:space="preserve"> </w:t>
            </w:r>
            <w:r w:rsidRPr="00362271">
              <w:rPr>
                <w:rFonts w:eastAsia="Times New Roman" w:cs="Times New Roman"/>
              </w:rPr>
              <w:t>dhe ASCAP;</w:t>
            </w:r>
          </w:p>
          <w:p w14:paraId="58D4B887" w14:textId="18DB0E66" w:rsidR="003F106E" w:rsidRPr="00780011" w:rsidRDefault="003F106E" w:rsidP="00636440">
            <w:pPr>
              <w:numPr>
                <w:ilvl w:val="0"/>
                <w:numId w:val="134"/>
              </w:numPr>
              <w:spacing w:before="100" w:beforeAutospacing="1" w:after="100" w:afterAutospacing="1" w:line="276" w:lineRule="auto"/>
              <w:divId w:val="1123570540"/>
              <w:rPr>
                <w:rFonts w:eastAsia="Times New Roman" w:cs="Times New Roman"/>
              </w:rPr>
            </w:pPr>
            <w:r w:rsidRPr="00362271">
              <w:rPr>
                <w:rFonts w:eastAsia="Times New Roman" w:cs="Times New Roman"/>
              </w:rPr>
              <w:t>Hartimi dhe firmosja e marrëveshjes së bashkëpunimit.</w:t>
            </w:r>
          </w:p>
        </w:tc>
      </w:tr>
      <w:tr w:rsidR="003F106E" w:rsidRPr="00362271" w14:paraId="2414E963" w14:textId="77777777" w:rsidTr="00362271">
        <w:tc>
          <w:tcPr>
            <w:tcW w:w="9350" w:type="dxa"/>
            <w:gridSpan w:val="4"/>
          </w:tcPr>
          <w:p w14:paraId="745D50DF" w14:textId="77777777" w:rsidR="003F106E" w:rsidRPr="00362271" w:rsidRDefault="003F106E" w:rsidP="008F3959">
            <w:pPr>
              <w:spacing w:line="276" w:lineRule="auto"/>
              <w:rPr>
                <w:rFonts w:cs="Times New Roman"/>
              </w:rPr>
            </w:pPr>
            <w:r w:rsidRPr="00362271">
              <w:rPr>
                <w:rFonts w:cs="Times New Roman"/>
                <w:b/>
              </w:rPr>
              <w:t>b) Rezultatet që prisni (shërbimet apo produktet e pritshme)</w:t>
            </w:r>
          </w:p>
          <w:p w14:paraId="3AF46DBA" w14:textId="77777777" w:rsidR="003F106E" w:rsidRPr="00362271" w:rsidRDefault="003F106E" w:rsidP="00636440">
            <w:pPr>
              <w:numPr>
                <w:ilvl w:val="0"/>
                <w:numId w:val="135"/>
              </w:numPr>
              <w:spacing w:before="100" w:beforeAutospacing="1" w:after="100" w:afterAutospacing="1" w:line="276" w:lineRule="auto"/>
              <w:divId w:val="1039891223"/>
              <w:rPr>
                <w:rFonts w:eastAsia="Times New Roman" w:cs="Times New Roman"/>
                <w:szCs w:val="24"/>
              </w:rPr>
            </w:pPr>
            <w:r w:rsidRPr="00362271">
              <w:rPr>
                <w:rFonts w:eastAsia="Times New Roman" w:cs="Times New Roman"/>
              </w:rPr>
              <w:t>Kryerja e trajnimeve akredituese të stafit të IA;</w:t>
            </w:r>
          </w:p>
          <w:p w14:paraId="4E225601" w14:textId="77777777" w:rsidR="003F106E" w:rsidRPr="00362271" w:rsidRDefault="003F106E" w:rsidP="00636440">
            <w:pPr>
              <w:numPr>
                <w:ilvl w:val="0"/>
                <w:numId w:val="135"/>
              </w:numPr>
              <w:spacing w:before="100" w:beforeAutospacing="1" w:after="100" w:afterAutospacing="1" w:line="276" w:lineRule="auto"/>
              <w:divId w:val="1039891223"/>
              <w:rPr>
                <w:rFonts w:eastAsia="Times New Roman" w:cs="Times New Roman"/>
              </w:rPr>
            </w:pPr>
            <w:r w:rsidRPr="00362271">
              <w:rPr>
                <w:rFonts w:eastAsia="Times New Roman" w:cs="Times New Roman"/>
              </w:rPr>
              <w:t>Rritja e kapaciteteve të stafit të IA;</w:t>
            </w:r>
          </w:p>
          <w:p w14:paraId="3C29A111" w14:textId="12E5C34F" w:rsidR="003F106E" w:rsidRPr="00780011" w:rsidRDefault="003F106E" w:rsidP="00636440">
            <w:pPr>
              <w:numPr>
                <w:ilvl w:val="0"/>
                <w:numId w:val="135"/>
              </w:numPr>
              <w:spacing w:before="100" w:beforeAutospacing="1" w:after="100" w:afterAutospacing="1" w:line="276" w:lineRule="auto"/>
              <w:divId w:val="1039891223"/>
              <w:rPr>
                <w:rFonts w:eastAsia="Times New Roman" w:cs="Times New Roman"/>
              </w:rPr>
            </w:pPr>
            <w:r w:rsidRPr="00362271">
              <w:rPr>
                <w:rFonts w:eastAsia="Times New Roman" w:cs="Times New Roman"/>
              </w:rPr>
              <w:lastRenderedPageBreak/>
              <w:t>Përmirësimi i procesit</w:t>
            </w:r>
            <w:r w:rsidR="00F93F8E">
              <w:rPr>
                <w:rFonts w:eastAsia="Times New Roman" w:cs="Times New Roman"/>
              </w:rPr>
              <w:t xml:space="preserve"> të Vlerësimit të Brendshëm të K</w:t>
            </w:r>
            <w:r w:rsidRPr="00362271">
              <w:rPr>
                <w:rFonts w:eastAsia="Times New Roman" w:cs="Times New Roman"/>
              </w:rPr>
              <w:t>opshteve.</w:t>
            </w:r>
          </w:p>
        </w:tc>
      </w:tr>
      <w:tr w:rsidR="003F106E" w:rsidRPr="00362271" w14:paraId="53EC5324" w14:textId="77777777" w:rsidTr="00362271">
        <w:tc>
          <w:tcPr>
            <w:tcW w:w="4675" w:type="dxa"/>
            <w:gridSpan w:val="2"/>
          </w:tcPr>
          <w:p w14:paraId="514A3722" w14:textId="77777777" w:rsidR="003F106E" w:rsidRPr="00362271" w:rsidRDefault="003F106E" w:rsidP="008F3959">
            <w:pPr>
              <w:spacing w:line="276" w:lineRule="auto"/>
              <w:rPr>
                <w:rFonts w:cs="Times New Roman"/>
              </w:rPr>
            </w:pPr>
            <w:r w:rsidRPr="00362271">
              <w:rPr>
                <w:rFonts w:cs="Times New Roman"/>
              </w:rPr>
              <w:lastRenderedPageBreak/>
              <w:t>Aktorët e mundshëm: (njësitë e përfshira brenda bashkisë)</w:t>
            </w:r>
          </w:p>
          <w:p w14:paraId="40936BEA" w14:textId="19A7E962" w:rsidR="003F106E" w:rsidRPr="002A4148" w:rsidRDefault="003F106E" w:rsidP="00636440">
            <w:pPr>
              <w:numPr>
                <w:ilvl w:val="0"/>
                <w:numId w:val="136"/>
              </w:numPr>
              <w:spacing w:before="100" w:beforeAutospacing="1" w:after="100" w:afterAutospacing="1" w:line="276" w:lineRule="auto"/>
              <w:divId w:val="567570490"/>
              <w:rPr>
                <w:rFonts w:eastAsia="Times New Roman" w:cs="Times New Roman"/>
                <w:szCs w:val="24"/>
              </w:rPr>
            </w:pPr>
            <w:r>
              <w:rPr>
                <w:rFonts w:eastAsia="Times New Roman" w:cs="Times New Roman"/>
              </w:rPr>
              <w:t xml:space="preserve">Drejtoria e </w:t>
            </w:r>
            <w:r w:rsidR="003C676E">
              <w:rPr>
                <w:rFonts w:eastAsia="Times New Roman" w:cs="Times New Roman"/>
              </w:rPr>
              <w:t>Arsimit</w:t>
            </w:r>
            <w:r w:rsidR="003C676E" w:rsidRPr="00362271">
              <w:rPr>
                <w:rFonts w:eastAsia="Times New Roman" w:cs="Times New Roman"/>
              </w:rPr>
              <w:t xml:space="preserve">, </w:t>
            </w:r>
            <w:r w:rsidR="003C676E">
              <w:rPr>
                <w:rFonts w:eastAsia="Times New Roman" w:cs="Times New Roman"/>
              </w:rPr>
              <w:t>Rinis</w:t>
            </w:r>
            <w:r w:rsidR="008C7651">
              <w:rPr>
                <w:rFonts w:eastAsia="Times New Roman" w:cs="Times New Roman"/>
              </w:rPr>
              <w:t>ë</w:t>
            </w:r>
            <w:r w:rsidR="003C676E">
              <w:rPr>
                <w:rFonts w:eastAsia="Times New Roman" w:cs="Times New Roman"/>
              </w:rPr>
              <w:t xml:space="preserve"> dhe Sporteve</w:t>
            </w:r>
          </w:p>
        </w:tc>
        <w:tc>
          <w:tcPr>
            <w:tcW w:w="4675" w:type="dxa"/>
            <w:gridSpan w:val="2"/>
          </w:tcPr>
          <w:p w14:paraId="729FC353" w14:textId="77777777" w:rsidR="003F106E" w:rsidRPr="00362271" w:rsidRDefault="003F106E" w:rsidP="008F3959">
            <w:pPr>
              <w:spacing w:line="276" w:lineRule="auto"/>
              <w:rPr>
                <w:rFonts w:cs="Times New Roman"/>
              </w:rPr>
            </w:pPr>
            <w:r w:rsidRPr="00362271">
              <w:rPr>
                <w:rFonts w:cs="Times New Roman"/>
              </w:rPr>
              <w:t>Kontributet e mundshme në projekt (institucione qendrore, OJF, donator, etj.)</w:t>
            </w:r>
          </w:p>
          <w:p w14:paraId="019E4E69" w14:textId="77777777" w:rsidR="003F106E" w:rsidRPr="003C676E" w:rsidRDefault="003F106E" w:rsidP="00636440">
            <w:pPr>
              <w:numPr>
                <w:ilvl w:val="0"/>
                <w:numId w:val="137"/>
              </w:numPr>
              <w:spacing w:before="100" w:beforeAutospacing="1" w:after="100" w:afterAutospacing="1" w:line="276" w:lineRule="auto"/>
              <w:divId w:val="1457260404"/>
              <w:rPr>
                <w:rFonts w:eastAsia="Times New Roman" w:cs="Times New Roman"/>
                <w:szCs w:val="24"/>
              </w:rPr>
            </w:pPr>
            <w:r w:rsidRPr="00362271">
              <w:rPr>
                <w:rFonts w:eastAsia="Times New Roman" w:cs="Times New Roman"/>
              </w:rPr>
              <w:t>ASCAP</w:t>
            </w:r>
          </w:p>
          <w:p w14:paraId="294840D7" w14:textId="7811131D" w:rsidR="003C676E" w:rsidRPr="002A4148" w:rsidRDefault="003C676E" w:rsidP="00636440">
            <w:pPr>
              <w:numPr>
                <w:ilvl w:val="0"/>
                <w:numId w:val="137"/>
              </w:numPr>
              <w:spacing w:before="100" w:beforeAutospacing="1" w:after="100" w:afterAutospacing="1" w:line="276" w:lineRule="auto"/>
              <w:divId w:val="1457260404"/>
              <w:rPr>
                <w:rFonts w:eastAsia="Times New Roman" w:cs="Times New Roman"/>
                <w:szCs w:val="24"/>
              </w:rPr>
            </w:pPr>
            <w:r>
              <w:rPr>
                <w:rFonts w:eastAsia="Times New Roman" w:cs="Times New Roman"/>
              </w:rPr>
              <w:t>ZVAP Lezh</w:t>
            </w:r>
            <w:r w:rsidR="008C7651">
              <w:rPr>
                <w:rFonts w:eastAsia="Times New Roman" w:cs="Times New Roman"/>
              </w:rPr>
              <w:t>ë</w:t>
            </w:r>
          </w:p>
        </w:tc>
      </w:tr>
      <w:tr w:rsidR="003F106E" w:rsidRPr="00362271" w14:paraId="2189DFB9" w14:textId="77777777" w:rsidTr="00362271">
        <w:tc>
          <w:tcPr>
            <w:tcW w:w="9350" w:type="dxa"/>
            <w:gridSpan w:val="4"/>
          </w:tcPr>
          <w:p w14:paraId="2C3E8085" w14:textId="77777777" w:rsidR="003F106E" w:rsidRPr="00362271" w:rsidRDefault="003F106E" w:rsidP="008F3959">
            <w:pPr>
              <w:spacing w:line="276" w:lineRule="auto"/>
              <w:rPr>
                <w:rFonts w:cs="Times New Roman"/>
              </w:rPr>
            </w:pPr>
            <w:r w:rsidRPr="00362271">
              <w:rPr>
                <w:rFonts w:cs="Times New Roman"/>
              </w:rPr>
              <w:t xml:space="preserve">e) </w:t>
            </w:r>
            <w:r w:rsidRPr="00362271">
              <w:rPr>
                <w:rFonts w:cs="Times New Roman"/>
                <w:b/>
              </w:rPr>
              <w:t>Shpenzimet e llogaritura</w:t>
            </w:r>
            <w:r w:rsidRPr="00362271">
              <w:rPr>
                <w:rFonts w:cs="Times New Roman"/>
              </w:rPr>
              <w:t xml:space="preserve"> (për çdo aktivitet të mësipërm pika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2195"/>
              <w:gridCol w:w="1466"/>
              <w:gridCol w:w="958"/>
              <w:gridCol w:w="1082"/>
              <w:gridCol w:w="1082"/>
              <w:gridCol w:w="1082"/>
              <w:gridCol w:w="763"/>
            </w:tblGrid>
            <w:tr w:rsidR="003F106E" w:rsidRPr="00362271" w14:paraId="333F2D58" w14:textId="77777777" w:rsidTr="006518B4">
              <w:trPr>
                <w:tblHeader/>
              </w:trPr>
              <w:tc>
                <w:tcPr>
                  <w:tcW w:w="0" w:type="auto"/>
                  <w:shd w:val="clear" w:color="669669" w:fill="FFFFFF"/>
                </w:tcPr>
                <w:p w14:paraId="74D52C21" w14:textId="77777777" w:rsidR="003F106E" w:rsidRPr="00362271" w:rsidRDefault="003F106E" w:rsidP="008F3959">
                  <w:pPr>
                    <w:spacing w:line="276" w:lineRule="auto"/>
                    <w:rPr>
                      <w:rFonts w:cs="Times New Roman"/>
                    </w:rPr>
                  </w:pPr>
                  <w:r w:rsidRPr="00362271">
                    <w:rPr>
                      <w:rFonts w:cs="Times New Roman"/>
                      <w:b/>
                      <w:color w:val="666699"/>
                    </w:rPr>
                    <w:t>Nr</w:t>
                  </w:r>
                </w:p>
              </w:tc>
              <w:tc>
                <w:tcPr>
                  <w:tcW w:w="0" w:type="auto"/>
                  <w:shd w:val="clear" w:color="669669" w:fill="FFFFFF"/>
                </w:tcPr>
                <w:p w14:paraId="310AE892" w14:textId="77777777" w:rsidR="003F106E" w:rsidRPr="00362271" w:rsidRDefault="003F106E" w:rsidP="008F3959">
                  <w:pPr>
                    <w:spacing w:line="276" w:lineRule="auto"/>
                    <w:rPr>
                      <w:rFonts w:cs="Times New Roman"/>
                    </w:rPr>
                  </w:pPr>
                  <w:r w:rsidRPr="00362271">
                    <w:rPr>
                      <w:rFonts w:cs="Times New Roman"/>
                      <w:b/>
                      <w:color w:val="666699"/>
                    </w:rPr>
                    <w:t>Emertimi</w:t>
                  </w:r>
                </w:p>
              </w:tc>
              <w:tc>
                <w:tcPr>
                  <w:tcW w:w="0" w:type="auto"/>
                  <w:shd w:val="clear" w:color="669669" w:fill="FFFFFF"/>
                </w:tcPr>
                <w:p w14:paraId="0A89092D" w14:textId="33C0E250" w:rsidR="003F106E" w:rsidRPr="00362271" w:rsidRDefault="00D86685" w:rsidP="008F3959">
                  <w:pPr>
                    <w:spacing w:line="276" w:lineRule="auto"/>
                    <w:rPr>
                      <w:rFonts w:cs="Times New Roman"/>
                    </w:rPr>
                  </w:pPr>
                  <w:r>
                    <w:rPr>
                      <w:rFonts w:cs="Times New Roman"/>
                      <w:b/>
                      <w:color w:val="666699"/>
                    </w:rPr>
                    <w:t>P</w:t>
                  </w:r>
                  <w:r w:rsidR="008C7651">
                    <w:rPr>
                      <w:rFonts w:cs="Times New Roman"/>
                      <w:b/>
                      <w:color w:val="666699"/>
                    </w:rPr>
                    <w:t>ë</w:t>
                  </w:r>
                  <w:r>
                    <w:rPr>
                      <w:rFonts w:cs="Times New Roman"/>
                      <w:b/>
                      <w:color w:val="666699"/>
                    </w:rPr>
                    <w:t>rgjegj</w:t>
                  </w:r>
                  <w:r w:rsidR="008C7651">
                    <w:rPr>
                      <w:rFonts w:cs="Times New Roman"/>
                      <w:b/>
                      <w:color w:val="666699"/>
                    </w:rPr>
                    <w:t>ë</w:t>
                  </w:r>
                  <w:r>
                    <w:rPr>
                      <w:rFonts w:cs="Times New Roman"/>
                      <w:b/>
                      <w:color w:val="666699"/>
                    </w:rPr>
                    <w:t>s</w:t>
                  </w:r>
                </w:p>
              </w:tc>
              <w:tc>
                <w:tcPr>
                  <w:tcW w:w="0" w:type="auto"/>
                  <w:shd w:val="clear" w:color="669669" w:fill="FFFFFF"/>
                </w:tcPr>
                <w:p w14:paraId="4631B88C" w14:textId="77777777" w:rsidR="003F106E" w:rsidRPr="00362271" w:rsidRDefault="003F106E" w:rsidP="008F3959">
                  <w:pPr>
                    <w:spacing w:line="276" w:lineRule="auto"/>
                    <w:rPr>
                      <w:rFonts w:cs="Times New Roman"/>
                    </w:rPr>
                  </w:pPr>
                  <w:r w:rsidRPr="00362271">
                    <w:rPr>
                      <w:rFonts w:cs="Times New Roman"/>
                      <w:b/>
                      <w:color w:val="666699"/>
                    </w:rPr>
                    <w:t>Fakt Aktual</w:t>
                  </w:r>
                </w:p>
              </w:tc>
              <w:tc>
                <w:tcPr>
                  <w:tcW w:w="0" w:type="auto"/>
                  <w:shd w:val="clear" w:color="669669" w:fill="FFFFFF"/>
                </w:tcPr>
                <w:p w14:paraId="7C81AB59" w14:textId="5F292EEE" w:rsidR="003F106E" w:rsidRPr="00362271" w:rsidRDefault="003F106E" w:rsidP="008F3959">
                  <w:pPr>
                    <w:spacing w:line="276" w:lineRule="auto"/>
                    <w:rPr>
                      <w:rFonts w:cs="Times New Roman"/>
                    </w:rPr>
                  </w:pPr>
                  <w:r>
                    <w:rPr>
                      <w:rFonts w:cs="Times New Roman"/>
                      <w:b/>
                      <w:color w:val="666699"/>
                    </w:rPr>
                    <w:t>Buxheti Viti 2024</w:t>
                  </w:r>
                </w:p>
              </w:tc>
              <w:tc>
                <w:tcPr>
                  <w:tcW w:w="0" w:type="auto"/>
                  <w:shd w:val="clear" w:color="669669" w:fill="FFFFFF"/>
                </w:tcPr>
                <w:p w14:paraId="15976308" w14:textId="6F1E3FF6" w:rsidR="003F106E" w:rsidRPr="00362271" w:rsidRDefault="003F106E" w:rsidP="008F3959">
                  <w:pPr>
                    <w:spacing w:line="276" w:lineRule="auto"/>
                    <w:rPr>
                      <w:rFonts w:cs="Times New Roman"/>
                    </w:rPr>
                  </w:pPr>
                  <w:r>
                    <w:rPr>
                      <w:rFonts w:cs="Times New Roman"/>
                      <w:b/>
                      <w:color w:val="666699"/>
                    </w:rPr>
                    <w:t>Buxheti Viti 2025</w:t>
                  </w:r>
                </w:p>
              </w:tc>
              <w:tc>
                <w:tcPr>
                  <w:tcW w:w="0" w:type="auto"/>
                  <w:shd w:val="clear" w:color="669669" w:fill="FFFFFF"/>
                </w:tcPr>
                <w:p w14:paraId="6BBEDA62" w14:textId="4E2A1CAD" w:rsidR="003F106E" w:rsidRPr="00362271" w:rsidRDefault="003F106E" w:rsidP="008F3959">
                  <w:pPr>
                    <w:spacing w:line="276" w:lineRule="auto"/>
                    <w:rPr>
                      <w:rFonts w:cs="Times New Roman"/>
                    </w:rPr>
                  </w:pPr>
                  <w:r>
                    <w:rPr>
                      <w:rFonts w:cs="Times New Roman"/>
                      <w:b/>
                      <w:color w:val="666699"/>
                    </w:rPr>
                    <w:t>Buxheti Viti 2026</w:t>
                  </w:r>
                </w:p>
              </w:tc>
              <w:tc>
                <w:tcPr>
                  <w:tcW w:w="0" w:type="auto"/>
                  <w:shd w:val="clear" w:color="669669" w:fill="FFFFFF"/>
                </w:tcPr>
                <w:p w14:paraId="13CCCF73" w14:textId="77777777" w:rsidR="003F106E" w:rsidRPr="00362271" w:rsidRDefault="003F106E" w:rsidP="008F3959">
                  <w:pPr>
                    <w:spacing w:line="276" w:lineRule="auto"/>
                    <w:rPr>
                      <w:rFonts w:cs="Times New Roman"/>
                    </w:rPr>
                  </w:pPr>
                  <w:r w:rsidRPr="00362271">
                    <w:rPr>
                      <w:rFonts w:cs="Times New Roman"/>
                      <w:b/>
                      <w:color w:val="666699"/>
                    </w:rPr>
                    <w:t>Total</w:t>
                  </w:r>
                </w:p>
              </w:tc>
            </w:tr>
            <w:tr w:rsidR="00A55EC3" w:rsidRPr="00362271" w14:paraId="0DE5DCDA" w14:textId="77777777" w:rsidTr="00253375">
              <w:tc>
                <w:tcPr>
                  <w:tcW w:w="0" w:type="auto"/>
                  <w:shd w:val="clear" w:color="669669" w:fill="FFFFFF"/>
                </w:tcPr>
                <w:p w14:paraId="19BB5626" w14:textId="77777777" w:rsidR="00A55EC3" w:rsidRPr="00362271" w:rsidRDefault="00A55EC3" w:rsidP="008F3959">
                  <w:pPr>
                    <w:spacing w:line="276" w:lineRule="auto"/>
                    <w:jc w:val="left"/>
                    <w:rPr>
                      <w:rFonts w:cs="Times New Roman"/>
                    </w:rPr>
                  </w:pPr>
                  <w:r w:rsidRPr="00362271">
                    <w:rPr>
                      <w:rFonts w:cs="Times New Roman"/>
                    </w:rPr>
                    <w:t>1</w:t>
                  </w:r>
                  <w:r w:rsidRPr="00362271">
                    <w:rPr>
                      <w:rFonts w:cs="Times New Roman"/>
                    </w:rPr>
                    <w:br/>
                  </w:r>
                </w:p>
              </w:tc>
              <w:tc>
                <w:tcPr>
                  <w:tcW w:w="0" w:type="auto"/>
                  <w:shd w:val="clear" w:color="669669" w:fill="FFFFFF"/>
                </w:tcPr>
                <w:p w14:paraId="42E4A6BA" w14:textId="3FDA17D6" w:rsidR="00A55EC3" w:rsidRPr="00362271" w:rsidRDefault="00A55EC3" w:rsidP="008F3959">
                  <w:pPr>
                    <w:spacing w:line="276" w:lineRule="auto"/>
                    <w:jc w:val="left"/>
                    <w:rPr>
                      <w:rFonts w:cs="Times New Roman"/>
                    </w:rPr>
                  </w:pPr>
                  <w:r w:rsidRPr="00362271">
                    <w:rPr>
                      <w:rFonts w:cs="Times New Roman"/>
                    </w:rPr>
                    <w:t xml:space="preserve">Organizimi i takimit mes përfaqësuesve të </w:t>
                  </w:r>
                  <w:r>
                    <w:rPr>
                      <w:rFonts w:cs="Times New Roman"/>
                    </w:rPr>
                    <w:t xml:space="preserve">Drejtorisë së </w:t>
                  </w:r>
                  <w:r w:rsidR="00253375">
                    <w:rPr>
                      <w:rFonts w:eastAsia="Times New Roman" w:cs="Times New Roman"/>
                    </w:rPr>
                    <w:t>Arsimit</w:t>
                  </w:r>
                  <w:r w:rsidR="00253375" w:rsidRPr="00362271">
                    <w:rPr>
                      <w:rFonts w:eastAsia="Times New Roman" w:cs="Times New Roman"/>
                    </w:rPr>
                    <w:t xml:space="preserve">, </w:t>
                  </w:r>
                  <w:r w:rsidR="00253375">
                    <w:rPr>
                      <w:rFonts w:eastAsia="Times New Roman" w:cs="Times New Roman"/>
                    </w:rPr>
                    <w:t>Rinis</w:t>
                  </w:r>
                  <w:r w:rsidR="008C7651">
                    <w:rPr>
                      <w:rFonts w:eastAsia="Times New Roman" w:cs="Times New Roman"/>
                    </w:rPr>
                    <w:t>ë</w:t>
                  </w:r>
                  <w:r w:rsidR="00253375">
                    <w:rPr>
                      <w:rFonts w:eastAsia="Times New Roman" w:cs="Times New Roman"/>
                    </w:rPr>
                    <w:t xml:space="preserve"> dhe Sporteve, ZVAP Lezh</w:t>
                  </w:r>
                  <w:r w:rsidR="008C7651">
                    <w:rPr>
                      <w:rFonts w:eastAsia="Times New Roman" w:cs="Times New Roman"/>
                    </w:rPr>
                    <w:t>ë</w:t>
                  </w:r>
                  <w:r w:rsidR="00253375">
                    <w:rPr>
                      <w:rFonts w:cs="Times New Roman"/>
                    </w:rPr>
                    <w:t xml:space="preserve"> </w:t>
                  </w:r>
                  <w:r>
                    <w:rPr>
                      <w:rFonts w:cs="Times New Roman"/>
                    </w:rPr>
                    <w:t>dhe ASCAP</w:t>
                  </w:r>
                </w:p>
              </w:tc>
              <w:tc>
                <w:tcPr>
                  <w:tcW w:w="0" w:type="auto"/>
                  <w:shd w:val="clear" w:color="669669" w:fill="FFFFFF"/>
                </w:tcPr>
                <w:p w14:paraId="58DD0CE1" w14:textId="7203C584" w:rsidR="00A55EC3" w:rsidRPr="00362271" w:rsidRDefault="00A55EC3" w:rsidP="008F3959">
                  <w:pPr>
                    <w:spacing w:line="276" w:lineRule="auto"/>
                    <w:jc w:val="left"/>
                    <w:rPr>
                      <w:rFonts w:cs="Times New Roman"/>
                    </w:rPr>
                  </w:pPr>
                  <w:r>
                    <w:rPr>
                      <w:rFonts w:cs="Times New Roman"/>
                    </w:rPr>
                    <w:t xml:space="preserve">Drejtoria e </w:t>
                  </w:r>
                  <w:r w:rsidR="00253375">
                    <w:rPr>
                      <w:rFonts w:eastAsia="Times New Roman" w:cs="Times New Roman"/>
                    </w:rPr>
                    <w:t>Arsimit</w:t>
                  </w:r>
                  <w:r w:rsidR="00253375" w:rsidRPr="00362271">
                    <w:rPr>
                      <w:rFonts w:eastAsia="Times New Roman" w:cs="Times New Roman"/>
                    </w:rPr>
                    <w:t xml:space="preserve">, </w:t>
                  </w:r>
                  <w:r w:rsidR="00253375">
                    <w:rPr>
                      <w:rFonts w:eastAsia="Times New Roman" w:cs="Times New Roman"/>
                    </w:rPr>
                    <w:t>Rinis</w:t>
                  </w:r>
                  <w:r w:rsidR="008C7651">
                    <w:rPr>
                      <w:rFonts w:eastAsia="Times New Roman" w:cs="Times New Roman"/>
                    </w:rPr>
                    <w:t>ë</w:t>
                  </w:r>
                  <w:r w:rsidR="00253375">
                    <w:rPr>
                      <w:rFonts w:eastAsia="Times New Roman" w:cs="Times New Roman"/>
                    </w:rPr>
                    <w:t xml:space="preserve"> dhe Sporteve</w:t>
                  </w:r>
                  <w:r w:rsidRPr="00362271">
                    <w:rPr>
                      <w:rFonts w:cs="Times New Roman"/>
                    </w:rPr>
                    <w:br/>
                  </w:r>
                </w:p>
              </w:tc>
              <w:tc>
                <w:tcPr>
                  <w:tcW w:w="0" w:type="auto"/>
                  <w:shd w:val="clear" w:color="669669" w:fill="FFFFFF"/>
                </w:tcPr>
                <w:p w14:paraId="3343EF60" w14:textId="070FA0CB" w:rsidR="00A55EC3" w:rsidRPr="00362271" w:rsidRDefault="00A55EC3" w:rsidP="00253375">
                  <w:pPr>
                    <w:spacing w:line="276" w:lineRule="auto"/>
                    <w:jc w:val="center"/>
                    <w:rPr>
                      <w:rFonts w:cs="Times New Roman"/>
                    </w:rPr>
                  </w:pPr>
                  <w:r>
                    <w:rPr>
                      <w:rFonts w:cs="Times New Roman"/>
                    </w:rPr>
                    <w:t>0</w:t>
                  </w:r>
                </w:p>
              </w:tc>
              <w:tc>
                <w:tcPr>
                  <w:tcW w:w="0" w:type="auto"/>
                  <w:shd w:val="clear" w:color="669669" w:fill="FFFFFF"/>
                </w:tcPr>
                <w:p w14:paraId="50431555" w14:textId="7D9831CE" w:rsidR="00A55EC3" w:rsidRPr="00362271" w:rsidRDefault="00A55EC3" w:rsidP="00253375">
                  <w:pPr>
                    <w:spacing w:line="276" w:lineRule="auto"/>
                    <w:jc w:val="center"/>
                    <w:rPr>
                      <w:rFonts w:cs="Times New Roman"/>
                    </w:rPr>
                  </w:pPr>
                  <w:r>
                    <w:rPr>
                      <w:rFonts w:cs="Times New Roman"/>
                    </w:rPr>
                    <w:t>0</w:t>
                  </w:r>
                </w:p>
              </w:tc>
              <w:tc>
                <w:tcPr>
                  <w:tcW w:w="0" w:type="auto"/>
                  <w:shd w:val="clear" w:color="669669" w:fill="FFFFFF"/>
                </w:tcPr>
                <w:p w14:paraId="38964774" w14:textId="7291BF54" w:rsidR="00A55EC3" w:rsidRPr="00362271" w:rsidRDefault="00A55EC3" w:rsidP="00253375">
                  <w:pPr>
                    <w:spacing w:line="276" w:lineRule="auto"/>
                    <w:jc w:val="center"/>
                    <w:rPr>
                      <w:rFonts w:cs="Times New Roman"/>
                    </w:rPr>
                  </w:pPr>
                  <w:r>
                    <w:rPr>
                      <w:rFonts w:cs="Times New Roman"/>
                    </w:rPr>
                    <w:t>0</w:t>
                  </w:r>
                </w:p>
              </w:tc>
              <w:tc>
                <w:tcPr>
                  <w:tcW w:w="0" w:type="auto"/>
                  <w:shd w:val="clear" w:color="669669" w:fill="FFFFFF"/>
                </w:tcPr>
                <w:p w14:paraId="7840045B" w14:textId="5C65FDEA" w:rsidR="00A55EC3" w:rsidRPr="00362271" w:rsidRDefault="00A55EC3" w:rsidP="00253375">
                  <w:pPr>
                    <w:spacing w:line="276" w:lineRule="auto"/>
                    <w:jc w:val="center"/>
                    <w:rPr>
                      <w:rFonts w:cs="Times New Roman"/>
                    </w:rPr>
                  </w:pPr>
                  <w:r>
                    <w:rPr>
                      <w:rFonts w:cs="Times New Roman"/>
                    </w:rPr>
                    <w:t>0</w:t>
                  </w:r>
                </w:p>
              </w:tc>
              <w:tc>
                <w:tcPr>
                  <w:tcW w:w="0" w:type="auto"/>
                  <w:shd w:val="clear" w:color="669669" w:fill="FFFFFF"/>
                </w:tcPr>
                <w:p w14:paraId="4AF40162" w14:textId="4FCAD259" w:rsidR="00A55EC3" w:rsidRPr="00362271" w:rsidRDefault="00A55EC3" w:rsidP="00253375">
                  <w:pPr>
                    <w:spacing w:line="276" w:lineRule="auto"/>
                    <w:jc w:val="center"/>
                    <w:rPr>
                      <w:rFonts w:cs="Times New Roman"/>
                    </w:rPr>
                  </w:pPr>
                  <w:r>
                    <w:rPr>
                      <w:rFonts w:cs="Times New Roman"/>
                    </w:rPr>
                    <w:t>0</w:t>
                  </w:r>
                </w:p>
              </w:tc>
            </w:tr>
            <w:tr w:rsidR="00F742E9" w:rsidRPr="00362271" w14:paraId="1C9E200A" w14:textId="77777777" w:rsidTr="00372C95">
              <w:tc>
                <w:tcPr>
                  <w:tcW w:w="0" w:type="auto"/>
                  <w:shd w:val="clear" w:color="050000" w:fill="D4CFCF"/>
                </w:tcPr>
                <w:p w14:paraId="4A179166" w14:textId="77777777" w:rsidR="00F742E9" w:rsidRPr="00362271" w:rsidRDefault="00F742E9" w:rsidP="008F3959">
                  <w:pPr>
                    <w:spacing w:line="276" w:lineRule="auto"/>
                    <w:rPr>
                      <w:rFonts w:cs="Times New Roman"/>
                    </w:rPr>
                  </w:pPr>
                </w:p>
              </w:tc>
              <w:tc>
                <w:tcPr>
                  <w:tcW w:w="0" w:type="auto"/>
                  <w:shd w:val="clear" w:color="050000" w:fill="D4CFCF"/>
                </w:tcPr>
                <w:p w14:paraId="0531CC27" w14:textId="77777777" w:rsidR="00F742E9" w:rsidRPr="00362271" w:rsidRDefault="00F742E9" w:rsidP="008F3959">
                  <w:pPr>
                    <w:spacing w:line="276" w:lineRule="auto"/>
                    <w:rPr>
                      <w:rFonts w:cs="Times New Roman"/>
                    </w:rPr>
                  </w:pPr>
                </w:p>
              </w:tc>
              <w:tc>
                <w:tcPr>
                  <w:tcW w:w="0" w:type="auto"/>
                  <w:shd w:val="clear" w:color="050000" w:fill="D4CFCF"/>
                </w:tcPr>
                <w:p w14:paraId="62719C54" w14:textId="77777777" w:rsidR="00F742E9" w:rsidRPr="00362271" w:rsidRDefault="00F742E9" w:rsidP="008F3959">
                  <w:pPr>
                    <w:spacing w:line="276" w:lineRule="auto"/>
                    <w:rPr>
                      <w:rFonts w:cs="Times New Roman"/>
                    </w:rPr>
                  </w:pPr>
                </w:p>
              </w:tc>
              <w:tc>
                <w:tcPr>
                  <w:tcW w:w="0" w:type="auto"/>
                  <w:shd w:val="clear" w:color="050000" w:fill="D4CFCF"/>
                </w:tcPr>
                <w:p w14:paraId="3B872A24" w14:textId="77265D73" w:rsidR="00F742E9" w:rsidRPr="00362271" w:rsidRDefault="00F742E9" w:rsidP="00FC686A">
                  <w:pPr>
                    <w:spacing w:line="276" w:lineRule="auto"/>
                    <w:jc w:val="center"/>
                    <w:rPr>
                      <w:rFonts w:cs="Times New Roman"/>
                    </w:rPr>
                  </w:pPr>
                  <w:r>
                    <w:rPr>
                      <w:rFonts w:cs="Times New Roman"/>
                    </w:rPr>
                    <w:t>0</w:t>
                  </w:r>
                </w:p>
              </w:tc>
              <w:tc>
                <w:tcPr>
                  <w:tcW w:w="0" w:type="auto"/>
                  <w:shd w:val="clear" w:color="050000" w:fill="D4CFCF"/>
                </w:tcPr>
                <w:p w14:paraId="4B6888EF" w14:textId="15DBF94B" w:rsidR="00F742E9" w:rsidRPr="00362271" w:rsidRDefault="00F742E9" w:rsidP="00FC686A">
                  <w:pPr>
                    <w:spacing w:line="276" w:lineRule="auto"/>
                    <w:jc w:val="center"/>
                    <w:rPr>
                      <w:rFonts w:cs="Times New Roman"/>
                    </w:rPr>
                  </w:pPr>
                  <w:r>
                    <w:rPr>
                      <w:rFonts w:cs="Times New Roman"/>
                    </w:rPr>
                    <w:t>0</w:t>
                  </w:r>
                </w:p>
              </w:tc>
              <w:tc>
                <w:tcPr>
                  <w:tcW w:w="0" w:type="auto"/>
                  <w:shd w:val="clear" w:color="050000" w:fill="D4CFCF"/>
                </w:tcPr>
                <w:p w14:paraId="045A1B36" w14:textId="32F7771B" w:rsidR="00F742E9" w:rsidRPr="00362271" w:rsidRDefault="00F742E9" w:rsidP="00FC686A">
                  <w:pPr>
                    <w:spacing w:line="276" w:lineRule="auto"/>
                    <w:jc w:val="center"/>
                    <w:rPr>
                      <w:rFonts w:cs="Times New Roman"/>
                    </w:rPr>
                  </w:pPr>
                  <w:r>
                    <w:rPr>
                      <w:rFonts w:cs="Times New Roman"/>
                    </w:rPr>
                    <w:t>0</w:t>
                  </w:r>
                </w:p>
              </w:tc>
              <w:tc>
                <w:tcPr>
                  <w:tcW w:w="0" w:type="auto"/>
                  <w:shd w:val="clear" w:color="050000" w:fill="D4CFCF"/>
                </w:tcPr>
                <w:p w14:paraId="0FD286B1" w14:textId="5AA11DE0" w:rsidR="00F742E9" w:rsidRPr="00362271" w:rsidRDefault="00F742E9" w:rsidP="00FC686A">
                  <w:pPr>
                    <w:spacing w:line="276" w:lineRule="auto"/>
                    <w:jc w:val="center"/>
                    <w:rPr>
                      <w:rFonts w:cs="Times New Roman"/>
                    </w:rPr>
                  </w:pPr>
                  <w:r>
                    <w:rPr>
                      <w:rFonts w:cs="Times New Roman"/>
                    </w:rPr>
                    <w:t>0</w:t>
                  </w:r>
                </w:p>
              </w:tc>
              <w:tc>
                <w:tcPr>
                  <w:tcW w:w="0" w:type="auto"/>
                  <w:shd w:val="clear" w:color="050000" w:fill="D4CFCF"/>
                </w:tcPr>
                <w:p w14:paraId="1A85DDE3" w14:textId="7203F6C2" w:rsidR="00F742E9" w:rsidRPr="00362271" w:rsidRDefault="00F742E9" w:rsidP="00FC686A">
                  <w:pPr>
                    <w:spacing w:line="276" w:lineRule="auto"/>
                    <w:jc w:val="center"/>
                    <w:rPr>
                      <w:rFonts w:cs="Times New Roman"/>
                    </w:rPr>
                  </w:pPr>
                  <w:r>
                    <w:rPr>
                      <w:rFonts w:cs="Times New Roman"/>
                    </w:rPr>
                    <w:t>0</w:t>
                  </w:r>
                </w:p>
              </w:tc>
            </w:tr>
          </w:tbl>
          <w:p w14:paraId="793FD98D" w14:textId="77777777" w:rsidR="003F106E" w:rsidRPr="00362271" w:rsidRDefault="003F106E" w:rsidP="008F3959">
            <w:pPr>
              <w:spacing w:line="276" w:lineRule="auto"/>
              <w:rPr>
                <w:rFonts w:cs="Times New Roman"/>
              </w:rPr>
            </w:pPr>
          </w:p>
        </w:tc>
      </w:tr>
      <w:tr w:rsidR="003F106E" w:rsidRPr="00362271" w14:paraId="351CD323" w14:textId="77777777" w:rsidTr="00362271">
        <w:tc>
          <w:tcPr>
            <w:tcW w:w="4675" w:type="dxa"/>
            <w:gridSpan w:val="2"/>
          </w:tcPr>
          <w:p w14:paraId="41588C75" w14:textId="77777777" w:rsidR="003F106E" w:rsidRPr="00362271" w:rsidRDefault="003F106E" w:rsidP="008F3959">
            <w:pPr>
              <w:spacing w:line="276" w:lineRule="auto"/>
              <w:rPr>
                <w:rFonts w:cs="Times New Roman"/>
                <w:b/>
              </w:rPr>
            </w:pPr>
            <w:r w:rsidRPr="00362271">
              <w:rPr>
                <w:rFonts w:cs="Times New Roman"/>
                <w:b/>
              </w:rPr>
              <w:t>f) Periudha e zbatimit:</w:t>
            </w:r>
          </w:p>
          <w:p w14:paraId="7D112C95" w14:textId="7FB0E98F" w:rsidR="003F106E" w:rsidRPr="00362271" w:rsidRDefault="003F106E" w:rsidP="008F3959">
            <w:pPr>
              <w:spacing w:line="276" w:lineRule="auto"/>
              <w:rPr>
                <w:rFonts w:cs="Times New Roman"/>
              </w:rPr>
            </w:pPr>
            <w:r>
              <w:rPr>
                <w:rFonts w:cs="Times New Roman"/>
              </w:rPr>
              <w:t xml:space="preserve"> 2024-2026</w:t>
            </w:r>
          </w:p>
        </w:tc>
        <w:tc>
          <w:tcPr>
            <w:tcW w:w="4675" w:type="dxa"/>
            <w:gridSpan w:val="2"/>
          </w:tcPr>
          <w:p w14:paraId="16E8464B" w14:textId="77777777" w:rsidR="003F106E" w:rsidRPr="00362271" w:rsidRDefault="003F106E" w:rsidP="008F3959">
            <w:pPr>
              <w:spacing w:line="276" w:lineRule="auto"/>
              <w:rPr>
                <w:rFonts w:cs="Times New Roman"/>
                <w:b/>
              </w:rPr>
            </w:pPr>
            <w:r w:rsidRPr="00362271">
              <w:rPr>
                <w:rFonts w:cs="Times New Roman"/>
                <w:b/>
              </w:rPr>
              <w:t>g) Ndjek zbatimin e projektit:</w:t>
            </w:r>
          </w:p>
          <w:p w14:paraId="67DD6FF4" w14:textId="1A6018BC" w:rsidR="003F106E" w:rsidRPr="00362271" w:rsidRDefault="003F106E" w:rsidP="008F3959">
            <w:pPr>
              <w:spacing w:line="276" w:lineRule="auto"/>
              <w:rPr>
                <w:rFonts w:cs="Times New Roman"/>
              </w:rPr>
            </w:pPr>
            <w:r w:rsidRPr="00362271">
              <w:rPr>
                <w:rFonts w:cs="Times New Roman"/>
              </w:rPr>
              <w:t xml:space="preserve"> </w:t>
            </w:r>
            <w:r>
              <w:rPr>
                <w:rFonts w:cs="Times New Roman"/>
              </w:rPr>
              <w:t xml:space="preserve">Drejtoria e </w:t>
            </w:r>
            <w:r w:rsidR="00102003">
              <w:rPr>
                <w:rFonts w:eastAsia="Times New Roman" w:cs="Times New Roman"/>
              </w:rPr>
              <w:t>Arsimit</w:t>
            </w:r>
            <w:r w:rsidR="00102003" w:rsidRPr="00362271">
              <w:rPr>
                <w:rFonts w:eastAsia="Times New Roman" w:cs="Times New Roman"/>
              </w:rPr>
              <w:t xml:space="preserve">, </w:t>
            </w:r>
            <w:r w:rsidR="00102003">
              <w:rPr>
                <w:rFonts w:eastAsia="Times New Roman" w:cs="Times New Roman"/>
              </w:rPr>
              <w:t>Rinis</w:t>
            </w:r>
            <w:r w:rsidR="008C7651">
              <w:rPr>
                <w:rFonts w:eastAsia="Times New Roman" w:cs="Times New Roman"/>
              </w:rPr>
              <w:t>ë</w:t>
            </w:r>
            <w:r w:rsidR="00102003">
              <w:rPr>
                <w:rFonts w:eastAsia="Times New Roman" w:cs="Times New Roman"/>
              </w:rPr>
              <w:t xml:space="preserve"> dhe Sporteve</w:t>
            </w:r>
          </w:p>
        </w:tc>
      </w:tr>
    </w:tbl>
    <w:p w14:paraId="2DDCA3FB" w14:textId="77777777" w:rsidR="00362271" w:rsidRDefault="00362271" w:rsidP="008F3959">
      <w:pPr>
        <w:spacing w:line="276" w:lineRule="auto"/>
        <w:rPr>
          <w:rFonts w:cs="Times New Roman"/>
        </w:rPr>
      </w:pPr>
    </w:p>
    <w:p w14:paraId="3DFEDB7B" w14:textId="77777777" w:rsidR="007F061F" w:rsidRPr="00362271" w:rsidRDefault="007F061F" w:rsidP="008F3959">
      <w:pPr>
        <w:spacing w:line="276" w:lineRule="auto"/>
        <w:rPr>
          <w:rFonts w:cs="Times New Roman"/>
        </w:rPr>
      </w:pPr>
    </w:p>
    <w:tbl>
      <w:tblPr>
        <w:tblStyle w:val="TableGrid"/>
        <w:tblW w:w="0" w:type="auto"/>
        <w:tblLook w:val="04A0" w:firstRow="1" w:lastRow="0" w:firstColumn="1" w:lastColumn="0" w:noHBand="0" w:noVBand="1"/>
      </w:tblPr>
      <w:tblGrid>
        <w:gridCol w:w="1458"/>
        <w:gridCol w:w="3217"/>
        <w:gridCol w:w="1558"/>
        <w:gridCol w:w="3117"/>
      </w:tblGrid>
      <w:tr w:rsidR="00362271" w:rsidRPr="00362271" w14:paraId="4B06F7AC" w14:textId="77777777" w:rsidTr="0034408E">
        <w:tc>
          <w:tcPr>
            <w:tcW w:w="1458" w:type="dxa"/>
          </w:tcPr>
          <w:p w14:paraId="236A5147" w14:textId="488B2860" w:rsidR="00362271" w:rsidRPr="00362271" w:rsidRDefault="00362271" w:rsidP="008F3959">
            <w:pPr>
              <w:spacing w:line="276" w:lineRule="auto"/>
              <w:rPr>
                <w:rFonts w:cs="Times New Roman"/>
              </w:rPr>
            </w:pPr>
            <w:r w:rsidRPr="00362271">
              <w:rPr>
                <w:rFonts w:cs="Times New Roman"/>
                <w:b/>
              </w:rPr>
              <w:t>Nr</w:t>
            </w:r>
            <w:r w:rsidR="00C67859">
              <w:rPr>
                <w:rFonts w:cs="Times New Roman"/>
              </w:rPr>
              <w:t>. 021</w:t>
            </w:r>
            <w:r w:rsidRPr="00362271">
              <w:rPr>
                <w:rFonts w:cs="Times New Roman"/>
              </w:rPr>
              <w:t xml:space="preserve"> </w:t>
            </w:r>
          </w:p>
        </w:tc>
        <w:tc>
          <w:tcPr>
            <w:tcW w:w="4775" w:type="dxa"/>
            <w:gridSpan w:val="2"/>
          </w:tcPr>
          <w:p w14:paraId="40BCD9D0" w14:textId="77777777" w:rsidR="00362271" w:rsidRPr="00362271" w:rsidRDefault="00362271" w:rsidP="008F3959">
            <w:pPr>
              <w:spacing w:line="276" w:lineRule="auto"/>
              <w:rPr>
                <w:rFonts w:cs="Times New Roman"/>
              </w:rPr>
            </w:pPr>
            <w:r w:rsidRPr="00362271">
              <w:rPr>
                <w:rFonts w:cs="Times New Roman"/>
                <w:b/>
              </w:rPr>
              <w:t>Projekti</w:t>
            </w:r>
            <w:r w:rsidRPr="00362271">
              <w:rPr>
                <w:rFonts w:cs="Times New Roman"/>
              </w:rPr>
              <w:t xml:space="preserve">: Rritja e kapaciteteve të stafit të kopshteve </w:t>
            </w:r>
          </w:p>
        </w:tc>
        <w:tc>
          <w:tcPr>
            <w:tcW w:w="3117" w:type="dxa"/>
          </w:tcPr>
          <w:p w14:paraId="27FCC78F" w14:textId="77777777" w:rsidR="00362271" w:rsidRPr="00362271" w:rsidRDefault="00362271" w:rsidP="008F3959">
            <w:pPr>
              <w:spacing w:line="276" w:lineRule="auto"/>
              <w:rPr>
                <w:rFonts w:cs="Times New Roman"/>
              </w:rPr>
            </w:pPr>
            <w:r w:rsidRPr="00362271">
              <w:rPr>
                <w:rFonts w:cs="Times New Roman"/>
                <w:b/>
              </w:rPr>
              <w:t>Programi Buxhetor:</w:t>
            </w:r>
            <w:r w:rsidRPr="00362271">
              <w:rPr>
                <w:rFonts w:cs="Times New Roman"/>
              </w:rPr>
              <w:t xml:space="preserve"> </w:t>
            </w:r>
            <w:r>
              <w:rPr>
                <w:rFonts w:cs="Times New Roman"/>
              </w:rPr>
              <w:t xml:space="preserve">09120 - Arsimi bazë përfshirë arsimin parashkollor </w:t>
            </w:r>
          </w:p>
          <w:p w14:paraId="27808394" w14:textId="77777777" w:rsidR="00362271" w:rsidRPr="00362271" w:rsidRDefault="00362271" w:rsidP="008F3959">
            <w:pPr>
              <w:spacing w:line="276" w:lineRule="auto"/>
              <w:rPr>
                <w:rFonts w:cs="Times New Roman"/>
              </w:rPr>
            </w:pPr>
          </w:p>
          <w:p w14:paraId="08449B50" w14:textId="77777777" w:rsidR="00362271" w:rsidRPr="00362271" w:rsidRDefault="00362271" w:rsidP="008F3959">
            <w:pPr>
              <w:spacing w:line="276" w:lineRule="auto"/>
              <w:rPr>
                <w:rFonts w:cs="Times New Roman"/>
                <w:b/>
              </w:rPr>
            </w:pPr>
            <w:r w:rsidRPr="00362271">
              <w:rPr>
                <w:rFonts w:cs="Times New Roman"/>
                <w:b/>
              </w:rPr>
              <w:t xml:space="preserve">Funksioni: </w:t>
            </w:r>
            <w:r w:rsidRPr="00362271">
              <w:rPr>
                <w:rFonts w:cs="Times New Roman"/>
              </w:rPr>
              <w:t>09</w:t>
            </w:r>
            <w:r w:rsidRPr="00362271">
              <w:rPr>
                <w:rFonts w:cs="Times New Roman"/>
                <w:b/>
              </w:rPr>
              <w:t xml:space="preserve"> </w:t>
            </w:r>
          </w:p>
        </w:tc>
      </w:tr>
      <w:tr w:rsidR="00362271" w:rsidRPr="00362271" w14:paraId="0810A3B6" w14:textId="77777777" w:rsidTr="00362271">
        <w:tc>
          <w:tcPr>
            <w:tcW w:w="9350" w:type="dxa"/>
            <w:gridSpan w:val="4"/>
          </w:tcPr>
          <w:p w14:paraId="65585062" w14:textId="77777777" w:rsidR="00362271" w:rsidRPr="00362271" w:rsidRDefault="00362271" w:rsidP="008F3959">
            <w:pPr>
              <w:spacing w:line="276" w:lineRule="auto"/>
              <w:rPr>
                <w:rFonts w:cs="Times New Roman"/>
                <w:b/>
                <w:lang w:val="sq-AL"/>
              </w:rPr>
            </w:pPr>
            <w:r w:rsidRPr="00362271">
              <w:rPr>
                <w:rFonts w:cs="Times New Roman"/>
                <w:b/>
              </w:rPr>
              <w:t>a)Përshkrim i shkurtër i projektit</w:t>
            </w:r>
          </w:p>
        </w:tc>
      </w:tr>
      <w:tr w:rsidR="00362271" w:rsidRPr="00362271" w14:paraId="6E515801" w14:textId="77777777" w:rsidTr="00362271">
        <w:tc>
          <w:tcPr>
            <w:tcW w:w="9350" w:type="dxa"/>
            <w:gridSpan w:val="4"/>
          </w:tcPr>
          <w:p w14:paraId="01652402" w14:textId="77777777" w:rsidR="00362271" w:rsidRPr="00362271" w:rsidRDefault="00362271" w:rsidP="008F3959">
            <w:pPr>
              <w:spacing w:line="276" w:lineRule="auto"/>
              <w:rPr>
                <w:rFonts w:cs="Times New Roman"/>
                <w:b/>
              </w:rPr>
            </w:pPr>
            <w:r w:rsidRPr="00362271">
              <w:rPr>
                <w:rFonts w:cs="Times New Roman"/>
                <w:b/>
              </w:rPr>
              <w:t>i Situata</w:t>
            </w:r>
          </w:p>
          <w:p w14:paraId="7E5A6E95" w14:textId="08E5FDE8" w:rsidR="00362271" w:rsidRPr="00362271" w:rsidRDefault="0034408E" w:rsidP="009A6152">
            <w:pPr>
              <w:pStyle w:val="NormalWeb"/>
              <w:spacing w:line="276" w:lineRule="auto"/>
              <w:jc w:val="both"/>
              <w:divId w:val="1904826397"/>
            </w:pPr>
            <w:r>
              <w:t>Disa nga kopshtet</w:t>
            </w:r>
            <w:r w:rsidR="00362271" w:rsidRPr="00362271">
              <w:t xml:space="preserve"> e Bashkisë </w:t>
            </w:r>
            <w:r w:rsidR="00AB66FC">
              <w:t>Lezhë</w:t>
            </w:r>
            <w:r w:rsidR="00362271" w:rsidRPr="00362271">
              <w:t xml:space="preserve"> </w:t>
            </w:r>
            <w:r w:rsidR="000F0981">
              <w:t>t</w:t>
            </w:r>
            <w:r w:rsidR="00C423E0">
              <w:t>ë</w:t>
            </w:r>
            <w:r w:rsidR="000F0981">
              <w:t xml:space="preserve"> cilat funksionojn</w:t>
            </w:r>
            <w:r w:rsidR="00C423E0">
              <w:t>ë</w:t>
            </w:r>
            <w:r w:rsidR="000F0981">
              <w:t xml:space="preserve"> n</w:t>
            </w:r>
            <w:r w:rsidR="00C423E0">
              <w:t>ë</w:t>
            </w:r>
            <w:r w:rsidR="000F0981">
              <w:t xml:space="preserve"> godina t</w:t>
            </w:r>
            <w:r w:rsidR="00C423E0">
              <w:t>ë</w:t>
            </w:r>
            <w:r w:rsidR="000F0981">
              <w:t xml:space="preserve"> vjetra </w:t>
            </w:r>
            <w:r w:rsidR="00362271" w:rsidRPr="00362271">
              <w:t xml:space="preserve">nuk kanë dalje emergjence dhe </w:t>
            </w:r>
            <w:r w:rsidR="00C423E0">
              <w:t>ë</w:t>
            </w:r>
            <w:r w:rsidR="000F0981">
              <w:t>sht</w:t>
            </w:r>
            <w:r w:rsidR="00C423E0">
              <w:t>ë</w:t>
            </w:r>
            <w:r w:rsidR="000F0981">
              <w:t xml:space="preserve"> e nevojshme q</w:t>
            </w:r>
            <w:r w:rsidR="00C423E0">
              <w:t>ë</w:t>
            </w:r>
            <w:r w:rsidR="000F0981">
              <w:t xml:space="preserve"> </w:t>
            </w:r>
            <w:r w:rsidR="00362271" w:rsidRPr="009A6152">
              <w:t xml:space="preserve">stafi </w:t>
            </w:r>
            <w:r w:rsidR="000F0981" w:rsidRPr="009A6152">
              <w:t>t</w:t>
            </w:r>
            <w:r w:rsidR="00C423E0">
              <w:t>ë</w:t>
            </w:r>
            <w:r w:rsidR="00362271" w:rsidRPr="009A6152">
              <w:t xml:space="preserve"> përgatit</w:t>
            </w:r>
            <w:r w:rsidR="009A6152" w:rsidRPr="009A6152">
              <w:t>et ose t</w:t>
            </w:r>
            <w:r w:rsidR="00C423E0">
              <w:t>ë</w:t>
            </w:r>
            <w:r w:rsidR="009A6152" w:rsidRPr="009A6152">
              <w:t xml:space="preserve"> rifreskohen njohurit</w:t>
            </w:r>
            <w:r w:rsidR="00C423E0">
              <w:t>ë</w:t>
            </w:r>
            <w:r w:rsidR="00362271" w:rsidRPr="009A6152">
              <w:t xml:space="preserve"> për mënyrën e reagimit në rastin e situatave emergjente, </w:t>
            </w:r>
            <w:r w:rsidR="00362271" w:rsidRPr="00362271">
              <w:t>përfshirë këtu edhe kur mund të jetë e nevojshme dhënia e ndihmës së parë.</w:t>
            </w:r>
          </w:p>
        </w:tc>
      </w:tr>
      <w:tr w:rsidR="00362271" w:rsidRPr="00362271" w14:paraId="332797AB" w14:textId="77777777" w:rsidTr="00362271">
        <w:tc>
          <w:tcPr>
            <w:tcW w:w="9350" w:type="dxa"/>
            <w:gridSpan w:val="4"/>
          </w:tcPr>
          <w:p w14:paraId="41AA08FD" w14:textId="77777777" w:rsidR="00362271" w:rsidRPr="00362271" w:rsidRDefault="00362271" w:rsidP="008F3959">
            <w:pPr>
              <w:spacing w:line="276" w:lineRule="auto"/>
              <w:rPr>
                <w:rFonts w:cs="Times New Roman"/>
              </w:rPr>
            </w:pPr>
            <w:r w:rsidRPr="00362271">
              <w:rPr>
                <w:rFonts w:cs="Times New Roman"/>
              </w:rPr>
              <w:t>Përmbledhje e problematikës dhe nevoja për ndërhyrje</w:t>
            </w:r>
          </w:p>
        </w:tc>
      </w:tr>
      <w:tr w:rsidR="00362271" w:rsidRPr="00362271" w14:paraId="0CA8EAE8" w14:textId="77777777" w:rsidTr="00783A30">
        <w:trPr>
          <w:trHeight w:val="1772"/>
        </w:trPr>
        <w:tc>
          <w:tcPr>
            <w:tcW w:w="9350" w:type="dxa"/>
            <w:gridSpan w:val="4"/>
          </w:tcPr>
          <w:p w14:paraId="10F25916" w14:textId="74B935DF" w:rsidR="00362271" w:rsidRPr="00362271" w:rsidRDefault="00362271" w:rsidP="008F3959">
            <w:pPr>
              <w:pStyle w:val="NormalWeb"/>
              <w:spacing w:line="276" w:lineRule="auto"/>
              <w:jc w:val="both"/>
              <w:divId w:val="664281279"/>
            </w:pPr>
            <w:r w:rsidRPr="00362271">
              <w:lastRenderedPageBreak/>
              <w:t xml:space="preserve">Një nga nevojat e Bashkisë </w:t>
            </w:r>
            <w:r w:rsidR="00AB66FC">
              <w:t>Lezhë</w:t>
            </w:r>
            <w:r w:rsidR="004159DF">
              <w:t xml:space="preserve"> </w:t>
            </w:r>
            <w:r w:rsidRPr="00362271">
              <w:t xml:space="preserve">është rritja e kapaciteteve të stafit të kopshteve. Është e nevojshme që të kryhen trajnime nga Bashkia </w:t>
            </w:r>
            <w:r w:rsidR="00AB66FC">
              <w:t>Lezhë</w:t>
            </w:r>
            <w:r w:rsidRPr="00362271">
              <w:t xml:space="preserve"> për stafin e </w:t>
            </w:r>
            <w:r w:rsidR="0034408E">
              <w:t>institucioneve arsimore</w:t>
            </w:r>
            <w:r w:rsidRPr="00362271">
              <w:t xml:space="preserve"> për temat:</w:t>
            </w:r>
          </w:p>
          <w:p w14:paraId="3C504BED" w14:textId="77777777" w:rsidR="00362271" w:rsidRPr="00362271" w:rsidRDefault="00362271" w:rsidP="00636440">
            <w:pPr>
              <w:numPr>
                <w:ilvl w:val="0"/>
                <w:numId w:val="138"/>
              </w:numPr>
              <w:spacing w:before="100" w:beforeAutospacing="1" w:after="100" w:afterAutospacing="1" w:line="276" w:lineRule="auto"/>
              <w:divId w:val="664281279"/>
              <w:rPr>
                <w:rFonts w:eastAsia="Times New Roman" w:cs="Times New Roman"/>
              </w:rPr>
            </w:pPr>
            <w:r w:rsidRPr="00362271">
              <w:rPr>
                <w:rFonts w:eastAsia="Times New Roman" w:cs="Times New Roman"/>
              </w:rPr>
              <w:t>Ndihma e parë;</w:t>
            </w:r>
          </w:p>
          <w:p w14:paraId="41704F8F" w14:textId="21BE9E9F" w:rsidR="00362271" w:rsidRPr="00780011" w:rsidRDefault="00362271" w:rsidP="00636440">
            <w:pPr>
              <w:numPr>
                <w:ilvl w:val="0"/>
                <w:numId w:val="138"/>
              </w:numPr>
              <w:spacing w:before="100" w:beforeAutospacing="1" w:after="100" w:afterAutospacing="1" w:line="276" w:lineRule="auto"/>
              <w:divId w:val="664281279"/>
              <w:rPr>
                <w:rFonts w:eastAsia="Times New Roman" w:cs="Times New Roman"/>
              </w:rPr>
            </w:pPr>
            <w:r w:rsidRPr="00362271">
              <w:rPr>
                <w:rFonts w:eastAsia="Times New Roman" w:cs="Times New Roman"/>
              </w:rPr>
              <w:t>Reagimi në situata rreziku të godinave;</w:t>
            </w:r>
          </w:p>
        </w:tc>
      </w:tr>
      <w:tr w:rsidR="00362271" w:rsidRPr="00362271" w14:paraId="243DF963" w14:textId="77777777" w:rsidTr="00362271">
        <w:tc>
          <w:tcPr>
            <w:tcW w:w="9350" w:type="dxa"/>
            <w:gridSpan w:val="4"/>
          </w:tcPr>
          <w:p w14:paraId="47488479" w14:textId="77777777" w:rsidR="00362271" w:rsidRPr="00362271" w:rsidRDefault="00362271" w:rsidP="008F3959">
            <w:pPr>
              <w:spacing w:line="276" w:lineRule="auto"/>
              <w:rPr>
                <w:rFonts w:cs="Times New Roman"/>
                <w:b/>
              </w:rPr>
            </w:pPr>
            <w:r w:rsidRPr="00362271">
              <w:rPr>
                <w:rFonts w:cs="Times New Roman"/>
                <w:b/>
              </w:rPr>
              <w:t>ii Synimi i projektit</w:t>
            </w:r>
          </w:p>
          <w:p w14:paraId="0AB38690" w14:textId="66DBD53F" w:rsidR="00362271" w:rsidRPr="00362271" w:rsidRDefault="00362271" w:rsidP="00780011">
            <w:pPr>
              <w:pStyle w:val="NormalWeb"/>
              <w:spacing w:line="276" w:lineRule="auto"/>
              <w:jc w:val="both"/>
              <w:divId w:val="1412703891"/>
            </w:pPr>
            <w:r w:rsidRPr="00362271">
              <w:t>Ky projekt synon rritjen e kapacitetit të stafit të kopshteve përsa i përket ndihmës së parë dhe reagimit në situata emergjente.</w:t>
            </w:r>
          </w:p>
        </w:tc>
      </w:tr>
      <w:tr w:rsidR="00362271" w:rsidRPr="00362271" w14:paraId="4314AF7C" w14:textId="77777777" w:rsidTr="00362271">
        <w:tc>
          <w:tcPr>
            <w:tcW w:w="9350" w:type="dxa"/>
            <w:gridSpan w:val="4"/>
          </w:tcPr>
          <w:p w14:paraId="789511D8" w14:textId="77777777" w:rsidR="00362271" w:rsidRPr="00362271" w:rsidRDefault="00362271" w:rsidP="008F3959">
            <w:pPr>
              <w:spacing w:line="276" w:lineRule="auto"/>
              <w:rPr>
                <w:rFonts w:cs="Times New Roman"/>
                <w:b/>
              </w:rPr>
            </w:pPr>
            <w:r w:rsidRPr="00362271">
              <w:rPr>
                <w:rFonts w:cs="Times New Roman"/>
                <w:b/>
              </w:rPr>
              <w:t xml:space="preserve">iii </w:t>
            </w:r>
            <w:r>
              <w:rPr>
                <w:rFonts w:cs="Times New Roman"/>
                <w:b/>
              </w:rPr>
              <w:t>Niveli i ndërhyrjes</w:t>
            </w:r>
          </w:p>
          <w:p w14:paraId="71398031" w14:textId="77777777" w:rsidR="00362271" w:rsidRPr="00362271" w:rsidRDefault="00362271" w:rsidP="008F3959">
            <w:pPr>
              <w:spacing w:line="276" w:lineRule="auto"/>
              <w:rPr>
                <w:rFonts w:cs="Times New Roman"/>
              </w:rPr>
            </w:pPr>
          </w:p>
          <w:p w14:paraId="45F7CE6A" w14:textId="7149D388" w:rsidR="00362271" w:rsidRPr="00362271" w:rsidRDefault="007F061F" w:rsidP="008F3959">
            <w:pPr>
              <w:spacing w:line="276" w:lineRule="auto"/>
              <w:rPr>
                <w:rFonts w:cs="Times New Roman"/>
                <w:b/>
              </w:rPr>
            </w:pPr>
            <w:r>
              <w:rPr>
                <w:rFonts w:cs="Times New Roman"/>
                <w:b/>
              </w:rPr>
              <w:t>A</w:t>
            </w:r>
            <w:r w:rsidR="00362271" w:rsidRPr="00362271">
              <w:rPr>
                <w:rFonts w:cs="Times New Roman"/>
                <w:b/>
              </w:rPr>
              <w:t>: Menaxheriale</w:t>
            </w:r>
          </w:p>
          <w:p w14:paraId="4EB680AA" w14:textId="74FB4453" w:rsidR="00362271" w:rsidRPr="00362271" w:rsidRDefault="0034408E" w:rsidP="00636440">
            <w:pPr>
              <w:numPr>
                <w:ilvl w:val="0"/>
                <w:numId w:val="139"/>
              </w:numPr>
              <w:spacing w:before="100" w:beforeAutospacing="1" w:after="100" w:afterAutospacing="1" w:line="276" w:lineRule="auto"/>
              <w:divId w:val="1422292491"/>
              <w:rPr>
                <w:rFonts w:eastAsia="Times New Roman" w:cs="Times New Roman"/>
                <w:szCs w:val="24"/>
              </w:rPr>
            </w:pPr>
            <w:r>
              <w:rPr>
                <w:rFonts w:eastAsia="Times New Roman" w:cs="Times New Roman"/>
              </w:rPr>
              <w:t>Bashkia n</w:t>
            </w:r>
            <w:r w:rsidR="008C7651">
              <w:rPr>
                <w:rFonts w:eastAsia="Times New Roman" w:cs="Times New Roman"/>
              </w:rPr>
              <w:t>ë</w:t>
            </w:r>
            <w:r>
              <w:rPr>
                <w:rFonts w:eastAsia="Times New Roman" w:cs="Times New Roman"/>
              </w:rPr>
              <w:t>p</w:t>
            </w:r>
            <w:r w:rsidR="008C7651">
              <w:rPr>
                <w:rFonts w:eastAsia="Times New Roman" w:cs="Times New Roman"/>
              </w:rPr>
              <w:t>ë</w:t>
            </w:r>
            <w:r>
              <w:rPr>
                <w:rFonts w:eastAsia="Times New Roman" w:cs="Times New Roman"/>
              </w:rPr>
              <w:t>rmjet Drejtoris</w:t>
            </w:r>
            <w:r w:rsidR="008C7651">
              <w:rPr>
                <w:rFonts w:eastAsia="Times New Roman" w:cs="Times New Roman"/>
              </w:rPr>
              <w:t>ë</w:t>
            </w:r>
            <w:r>
              <w:rPr>
                <w:rFonts w:eastAsia="Times New Roman" w:cs="Times New Roman"/>
              </w:rPr>
              <w:t xml:space="preserve"> s</w:t>
            </w:r>
            <w:r w:rsidR="008C7651">
              <w:rPr>
                <w:rFonts w:eastAsia="Times New Roman" w:cs="Times New Roman"/>
              </w:rPr>
              <w:t>ë</w:t>
            </w:r>
            <w:r>
              <w:rPr>
                <w:rFonts w:eastAsia="Times New Roman" w:cs="Times New Roman"/>
              </w:rPr>
              <w:t xml:space="preserve"> </w:t>
            </w:r>
            <w:r w:rsidRPr="00E21C74">
              <w:rPr>
                <w:rFonts w:cs="Times New Roman"/>
              </w:rPr>
              <w:t>M</w:t>
            </w:r>
            <w:r>
              <w:rPr>
                <w:rFonts w:cs="Times New Roman"/>
              </w:rPr>
              <w:t>b</w:t>
            </w:r>
            <w:r w:rsidRPr="00E21C74">
              <w:rPr>
                <w:rFonts w:cs="Times New Roman"/>
              </w:rPr>
              <w:t>rojtjes nga Zjarri dhe Shp</w:t>
            </w:r>
            <w:r>
              <w:rPr>
                <w:rFonts w:cs="Times New Roman"/>
              </w:rPr>
              <w:t>ë</w:t>
            </w:r>
            <w:r w:rsidRPr="00E21C74">
              <w:rPr>
                <w:rFonts w:cs="Times New Roman"/>
              </w:rPr>
              <w:t>timit</w:t>
            </w:r>
            <w:r w:rsidRPr="00362271">
              <w:rPr>
                <w:rFonts w:eastAsia="Times New Roman" w:cs="Times New Roman"/>
              </w:rPr>
              <w:t xml:space="preserve"> </w:t>
            </w:r>
            <w:r>
              <w:rPr>
                <w:rFonts w:eastAsia="Times New Roman" w:cs="Times New Roman"/>
              </w:rPr>
              <w:t>kryen  trajnime</w:t>
            </w:r>
            <w:r w:rsidR="00362271" w:rsidRPr="00362271">
              <w:rPr>
                <w:rFonts w:eastAsia="Times New Roman" w:cs="Times New Roman"/>
              </w:rPr>
              <w:t xml:space="preserve"> të stafit të kopshteve për reagimin në situata zjarri, tërmeti, përmbytje, etj;</w:t>
            </w:r>
          </w:p>
          <w:p w14:paraId="4A72D086" w14:textId="43C61FAE" w:rsidR="00362271" w:rsidRPr="00362271" w:rsidRDefault="00362271" w:rsidP="00636440">
            <w:pPr>
              <w:numPr>
                <w:ilvl w:val="0"/>
                <w:numId w:val="139"/>
              </w:numPr>
              <w:spacing w:before="100" w:beforeAutospacing="1" w:after="100" w:afterAutospacing="1" w:line="276" w:lineRule="auto"/>
              <w:divId w:val="1422292491"/>
              <w:rPr>
                <w:rFonts w:eastAsia="Times New Roman" w:cs="Times New Roman"/>
              </w:rPr>
            </w:pPr>
            <w:r w:rsidRPr="00362271">
              <w:rPr>
                <w:rFonts w:eastAsia="Times New Roman" w:cs="Times New Roman"/>
              </w:rPr>
              <w:t xml:space="preserve">Bashkia kontakton me Kryqin e Kuq dega </w:t>
            </w:r>
            <w:r w:rsidR="00AB66FC">
              <w:rPr>
                <w:rFonts w:eastAsia="Times New Roman" w:cs="Times New Roman"/>
              </w:rPr>
              <w:t>Lezhë</w:t>
            </w:r>
            <w:r w:rsidRPr="00362271">
              <w:rPr>
                <w:rFonts w:eastAsia="Times New Roman" w:cs="Times New Roman"/>
              </w:rPr>
              <w:t xml:space="preserve"> dhe i kërkon kryerjen e trajnimeve për Ndihmën e Parë për stafin e kopshteve;</w:t>
            </w:r>
          </w:p>
          <w:p w14:paraId="31B68B8F" w14:textId="114FE45F" w:rsidR="00362271" w:rsidRPr="006518B4" w:rsidRDefault="00362271" w:rsidP="00636440">
            <w:pPr>
              <w:numPr>
                <w:ilvl w:val="0"/>
                <w:numId w:val="139"/>
              </w:numPr>
              <w:spacing w:before="100" w:beforeAutospacing="1" w:after="100" w:afterAutospacing="1" w:line="276" w:lineRule="auto"/>
              <w:divId w:val="1422292491"/>
              <w:rPr>
                <w:rFonts w:eastAsia="Times New Roman" w:cs="Times New Roman"/>
              </w:rPr>
            </w:pPr>
            <w:r w:rsidRPr="00362271">
              <w:rPr>
                <w:rFonts w:eastAsia="Times New Roman" w:cs="Times New Roman"/>
              </w:rPr>
              <w:t xml:space="preserve">Organizimi i kalendarit të trajnimeve nga </w:t>
            </w:r>
            <w:r w:rsidR="000017C5">
              <w:rPr>
                <w:rFonts w:eastAsia="Times New Roman" w:cs="Times New Roman"/>
              </w:rPr>
              <w:t>Drejtoria e Arsimit</w:t>
            </w:r>
            <w:r w:rsidR="00783A30">
              <w:rPr>
                <w:rFonts w:eastAsia="Times New Roman" w:cs="Times New Roman"/>
              </w:rPr>
              <w:t>, Rinis</w:t>
            </w:r>
            <w:r w:rsidR="00C423E0">
              <w:rPr>
                <w:rFonts w:eastAsia="Times New Roman" w:cs="Times New Roman"/>
              </w:rPr>
              <w:t>ë</w:t>
            </w:r>
            <w:r w:rsidR="00783A30">
              <w:rPr>
                <w:rFonts w:eastAsia="Times New Roman" w:cs="Times New Roman"/>
              </w:rPr>
              <w:t xml:space="preserve"> dhe Sporteve</w:t>
            </w:r>
            <w:r w:rsidRPr="00362271">
              <w:rPr>
                <w:rFonts w:eastAsia="Times New Roman" w:cs="Times New Roman"/>
              </w:rPr>
              <w:t>.</w:t>
            </w:r>
          </w:p>
        </w:tc>
      </w:tr>
      <w:tr w:rsidR="00362271" w:rsidRPr="00362271" w14:paraId="2CA50E1C" w14:textId="77777777" w:rsidTr="00362271">
        <w:tc>
          <w:tcPr>
            <w:tcW w:w="9350" w:type="dxa"/>
            <w:gridSpan w:val="4"/>
          </w:tcPr>
          <w:p w14:paraId="0B9D0D47" w14:textId="77777777" w:rsidR="00362271" w:rsidRPr="00362271" w:rsidRDefault="00362271" w:rsidP="008F3959">
            <w:pPr>
              <w:spacing w:line="276" w:lineRule="auto"/>
              <w:rPr>
                <w:rFonts w:cs="Times New Roman"/>
                <w:b/>
              </w:rPr>
            </w:pPr>
            <w:r w:rsidRPr="00362271">
              <w:rPr>
                <w:rFonts w:cs="Times New Roman"/>
                <w:b/>
              </w:rPr>
              <w:t>iv Aktivitetet kryesore të projektit</w:t>
            </w:r>
          </w:p>
          <w:p w14:paraId="23131F7B" w14:textId="4361F790" w:rsidR="00362271" w:rsidRPr="00362271" w:rsidRDefault="00362271" w:rsidP="00636440">
            <w:pPr>
              <w:numPr>
                <w:ilvl w:val="0"/>
                <w:numId w:val="140"/>
              </w:numPr>
              <w:spacing w:before="100" w:beforeAutospacing="1" w:after="100" w:afterAutospacing="1" w:line="276" w:lineRule="auto"/>
              <w:divId w:val="2033217859"/>
              <w:rPr>
                <w:rFonts w:eastAsia="Times New Roman" w:cs="Times New Roman"/>
                <w:szCs w:val="24"/>
              </w:rPr>
            </w:pPr>
            <w:r w:rsidRPr="00362271">
              <w:rPr>
                <w:rFonts w:eastAsia="Times New Roman" w:cs="Times New Roman"/>
              </w:rPr>
              <w:t>Bas</w:t>
            </w:r>
            <w:r w:rsidR="004159DF">
              <w:rPr>
                <w:rFonts w:eastAsia="Times New Roman" w:cs="Times New Roman"/>
              </w:rPr>
              <w:t xml:space="preserve">hkëpunimi me Kryqin e Kuq dega </w:t>
            </w:r>
            <w:r w:rsidR="00AB66FC">
              <w:rPr>
                <w:rFonts w:eastAsia="Times New Roman" w:cs="Times New Roman"/>
              </w:rPr>
              <w:t>Lezhë</w:t>
            </w:r>
            <w:r w:rsidRPr="00362271">
              <w:rPr>
                <w:rFonts w:eastAsia="Times New Roman" w:cs="Times New Roman"/>
              </w:rPr>
              <w:t xml:space="preserve"> dhe Shërbimin Zjarrfikës së </w:t>
            </w:r>
            <w:r w:rsidR="00AB66FC">
              <w:rPr>
                <w:rFonts w:eastAsia="Times New Roman" w:cs="Times New Roman"/>
              </w:rPr>
              <w:t>Lezhë</w:t>
            </w:r>
            <w:r w:rsidR="002A4148">
              <w:rPr>
                <w:rFonts w:eastAsia="Times New Roman" w:cs="Times New Roman"/>
              </w:rPr>
              <w:t>s</w:t>
            </w:r>
            <w:r w:rsidRPr="00362271">
              <w:rPr>
                <w:rFonts w:eastAsia="Times New Roman" w:cs="Times New Roman"/>
              </w:rPr>
              <w:t xml:space="preserve"> për kryerjen e trajnimeve të stafit të kopshteve;</w:t>
            </w:r>
          </w:p>
          <w:p w14:paraId="61203BDA" w14:textId="1B1E548E" w:rsidR="00362271" w:rsidRPr="00780011" w:rsidRDefault="00362271" w:rsidP="00636440">
            <w:pPr>
              <w:numPr>
                <w:ilvl w:val="0"/>
                <w:numId w:val="140"/>
              </w:numPr>
              <w:spacing w:before="100" w:beforeAutospacing="1" w:after="100" w:afterAutospacing="1"/>
              <w:divId w:val="2033217859"/>
              <w:rPr>
                <w:rFonts w:eastAsia="Times New Roman" w:cs="Times New Roman"/>
              </w:rPr>
            </w:pPr>
            <w:r w:rsidRPr="00CA27DE">
              <w:rPr>
                <w:rFonts w:eastAsia="Times New Roman" w:cs="Times New Roman"/>
              </w:rPr>
              <w:t xml:space="preserve">Kryerja e trajnimeve për qytetin e </w:t>
            </w:r>
            <w:r w:rsidR="00AB66FC" w:rsidRPr="00CA27DE">
              <w:rPr>
                <w:rFonts w:eastAsia="Times New Roman" w:cs="Times New Roman"/>
              </w:rPr>
              <w:t>Lezhë</w:t>
            </w:r>
            <w:r w:rsidR="002A4148" w:rsidRPr="00CA27DE">
              <w:rPr>
                <w:rFonts w:eastAsia="Times New Roman" w:cs="Times New Roman"/>
              </w:rPr>
              <w:t>s</w:t>
            </w:r>
            <w:r w:rsidR="004159DF" w:rsidRPr="00CA27DE">
              <w:rPr>
                <w:rFonts w:eastAsia="Times New Roman" w:cs="Times New Roman"/>
              </w:rPr>
              <w:t xml:space="preserve"> dhe për çdo NJA</w:t>
            </w:r>
            <w:r w:rsidRPr="00CA27DE">
              <w:rPr>
                <w:rFonts w:eastAsia="Times New Roman" w:cs="Times New Roman"/>
              </w:rPr>
              <w:t xml:space="preserve">. </w:t>
            </w:r>
            <w:r w:rsidR="00780011" w:rsidRPr="00CA27DE">
              <w:rPr>
                <w:rFonts w:eastAsia="Times New Roman" w:cs="Times New Roman"/>
              </w:rPr>
              <w:t>Do</w:t>
            </w:r>
            <w:r w:rsidR="00780011" w:rsidRPr="00362271">
              <w:rPr>
                <w:rFonts w:eastAsia="Times New Roman" w:cs="Times New Roman"/>
              </w:rPr>
              <w:t xml:space="preserve"> të shihet mundësia që këto trajnime të jenë në të njejtën ditë, për të minimizuar kostot. </w:t>
            </w:r>
          </w:p>
        </w:tc>
      </w:tr>
      <w:tr w:rsidR="00362271" w:rsidRPr="00362271" w14:paraId="676970C7" w14:textId="77777777" w:rsidTr="00362271">
        <w:tc>
          <w:tcPr>
            <w:tcW w:w="9350" w:type="dxa"/>
            <w:gridSpan w:val="4"/>
          </w:tcPr>
          <w:p w14:paraId="531B21EF" w14:textId="77777777" w:rsidR="00362271" w:rsidRPr="00362271" w:rsidRDefault="00362271" w:rsidP="008F3959">
            <w:pPr>
              <w:spacing w:line="276" w:lineRule="auto"/>
              <w:rPr>
                <w:rFonts w:cs="Times New Roman"/>
              </w:rPr>
            </w:pPr>
            <w:r w:rsidRPr="00362271">
              <w:rPr>
                <w:rFonts w:cs="Times New Roman"/>
                <w:b/>
              </w:rPr>
              <w:t>b) Rezultatet që prisni (shërbimet apo produktet e pritshme)</w:t>
            </w:r>
          </w:p>
          <w:p w14:paraId="52F1BEE4" w14:textId="388F04E7" w:rsidR="00362271" w:rsidRPr="00362271" w:rsidRDefault="00362271" w:rsidP="00636440">
            <w:pPr>
              <w:numPr>
                <w:ilvl w:val="0"/>
                <w:numId w:val="141"/>
              </w:numPr>
              <w:spacing w:before="100" w:beforeAutospacing="1" w:after="100" w:afterAutospacing="1" w:line="276" w:lineRule="auto"/>
              <w:divId w:val="15541103"/>
              <w:rPr>
                <w:rFonts w:eastAsia="Times New Roman" w:cs="Times New Roman"/>
                <w:szCs w:val="24"/>
              </w:rPr>
            </w:pPr>
            <w:r w:rsidRPr="00362271">
              <w:rPr>
                <w:rFonts w:eastAsia="Times New Roman" w:cs="Times New Roman"/>
              </w:rPr>
              <w:t xml:space="preserve">Rritje e kapacitetit të stafit të </w:t>
            </w:r>
            <w:r w:rsidR="0034408E">
              <w:rPr>
                <w:rFonts w:eastAsia="Times New Roman" w:cs="Times New Roman"/>
              </w:rPr>
              <w:t>institucioneve arsimore</w:t>
            </w:r>
            <w:r w:rsidRPr="00362271">
              <w:rPr>
                <w:rFonts w:eastAsia="Times New Roman" w:cs="Times New Roman"/>
              </w:rPr>
              <w:t>;</w:t>
            </w:r>
          </w:p>
          <w:p w14:paraId="5173ED75" w14:textId="77BD5F4A" w:rsidR="00362271" w:rsidRPr="002A4148" w:rsidRDefault="00362271" w:rsidP="00636440">
            <w:pPr>
              <w:numPr>
                <w:ilvl w:val="0"/>
                <w:numId w:val="141"/>
              </w:numPr>
              <w:spacing w:before="100" w:beforeAutospacing="1" w:after="100" w:afterAutospacing="1" w:line="276" w:lineRule="auto"/>
              <w:divId w:val="15541103"/>
              <w:rPr>
                <w:rFonts w:eastAsia="Times New Roman" w:cs="Times New Roman"/>
              </w:rPr>
            </w:pPr>
            <w:r w:rsidRPr="00362271">
              <w:rPr>
                <w:rFonts w:eastAsia="Times New Roman" w:cs="Times New Roman"/>
              </w:rPr>
              <w:t>Shmangia e situatave të rrezikut dhe mbrojtja fizike e fëmijëve.</w:t>
            </w:r>
          </w:p>
        </w:tc>
      </w:tr>
      <w:tr w:rsidR="00362271" w:rsidRPr="00362271" w14:paraId="15E10547" w14:textId="77777777" w:rsidTr="00362271">
        <w:tc>
          <w:tcPr>
            <w:tcW w:w="4675" w:type="dxa"/>
            <w:gridSpan w:val="2"/>
          </w:tcPr>
          <w:p w14:paraId="531862E0" w14:textId="77777777" w:rsidR="00362271" w:rsidRPr="00362271" w:rsidRDefault="00362271" w:rsidP="008F3959">
            <w:pPr>
              <w:spacing w:line="276" w:lineRule="auto"/>
              <w:rPr>
                <w:rFonts w:cs="Times New Roman"/>
              </w:rPr>
            </w:pPr>
            <w:r w:rsidRPr="00362271">
              <w:rPr>
                <w:rFonts w:cs="Times New Roman"/>
              </w:rPr>
              <w:t>Aktorët e mundshëm: (njësitë e përfshira brenda bashkisë)</w:t>
            </w:r>
          </w:p>
          <w:p w14:paraId="69960A62" w14:textId="2252B4C8" w:rsidR="00362271" w:rsidRPr="00362271" w:rsidRDefault="000017C5" w:rsidP="00636440">
            <w:pPr>
              <w:numPr>
                <w:ilvl w:val="0"/>
                <w:numId w:val="142"/>
              </w:numPr>
              <w:spacing w:before="100" w:beforeAutospacing="1" w:after="100" w:afterAutospacing="1" w:line="276" w:lineRule="auto"/>
              <w:divId w:val="235286071"/>
              <w:rPr>
                <w:rFonts w:eastAsia="Times New Roman" w:cs="Times New Roman"/>
                <w:szCs w:val="24"/>
              </w:rPr>
            </w:pPr>
            <w:r>
              <w:rPr>
                <w:rFonts w:eastAsia="Times New Roman" w:cs="Times New Roman"/>
              </w:rPr>
              <w:t>Drejtoria e Arsimit</w:t>
            </w:r>
            <w:r w:rsidR="003930B3">
              <w:rPr>
                <w:rFonts w:eastAsia="Times New Roman" w:cs="Times New Roman"/>
              </w:rPr>
              <w:t>, Rinis</w:t>
            </w:r>
            <w:r w:rsidR="00C423E0">
              <w:rPr>
                <w:rFonts w:eastAsia="Times New Roman" w:cs="Times New Roman"/>
              </w:rPr>
              <w:t>ë</w:t>
            </w:r>
            <w:r w:rsidR="003930B3">
              <w:rPr>
                <w:rFonts w:eastAsia="Times New Roman" w:cs="Times New Roman"/>
              </w:rPr>
              <w:t xml:space="preserve"> dhe Sporteve</w:t>
            </w:r>
          </w:p>
          <w:p w14:paraId="3C1937BB" w14:textId="77777777" w:rsidR="00362271" w:rsidRPr="00362271" w:rsidRDefault="00362271" w:rsidP="008F3959">
            <w:pPr>
              <w:spacing w:line="276" w:lineRule="auto"/>
              <w:rPr>
                <w:rFonts w:cs="Times New Roman"/>
              </w:rPr>
            </w:pPr>
          </w:p>
        </w:tc>
        <w:tc>
          <w:tcPr>
            <w:tcW w:w="4675" w:type="dxa"/>
            <w:gridSpan w:val="2"/>
          </w:tcPr>
          <w:p w14:paraId="2E7BCA84" w14:textId="77777777" w:rsidR="00362271" w:rsidRPr="00362271" w:rsidRDefault="00362271" w:rsidP="008F3959">
            <w:pPr>
              <w:spacing w:line="276" w:lineRule="auto"/>
              <w:rPr>
                <w:rFonts w:cs="Times New Roman"/>
              </w:rPr>
            </w:pPr>
            <w:r w:rsidRPr="00362271">
              <w:rPr>
                <w:rFonts w:cs="Times New Roman"/>
              </w:rPr>
              <w:t>Kontributet e mundshme në projekt (institucione qendrore, OJF, donator, etj.)</w:t>
            </w:r>
          </w:p>
          <w:p w14:paraId="3FEB339B" w14:textId="69070848" w:rsidR="00657D67" w:rsidRDefault="00657D67" w:rsidP="00636440">
            <w:pPr>
              <w:numPr>
                <w:ilvl w:val="0"/>
                <w:numId w:val="143"/>
              </w:numPr>
              <w:spacing w:before="100" w:beforeAutospacing="1" w:after="100" w:afterAutospacing="1" w:line="276" w:lineRule="auto"/>
              <w:divId w:val="1343971973"/>
              <w:rPr>
                <w:rFonts w:eastAsia="Times New Roman" w:cs="Times New Roman"/>
              </w:rPr>
            </w:pPr>
            <w:r>
              <w:rPr>
                <w:rFonts w:eastAsia="Times New Roman" w:cs="Times New Roman"/>
              </w:rPr>
              <w:t>Drejtoris</w:t>
            </w:r>
            <w:r w:rsidR="008C7651">
              <w:rPr>
                <w:rFonts w:eastAsia="Times New Roman" w:cs="Times New Roman"/>
              </w:rPr>
              <w:t>ë</w:t>
            </w:r>
            <w:r>
              <w:rPr>
                <w:rFonts w:eastAsia="Times New Roman" w:cs="Times New Roman"/>
              </w:rPr>
              <w:t xml:space="preserve"> s</w:t>
            </w:r>
            <w:r w:rsidR="008C7651">
              <w:rPr>
                <w:rFonts w:eastAsia="Times New Roman" w:cs="Times New Roman"/>
              </w:rPr>
              <w:t>ë</w:t>
            </w:r>
            <w:r>
              <w:rPr>
                <w:rFonts w:eastAsia="Times New Roman" w:cs="Times New Roman"/>
              </w:rPr>
              <w:t xml:space="preserve"> </w:t>
            </w:r>
            <w:r w:rsidRPr="00E21C74">
              <w:rPr>
                <w:rFonts w:cs="Times New Roman"/>
              </w:rPr>
              <w:t>M</w:t>
            </w:r>
            <w:r>
              <w:rPr>
                <w:rFonts w:cs="Times New Roman"/>
              </w:rPr>
              <w:t>b</w:t>
            </w:r>
            <w:r w:rsidRPr="00E21C74">
              <w:rPr>
                <w:rFonts w:cs="Times New Roman"/>
              </w:rPr>
              <w:t>rojtjes nga Zjarri dhe Shp</w:t>
            </w:r>
            <w:r>
              <w:rPr>
                <w:rFonts w:cs="Times New Roman"/>
              </w:rPr>
              <w:t>ë</w:t>
            </w:r>
            <w:r w:rsidRPr="00E21C74">
              <w:rPr>
                <w:rFonts w:cs="Times New Roman"/>
              </w:rPr>
              <w:t>timit</w:t>
            </w:r>
            <w:r w:rsidRPr="00362271">
              <w:rPr>
                <w:rFonts w:eastAsia="Times New Roman" w:cs="Times New Roman"/>
              </w:rPr>
              <w:t xml:space="preserve"> </w:t>
            </w:r>
          </w:p>
          <w:p w14:paraId="4F053577" w14:textId="3D27A723" w:rsidR="00362271" w:rsidRPr="002A4148" w:rsidRDefault="00362271" w:rsidP="00636440">
            <w:pPr>
              <w:numPr>
                <w:ilvl w:val="0"/>
                <w:numId w:val="143"/>
              </w:numPr>
              <w:spacing w:before="100" w:beforeAutospacing="1" w:after="100" w:afterAutospacing="1" w:line="276" w:lineRule="auto"/>
              <w:divId w:val="1343971973"/>
              <w:rPr>
                <w:rFonts w:eastAsia="Times New Roman" w:cs="Times New Roman"/>
              </w:rPr>
            </w:pPr>
            <w:r w:rsidRPr="00362271">
              <w:rPr>
                <w:rFonts w:eastAsia="Times New Roman" w:cs="Times New Roman"/>
              </w:rPr>
              <w:t>Kryqi i Kuq</w:t>
            </w:r>
            <w:r w:rsidR="00657D67">
              <w:rPr>
                <w:rFonts w:eastAsia="Times New Roman" w:cs="Times New Roman"/>
              </w:rPr>
              <w:t xml:space="preserve"> Shqiptar</w:t>
            </w:r>
          </w:p>
        </w:tc>
      </w:tr>
      <w:tr w:rsidR="00362271" w:rsidRPr="00362271" w14:paraId="0ECB8F3B" w14:textId="77777777" w:rsidTr="00362271">
        <w:tc>
          <w:tcPr>
            <w:tcW w:w="9350" w:type="dxa"/>
            <w:gridSpan w:val="4"/>
          </w:tcPr>
          <w:p w14:paraId="74942F9C" w14:textId="77777777" w:rsidR="00362271" w:rsidRPr="00362271" w:rsidRDefault="00362271" w:rsidP="008F3959">
            <w:pPr>
              <w:spacing w:line="276" w:lineRule="auto"/>
              <w:rPr>
                <w:rFonts w:cs="Times New Roman"/>
              </w:rPr>
            </w:pPr>
            <w:r w:rsidRPr="00362271">
              <w:rPr>
                <w:rFonts w:cs="Times New Roman"/>
              </w:rPr>
              <w:t xml:space="preserve">e) </w:t>
            </w:r>
            <w:r w:rsidRPr="00362271">
              <w:rPr>
                <w:rFonts w:cs="Times New Roman"/>
                <w:b/>
              </w:rPr>
              <w:t>Shpenzimet e llogaritura</w:t>
            </w:r>
            <w:r w:rsidRPr="00362271">
              <w:rPr>
                <w:rFonts w:cs="Times New Roman"/>
              </w:rPr>
              <w:t xml:space="preserve"> (për çdo aktivitet të mësipërm pika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
              <w:gridCol w:w="2108"/>
              <w:gridCol w:w="1505"/>
              <w:gridCol w:w="966"/>
              <w:gridCol w:w="1095"/>
              <w:gridCol w:w="1095"/>
              <w:gridCol w:w="1095"/>
              <w:gridCol w:w="763"/>
            </w:tblGrid>
            <w:tr w:rsidR="00362271" w:rsidRPr="00362271" w14:paraId="1351DCFC" w14:textId="77777777" w:rsidTr="006518B4">
              <w:trPr>
                <w:tblHeader/>
              </w:trPr>
              <w:tc>
                <w:tcPr>
                  <w:tcW w:w="0" w:type="auto"/>
                  <w:shd w:val="clear" w:color="669669" w:fill="FFFFFF"/>
                </w:tcPr>
                <w:p w14:paraId="73F36410" w14:textId="77777777" w:rsidR="00362271" w:rsidRPr="00362271" w:rsidRDefault="00362271" w:rsidP="008F3959">
                  <w:pPr>
                    <w:spacing w:line="276" w:lineRule="auto"/>
                    <w:rPr>
                      <w:rFonts w:cs="Times New Roman"/>
                    </w:rPr>
                  </w:pPr>
                  <w:r w:rsidRPr="00362271">
                    <w:rPr>
                      <w:rFonts w:cs="Times New Roman"/>
                      <w:b/>
                      <w:color w:val="666699"/>
                    </w:rPr>
                    <w:lastRenderedPageBreak/>
                    <w:t>Nr</w:t>
                  </w:r>
                </w:p>
              </w:tc>
              <w:tc>
                <w:tcPr>
                  <w:tcW w:w="0" w:type="auto"/>
                  <w:shd w:val="clear" w:color="669669" w:fill="FFFFFF"/>
                </w:tcPr>
                <w:p w14:paraId="5B52A555" w14:textId="77777777" w:rsidR="00B260E9" w:rsidRPr="00362271" w:rsidRDefault="00362271" w:rsidP="008F3959">
                  <w:pPr>
                    <w:spacing w:line="276" w:lineRule="auto"/>
                    <w:rPr>
                      <w:rFonts w:cs="Times New Roman"/>
                    </w:rPr>
                  </w:pPr>
                  <w:r w:rsidRPr="00362271">
                    <w:rPr>
                      <w:rFonts w:cs="Times New Roman"/>
                      <w:b/>
                      <w:color w:val="666699"/>
                    </w:rPr>
                    <w:t>Emertimi</w:t>
                  </w:r>
                </w:p>
              </w:tc>
              <w:tc>
                <w:tcPr>
                  <w:tcW w:w="0" w:type="auto"/>
                  <w:shd w:val="clear" w:color="669669" w:fill="FFFFFF"/>
                </w:tcPr>
                <w:p w14:paraId="0C9DA0E6" w14:textId="36B1CA54" w:rsidR="00B260E9" w:rsidRPr="00362271" w:rsidRDefault="00D86685" w:rsidP="008F3959">
                  <w:pPr>
                    <w:spacing w:line="276" w:lineRule="auto"/>
                    <w:rPr>
                      <w:rFonts w:cs="Times New Roman"/>
                    </w:rPr>
                  </w:pPr>
                  <w:r>
                    <w:rPr>
                      <w:rFonts w:cs="Times New Roman"/>
                      <w:b/>
                      <w:color w:val="666699"/>
                    </w:rPr>
                    <w:t>P</w:t>
                  </w:r>
                  <w:r w:rsidR="008C7651">
                    <w:rPr>
                      <w:rFonts w:cs="Times New Roman"/>
                      <w:b/>
                      <w:color w:val="666699"/>
                    </w:rPr>
                    <w:t>ë</w:t>
                  </w:r>
                  <w:r>
                    <w:rPr>
                      <w:rFonts w:cs="Times New Roman"/>
                      <w:b/>
                      <w:color w:val="666699"/>
                    </w:rPr>
                    <w:t>rgjegj</w:t>
                  </w:r>
                  <w:r w:rsidR="008C7651">
                    <w:rPr>
                      <w:rFonts w:cs="Times New Roman"/>
                      <w:b/>
                      <w:color w:val="666699"/>
                    </w:rPr>
                    <w:t>ë</w:t>
                  </w:r>
                  <w:r>
                    <w:rPr>
                      <w:rFonts w:cs="Times New Roman"/>
                      <w:b/>
                      <w:color w:val="666699"/>
                    </w:rPr>
                    <w:t>s</w:t>
                  </w:r>
                </w:p>
              </w:tc>
              <w:tc>
                <w:tcPr>
                  <w:tcW w:w="0" w:type="auto"/>
                  <w:shd w:val="clear" w:color="669669" w:fill="FFFFFF"/>
                </w:tcPr>
                <w:p w14:paraId="16324411" w14:textId="77777777" w:rsidR="00B260E9" w:rsidRPr="00362271" w:rsidRDefault="00362271" w:rsidP="008F3959">
                  <w:pPr>
                    <w:spacing w:line="276" w:lineRule="auto"/>
                    <w:rPr>
                      <w:rFonts w:cs="Times New Roman"/>
                    </w:rPr>
                  </w:pPr>
                  <w:r w:rsidRPr="00362271">
                    <w:rPr>
                      <w:rFonts w:cs="Times New Roman"/>
                      <w:b/>
                      <w:color w:val="666699"/>
                    </w:rPr>
                    <w:t>Fakt Aktual</w:t>
                  </w:r>
                </w:p>
              </w:tc>
              <w:tc>
                <w:tcPr>
                  <w:tcW w:w="0" w:type="auto"/>
                  <w:shd w:val="clear" w:color="669669" w:fill="FFFFFF"/>
                </w:tcPr>
                <w:p w14:paraId="2169EF9C" w14:textId="63EAA608" w:rsidR="00B260E9" w:rsidRPr="00362271" w:rsidRDefault="006B6BFB" w:rsidP="008F3959">
                  <w:pPr>
                    <w:spacing w:line="276" w:lineRule="auto"/>
                    <w:rPr>
                      <w:rFonts w:cs="Times New Roman"/>
                    </w:rPr>
                  </w:pPr>
                  <w:r>
                    <w:rPr>
                      <w:rFonts w:cs="Times New Roman"/>
                      <w:b/>
                      <w:color w:val="666699"/>
                    </w:rPr>
                    <w:t>Buxheti</w:t>
                  </w:r>
                  <w:r w:rsidR="004159DF">
                    <w:rPr>
                      <w:rFonts w:cs="Times New Roman"/>
                      <w:b/>
                      <w:color w:val="666699"/>
                    </w:rPr>
                    <w:t xml:space="preserve"> Viti 2024</w:t>
                  </w:r>
                </w:p>
              </w:tc>
              <w:tc>
                <w:tcPr>
                  <w:tcW w:w="0" w:type="auto"/>
                  <w:shd w:val="clear" w:color="669669" w:fill="FFFFFF"/>
                </w:tcPr>
                <w:p w14:paraId="7819E652" w14:textId="3E1766C4" w:rsidR="00B260E9" w:rsidRPr="00362271" w:rsidRDefault="004159DF" w:rsidP="008F3959">
                  <w:pPr>
                    <w:spacing w:line="276" w:lineRule="auto"/>
                    <w:rPr>
                      <w:rFonts w:cs="Times New Roman"/>
                    </w:rPr>
                  </w:pPr>
                  <w:r>
                    <w:rPr>
                      <w:rFonts w:cs="Times New Roman"/>
                      <w:b/>
                      <w:color w:val="666699"/>
                    </w:rPr>
                    <w:t>Buxheti Viti 2025</w:t>
                  </w:r>
                </w:p>
              </w:tc>
              <w:tc>
                <w:tcPr>
                  <w:tcW w:w="0" w:type="auto"/>
                  <w:shd w:val="clear" w:color="669669" w:fill="FFFFFF"/>
                </w:tcPr>
                <w:p w14:paraId="14A5CFE7" w14:textId="67EAF532" w:rsidR="00B260E9" w:rsidRPr="00362271" w:rsidRDefault="004159DF" w:rsidP="008F3959">
                  <w:pPr>
                    <w:spacing w:line="276" w:lineRule="auto"/>
                    <w:rPr>
                      <w:rFonts w:cs="Times New Roman"/>
                    </w:rPr>
                  </w:pPr>
                  <w:r>
                    <w:rPr>
                      <w:rFonts w:cs="Times New Roman"/>
                      <w:b/>
                      <w:color w:val="666699"/>
                    </w:rPr>
                    <w:t>Buxheti Viti 2026</w:t>
                  </w:r>
                </w:p>
              </w:tc>
              <w:tc>
                <w:tcPr>
                  <w:tcW w:w="0" w:type="auto"/>
                  <w:shd w:val="clear" w:color="669669" w:fill="FFFFFF"/>
                </w:tcPr>
                <w:p w14:paraId="38258AFD" w14:textId="77777777" w:rsidR="00B260E9" w:rsidRPr="00362271" w:rsidRDefault="00362271" w:rsidP="008F3959">
                  <w:pPr>
                    <w:spacing w:line="276" w:lineRule="auto"/>
                    <w:rPr>
                      <w:rFonts w:cs="Times New Roman"/>
                    </w:rPr>
                  </w:pPr>
                  <w:r w:rsidRPr="00362271">
                    <w:rPr>
                      <w:rFonts w:cs="Times New Roman"/>
                      <w:b/>
                      <w:color w:val="666699"/>
                    </w:rPr>
                    <w:t>Total</w:t>
                  </w:r>
                </w:p>
              </w:tc>
            </w:tr>
            <w:tr w:rsidR="00362271" w:rsidRPr="00362271" w14:paraId="49510FCD" w14:textId="77777777" w:rsidTr="006518B4">
              <w:tc>
                <w:tcPr>
                  <w:tcW w:w="0" w:type="auto"/>
                  <w:shd w:val="clear" w:color="669669" w:fill="FFFFFF"/>
                </w:tcPr>
                <w:p w14:paraId="4697778E" w14:textId="77777777" w:rsidR="00B260E9" w:rsidRPr="00362271" w:rsidRDefault="00362271" w:rsidP="008F3959">
                  <w:pPr>
                    <w:spacing w:line="276" w:lineRule="auto"/>
                    <w:rPr>
                      <w:rFonts w:cs="Times New Roman"/>
                    </w:rPr>
                  </w:pPr>
                  <w:r w:rsidRPr="00362271">
                    <w:rPr>
                      <w:rFonts w:cs="Times New Roman"/>
                    </w:rPr>
                    <w:t>1</w:t>
                  </w:r>
                  <w:r w:rsidRPr="00362271">
                    <w:rPr>
                      <w:rFonts w:cs="Times New Roman"/>
                    </w:rPr>
                    <w:br/>
                  </w:r>
                </w:p>
              </w:tc>
              <w:tc>
                <w:tcPr>
                  <w:tcW w:w="0" w:type="auto"/>
                  <w:shd w:val="clear" w:color="669669" w:fill="FFFFFF"/>
                </w:tcPr>
                <w:p w14:paraId="3BD24B6B" w14:textId="78CFAAE7" w:rsidR="00B260E9" w:rsidRPr="00362271" w:rsidRDefault="00362271" w:rsidP="00CA064F">
                  <w:pPr>
                    <w:spacing w:line="276" w:lineRule="auto"/>
                    <w:jc w:val="left"/>
                    <w:rPr>
                      <w:rFonts w:cs="Times New Roman"/>
                    </w:rPr>
                  </w:pPr>
                  <w:r w:rsidRPr="00362271">
                    <w:rPr>
                      <w:rFonts w:cs="Times New Roman"/>
                    </w:rPr>
                    <w:t xml:space="preserve">Bashkëpunimi me Kryqin e Kuq dega </w:t>
                  </w:r>
                  <w:r w:rsidR="00AB66FC">
                    <w:rPr>
                      <w:rFonts w:cs="Times New Roman"/>
                    </w:rPr>
                    <w:t>Lezhë</w:t>
                  </w:r>
                  <w:r w:rsidRPr="00362271">
                    <w:rPr>
                      <w:rFonts w:cs="Times New Roman"/>
                    </w:rPr>
                    <w:t xml:space="preserve"> dhe Shërbimin Zjarrfikës së </w:t>
                  </w:r>
                  <w:r w:rsidR="00AB66FC">
                    <w:rPr>
                      <w:rFonts w:cs="Times New Roman"/>
                    </w:rPr>
                    <w:t>Lezhë</w:t>
                  </w:r>
                  <w:r w:rsidR="002A4148">
                    <w:rPr>
                      <w:rFonts w:cs="Times New Roman"/>
                    </w:rPr>
                    <w:t>s</w:t>
                  </w:r>
                </w:p>
              </w:tc>
              <w:tc>
                <w:tcPr>
                  <w:tcW w:w="0" w:type="auto"/>
                  <w:shd w:val="clear" w:color="669669" w:fill="FFFFFF"/>
                </w:tcPr>
                <w:p w14:paraId="511103C5" w14:textId="77777777" w:rsidR="00D87F23" w:rsidRPr="00362271" w:rsidRDefault="000017C5" w:rsidP="00D87F23">
                  <w:pPr>
                    <w:spacing w:before="100" w:beforeAutospacing="1" w:after="100" w:afterAutospacing="1" w:line="276" w:lineRule="auto"/>
                    <w:rPr>
                      <w:rFonts w:eastAsia="Times New Roman" w:cs="Times New Roman"/>
                      <w:szCs w:val="24"/>
                    </w:rPr>
                  </w:pPr>
                  <w:r>
                    <w:rPr>
                      <w:rFonts w:cs="Times New Roman"/>
                    </w:rPr>
                    <w:t xml:space="preserve">Drejtoria e </w:t>
                  </w:r>
                  <w:r w:rsidR="00D87F23">
                    <w:rPr>
                      <w:rFonts w:eastAsia="Times New Roman" w:cs="Times New Roman"/>
                    </w:rPr>
                    <w:t>Arsimit, Rinisë dhe Sporteve</w:t>
                  </w:r>
                </w:p>
                <w:p w14:paraId="0DA410A1" w14:textId="7689DAE9" w:rsidR="00B260E9" w:rsidRPr="00362271" w:rsidRDefault="00B260E9" w:rsidP="008F3959">
                  <w:pPr>
                    <w:spacing w:line="276" w:lineRule="auto"/>
                    <w:jc w:val="left"/>
                    <w:rPr>
                      <w:rFonts w:cs="Times New Roman"/>
                    </w:rPr>
                  </w:pPr>
                </w:p>
              </w:tc>
              <w:tc>
                <w:tcPr>
                  <w:tcW w:w="0" w:type="auto"/>
                  <w:shd w:val="clear" w:color="669669" w:fill="FFFFFF"/>
                </w:tcPr>
                <w:p w14:paraId="6A1EB246" w14:textId="008858B6" w:rsidR="00B260E9" w:rsidRPr="00362271" w:rsidRDefault="00A178A1" w:rsidP="00D87F23">
                  <w:pPr>
                    <w:spacing w:line="276" w:lineRule="auto"/>
                    <w:jc w:val="center"/>
                    <w:rPr>
                      <w:rFonts w:cs="Times New Roman"/>
                    </w:rPr>
                  </w:pPr>
                  <w:r>
                    <w:rPr>
                      <w:rFonts w:cs="Times New Roman"/>
                    </w:rPr>
                    <w:t>0</w:t>
                  </w:r>
                </w:p>
              </w:tc>
              <w:tc>
                <w:tcPr>
                  <w:tcW w:w="0" w:type="auto"/>
                  <w:shd w:val="clear" w:color="669669" w:fill="FFFFFF"/>
                </w:tcPr>
                <w:p w14:paraId="36AA13B4" w14:textId="5937934A" w:rsidR="00B260E9" w:rsidRPr="00362271" w:rsidRDefault="00A178A1" w:rsidP="00D87F23">
                  <w:pPr>
                    <w:spacing w:line="276" w:lineRule="auto"/>
                    <w:jc w:val="center"/>
                    <w:rPr>
                      <w:rFonts w:cs="Times New Roman"/>
                    </w:rPr>
                  </w:pPr>
                  <w:r>
                    <w:rPr>
                      <w:rFonts w:cs="Times New Roman"/>
                    </w:rPr>
                    <w:t>0</w:t>
                  </w:r>
                </w:p>
              </w:tc>
              <w:tc>
                <w:tcPr>
                  <w:tcW w:w="0" w:type="auto"/>
                  <w:shd w:val="clear" w:color="669669" w:fill="FFFFFF"/>
                </w:tcPr>
                <w:p w14:paraId="35C2A5ED" w14:textId="50D16F04" w:rsidR="00B260E9" w:rsidRPr="00362271" w:rsidRDefault="00D87F23" w:rsidP="00D87F23">
                  <w:pPr>
                    <w:spacing w:line="276" w:lineRule="auto"/>
                    <w:jc w:val="center"/>
                    <w:rPr>
                      <w:rFonts w:cs="Times New Roman"/>
                    </w:rPr>
                  </w:pPr>
                  <w:r>
                    <w:rPr>
                      <w:rFonts w:cs="Times New Roman"/>
                    </w:rPr>
                    <w:t>0</w:t>
                  </w:r>
                </w:p>
              </w:tc>
              <w:tc>
                <w:tcPr>
                  <w:tcW w:w="0" w:type="auto"/>
                  <w:shd w:val="clear" w:color="669669" w:fill="FFFFFF"/>
                </w:tcPr>
                <w:p w14:paraId="07643E28" w14:textId="291B7D50" w:rsidR="00B260E9" w:rsidRPr="00362271" w:rsidRDefault="00D87F23" w:rsidP="00D87F23">
                  <w:pPr>
                    <w:spacing w:line="276" w:lineRule="auto"/>
                    <w:jc w:val="center"/>
                    <w:rPr>
                      <w:rFonts w:cs="Times New Roman"/>
                    </w:rPr>
                  </w:pPr>
                  <w:r>
                    <w:rPr>
                      <w:rFonts w:cs="Times New Roman"/>
                    </w:rPr>
                    <w:t>0</w:t>
                  </w:r>
                </w:p>
              </w:tc>
              <w:tc>
                <w:tcPr>
                  <w:tcW w:w="0" w:type="auto"/>
                  <w:shd w:val="clear" w:color="669669" w:fill="FFFFFF"/>
                </w:tcPr>
                <w:p w14:paraId="2BB13BD4" w14:textId="1EA33C02" w:rsidR="00B260E9" w:rsidRPr="00362271" w:rsidRDefault="00D87F23" w:rsidP="00D87F23">
                  <w:pPr>
                    <w:spacing w:line="276" w:lineRule="auto"/>
                    <w:jc w:val="center"/>
                    <w:rPr>
                      <w:rFonts w:cs="Times New Roman"/>
                    </w:rPr>
                  </w:pPr>
                  <w:r>
                    <w:rPr>
                      <w:rFonts w:cs="Times New Roman"/>
                    </w:rPr>
                    <w:t>0</w:t>
                  </w:r>
                </w:p>
              </w:tc>
            </w:tr>
            <w:tr w:rsidR="00D87F23" w:rsidRPr="00362271" w14:paraId="7EE7E4F8" w14:textId="77777777" w:rsidTr="006518B4">
              <w:tc>
                <w:tcPr>
                  <w:tcW w:w="0" w:type="auto"/>
                  <w:shd w:val="clear" w:color="669669" w:fill="FFFFFF"/>
                </w:tcPr>
                <w:p w14:paraId="45D818DE" w14:textId="77777777" w:rsidR="00D87F23" w:rsidRPr="00362271" w:rsidRDefault="00D87F23" w:rsidP="008F3959">
                  <w:pPr>
                    <w:spacing w:line="276" w:lineRule="auto"/>
                    <w:rPr>
                      <w:rFonts w:cs="Times New Roman"/>
                    </w:rPr>
                  </w:pPr>
                  <w:r w:rsidRPr="00362271">
                    <w:rPr>
                      <w:rFonts w:cs="Times New Roman"/>
                    </w:rPr>
                    <w:t>2</w:t>
                  </w:r>
                  <w:r w:rsidRPr="00362271">
                    <w:rPr>
                      <w:rFonts w:cs="Times New Roman"/>
                    </w:rPr>
                    <w:br/>
                  </w:r>
                </w:p>
              </w:tc>
              <w:tc>
                <w:tcPr>
                  <w:tcW w:w="0" w:type="auto"/>
                  <w:shd w:val="clear" w:color="669669" w:fill="FFFFFF"/>
                </w:tcPr>
                <w:p w14:paraId="0E3EDDFC" w14:textId="66107295" w:rsidR="00D87F23" w:rsidRPr="00362271" w:rsidRDefault="00D87F23" w:rsidP="008F3959">
                  <w:pPr>
                    <w:spacing w:line="276" w:lineRule="auto"/>
                    <w:jc w:val="left"/>
                    <w:rPr>
                      <w:rFonts w:cs="Times New Roman"/>
                    </w:rPr>
                  </w:pPr>
                  <w:r w:rsidRPr="00362271">
                    <w:rPr>
                      <w:rFonts w:cs="Times New Roman"/>
                    </w:rPr>
                    <w:t xml:space="preserve">Kryerja e trajnimeve për qytetin e </w:t>
                  </w:r>
                  <w:r>
                    <w:rPr>
                      <w:rFonts w:cs="Times New Roman"/>
                    </w:rPr>
                    <w:t>Lezhës dhe për çdo NJA</w:t>
                  </w:r>
                </w:p>
              </w:tc>
              <w:tc>
                <w:tcPr>
                  <w:tcW w:w="0" w:type="auto"/>
                  <w:shd w:val="clear" w:color="669669" w:fill="FFFFFF"/>
                </w:tcPr>
                <w:p w14:paraId="1CD6BE27" w14:textId="49BD95F4" w:rsidR="00D87F23" w:rsidRPr="00362271" w:rsidRDefault="00D87F23" w:rsidP="008F3959">
                  <w:pPr>
                    <w:spacing w:line="276" w:lineRule="auto"/>
                    <w:jc w:val="left"/>
                    <w:rPr>
                      <w:rFonts w:cs="Times New Roman"/>
                    </w:rPr>
                  </w:pPr>
                  <w:r>
                    <w:rPr>
                      <w:rFonts w:cs="Times New Roman"/>
                    </w:rPr>
                    <w:t>Drejtoria e Arsimit</w:t>
                  </w:r>
                  <w:r w:rsidRPr="00362271">
                    <w:rPr>
                      <w:rFonts w:cs="Times New Roman"/>
                    </w:rPr>
                    <w:br/>
                  </w:r>
                </w:p>
              </w:tc>
              <w:tc>
                <w:tcPr>
                  <w:tcW w:w="0" w:type="auto"/>
                  <w:shd w:val="clear" w:color="669669" w:fill="FFFFFF"/>
                </w:tcPr>
                <w:p w14:paraId="75499B15" w14:textId="09C00048" w:rsidR="00D87F23" w:rsidRPr="00362271" w:rsidRDefault="00D87F23" w:rsidP="00D87F23">
                  <w:pPr>
                    <w:spacing w:line="276" w:lineRule="auto"/>
                    <w:jc w:val="center"/>
                    <w:rPr>
                      <w:rFonts w:cs="Times New Roman"/>
                    </w:rPr>
                  </w:pPr>
                  <w:r>
                    <w:rPr>
                      <w:rFonts w:cs="Times New Roman"/>
                    </w:rPr>
                    <w:t>0</w:t>
                  </w:r>
                </w:p>
              </w:tc>
              <w:tc>
                <w:tcPr>
                  <w:tcW w:w="0" w:type="auto"/>
                  <w:shd w:val="clear" w:color="669669" w:fill="FFFFFF"/>
                </w:tcPr>
                <w:p w14:paraId="23CF6852" w14:textId="25D78C8C" w:rsidR="00D87F23" w:rsidRPr="00362271" w:rsidRDefault="00D87F23" w:rsidP="00D87F23">
                  <w:pPr>
                    <w:spacing w:line="276" w:lineRule="auto"/>
                    <w:jc w:val="center"/>
                    <w:rPr>
                      <w:rFonts w:cs="Times New Roman"/>
                    </w:rPr>
                  </w:pPr>
                  <w:r>
                    <w:rPr>
                      <w:rFonts w:cs="Times New Roman"/>
                    </w:rPr>
                    <w:t>0</w:t>
                  </w:r>
                  <w:r w:rsidRPr="00362271">
                    <w:rPr>
                      <w:rFonts w:cs="Times New Roman"/>
                    </w:rPr>
                    <w:br/>
                  </w:r>
                </w:p>
              </w:tc>
              <w:tc>
                <w:tcPr>
                  <w:tcW w:w="0" w:type="auto"/>
                  <w:shd w:val="clear" w:color="669669" w:fill="FFFFFF"/>
                </w:tcPr>
                <w:p w14:paraId="66E1D6A5" w14:textId="28AE3009" w:rsidR="00D87F23" w:rsidRPr="00362271" w:rsidRDefault="001E32AF" w:rsidP="00D87F23">
                  <w:pPr>
                    <w:spacing w:line="276" w:lineRule="auto"/>
                    <w:jc w:val="center"/>
                    <w:rPr>
                      <w:rFonts w:cs="Times New Roman"/>
                    </w:rPr>
                  </w:pPr>
                  <w:r>
                    <w:rPr>
                      <w:rFonts w:cs="Times New Roman"/>
                    </w:rPr>
                    <w:t>50</w:t>
                  </w:r>
                </w:p>
              </w:tc>
              <w:tc>
                <w:tcPr>
                  <w:tcW w:w="0" w:type="auto"/>
                  <w:shd w:val="clear" w:color="669669" w:fill="FFFFFF"/>
                </w:tcPr>
                <w:p w14:paraId="00F47560" w14:textId="26B1A6D9" w:rsidR="00D87F23" w:rsidRPr="00362271" w:rsidRDefault="001E32AF" w:rsidP="00D87F23">
                  <w:pPr>
                    <w:spacing w:line="276" w:lineRule="auto"/>
                    <w:jc w:val="center"/>
                    <w:rPr>
                      <w:rFonts w:cs="Times New Roman"/>
                    </w:rPr>
                  </w:pPr>
                  <w:r>
                    <w:rPr>
                      <w:rFonts w:cs="Times New Roman"/>
                    </w:rPr>
                    <w:t>50</w:t>
                  </w:r>
                </w:p>
              </w:tc>
              <w:tc>
                <w:tcPr>
                  <w:tcW w:w="0" w:type="auto"/>
                  <w:shd w:val="clear" w:color="669669" w:fill="FFFFFF"/>
                </w:tcPr>
                <w:p w14:paraId="3D4799E6" w14:textId="4F7560D5" w:rsidR="00D87F23" w:rsidRPr="00362271" w:rsidRDefault="001E32AF" w:rsidP="00D87F23">
                  <w:pPr>
                    <w:spacing w:line="276" w:lineRule="auto"/>
                    <w:jc w:val="center"/>
                    <w:rPr>
                      <w:rFonts w:cs="Times New Roman"/>
                    </w:rPr>
                  </w:pPr>
                  <w:r>
                    <w:rPr>
                      <w:rFonts w:cs="Times New Roman"/>
                    </w:rPr>
                    <w:t>100</w:t>
                  </w:r>
                </w:p>
              </w:tc>
            </w:tr>
            <w:tr w:rsidR="003F6ED6" w:rsidRPr="00362271" w14:paraId="59B85FEB" w14:textId="77777777" w:rsidTr="006518B4">
              <w:tc>
                <w:tcPr>
                  <w:tcW w:w="0" w:type="auto"/>
                  <w:shd w:val="clear" w:color="050000" w:fill="D4CFCF"/>
                </w:tcPr>
                <w:p w14:paraId="2147F049" w14:textId="77777777" w:rsidR="003F6ED6" w:rsidRPr="00362271" w:rsidRDefault="003F6ED6" w:rsidP="008F3959">
                  <w:pPr>
                    <w:spacing w:line="276" w:lineRule="auto"/>
                    <w:rPr>
                      <w:rFonts w:cs="Times New Roman"/>
                    </w:rPr>
                  </w:pPr>
                </w:p>
              </w:tc>
              <w:tc>
                <w:tcPr>
                  <w:tcW w:w="0" w:type="auto"/>
                  <w:shd w:val="clear" w:color="050000" w:fill="D4CFCF"/>
                </w:tcPr>
                <w:p w14:paraId="5FD9F377" w14:textId="77777777" w:rsidR="003F6ED6" w:rsidRPr="00362271" w:rsidRDefault="003F6ED6" w:rsidP="008F3959">
                  <w:pPr>
                    <w:spacing w:line="276" w:lineRule="auto"/>
                    <w:rPr>
                      <w:rFonts w:cs="Times New Roman"/>
                    </w:rPr>
                  </w:pPr>
                </w:p>
              </w:tc>
              <w:tc>
                <w:tcPr>
                  <w:tcW w:w="0" w:type="auto"/>
                  <w:shd w:val="clear" w:color="050000" w:fill="D4CFCF"/>
                </w:tcPr>
                <w:p w14:paraId="475DF8FE" w14:textId="77777777" w:rsidR="003F6ED6" w:rsidRPr="00362271" w:rsidRDefault="003F6ED6" w:rsidP="008F3959">
                  <w:pPr>
                    <w:spacing w:line="276" w:lineRule="auto"/>
                    <w:rPr>
                      <w:rFonts w:cs="Times New Roman"/>
                    </w:rPr>
                  </w:pPr>
                </w:p>
              </w:tc>
              <w:tc>
                <w:tcPr>
                  <w:tcW w:w="0" w:type="auto"/>
                  <w:shd w:val="clear" w:color="050000" w:fill="D4CFCF"/>
                </w:tcPr>
                <w:p w14:paraId="7B25FD2A" w14:textId="0C214BE2" w:rsidR="003F6ED6" w:rsidRPr="00362271" w:rsidRDefault="003F6ED6" w:rsidP="003F6ED6">
                  <w:pPr>
                    <w:spacing w:line="276" w:lineRule="auto"/>
                    <w:jc w:val="center"/>
                    <w:rPr>
                      <w:rFonts w:cs="Times New Roman"/>
                    </w:rPr>
                  </w:pPr>
                  <w:r>
                    <w:rPr>
                      <w:rFonts w:cs="Times New Roman"/>
                    </w:rPr>
                    <w:t>0</w:t>
                  </w:r>
                </w:p>
              </w:tc>
              <w:tc>
                <w:tcPr>
                  <w:tcW w:w="0" w:type="auto"/>
                  <w:shd w:val="clear" w:color="050000" w:fill="D4CFCF"/>
                </w:tcPr>
                <w:p w14:paraId="7B6E2CBD" w14:textId="2306FB54" w:rsidR="003F6ED6" w:rsidRPr="00362271" w:rsidRDefault="003F6ED6" w:rsidP="003F6ED6">
                  <w:pPr>
                    <w:spacing w:line="276" w:lineRule="auto"/>
                    <w:jc w:val="center"/>
                    <w:rPr>
                      <w:rFonts w:cs="Times New Roman"/>
                    </w:rPr>
                  </w:pPr>
                  <w:r>
                    <w:rPr>
                      <w:rFonts w:cs="Times New Roman"/>
                    </w:rPr>
                    <w:t>0</w:t>
                  </w:r>
                </w:p>
              </w:tc>
              <w:tc>
                <w:tcPr>
                  <w:tcW w:w="0" w:type="auto"/>
                  <w:shd w:val="clear" w:color="050000" w:fill="D4CFCF"/>
                </w:tcPr>
                <w:p w14:paraId="4CB751DC" w14:textId="72E01D67" w:rsidR="003F6ED6" w:rsidRPr="00362271" w:rsidRDefault="003F6ED6" w:rsidP="003F6ED6">
                  <w:pPr>
                    <w:spacing w:line="276" w:lineRule="auto"/>
                    <w:jc w:val="center"/>
                    <w:rPr>
                      <w:rFonts w:cs="Times New Roman"/>
                    </w:rPr>
                  </w:pPr>
                  <w:r>
                    <w:rPr>
                      <w:rFonts w:cs="Times New Roman"/>
                    </w:rPr>
                    <w:t>50</w:t>
                  </w:r>
                </w:p>
              </w:tc>
              <w:tc>
                <w:tcPr>
                  <w:tcW w:w="0" w:type="auto"/>
                  <w:shd w:val="clear" w:color="050000" w:fill="D4CFCF"/>
                </w:tcPr>
                <w:p w14:paraId="2FCC40DC" w14:textId="1AD4E90A" w:rsidR="003F6ED6" w:rsidRPr="00362271" w:rsidRDefault="003F6ED6" w:rsidP="003F6ED6">
                  <w:pPr>
                    <w:spacing w:line="276" w:lineRule="auto"/>
                    <w:jc w:val="center"/>
                    <w:rPr>
                      <w:rFonts w:cs="Times New Roman"/>
                    </w:rPr>
                  </w:pPr>
                  <w:r>
                    <w:rPr>
                      <w:rFonts w:cs="Times New Roman"/>
                    </w:rPr>
                    <w:t>50</w:t>
                  </w:r>
                </w:p>
              </w:tc>
              <w:tc>
                <w:tcPr>
                  <w:tcW w:w="0" w:type="auto"/>
                  <w:shd w:val="clear" w:color="050000" w:fill="D4CFCF"/>
                </w:tcPr>
                <w:p w14:paraId="49E10CE4" w14:textId="74FCD868" w:rsidR="003F6ED6" w:rsidRPr="00362271" w:rsidRDefault="003F6ED6" w:rsidP="003F6ED6">
                  <w:pPr>
                    <w:spacing w:line="276" w:lineRule="auto"/>
                    <w:jc w:val="center"/>
                    <w:rPr>
                      <w:rFonts w:cs="Times New Roman"/>
                    </w:rPr>
                  </w:pPr>
                  <w:r>
                    <w:rPr>
                      <w:rFonts w:cs="Times New Roman"/>
                    </w:rPr>
                    <w:t>100</w:t>
                  </w:r>
                </w:p>
              </w:tc>
            </w:tr>
          </w:tbl>
          <w:p w14:paraId="11449317" w14:textId="77777777" w:rsidR="00362271" w:rsidRPr="00362271" w:rsidRDefault="00362271" w:rsidP="008F3959">
            <w:pPr>
              <w:spacing w:line="276" w:lineRule="auto"/>
              <w:rPr>
                <w:rFonts w:cs="Times New Roman"/>
              </w:rPr>
            </w:pPr>
          </w:p>
        </w:tc>
      </w:tr>
      <w:tr w:rsidR="00362271" w:rsidRPr="00362271" w14:paraId="65C81F33" w14:textId="77777777" w:rsidTr="00362271">
        <w:tc>
          <w:tcPr>
            <w:tcW w:w="4675" w:type="dxa"/>
            <w:gridSpan w:val="2"/>
          </w:tcPr>
          <w:p w14:paraId="324294EA" w14:textId="77777777" w:rsidR="00362271" w:rsidRPr="00362271" w:rsidRDefault="00362271" w:rsidP="008F3959">
            <w:pPr>
              <w:spacing w:line="276" w:lineRule="auto"/>
              <w:rPr>
                <w:rFonts w:cs="Times New Roman"/>
                <w:b/>
              </w:rPr>
            </w:pPr>
            <w:r w:rsidRPr="00362271">
              <w:rPr>
                <w:rFonts w:cs="Times New Roman"/>
                <w:b/>
              </w:rPr>
              <w:lastRenderedPageBreak/>
              <w:t>f) Periudha e zbatimit:</w:t>
            </w:r>
          </w:p>
          <w:p w14:paraId="3F579D9D" w14:textId="397B6858" w:rsidR="00362271" w:rsidRPr="00362271" w:rsidRDefault="004159DF" w:rsidP="008F3959">
            <w:pPr>
              <w:spacing w:line="276" w:lineRule="auto"/>
              <w:rPr>
                <w:rFonts w:cs="Times New Roman"/>
              </w:rPr>
            </w:pPr>
            <w:r>
              <w:rPr>
                <w:rFonts w:cs="Times New Roman"/>
              </w:rPr>
              <w:t xml:space="preserve"> 2024-2026</w:t>
            </w:r>
          </w:p>
        </w:tc>
        <w:tc>
          <w:tcPr>
            <w:tcW w:w="4675" w:type="dxa"/>
            <w:gridSpan w:val="2"/>
          </w:tcPr>
          <w:p w14:paraId="1F466A40" w14:textId="77777777" w:rsidR="00362271" w:rsidRPr="00362271" w:rsidRDefault="00362271" w:rsidP="008F3959">
            <w:pPr>
              <w:spacing w:line="276" w:lineRule="auto"/>
              <w:rPr>
                <w:rFonts w:cs="Times New Roman"/>
                <w:b/>
              </w:rPr>
            </w:pPr>
            <w:r w:rsidRPr="00362271">
              <w:rPr>
                <w:rFonts w:cs="Times New Roman"/>
                <w:b/>
              </w:rPr>
              <w:t>g) Ndjek zbatimin e projektit:</w:t>
            </w:r>
          </w:p>
          <w:p w14:paraId="6B66E766" w14:textId="219C6419" w:rsidR="00362271" w:rsidRPr="00362271" w:rsidRDefault="00362271" w:rsidP="008F3959">
            <w:pPr>
              <w:spacing w:line="276" w:lineRule="auto"/>
              <w:rPr>
                <w:rFonts w:cs="Times New Roman"/>
              </w:rPr>
            </w:pPr>
            <w:r w:rsidRPr="00362271">
              <w:rPr>
                <w:rFonts w:cs="Times New Roman"/>
              </w:rPr>
              <w:t xml:space="preserve"> </w:t>
            </w:r>
            <w:r w:rsidR="000017C5">
              <w:rPr>
                <w:rFonts w:cs="Times New Roman"/>
              </w:rPr>
              <w:t>Drejtoria e Arsimit</w:t>
            </w:r>
            <w:r w:rsidR="00FC1DF6">
              <w:rPr>
                <w:rFonts w:cs="Times New Roman"/>
              </w:rPr>
              <w:t>, Rinis</w:t>
            </w:r>
            <w:r w:rsidR="00C423E0">
              <w:rPr>
                <w:rFonts w:cs="Times New Roman"/>
              </w:rPr>
              <w:t>ë</w:t>
            </w:r>
            <w:r w:rsidR="00FC1DF6">
              <w:rPr>
                <w:rFonts w:cs="Times New Roman"/>
              </w:rPr>
              <w:t xml:space="preserve"> dhe Sporteve</w:t>
            </w:r>
            <w:r w:rsidRPr="00362271">
              <w:rPr>
                <w:rFonts w:cs="Times New Roman"/>
              </w:rPr>
              <w:t xml:space="preserve"> </w:t>
            </w:r>
          </w:p>
        </w:tc>
      </w:tr>
    </w:tbl>
    <w:p w14:paraId="4A93D329" w14:textId="65CA3B56" w:rsidR="006518B4" w:rsidRDefault="006518B4" w:rsidP="008F3959">
      <w:pPr>
        <w:spacing w:line="276" w:lineRule="auto"/>
        <w:rPr>
          <w:rFonts w:cs="Times New Roman"/>
        </w:rPr>
      </w:pPr>
    </w:p>
    <w:p w14:paraId="24189BB2" w14:textId="77777777" w:rsidR="006518B4" w:rsidRPr="00362271" w:rsidRDefault="006518B4" w:rsidP="008F3959">
      <w:pPr>
        <w:spacing w:line="276" w:lineRule="auto"/>
        <w:rPr>
          <w:rFonts w:cs="Times New Roman"/>
        </w:rPr>
      </w:pPr>
    </w:p>
    <w:tbl>
      <w:tblPr>
        <w:tblStyle w:val="TableGrid"/>
        <w:tblW w:w="0" w:type="auto"/>
        <w:tblLook w:val="04A0" w:firstRow="1" w:lastRow="0" w:firstColumn="1" w:lastColumn="0" w:noHBand="0" w:noVBand="1"/>
      </w:tblPr>
      <w:tblGrid>
        <w:gridCol w:w="1458"/>
        <w:gridCol w:w="3217"/>
        <w:gridCol w:w="1558"/>
        <w:gridCol w:w="3117"/>
      </w:tblGrid>
      <w:tr w:rsidR="00362271" w:rsidRPr="00362271" w14:paraId="13431690" w14:textId="77777777" w:rsidTr="0085137C">
        <w:tc>
          <w:tcPr>
            <w:tcW w:w="1458" w:type="dxa"/>
          </w:tcPr>
          <w:p w14:paraId="5F19C04C" w14:textId="2D9695ED" w:rsidR="00362271" w:rsidRPr="00362271" w:rsidRDefault="00362271" w:rsidP="008F3959">
            <w:pPr>
              <w:spacing w:line="276" w:lineRule="auto"/>
              <w:rPr>
                <w:rFonts w:cs="Times New Roman"/>
              </w:rPr>
            </w:pPr>
            <w:r w:rsidRPr="00362271">
              <w:rPr>
                <w:rFonts w:cs="Times New Roman"/>
                <w:b/>
              </w:rPr>
              <w:t>Nr</w:t>
            </w:r>
            <w:r w:rsidR="00C67859">
              <w:rPr>
                <w:rFonts w:cs="Times New Roman"/>
              </w:rPr>
              <w:t>. 022</w:t>
            </w:r>
          </w:p>
        </w:tc>
        <w:tc>
          <w:tcPr>
            <w:tcW w:w="4775" w:type="dxa"/>
            <w:gridSpan w:val="2"/>
          </w:tcPr>
          <w:p w14:paraId="79F30C22" w14:textId="137B4B75" w:rsidR="00362271" w:rsidRPr="00362271" w:rsidRDefault="00362271" w:rsidP="00A178A1">
            <w:pPr>
              <w:spacing w:line="276" w:lineRule="auto"/>
              <w:rPr>
                <w:rFonts w:cs="Times New Roman"/>
              </w:rPr>
            </w:pPr>
            <w:r w:rsidRPr="00362271">
              <w:rPr>
                <w:rFonts w:cs="Times New Roman"/>
                <w:b/>
              </w:rPr>
              <w:t>Projekti</w:t>
            </w:r>
            <w:r w:rsidRPr="00362271">
              <w:rPr>
                <w:rFonts w:cs="Times New Roman"/>
              </w:rPr>
              <w:t xml:space="preserve">: </w:t>
            </w:r>
            <w:r w:rsidR="00A178A1">
              <w:rPr>
                <w:rFonts w:cs="Times New Roman"/>
              </w:rPr>
              <w:t>Angazhimi i OJF n</w:t>
            </w:r>
            <w:r w:rsidR="00C423E0">
              <w:rPr>
                <w:rFonts w:cs="Times New Roman"/>
              </w:rPr>
              <w:t>ë</w:t>
            </w:r>
            <w:r w:rsidR="00A178A1">
              <w:rPr>
                <w:rFonts w:cs="Times New Roman"/>
              </w:rPr>
              <w:t xml:space="preserve"> mbar</w:t>
            </w:r>
            <w:r w:rsidR="00C423E0">
              <w:rPr>
                <w:rFonts w:cs="Times New Roman"/>
              </w:rPr>
              <w:t>ë</w:t>
            </w:r>
            <w:r w:rsidR="00A178A1">
              <w:rPr>
                <w:rFonts w:cs="Times New Roman"/>
              </w:rPr>
              <w:t>vajtjen e sh</w:t>
            </w:r>
            <w:r w:rsidR="00C423E0">
              <w:rPr>
                <w:rFonts w:cs="Times New Roman"/>
              </w:rPr>
              <w:t>ë</w:t>
            </w:r>
            <w:r w:rsidR="00A178A1">
              <w:rPr>
                <w:rFonts w:cs="Times New Roman"/>
              </w:rPr>
              <w:t>rbimit n</w:t>
            </w:r>
            <w:r w:rsidR="00C423E0">
              <w:rPr>
                <w:rFonts w:cs="Times New Roman"/>
              </w:rPr>
              <w:t>ë</w:t>
            </w:r>
            <w:r w:rsidR="00A178A1">
              <w:rPr>
                <w:rFonts w:cs="Times New Roman"/>
              </w:rPr>
              <w:t xml:space="preserve"> arsimin parashkollor</w:t>
            </w:r>
            <w:r w:rsidRPr="00362271">
              <w:rPr>
                <w:rFonts w:cs="Times New Roman"/>
              </w:rPr>
              <w:t xml:space="preserve"> </w:t>
            </w:r>
          </w:p>
        </w:tc>
        <w:tc>
          <w:tcPr>
            <w:tcW w:w="3117" w:type="dxa"/>
          </w:tcPr>
          <w:p w14:paraId="7C255D19" w14:textId="77777777" w:rsidR="00362271" w:rsidRPr="00362271" w:rsidRDefault="00362271" w:rsidP="008F3959">
            <w:pPr>
              <w:spacing w:line="276" w:lineRule="auto"/>
              <w:rPr>
                <w:rFonts w:cs="Times New Roman"/>
              </w:rPr>
            </w:pPr>
            <w:r w:rsidRPr="00362271">
              <w:rPr>
                <w:rFonts w:cs="Times New Roman"/>
                <w:b/>
              </w:rPr>
              <w:t>Programi Buxhetor:</w:t>
            </w:r>
            <w:r w:rsidRPr="00362271">
              <w:rPr>
                <w:rFonts w:cs="Times New Roman"/>
              </w:rPr>
              <w:t xml:space="preserve"> </w:t>
            </w:r>
            <w:r>
              <w:rPr>
                <w:rFonts w:cs="Times New Roman"/>
              </w:rPr>
              <w:t xml:space="preserve">09120 - Arsimi bazë përfshirë arsimin parashkollor </w:t>
            </w:r>
          </w:p>
          <w:p w14:paraId="407185E3" w14:textId="77777777" w:rsidR="00362271" w:rsidRPr="00362271" w:rsidRDefault="00362271" w:rsidP="008F3959">
            <w:pPr>
              <w:spacing w:line="276" w:lineRule="auto"/>
              <w:rPr>
                <w:rFonts w:cs="Times New Roman"/>
              </w:rPr>
            </w:pPr>
          </w:p>
          <w:p w14:paraId="5E2A2E67" w14:textId="77777777" w:rsidR="00362271" w:rsidRPr="00362271" w:rsidRDefault="00362271" w:rsidP="008F3959">
            <w:pPr>
              <w:spacing w:line="276" w:lineRule="auto"/>
              <w:rPr>
                <w:rFonts w:cs="Times New Roman"/>
                <w:b/>
              </w:rPr>
            </w:pPr>
            <w:r w:rsidRPr="00362271">
              <w:rPr>
                <w:rFonts w:cs="Times New Roman"/>
                <w:b/>
              </w:rPr>
              <w:t xml:space="preserve">Funksioni: </w:t>
            </w:r>
            <w:r w:rsidRPr="00362271">
              <w:rPr>
                <w:rFonts w:cs="Times New Roman"/>
              </w:rPr>
              <w:t>09</w:t>
            </w:r>
            <w:r w:rsidRPr="00362271">
              <w:rPr>
                <w:rFonts w:cs="Times New Roman"/>
                <w:b/>
              </w:rPr>
              <w:t xml:space="preserve"> </w:t>
            </w:r>
          </w:p>
        </w:tc>
      </w:tr>
      <w:tr w:rsidR="00362271" w:rsidRPr="00362271" w14:paraId="1FAB55B1" w14:textId="77777777" w:rsidTr="00362271">
        <w:tc>
          <w:tcPr>
            <w:tcW w:w="9350" w:type="dxa"/>
            <w:gridSpan w:val="4"/>
          </w:tcPr>
          <w:p w14:paraId="0FC5506E" w14:textId="77777777" w:rsidR="00362271" w:rsidRPr="00362271" w:rsidRDefault="00362271" w:rsidP="008F3959">
            <w:pPr>
              <w:spacing w:line="276" w:lineRule="auto"/>
              <w:rPr>
                <w:rFonts w:cs="Times New Roman"/>
                <w:b/>
                <w:lang w:val="sq-AL"/>
              </w:rPr>
            </w:pPr>
            <w:r w:rsidRPr="00362271">
              <w:rPr>
                <w:rFonts w:cs="Times New Roman"/>
                <w:b/>
              </w:rPr>
              <w:t>a)Përshkrim i shkurtër i projektit</w:t>
            </w:r>
          </w:p>
        </w:tc>
      </w:tr>
      <w:tr w:rsidR="00362271" w:rsidRPr="00362271" w14:paraId="7E3F8EE7" w14:textId="77777777" w:rsidTr="00362271">
        <w:tc>
          <w:tcPr>
            <w:tcW w:w="9350" w:type="dxa"/>
            <w:gridSpan w:val="4"/>
          </w:tcPr>
          <w:p w14:paraId="0B0336F4" w14:textId="77777777" w:rsidR="00362271" w:rsidRPr="00362271" w:rsidRDefault="00362271" w:rsidP="008F3959">
            <w:pPr>
              <w:spacing w:line="276" w:lineRule="auto"/>
              <w:rPr>
                <w:rFonts w:cs="Times New Roman"/>
                <w:b/>
              </w:rPr>
            </w:pPr>
            <w:r w:rsidRPr="00362271">
              <w:rPr>
                <w:rFonts w:cs="Times New Roman"/>
                <w:b/>
              </w:rPr>
              <w:t>i Situata</w:t>
            </w:r>
          </w:p>
          <w:p w14:paraId="384305BA" w14:textId="20AE5920" w:rsidR="002A4148" w:rsidRPr="00362271" w:rsidRDefault="004159DF" w:rsidP="002A4148">
            <w:pPr>
              <w:pStyle w:val="NormalWeb"/>
              <w:spacing w:line="276" w:lineRule="auto"/>
              <w:jc w:val="both"/>
              <w:divId w:val="572736957"/>
            </w:pPr>
            <w:r w:rsidRPr="000017C5">
              <w:t xml:space="preserve">Në </w:t>
            </w:r>
            <w:r w:rsidR="00362271" w:rsidRPr="000017C5">
              <w:t xml:space="preserve">Bashkinë </w:t>
            </w:r>
            <w:r w:rsidR="00AB66FC">
              <w:t>Lezhë</w:t>
            </w:r>
            <w:r w:rsidR="00362271" w:rsidRPr="000017C5">
              <w:t xml:space="preserve"> operojnë shumë OJF të cilat kanë si fokus primar arsimin parashkollor, mbrojtjen e fëmijëve ose përfshirjen e fëmijëve.</w:t>
            </w:r>
          </w:p>
        </w:tc>
      </w:tr>
      <w:tr w:rsidR="00362271" w:rsidRPr="00362271" w14:paraId="08BF8FE9" w14:textId="77777777" w:rsidTr="00362271">
        <w:tc>
          <w:tcPr>
            <w:tcW w:w="9350" w:type="dxa"/>
            <w:gridSpan w:val="4"/>
          </w:tcPr>
          <w:p w14:paraId="675A280E" w14:textId="77777777" w:rsidR="00362271" w:rsidRPr="00362271" w:rsidRDefault="00362271" w:rsidP="008F3959">
            <w:pPr>
              <w:spacing w:line="276" w:lineRule="auto"/>
              <w:rPr>
                <w:rFonts w:cs="Times New Roman"/>
              </w:rPr>
            </w:pPr>
            <w:r w:rsidRPr="00362271">
              <w:rPr>
                <w:rFonts w:cs="Times New Roman"/>
              </w:rPr>
              <w:t>Përmbledhje e problematikës dhe nevoja për ndërhyrje</w:t>
            </w:r>
          </w:p>
        </w:tc>
      </w:tr>
      <w:tr w:rsidR="00362271" w:rsidRPr="00362271" w14:paraId="133242D1" w14:textId="77777777" w:rsidTr="00362271">
        <w:tc>
          <w:tcPr>
            <w:tcW w:w="9350" w:type="dxa"/>
            <w:gridSpan w:val="4"/>
          </w:tcPr>
          <w:p w14:paraId="3800838F" w14:textId="3C3A94AF" w:rsidR="00362271" w:rsidRPr="00362271" w:rsidRDefault="00362271" w:rsidP="008F3959">
            <w:pPr>
              <w:pStyle w:val="NormalWeb"/>
              <w:spacing w:line="276" w:lineRule="auto"/>
              <w:jc w:val="both"/>
              <w:divId w:val="1086270588"/>
            </w:pPr>
            <w:r w:rsidRPr="00362271">
              <w:t xml:space="preserve">Një nga nevojat e Bashkisë </w:t>
            </w:r>
            <w:r w:rsidR="00AB66FC">
              <w:t>Lezhë</w:t>
            </w:r>
            <w:r w:rsidRPr="00362271">
              <w:t xml:space="preserve"> është ngritja dhe fuqizimi i kapaciteteve. Është e nevojshme që të kryhen trajnime nga Bashkia </w:t>
            </w:r>
            <w:r w:rsidR="00AB66FC">
              <w:t>Lezhë</w:t>
            </w:r>
            <w:r w:rsidRPr="00362271">
              <w:t xml:space="preserve"> për stafin e </w:t>
            </w:r>
            <w:r w:rsidR="0085137C">
              <w:t>Institucioneve Arsimore</w:t>
            </w:r>
            <w:r w:rsidRPr="00362271">
              <w:t xml:space="preserve">, Këshillin e Prindërve, Bordin e Kopshtit dhe Komisionin e </w:t>
            </w:r>
            <w:r w:rsidR="0085137C">
              <w:t>Shëndetit,</w:t>
            </w:r>
            <w:r w:rsidR="0085137C" w:rsidRPr="00362271">
              <w:t xml:space="preserve"> Siguris</w:t>
            </w:r>
            <w:r w:rsidR="0085137C">
              <w:t>ë, Mirëmbajtjes dhe Mjedisit</w:t>
            </w:r>
            <w:r w:rsidR="0085137C" w:rsidRPr="00362271">
              <w:t xml:space="preserve"> </w:t>
            </w:r>
            <w:r w:rsidRPr="00362271">
              <w:t>për temat:</w:t>
            </w:r>
          </w:p>
          <w:p w14:paraId="06C3DB58" w14:textId="77777777" w:rsidR="00362271" w:rsidRPr="00362271" w:rsidRDefault="00362271" w:rsidP="00636440">
            <w:pPr>
              <w:numPr>
                <w:ilvl w:val="0"/>
                <w:numId w:val="144"/>
              </w:numPr>
              <w:spacing w:before="100" w:beforeAutospacing="1" w:after="100" w:afterAutospacing="1" w:line="276" w:lineRule="auto"/>
              <w:divId w:val="1086270588"/>
              <w:rPr>
                <w:rFonts w:eastAsia="Times New Roman" w:cs="Times New Roman"/>
              </w:rPr>
            </w:pPr>
            <w:r w:rsidRPr="00362271">
              <w:rPr>
                <w:rFonts w:eastAsia="Times New Roman" w:cs="Times New Roman"/>
              </w:rPr>
              <w:t>Mbrojtja e fëmijëve;</w:t>
            </w:r>
          </w:p>
          <w:p w14:paraId="22C28301" w14:textId="31396D63" w:rsidR="00362271" w:rsidRPr="00362271" w:rsidRDefault="0085137C" w:rsidP="00636440">
            <w:pPr>
              <w:numPr>
                <w:ilvl w:val="0"/>
                <w:numId w:val="144"/>
              </w:numPr>
              <w:spacing w:before="100" w:beforeAutospacing="1" w:after="100" w:afterAutospacing="1" w:line="276" w:lineRule="auto"/>
              <w:divId w:val="1086270588"/>
              <w:rPr>
                <w:rFonts w:eastAsia="Times New Roman" w:cs="Times New Roman"/>
              </w:rPr>
            </w:pPr>
            <w:r>
              <w:rPr>
                <w:rFonts w:eastAsia="Times New Roman" w:cs="Times New Roman"/>
              </w:rPr>
              <w:t>Dh</w:t>
            </w:r>
            <w:r w:rsidR="008C7651">
              <w:rPr>
                <w:rFonts w:eastAsia="Times New Roman" w:cs="Times New Roman"/>
              </w:rPr>
              <w:t>ë</w:t>
            </w:r>
            <w:r>
              <w:rPr>
                <w:rFonts w:eastAsia="Times New Roman" w:cs="Times New Roman"/>
              </w:rPr>
              <w:t>nia e n</w:t>
            </w:r>
            <w:r w:rsidR="00362271" w:rsidRPr="00362271">
              <w:rPr>
                <w:rFonts w:eastAsia="Times New Roman" w:cs="Times New Roman"/>
              </w:rPr>
              <w:t>dihm</w:t>
            </w:r>
            <w:r w:rsidR="008C7651">
              <w:rPr>
                <w:rFonts w:eastAsia="Times New Roman" w:cs="Times New Roman"/>
              </w:rPr>
              <w:t>ë</w:t>
            </w:r>
            <w:r>
              <w:rPr>
                <w:rFonts w:eastAsia="Times New Roman" w:cs="Times New Roman"/>
              </w:rPr>
              <w:t>s</w:t>
            </w:r>
            <w:r w:rsidR="00362271" w:rsidRPr="00362271">
              <w:rPr>
                <w:rFonts w:eastAsia="Times New Roman" w:cs="Times New Roman"/>
              </w:rPr>
              <w:t xml:space="preserve"> </w:t>
            </w:r>
            <w:r>
              <w:rPr>
                <w:rFonts w:eastAsia="Times New Roman" w:cs="Times New Roman"/>
              </w:rPr>
              <w:t>s</w:t>
            </w:r>
            <w:r w:rsidR="008C7651">
              <w:rPr>
                <w:rFonts w:eastAsia="Times New Roman" w:cs="Times New Roman"/>
              </w:rPr>
              <w:t>ë</w:t>
            </w:r>
            <w:r w:rsidR="00362271" w:rsidRPr="00362271">
              <w:rPr>
                <w:rFonts w:eastAsia="Times New Roman" w:cs="Times New Roman"/>
              </w:rPr>
              <w:t xml:space="preserve"> parë;</w:t>
            </w:r>
          </w:p>
          <w:p w14:paraId="1B289482" w14:textId="77777777" w:rsidR="00362271" w:rsidRPr="00362271" w:rsidRDefault="00362271" w:rsidP="00636440">
            <w:pPr>
              <w:numPr>
                <w:ilvl w:val="0"/>
                <w:numId w:val="144"/>
              </w:numPr>
              <w:spacing w:before="100" w:beforeAutospacing="1" w:after="100" w:afterAutospacing="1" w:line="276" w:lineRule="auto"/>
              <w:divId w:val="1086270588"/>
              <w:rPr>
                <w:rFonts w:eastAsia="Times New Roman" w:cs="Times New Roman"/>
              </w:rPr>
            </w:pPr>
            <w:r w:rsidRPr="00362271">
              <w:rPr>
                <w:rFonts w:eastAsia="Times New Roman" w:cs="Times New Roman"/>
              </w:rPr>
              <w:t>Reagimi në situata rreziku të godinave;</w:t>
            </w:r>
          </w:p>
          <w:p w14:paraId="7ED5FC37" w14:textId="77777777" w:rsidR="00362271" w:rsidRPr="00362271" w:rsidRDefault="00362271" w:rsidP="00636440">
            <w:pPr>
              <w:numPr>
                <w:ilvl w:val="0"/>
                <w:numId w:val="144"/>
              </w:numPr>
              <w:spacing w:before="100" w:beforeAutospacing="1" w:after="100" w:afterAutospacing="1" w:line="276" w:lineRule="auto"/>
              <w:divId w:val="1086270588"/>
              <w:rPr>
                <w:rFonts w:eastAsia="Times New Roman" w:cs="Times New Roman"/>
              </w:rPr>
            </w:pPr>
            <w:r w:rsidRPr="00362271">
              <w:rPr>
                <w:rFonts w:eastAsia="Times New Roman" w:cs="Times New Roman"/>
              </w:rPr>
              <w:lastRenderedPageBreak/>
              <w:t>Të drejtat/detyrat e Këshillit, Bordit dhe Komisionit;</w:t>
            </w:r>
          </w:p>
          <w:p w14:paraId="2D398865" w14:textId="163F50AA" w:rsidR="00362271" w:rsidRPr="002A4148" w:rsidRDefault="00362271" w:rsidP="00636440">
            <w:pPr>
              <w:numPr>
                <w:ilvl w:val="0"/>
                <w:numId w:val="144"/>
              </w:numPr>
              <w:spacing w:before="100" w:beforeAutospacing="1" w:after="100" w:afterAutospacing="1" w:line="276" w:lineRule="auto"/>
              <w:divId w:val="1086270588"/>
              <w:rPr>
                <w:rFonts w:eastAsia="Times New Roman" w:cs="Times New Roman"/>
              </w:rPr>
            </w:pPr>
            <w:r w:rsidRPr="00362271">
              <w:rPr>
                <w:rFonts w:eastAsia="Times New Roman" w:cs="Times New Roman"/>
              </w:rPr>
              <w:t>Roli i PMF, etj.</w:t>
            </w:r>
          </w:p>
        </w:tc>
      </w:tr>
      <w:tr w:rsidR="00362271" w:rsidRPr="00362271" w14:paraId="2C8447E3" w14:textId="77777777" w:rsidTr="00362271">
        <w:tc>
          <w:tcPr>
            <w:tcW w:w="9350" w:type="dxa"/>
            <w:gridSpan w:val="4"/>
          </w:tcPr>
          <w:p w14:paraId="611012BF" w14:textId="77777777" w:rsidR="0034554C" w:rsidRDefault="0034554C" w:rsidP="0034554C">
            <w:pPr>
              <w:spacing w:line="276" w:lineRule="auto"/>
              <w:rPr>
                <w:rFonts w:cs="Times New Roman"/>
                <w:b/>
              </w:rPr>
            </w:pPr>
            <w:r>
              <w:rPr>
                <w:rFonts w:cs="Times New Roman"/>
                <w:b/>
              </w:rPr>
              <w:lastRenderedPageBreak/>
              <w:t>ii Synimi i projektit</w:t>
            </w:r>
          </w:p>
          <w:p w14:paraId="6E4FC0DB" w14:textId="40AC20BF" w:rsidR="00362271" w:rsidRPr="0034554C" w:rsidRDefault="00362271" w:rsidP="0034554C">
            <w:pPr>
              <w:spacing w:line="276" w:lineRule="auto"/>
              <w:rPr>
                <w:rFonts w:cs="Times New Roman"/>
                <w:b/>
              </w:rPr>
            </w:pPr>
            <w:r w:rsidRPr="00362271">
              <w:t>Synimi i këtij projekti është hartimi i marrëveshjeve të bashkëpunimet mes:</w:t>
            </w:r>
          </w:p>
          <w:p w14:paraId="013085D6" w14:textId="3739514B" w:rsidR="00362271" w:rsidRPr="00362271" w:rsidRDefault="00362271" w:rsidP="00636440">
            <w:pPr>
              <w:numPr>
                <w:ilvl w:val="0"/>
                <w:numId w:val="145"/>
              </w:numPr>
              <w:spacing w:before="100" w:beforeAutospacing="1" w:after="100" w:afterAutospacing="1" w:line="276" w:lineRule="auto"/>
              <w:divId w:val="1724064060"/>
              <w:rPr>
                <w:rFonts w:eastAsia="Times New Roman" w:cs="Times New Roman"/>
              </w:rPr>
            </w:pPr>
            <w:r w:rsidRPr="00362271">
              <w:rPr>
                <w:rFonts w:eastAsia="Times New Roman" w:cs="Times New Roman"/>
              </w:rPr>
              <w:t>Bashkisë dhe OJF të ndryshme (psh, Kryqi i Kuq Shqip</w:t>
            </w:r>
            <w:r w:rsidR="008C7651">
              <w:rPr>
                <w:rFonts w:eastAsia="Times New Roman" w:cs="Times New Roman"/>
              </w:rPr>
              <w:t>ë</w:t>
            </w:r>
            <w:r w:rsidRPr="00362271">
              <w:rPr>
                <w:rFonts w:eastAsia="Times New Roman" w:cs="Times New Roman"/>
              </w:rPr>
              <w:t xml:space="preserve">tar, </w:t>
            </w:r>
            <w:r w:rsidR="008C7651">
              <w:rPr>
                <w:rFonts w:eastAsia="Times New Roman" w:cs="Times New Roman"/>
              </w:rPr>
              <w:t>Ë</w:t>
            </w:r>
            <w:r w:rsidRPr="00362271">
              <w:rPr>
                <w:rFonts w:eastAsia="Times New Roman" w:cs="Times New Roman"/>
              </w:rPr>
              <w:t xml:space="preserve">olrd Vision, </w:t>
            </w:r>
            <w:r w:rsidR="0085137C">
              <w:rPr>
                <w:rFonts w:eastAsia="Times New Roman" w:cs="Times New Roman"/>
              </w:rPr>
              <w:t xml:space="preserve">Mary </w:t>
            </w:r>
            <w:r w:rsidR="008C7651">
              <w:rPr>
                <w:rFonts w:eastAsia="Times New Roman" w:cs="Times New Roman"/>
              </w:rPr>
              <w:t>Ë</w:t>
            </w:r>
            <w:r w:rsidR="0085137C">
              <w:rPr>
                <w:rFonts w:eastAsia="Times New Roman" w:cs="Times New Roman"/>
              </w:rPr>
              <w:t xml:space="preserve">ard Loreto, </w:t>
            </w:r>
            <w:r w:rsidRPr="00362271">
              <w:rPr>
                <w:rFonts w:eastAsia="Times New Roman" w:cs="Times New Roman"/>
              </w:rPr>
              <w:t>Save the Children, et</w:t>
            </w:r>
            <w:r w:rsidR="0085137C">
              <w:rPr>
                <w:rFonts w:eastAsia="Times New Roman" w:cs="Times New Roman"/>
              </w:rPr>
              <w:t>j</w:t>
            </w:r>
            <w:r w:rsidRPr="00362271">
              <w:rPr>
                <w:rFonts w:eastAsia="Times New Roman" w:cs="Times New Roman"/>
              </w:rPr>
              <w:t>.).</w:t>
            </w:r>
          </w:p>
          <w:p w14:paraId="3D8B0AC1" w14:textId="1F2552E7" w:rsidR="00362271" w:rsidRPr="00362271" w:rsidRDefault="00362271" w:rsidP="008F3959">
            <w:pPr>
              <w:pStyle w:val="NormalWeb"/>
              <w:spacing w:line="276" w:lineRule="auto"/>
              <w:jc w:val="both"/>
              <w:divId w:val="1724064060"/>
              <w:rPr>
                <w:rFonts w:eastAsiaTheme="minorEastAsia"/>
              </w:rPr>
            </w:pPr>
            <w:r w:rsidRPr="00362271">
              <w:t>Synimi i bashkëpunimit është ofrimi i trajnimeve nga këto institucioneve në mënyrë që të rritet kapaciteti i stafit të kopshteve. Gjithashtu, nëpërmjet marrëveshjes synohet q</w:t>
            </w:r>
            <w:r w:rsidR="00633F95">
              <w:t>ë të sigurohet krijimi i nj</w:t>
            </w:r>
            <w:r w:rsidR="008C7651">
              <w:t>ë</w:t>
            </w:r>
            <w:r w:rsidRPr="00362271">
              <w:t xml:space="preserve"> grupi studentësh vullnetarë që mund të marrin pjesë në aktivitetet e organizuara nga kopshtet ose të marrin pjesë në organizimin e tyre.</w:t>
            </w:r>
          </w:p>
          <w:p w14:paraId="1B23190A" w14:textId="34967BEB" w:rsidR="00362271" w:rsidRPr="00362271" w:rsidRDefault="00362271" w:rsidP="00633F95">
            <w:pPr>
              <w:pStyle w:val="NormalWeb"/>
              <w:spacing w:line="276" w:lineRule="auto"/>
              <w:jc w:val="both"/>
              <w:divId w:val="1724064060"/>
            </w:pPr>
            <w:r w:rsidRPr="00362271">
              <w:t>Gjithashtu, për studentët nga profile të ndryshme mund të ofrohen mundësi intershipi pranë kop</w:t>
            </w:r>
            <w:r w:rsidR="00633F95">
              <w:t>shteve, Drejtorisë së Shërbimit dhe Kujdesit</w:t>
            </w:r>
            <w:r w:rsidRPr="00362271">
              <w:t xml:space="preserve"> Social dhe </w:t>
            </w:r>
            <w:r w:rsidR="000017C5">
              <w:t>Drejtorisë së Arsimit</w:t>
            </w:r>
            <w:r w:rsidR="00633F95">
              <w:t>, Rinis</w:t>
            </w:r>
            <w:r w:rsidR="008C7651">
              <w:t>ë</w:t>
            </w:r>
            <w:r w:rsidR="00633F95">
              <w:t xml:space="preserve"> dhe Sporteve</w:t>
            </w:r>
            <w:r w:rsidRPr="00362271">
              <w:t>.</w:t>
            </w:r>
          </w:p>
        </w:tc>
      </w:tr>
      <w:tr w:rsidR="00362271" w:rsidRPr="00362271" w14:paraId="56C7B431" w14:textId="77777777" w:rsidTr="00362271">
        <w:tc>
          <w:tcPr>
            <w:tcW w:w="9350" w:type="dxa"/>
            <w:gridSpan w:val="4"/>
          </w:tcPr>
          <w:p w14:paraId="69C68C3B" w14:textId="77777777" w:rsidR="00362271" w:rsidRPr="00362271" w:rsidRDefault="00362271" w:rsidP="008F3959">
            <w:pPr>
              <w:spacing w:line="276" w:lineRule="auto"/>
              <w:rPr>
                <w:rFonts w:cs="Times New Roman"/>
                <w:b/>
              </w:rPr>
            </w:pPr>
            <w:r w:rsidRPr="00362271">
              <w:rPr>
                <w:rFonts w:cs="Times New Roman"/>
                <w:b/>
              </w:rPr>
              <w:t xml:space="preserve">iii </w:t>
            </w:r>
            <w:r>
              <w:rPr>
                <w:rFonts w:cs="Times New Roman"/>
                <w:b/>
              </w:rPr>
              <w:t>Niveli i ndërhyrjes</w:t>
            </w:r>
          </w:p>
          <w:p w14:paraId="00FE9931" w14:textId="754BF711" w:rsidR="00362271" w:rsidRPr="00362271" w:rsidRDefault="00362271" w:rsidP="008F3959">
            <w:pPr>
              <w:spacing w:line="276" w:lineRule="auto"/>
              <w:rPr>
                <w:rFonts w:cs="Times New Roman"/>
                <w:b/>
              </w:rPr>
            </w:pPr>
          </w:p>
          <w:p w14:paraId="63F0FE47" w14:textId="321C6D81" w:rsidR="00362271" w:rsidRPr="00362271" w:rsidRDefault="005F60C0" w:rsidP="008F3959">
            <w:pPr>
              <w:spacing w:line="276" w:lineRule="auto"/>
              <w:rPr>
                <w:rFonts w:cs="Times New Roman"/>
                <w:b/>
              </w:rPr>
            </w:pPr>
            <w:r>
              <w:rPr>
                <w:rFonts w:cs="Times New Roman"/>
                <w:b/>
              </w:rPr>
              <w:t>A</w:t>
            </w:r>
            <w:r w:rsidR="00362271" w:rsidRPr="00362271">
              <w:rPr>
                <w:rFonts w:cs="Times New Roman"/>
                <w:b/>
              </w:rPr>
              <w:t>: Menaxheriale</w:t>
            </w:r>
          </w:p>
          <w:p w14:paraId="2F57DB89" w14:textId="367D7F12" w:rsidR="00362271" w:rsidRPr="00362271" w:rsidRDefault="00362271" w:rsidP="00636440">
            <w:pPr>
              <w:numPr>
                <w:ilvl w:val="0"/>
                <w:numId w:val="146"/>
              </w:numPr>
              <w:spacing w:before="100" w:beforeAutospacing="1" w:after="100" w:afterAutospacing="1" w:line="276" w:lineRule="auto"/>
              <w:divId w:val="1408068692"/>
              <w:rPr>
                <w:rFonts w:eastAsia="Times New Roman" w:cs="Times New Roman"/>
                <w:szCs w:val="24"/>
              </w:rPr>
            </w:pPr>
            <w:r w:rsidRPr="00362271">
              <w:rPr>
                <w:rFonts w:eastAsia="Times New Roman" w:cs="Times New Roman"/>
              </w:rPr>
              <w:t>Organizimi i takimeve me përfaqësues nga OJF të ndryshme për të shqyrtuar mundësitë e bashkëpunimeve;</w:t>
            </w:r>
          </w:p>
          <w:p w14:paraId="588DE644" w14:textId="47541A49" w:rsidR="00362271" w:rsidRPr="006518B4" w:rsidRDefault="00362271" w:rsidP="00636440">
            <w:pPr>
              <w:numPr>
                <w:ilvl w:val="0"/>
                <w:numId w:val="146"/>
              </w:numPr>
              <w:spacing w:before="100" w:beforeAutospacing="1" w:after="100" w:afterAutospacing="1" w:line="276" w:lineRule="auto"/>
              <w:divId w:val="1408068692"/>
              <w:rPr>
                <w:rFonts w:eastAsia="Times New Roman" w:cs="Times New Roman"/>
              </w:rPr>
            </w:pPr>
            <w:r w:rsidRPr="00362271">
              <w:rPr>
                <w:rFonts w:eastAsia="Times New Roman" w:cs="Times New Roman"/>
              </w:rPr>
              <w:t xml:space="preserve">Zbatimi i marrëveshjeve. Përgjegjës për zbatimin e tyre nga ana e Bashkisë është </w:t>
            </w:r>
            <w:r w:rsidR="000017C5">
              <w:rPr>
                <w:rFonts w:eastAsia="Times New Roman" w:cs="Times New Roman"/>
              </w:rPr>
              <w:t xml:space="preserve">Drejtoria e </w:t>
            </w:r>
            <w:r w:rsidR="000A2008">
              <w:t>Arsimit, Rinis</w:t>
            </w:r>
            <w:r w:rsidR="008C7651">
              <w:t>ë</w:t>
            </w:r>
            <w:r w:rsidR="000A2008">
              <w:t xml:space="preserve"> dhe Sporteve</w:t>
            </w:r>
            <w:r w:rsidRPr="00362271">
              <w:rPr>
                <w:rFonts w:eastAsia="Times New Roman" w:cs="Times New Roman"/>
              </w:rPr>
              <w:t>.</w:t>
            </w:r>
          </w:p>
        </w:tc>
      </w:tr>
      <w:tr w:rsidR="00362271" w:rsidRPr="00362271" w14:paraId="1D0AB22B" w14:textId="77777777" w:rsidTr="00362271">
        <w:tc>
          <w:tcPr>
            <w:tcW w:w="9350" w:type="dxa"/>
            <w:gridSpan w:val="4"/>
          </w:tcPr>
          <w:p w14:paraId="46588E72" w14:textId="77777777" w:rsidR="00362271" w:rsidRPr="00362271" w:rsidRDefault="00362271" w:rsidP="008F3959">
            <w:pPr>
              <w:spacing w:line="276" w:lineRule="auto"/>
              <w:rPr>
                <w:rFonts w:cs="Times New Roman"/>
                <w:b/>
              </w:rPr>
            </w:pPr>
            <w:r w:rsidRPr="00362271">
              <w:rPr>
                <w:rFonts w:cs="Times New Roman"/>
                <w:b/>
              </w:rPr>
              <w:t>iv Aktivitetet kryesore të projektit</w:t>
            </w:r>
          </w:p>
          <w:p w14:paraId="4E5D92AA" w14:textId="5B9262BF" w:rsidR="00362271" w:rsidRPr="00362271" w:rsidRDefault="00362271" w:rsidP="00636440">
            <w:pPr>
              <w:numPr>
                <w:ilvl w:val="0"/>
                <w:numId w:val="147"/>
              </w:numPr>
              <w:spacing w:before="100" w:beforeAutospacing="1" w:after="100" w:afterAutospacing="1" w:line="276" w:lineRule="auto"/>
              <w:divId w:val="360712517"/>
              <w:rPr>
                <w:rFonts w:eastAsia="Times New Roman" w:cs="Times New Roman"/>
                <w:szCs w:val="24"/>
              </w:rPr>
            </w:pPr>
            <w:r w:rsidRPr="00362271">
              <w:rPr>
                <w:rFonts w:eastAsia="Times New Roman" w:cs="Times New Roman"/>
              </w:rPr>
              <w:t>Organizimi i takimeve mes Bashkisë dhe OJF;</w:t>
            </w:r>
          </w:p>
          <w:p w14:paraId="345E3457" w14:textId="3B6FC616" w:rsidR="00362271" w:rsidRPr="00780011" w:rsidRDefault="005F60C0" w:rsidP="00636440">
            <w:pPr>
              <w:numPr>
                <w:ilvl w:val="0"/>
                <w:numId w:val="147"/>
              </w:numPr>
              <w:spacing w:before="100" w:beforeAutospacing="1" w:after="100" w:afterAutospacing="1" w:line="276" w:lineRule="auto"/>
              <w:divId w:val="360712517"/>
              <w:rPr>
                <w:rFonts w:eastAsia="Times New Roman" w:cs="Times New Roman"/>
              </w:rPr>
            </w:pPr>
            <w:r>
              <w:rPr>
                <w:rFonts w:eastAsia="Times New Roman" w:cs="Times New Roman"/>
              </w:rPr>
              <w:t>Trajnimi i stafit t</w:t>
            </w:r>
            <w:r w:rsidR="00C423E0">
              <w:rPr>
                <w:rFonts w:eastAsia="Times New Roman" w:cs="Times New Roman"/>
              </w:rPr>
              <w:t>ë</w:t>
            </w:r>
            <w:r>
              <w:rPr>
                <w:rFonts w:eastAsia="Times New Roman" w:cs="Times New Roman"/>
              </w:rPr>
              <w:t xml:space="preserve"> kopshteve. </w:t>
            </w:r>
          </w:p>
        </w:tc>
      </w:tr>
      <w:tr w:rsidR="00362271" w:rsidRPr="00362271" w14:paraId="5AD8181D" w14:textId="77777777" w:rsidTr="00362271">
        <w:tc>
          <w:tcPr>
            <w:tcW w:w="9350" w:type="dxa"/>
            <w:gridSpan w:val="4"/>
          </w:tcPr>
          <w:p w14:paraId="3E61D6D1" w14:textId="77777777" w:rsidR="00362271" w:rsidRPr="00362271" w:rsidRDefault="00362271" w:rsidP="008F3959">
            <w:pPr>
              <w:spacing w:line="276" w:lineRule="auto"/>
              <w:rPr>
                <w:rFonts w:cs="Times New Roman"/>
              </w:rPr>
            </w:pPr>
            <w:r w:rsidRPr="00362271">
              <w:rPr>
                <w:rFonts w:cs="Times New Roman"/>
                <w:b/>
              </w:rPr>
              <w:t>b) Rezultatet që prisni (shërbimet apo produktet e pritshme)</w:t>
            </w:r>
          </w:p>
          <w:p w14:paraId="4A7AD66F" w14:textId="77777777" w:rsidR="00362271" w:rsidRPr="00362271" w:rsidRDefault="00362271" w:rsidP="00636440">
            <w:pPr>
              <w:numPr>
                <w:ilvl w:val="0"/>
                <w:numId w:val="148"/>
              </w:numPr>
              <w:spacing w:before="100" w:beforeAutospacing="1" w:after="100" w:afterAutospacing="1" w:line="276" w:lineRule="auto"/>
              <w:divId w:val="1786927199"/>
              <w:rPr>
                <w:rFonts w:eastAsia="Times New Roman" w:cs="Times New Roman"/>
                <w:szCs w:val="24"/>
              </w:rPr>
            </w:pPr>
            <w:r w:rsidRPr="00362271">
              <w:rPr>
                <w:rFonts w:eastAsia="Times New Roman" w:cs="Times New Roman"/>
              </w:rPr>
              <w:t>Ngritja e kapaciteteve të stafit të kopshteve;</w:t>
            </w:r>
          </w:p>
          <w:p w14:paraId="293113FA" w14:textId="57024AD3" w:rsidR="00362271" w:rsidRPr="00780011" w:rsidRDefault="00362271" w:rsidP="00636440">
            <w:pPr>
              <w:numPr>
                <w:ilvl w:val="0"/>
                <w:numId w:val="148"/>
              </w:numPr>
              <w:spacing w:before="100" w:beforeAutospacing="1" w:after="100" w:afterAutospacing="1" w:line="276" w:lineRule="auto"/>
              <w:divId w:val="1786927199"/>
              <w:rPr>
                <w:rFonts w:eastAsia="Times New Roman" w:cs="Times New Roman"/>
              </w:rPr>
            </w:pPr>
            <w:r w:rsidRPr="00362271">
              <w:rPr>
                <w:rFonts w:eastAsia="Times New Roman" w:cs="Times New Roman"/>
              </w:rPr>
              <w:t>Ngritja e grupit të vullnetarëve të studentëve pranë Bashkisë çdo vit.</w:t>
            </w:r>
          </w:p>
        </w:tc>
      </w:tr>
      <w:tr w:rsidR="00362271" w:rsidRPr="00362271" w14:paraId="3EF774D3" w14:textId="77777777" w:rsidTr="00362271">
        <w:tc>
          <w:tcPr>
            <w:tcW w:w="4675" w:type="dxa"/>
            <w:gridSpan w:val="2"/>
          </w:tcPr>
          <w:p w14:paraId="2F21F684" w14:textId="77777777" w:rsidR="00362271" w:rsidRPr="00362271" w:rsidRDefault="00362271" w:rsidP="008F3959">
            <w:pPr>
              <w:spacing w:line="276" w:lineRule="auto"/>
              <w:rPr>
                <w:rFonts w:cs="Times New Roman"/>
              </w:rPr>
            </w:pPr>
            <w:r w:rsidRPr="00362271">
              <w:rPr>
                <w:rFonts w:cs="Times New Roman"/>
              </w:rPr>
              <w:t>Aktorët e mundshëm: (njësitë e përfshira brenda bashkisë)</w:t>
            </w:r>
          </w:p>
          <w:p w14:paraId="67AD7489" w14:textId="7BFD842C" w:rsidR="00362271" w:rsidRPr="00922476" w:rsidRDefault="000017C5" w:rsidP="00636440">
            <w:pPr>
              <w:numPr>
                <w:ilvl w:val="0"/>
                <w:numId w:val="149"/>
              </w:numPr>
              <w:spacing w:before="100" w:beforeAutospacing="1" w:after="100" w:afterAutospacing="1" w:line="276" w:lineRule="auto"/>
              <w:divId w:val="1692145649"/>
              <w:rPr>
                <w:rFonts w:eastAsia="Times New Roman" w:cs="Times New Roman"/>
                <w:szCs w:val="24"/>
              </w:rPr>
            </w:pPr>
            <w:r>
              <w:rPr>
                <w:rFonts w:eastAsia="Times New Roman" w:cs="Times New Roman"/>
              </w:rPr>
              <w:t xml:space="preserve">Drejtoria e </w:t>
            </w:r>
            <w:r w:rsidR="00150E32">
              <w:t>Arsimit, Rinis</w:t>
            </w:r>
            <w:r w:rsidR="008C7651">
              <w:t>ë</w:t>
            </w:r>
            <w:r w:rsidR="00150E32">
              <w:t xml:space="preserve"> dhe Sporteve</w:t>
            </w:r>
            <w:r w:rsidR="00150E32" w:rsidRPr="00362271">
              <w:t>.</w:t>
            </w:r>
          </w:p>
        </w:tc>
        <w:tc>
          <w:tcPr>
            <w:tcW w:w="4675" w:type="dxa"/>
            <w:gridSpan w:val="2"/>
          </w:tcPr>
          <w:p w14:paraId="045C9054" w14:textId="77777777" w:rsidR="00362271" w:rsidRPr="00362271" w:rsidRDefault="00362271" w:rsidP="008F3959">
            <w:pPr>
              <w:spacing w:line="276" w:lineRule="auto"/>
              <w:rPr>
                <w:rFonts w:cs="Times New Roman"/>
              </w:rPr>
            </w:pPr>
            <w:r w:rsidRPr="00362271">
              <w:rPr>
                <w:rFonts w:cs="Times New Roman"/>
              </w:rPr>
              <w:t>Kontributet e mundshme në projekt (institucione qendrore, OJF, donator, etj.)</w:t>
            </w:r>
          </w:p>
          <w:p w14:paraId="535C6FED" w14:textId="77777777" w:rsidR="00362271" w:rsidRPr="00150E32" w:rsidRDefault="00362271" w:rsidP="00636440">
            <w:pPr>
              <w:numPr>
                <w:ilvl w:val="0"/>
                <w:numId w:val="150"/>
              </w:numPr>
              <w:spacing w:before="100" w:beforeAutospacing="1" w:after="100" w:afterAutospacing="1" w:line="276" w:lineRule="auto"/>
              <w:divId w:val="1578173650"/>
              <w:rPr>
                <w:rFonts w:eastAsia="Times New Roman" w:cs="Times New Roman"/>
                <w:szCs w:val="24"/>
              </w:rPr>
            </w:pPr>
            <w:r w:rsidRPr="00362271">
              <w:rPr>
                <w:rFonts w:eastAsia="Times New Roman" w:cs="Times New Roman"/>
              </w:rPr>
              <w:t>OJF</w:t>
            </w:r>
          </w:p>
          <w:p w14:paraId="7B9284A4" w14:textId="5A2BEB9B" w:rsidR="00150E32" w:rsidRPr="00922476" w:rsidRDefault="00150E32" w:rsidP="00636440">
            <w:pPr>
              <w:numPr>
                <w:ilvl w:val="0"/>
                <w:numId w:val="150"/>
              </w:numPr>
              <w:spacing w:before="100" w:beforeAutospacing="1" w:after="100" w:afterAutospacing="1" w:line="276" w:lineRule="auto"/>
              <w:divId w:val="1578173650"/>
              <w:rPr>
                <w:rFonts w:eastAsia="Times New Roman" w:cs="Times New Roman"/>
                <w:szCs w:val="24"/>
              </w:rPr>
            </w:pPr>
            <w:r>
              <w:rPr>
                <w:rFonts w:eastAsia="Times New Roman" w:cs="Times New Roman"/>
              </w:rPr>
              <w:t>Student</w:t>
            </w:r>
            <w:r w:rsidR="008C7651">
              <w:rPr>
                <w:rFonts w:eastAsia="Times New Roman" w:cs="Times New Roman"/>
              </w:rPr>
              <w:t>ë</w:t>
            </w:r>
            <w:r>
              <w:rPr>
                <w:rFonts w:eastAsia="Times New Roman" w:cs="Times New Roman"/>
              </w:rPr>
              <w:t xml:space="preserve"> </w:t>
            </w:r>
          </w:p>
        </w:tc>
      </w:tr>
      <w:tr w:rsidR="00362271" w:rsidRPr="00362271" w14:paraId="1E9676DB" w14:textId="77777777" w:rsidTr="00362271">
        <w:tc>
          <w:tcPr>
            <w:tcW w:w="9350" w:type="dxa"/>
            <w:gridSpan w:val="4"/>
          </w:tcPr>
          <w:p w14:paraId="36499633" w14:textId="77777777" w:rsidR="00362271" w:rsidRPr="00362271" w:rsidRDefault="00362271" w:rsidP="008F3959">
            <w:pPr>
              <w:spacing w:line="276" w:lineRule="auto"/>
              <w:rPr>
                <w:rFonts w:cs="Times New Roman"/>
              </w:rPr>
            </w:pPr>
            <w:r w:rsidRPr="00362271">
              <w:rPr>
                <w:rFonts w:cs="Times New Roman"/>
              </w:rPr>
              <w:lastRenderedPageBreak/>
              <w:t xml:space="preserve">e) </w:t>
            </w:r>
            <w:r w:rsidRPr="00362271">
              <w:rPr>
                <w:rFonts w:cs="Times New Roman"/>
                <w:b/>
              </w:rPr>
              <w:t>Shpenzimet e llogaritura</w:t>
            </w:r>
            <w:r w:rsidRPr="00362271">
              <w:rPr>
                <w:rFonts w:cs="Times New Roman"/>
              </w:rPr>
              <w:t xml:space="preserve"> (për çdo aktivitet të mësipërm pika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
              <w:gridCol w:w="1876"/>
              <w:gridCol w:w="1613"/>
              <w:gridCol w:w="985"/>
              <w:gridCol w:w="1130"/>
              <w:gridCol w:w="1130"/>
              <w:gridCol w:w="1130"/>
              <w:gridCol w:w="763"/>
            </w:tblGrid>
            <w:tr w:rsidR="00362271" w:rsidRPr="00362271" w14:paraId="053672B4" w14:textId="77777777" w:rsidTr="006518B4">
              <w:trPr>
                <w:tblHeader/>
              </w:trPr>
              <w:tc>
                <w:tcPr>
                  <w:tcW w:w="0" w:type="auto"/>
                  <w:shd w:val="clear" w:color="669669" w:fill="FFFFFF"/>
                </w:tcPr>
                <w:p w14:paraId="4013EA4F" w14:textId="77777777" w:rsidR="00362271" w:rsidRPr="00362271" w:rsidRDefault="00362271" w:rsidP="008F3959">
                  <w:pPr>
                    <w:spacing w:line="276" w:lineRule="auto"/>
                    <w:rPr>
                      <w:rFonts w:cs="Times New Roman"/>
                    </w:rPr>
                  </w:pPr>
                  <w:r w:rsidRPr="00362271">
                    <w:rPr>
                      <w:rFonts w:cs="Times New Roman"/>
                      <w:b/>
                      <w:color w:val="666699"/>
                    </w:rPr>
                    <w:t>Nr</w:t>
                  </w:r>
                </w:p>
              </w:tc>
              <w:tc>
                <w:tcPr>
                  <w:tcW w:w="0" w:type="auto"/>
                  <w:shd w:val="clear" w:color="669669" w:fill="FFFFFF"/>
                </w:tcPr>
                <w:p w14:paraId="5710B2FD" w14:textId="77777777" w:rsidR="00B260E9" w:rsidRPr="00362271" w:rsidRDefault="00362271" w:rsidP="008F3959">
                  <w:pPr>
                    <w:spacing w:line="276" w:lineRule="auto"/>
                    <w:rPr>
                      <w:rFonts w:cs="Times New Roman"/>
                    </w:rPr>
                  </w:pPr>
                  <w:r w:rsidRPr="00362271">
                    <w:rPr>
                      <w:rFonts w:cs="Times New Roman"/>
                      <w:b/>
                      <w:color w:val="666699"/>
                    </w:rPr>
                    <w:t>Emertimi</w:t>
                  </w:r>
                </w:p>
              </w:tc>
              <w:tc>
                <w:tcPr>
                  <w:tcW w:w="0" w:type="auto"/>
                  <w:shd w:val="clear" w:color="669669" w:fill="FFFFFF"/>
                </w:tcPr>
                <w:p w14:paraId="36AF6908" w14:textId="50D39DA5" w:rsidR="00B260E9" w:rsidRPr="00362271" w:rsidRDefault="00D86685" w:rsidP="008F3959">
                  <w:pPr>
                    <w:spacing w:line="276" w:lineRule="auto"/>
                    <w:rPr>
                      <w:rFonts w:cs="Times New Roman"/>
                    </w:rPr>
                  </w:pPr>
                  <w:r>
                    <w:rPr>
                      <w:rFonts w:cs="Times New Roman"/>
                      <w:b/>
                      <w:color w:val="666699"/>
                    </w:rPr>
                    <w:t>P</w:t>
                  </w:r>
                  <w:r w:rsidR="008C7651">
                    <w:rPr>
                      <w:rFonts w:cs="Times New Roman"/>
                      <w:b/>
                      <w:color w:val="666699"/>
                    </w:rPr>
                    <w:t>ë</w:t>
                  </w:r>
                  <w:r>
                    <w:rPr>
                      <w:rFonts w:cs="Times New Roman"/>
                      <w:b/>
                      <w:color w:val="666699"/>
                    </w:rPr>
                    <w:t>rgjegj</w:t>
                  </w:r>
                  <w:r w:rsidR="008C7651">
                    <w:rPr>
                      <w:rFonts w:cs="Times New Roman"/>
                      <w:b/>
                      <w:color w:val="666699"/>
                    </w:rPr>
                    <w:t>ë</w:t>
                  </w:r>
                  <w:r>
                    <w:rPr>
                      <w:rFonts w:cs="Times New Roman"/>
                      <w:b/>
                      <w:color w:val="666699"/>
                    </w:rPr>
                    <w:t>s</w:t>
                  </w:r>
                </w:p>
              </w:tc>
              <w:tc>
                <w:tcPr>
                  <w:tcW w:w="0" w:type="auto"/>
                  <w:shd w:val="clear" w:color="669669" w:fill="FFFFFF"/>
                </w:tcPr>
                <w:p w14:paraId="025D1893" w14:textId="77777777" w:rsidR="00B260E9" w:rsidRPr="00362271" w:rsidRDefault="00362271" w:rsidP="008F3959">
                  <w:pPr>
                    <w:spacing w:line="276" w:lineRule="auto"/>
                    <w:rPr>
                      <w:rFonts w:cs="Times New Roman"/>
                    </w:rPr>
                  </w:pPr>
                  <w:r w:rsidRPr="00362271">
                    <w:rPr>
                      <w:rFonts w:cs="Times New Roman"/>
                      <w:b/>
                      <w:color w:val="666699"/>
                    </w:rPr>
                    <w:t>Fakt Aktual</w:t>
                  </w:r>
                </w:p>
              </w:tc>
              <w:tc>
                <w:tcPr>
                  <w:tcW w:w="0" w:type="auto"/>
                  <w:shd w:val="clear" w:color="669669" w:fill="FFFFFF"/>
                </w:tcPr>
                <w:p w14:paraId="48846983" w14:textId="612780D5" w:rsidR="00B260E9" w:rsidRPr="00362271" w:rsidRDefault="00922476" w:rsidP="008F3959">
                  <w:pPr>
                    <w:spacing w:line="276" w:lineRule="auto"/>
                    <w:rPr>
                      <w:rFonts w:cs="Times New Roman"/>
                    </w:rPr>
                  </w:pPr>
                  <w:r>
                    <w:rPr>
                      <w:rFonts w:cs="Times New Roman"/>
                      <w:b/>
                      <w:color w:val="666699"/>
                    </w:rPr>
                    <w:t>Buxheti Viti 2024</w:t>
                  </w:r>
                </w:p>
              </w:tc>
              <w:tc>
                <w:tcPr>
                  <w:tcW w:w="0" w:type="auto"/>
                  <w:shd w:val="clear" w:color="669669" w:fill="FFFFFF"/>
                </w:tcPr>
                <w:p w14:paraId="1AD0A395" w14:textId="40789BF5" w:rsidR="00B260E9" w:rsidRPr="00362271" w:rsidRDefault="00922476" w:rsidP="008F3959">
                  <w:pPr>
                    <w:spacing w:line="276" w:lineRule="auto"/>
                    <w:rPr>
                      <w:rFonts w:cs="Times New Roman"/>
                    </w:rPr>
                  </w:pPr>
                  <w:r>
                    <w:rPr>
                      <w:rFonts w:cs="Times New Roman"/>
                      <w:b/>
                      <w:color w:val="666699"/>
                    </w:rPr>
                    <w:t>Buxheti Viti 2025</w:t>
                  </w:r>
                </w:p>
              </w:tc>
              <w:tc>
                <w:tcPr>
                  <w:tcW w:w="0" w:type="auto"/>
                  <w:shd w:val="clear" w:color="669669" w:fill="FFFFFF"/>
                </w:tcPr>
                <w:p w14:paraId="51203F34" w14:textId="3B1365F9" w:rsidR="00B260E9" w:rsidRPr="00362271" w:rsidRDefault="00922476" w:rsidP="008F3959">
                  <w:pPr>
                    <w:spacing w:line="276" w:lineRule="auto"/>
                    <w:rPr>
                      <w:rFonts w:cs="Times New Roman"/>
                    </w:rPr>
                  </w:pPr>
                  <w:r>
                    <w:rPr>
                      <w:rFonts w:cs="Times New Roman"/>
                      <w:b/>
                      <w:color w:val="666699"/>
                    </w:rPr>
                    <w:t>Buxheti Viti 2026</w:t>
                  </w:r>
                </w:p>
              </w:tc>
              <w:tc>
                <w:tcPr>
                  <w:tcW w:w="0" w:type="auto"/>
                  <w:shd w:val="clear" w:color="669669" w:fill="FFFFFF"/>
                </w:tcPr>
                <w:p w14:paraId="5D2590F2" w14:textId="77777777" w:rsidR="00B260E9" w:rsidRPr="00362271" w:rsidRDefault="00362271" w:rsidP="008F3959">
                  <w:pPr>
                    <w:spacing w:line="276" w:lineRule="auto"/>
                    <w:rPr>
                      <w:rFonts w:cs="Times New Roman"/>
                    </w:rPr>
                  </w:pPr>
                  <w:r w:rsidRPr="00362271">
                    <w:rPr>
                      <w:rFonts w:cs="Times New Roman"/>
                      <w:b/>
                      <w:color w:val="666699"/>
                    </w:rPr>
                    <w:t>Total</w:t>
                  </w:r>
                </w:p>
              </w:tc>
            </w:tr>
            <w:tr w:rsidR="00362271" w:rsidRPr="00362271" w14:paraId="38DB850E" w14:textId="77777777" w:rsidTr="006518B4">
              <w:tc>
                <w:tcPr>
                  <w:tcW w:w="0" w:type="auto"/>
                  <w:shd w:val="clear" w:color="669669" w:fill="FFFFFF"/>
                </w:tcPr>
                <w:p w14:paraId="14DB0E41" w14:textId="77777777" w:rsidR="00B260E9" w:rsidRPr="00362271" w:rsidRDefault="00362271" w:rsidP="008F3959">
                  <w:pPr>
                    <w:spacing w:line="276" w:lineRule="auto"/>
                    <w:rPr>
                      <w:rFonts w:cs="Times New Roman"/>
                    </w:rPr>
                  </w:pPr>
                  <w:r w:rsidRPr="00362271">
                    <w:rPr>
                      <w:rFonts w:cs="Times New Roman"/>
                    </w:rPr>
                    <w:t>1</w:t>
                  </w:r>
                  <w:r w:rsidRPr="00362271">
                    <w:rPr>
                      <w:rFonts w:cs="Times New Roman"/>
                    </w:rPr>
                    <w:br/>
                  </w:r>
                </w:p>
              </w:tc>
              <w:tc>
                <w:tcPr>
                  <w:tcW w:w="0" w:type="auto"/>
                  <w:shd w:val="clear" w:color="669669" w:fill="FFFFFF"/>
                </w:tcPr>
                <w:p w14:paraId="32BE8332" w14:textId="51296CBC" w:rsidR="00B260E9" w:rsidRPr="00362271" w:rsidRDefault="00362271" w:rsidP="008F3959">
                  <w:pPr>
                    <w:spacing w:line="276" w:lineRule="auto"/>
                    <w:jc w:val="left"/>
                    <w:rPr>
                      <w:rFonts w:cs="Times New Roman"/>
                    </w:rPr>
                  </w:pPr>
                  <w:r w:rsidRPr="00362271">
                    <w:rPr>
                      <w:rFonts w:cs="Times New Roman"/>
                    </w:rPr>
                    <w:t>Organizimi i takimeve</w:t>
                  </w:r>
                  <w:r w:rsidR="00500700">
                    <w:rPr>
                      <w:rFonts w:cs="Times New Roman"/>
                    </w:rPr>
                    <w:t xml:space="preserve"> mes Bashkisë dhe Universitetit</w:t>
                  </w:r>
                </w:p>
              </w:tc>
              <w:tc>
                <w:tcPr>
                  <w:tcW w:w="0" w:type="auto"/>
                  <w:shd w:val="clear" w:color="669669" w:fill="FFFFFF"/>
                </w:tcPr>
                <w:p w14:paraId="51BBD5C0" w14:textId="633BED97" w:rsidR="00B260E9" w:rsidRPr="00362271" w:rsidRDefault="000017C5" w:rsidP="008F3959">
                  <w:pPr>
                    <w:spacing w:line="276" w:lineRule="auto"/>
                    <w:jc w:val="left"/>
                    <w:rPr>
                      <w:rFonts w:cs="Times New Roman"/>
                    </w:rPr>
                  </w:pPr>
                  <w:r>
                    <w:rPr>
                      <w:rFonts w:cs="Times New Roman"/>
                    </w:rPr>
                    <w:t xml:space="preserve">Drejtoria e </w:t>
                  </w:r>
                  <w:r w:rsidR="004F57C6">
                    <w:t>Arsimit, Rinis</w:t>
                  </w:r>
                  <w:r w:rsidR="008C7651">
                    <w:t>ë</w:t>
                  </w:r>
                  <w:r w:rsidR="004F57C6">
                    <w:t xml:space="preserve"> dhe Sporteve</w:t>
                  </w:r>
                  <w:r w:rsidR="004F57C6" w:rsidRPr="00362271">
                    <w:t>.</w:t>
                  </w:r>
                  <w:r w:rsidR="00362271" w:rsidRPr="00362271">
                    <w:rPr>
                      <w:rFonts w:cs="Times New Roman"/>
                    </w:rPr>
                    <w:br/>
                  </w:r>
                </w:p>
              </w:tc>
              <w:tc>
                <w:tcPr>
                  <w:tcW w:w="0" w:type="auto"/>
                  <w:shd w:val="clear" w:color="669669" w:fill="FFFFFF"/>
                </w:tcPr>
                <w:p w14:paraId="2E04169F" w14:textId="3501E7C4" w:rsidR="00B260E9" w:rsidRPr="00362271" w:rsidRDefault="008D5042" w:rsidP="004F57C6">
                  <w:pPr>
                    <w:spacing w:line="276" w:lineRule="auto"/>
                    <w:jc w:val="center"/>
                    <w:rPr>
                      <w:rFonts w:cs="Times New Roman"/>
                    </w:rPr>
                  </w:pPr>
                  <w:r>
                    <w:rPr>
                      <w:rFonts w:cs="Times New Roman"/>
                    </w:rPr>
                    <w:t>0</w:t>
                  </w:r>
                </w:p>
              </w:tc>
              <w:tc>
                <w:tcPr>
                  <w:tcW w:w="0" w:type="auto"/>
                  <w:shd w:val="clear" w:color="669669" w:fill="FFFFFF"/>
                </w:tcPr>
                <w:p w14:paraId="6DE48C81" w14:textId="25250C84" w:rsidR="00B260E9" w:rsidRPr="00362271" w:rsidRDefault="008D5042" w:rsidP="004F57C6">
                  <w:pPr>
                    <w:spacing w:line="276" w:lineRule="auto"/>
                    <w:jc w:val="center"/>
                    <w:rPr>
                      <w:rFonts w:cs="Times New Roman"/>
                    </w:rPr>
                  </w:pPr>
                  <w:r>
                    <w:rPr>
                      <w:rFonts w:cs="Times New Roman"/>
                    </w:rPr>
                    <w:t>0</w:t>
                  </w:r>
                </w:p>
              </w:tc>
              <w:tc>
                <w:tcPr>
                  <w:tcW w:w="0" w:type="auto"/>
                  <w:shd w:val="clear" w:color="669669" w:fill="FFFFFF"/>
                </w:tcPr>
                <w:p w14:paraId="73EF1A49" w14:textId="195DF447" w:rsidR="00B260E9" w:rsidRPr="00362271" w:rsidRDefault="008D5042" w:rsidP="004F57C6">
                  <w:pPr>
                    <w:spacing w:line="276" w:lineRule="auto"/>
                    <w:jc w:val="center"/>
                    <w:rPr>
                      <w:rFonts w:cs="Times New Roman"/>
                    </w:rPr>
                  </w:pPr>
                  <w:r>
                    <w:rPr>
                      <w:rFonts w:cs="Times New Roman"/>
                    </w:rPr>
                    <w:t>0</w:t>
                  </w:r>
                </w:p>
              </w:tc>
              <w:tc>
                <w:tcPr>
                  <w:tcW w:w="0" w:type="auto"/>
                  <w:shd w:val="clear" w:color="669669" w:fill="FFFFFF"/>
                </w:tcPr>
                <w:p w14:paraId="36D0523D" w14:textId="447116D8" w:rsidR="00B260E9" w:rsidRPr="00362271" w:rsidRDefault="008D5042" w:rsidP="004F57C6">
                  <w:pPr>
                    <w:spacing w:line="276" w:lineRule="auto"/>
                    <w:jc w:val="center"/>
                    <w:rPr>
                      <w:rFonts w:cs="Times New Roman"/>
                    </w:rPr>
                  </w:pPr>
                  <w:r>
                    <w:rPr>
                      <w:rFonts w:cs="Times New Roman"/>
                    </w:rPr>
                    <w:t>0</w:t>
                  </w:r>
                </w:p>
              </w:tc>
              <w:tc>
                <w:tcPr>
                  <w:tcW w:w="0" w:type="auto"/>
                  <w:shd w:val="clear" w:color="669669" w:fill="FFFFFF"/>
                </w:tcPr>
                <w:p w14:paraId="70EFC167" w14:textId="41862826" w:rsidR="00B260E9" w:rsidRPr="00362271" w:rsidRDefault="008D5042" w:rsidP="004F57C6">
                  <w:pPr>
                    <w:spacing w:line="276" w:lineRule="auto"/>
                    <w:jc w:val="center"/>
                    <w:rPr>
                      <w:rFonts w:cs="Times New Roman"/>
                    </w:rPr>
                  </w:pPr>
                  <w:r>
                    <w:rPr>
                      <w:rFonts w:cs="Times New Roman"/>
                    </w:rPr>
                    <w:t>0</w:t>
                  </w:r>
                </w:p>
              </w:tc>
            </w:tr>
            <w:tr w:rsidR="008D5042" w:rsidRPr="00362271" w14:paraId="40E785E4" w14:textId="77777777" w:rsidTr="006518B4">
              <w:tc>
                <w:tcPr>
                  <w:tcW w:w="0" w:type="auto"/>
                  <w:shd w:val="clear" w:color="669669" w:fill="FFFFFF"/>
                </w:tcPr>
                <w:p w14:paraId="588C2EA5" w14:textId="77777777" w:rsidR="008D5042" w:rsidRPr="00362271" w:rsidRDefault="008D5042" w:rsidP="008F3959">
                  <w:pPr>
                    <w:spacing w:line="276" w:lineRule="auto"/>
                    <w:rPr>
                      <w:rFonts w:cs="Times New Roman"/>
                    </w:rPr>
                  </w:pPr>
                  <w:r w:rsidRPr="00362271">
                    <w:rPr>
                      <w:rFonts w:cs="Times New Roman"/>
                    </w:rPr>
                    <w:t>2</w:t>
                  </w:r>
                  <w:r w:rsidRPr="00362271">
                    <w:rPr>
                      <w:rFonts w:cs="Times New Roman"/>
                    </w:rPr>
                    <w:br/>
                  </w:r>
                </w:p>
              </w:tc>
              <w:tc>
                <w:tcPr>
                  <w:tcW w:w="0" w:type="auto"/>
                  <w:shd w:val="clear" w:color="669669" w:fill="FFFFFF"/>
                </w:tcPr>
                <w:p w14:paraId="14E65180" w14:textId="61A59103" w:rsidR="008D5042" w:rsidRPr="00362271" w:rsidRDefault="008D5042" w:rsidP="008D5042">
                  <w:pPr>
                    <w:spacing w:line="276" w:lineRule="auto"/>
                    <w:jc w:val="left"/>
                    <w:rPr>
                      <w:rFonts w:cs="Times New Roman"/>
                    </w:rPr>
                  </w:pPr>
                  <w:r w:rsidRPr="00362271">
                    <w:rPr>
                      <w:rFonts w:cs="Times New Roman"/>
                    </w:rPr>
                    <w:t>Organizimi i takimeve</w:t>
                  </w:r>
                  <w:r>
                    <w:rPr>
                      <w:rFonts w:cs="Times New Roman"/>
                    </w:rPr>
                    <w:t xml:space="preserve"> mes Bashkisë dhe OJF</w:t>
                  </w:r>
                </w:p>
              </w:tc>
              <w:tc>
                <w:tcPr>
                  <w:tcW w:w="0" w:type="auto"/>
                  <w:shd w:val="clear" w:color="669669" w:fill="FFFFFF"/>
                </w:tcPr>
                <w:p w14:paraId="62D16201" w14:textId="370A3B61" w:rsidR="008D5042" w:rsidRPr="00362271" w:rsidRDefault="008D5042" w:rsidP="008F3959">
                  <w:pPr>
                    <w:spacing w:line="276" w:lineRule="auto"/>
                    <w:jc w:val="left"/>
                    <w:rPr>
                      <w:rFonts w:cs="Times New Roman"/>
                    </w:rPr>
                  </w:pPr>
                  <w:r>
                    <w:rPr>
                      <w:rFonts w:cs="Times New Roman"/>
                    </w:rPr>
                    <w:t xml:space="preserve">Drejtoria e </w:t>
                  </w:r>
                  <w:r w:rsidR="004F57C6">
                    <w:t>Arsimit, Rinis</w:t>
                  </w:r>
                  <w:r w:rsidR="008C7651">
                    <w:t>ë</w:t>
                  </w:r>
                  <w:r w:rsidR="004F57C6">
                    <w:t xml:space="preserve"> dhe Sporteve</w:t>
                  </w:r>
                  <w:r w:rsidR="004F57C6" w:rsidRPr="00362271">
                    <w:t>.</w:t>
                  </w:r>
                  <w:r w:rsidRPr="00362271">
                    <w:rPr>
                      <w:rFonts w:cs="Times New Roman"/>
                    </w:rPr>
                    <w:br/>
                  </w:r>
                </w:p>
              </w:tc>
              <w:tc>
                <w:tcPr>
                  <w:tcW w:w="0" w:type="auto"/>
                  <w:shd w:val="clear" w:color="669669" w:fill="FFFFFF"/>
                </w:tcPr>
                <w:p w14:paraId="15A9BDA5" w14:textId="7E40006F" w:rsidR="008D5042" w:rsidRPr="00362271" w:rsidRDefault="008D5042" w:rsidP="004F57C6">
                  <w:pPr>
                    <w:spacing w:line="276" w:lineRule="auto"/>
                    <w:jc w:val="center"/>
                    <w:rPr>
                      <w:rFonts w:cs="Times New Roman"/>
                    </w:rPr>
                  </w:pPr>
                  <w:r>
                    <w:rPr>
                      <w:rFonts w:cs="Times New Roman"/>
                    </w:rPr>
                    <w:t>0</w:t>
                  </w:r>
                </w:p>
              </w:tc>
              <w:tc>
                <w:tcPr>
                  <w:tcW w:w="0" w:type="auto"/>
                  <w:shd w:val="clear" w:color="669669" w:fill="FFFFFF"/>
                </w:tcPr>
                <w:p w14:paraId="2BDD3165" w14:textId="785DA85E" w:rsidR="008D5042" w:rsidRPr="00362271" w:rsidRDefault="008D5042" w:rsidP="004F57C6">
                  <w:pPr>
                    <w:spacing w:line="276" w:lineRule="auto"/>
                    <w:jc w:val="center"/>
                    <w:rPr>
                      <w:rFonts w:cs="Times New Roman"/>
                    </w:rPr>
                  </w:pPr>
                  <w:r>
                    <w:rPr>
                      <w:rFonts w:cs="Times New Roman"/>
                    </w:rPr>
                    <w:t>0</w:t>
                  </w:r>
                </w:p>
              </w:tc>
              <w:tc>
                <w:tcPr>
                  <w:tcW w:w="0" w:type="auto"/>
                  <w:shd w:val="clear" w:color="669669" w:fill="FFFFFF"/>
                </w:tcPr>
                <w:p w14:paraId="5FBCA9FC" w14:textId="3C111CB4" w:rsidR="008D5042" w:rsidRPr="00362271" w:rsidRDefault="008D5042" w:rsidP="004F57C6">
                  <w:pPr>
                    <w:spacing w:line="276" w:lineRule="auto"/>
                    <w:jc w:val="center"/>
                    <w:rPr>
                      <w:rFonts w:cs="Times New Roman"/>
                    </w:rPr>
                  </w:pPr>
                  <w:r>
                    <w:rPr>
                      <w:rFonts w:cs="Times New Roman"/>
                    </w:rPr>
                    <w:t>0</w:t>
                  </w:r>
                </w:p>
              </w:tc>
              <w:tc>
                <w:tcPr>
                  <w:tcW w:w="0" w:type="auto"/>
                  <w:shd w:val="clear" w:color="669669" w:fill="FFFFFF"/>
                </w:tcPr>
                <w:p w14:paraId="63D20E86" w14:textId="7786F749" w:rsidR="008D5042" w:rsidRPr="00362271" w:rsidRDefault="008D5042" w:rsidP="004F57C6">
                  <w:pPr>
                    <w:spacing w:line="276" w:lineRule="auto"/>
                    <w:jc w:val="center"/>
                    <w:rPr>
                      <w:rFonts w:cs="Times New Roman"/>
                    </w:rPr>
                  </w:pPr>
                  <w:r>
                    <w:rPr>
                      <w:rFonts w:cs="Times New Roman"/>
                    </w:rPr>
                    <w:t>0</w:t>
                  </w:r>
                </w:p>
              </w:tc>
              <w:tc>
                <w:tcPr>
                  <w:tcW w:w="0" w:type="auto"/>
                  <w:shd w:val="clear" w:color="669669" w:fill="FFFFFF"/>
                </w:tcPr>
                <w:p w14:paraId="0C840CB0" w14:textId="0FC999D1" w:rsidR="008D5042" w:rsidRPr="00362271" w:rsidRDefault="008D5042" w:rsidP="004F57C6">
                  <w:pPr>
                    <w:spacing w:line="276" w:lineRule="auto"/>
                    <w:jc w:val="center"/>
                    <w:rPr>
                      <w:rFonts w:cs="Times New Roman"/>
                    </w:rPr>
                  </w:pPr>
                  <w:r>
                    <w:rPr>
                      <w:rFonts w:cs="Times New Roman"/>
                    </w:rPr>
                    <w:t>0</w:t>
                  </w:r>
                </w:p>
              </w:tc>
            </w:tr>
            <w:tr w:rsidR="006F6BA1" w:rsidRPr="00362271" w14:paraId="41E84A0F" w14:textId="77777777" w:rsidTr="006518B4">
              <w:tc>
                <w:tcPr>
                  <w:tcW w:w="0" w:type="auto"/>
                  <w:shd w:val="clear" w:color="050000" w:fill="D4CFCF"/>
                </w:tcPr>
                <w:p w14:paraId="0D086063" w14:textId="77777777" w:rsidR="006F6BA1" w:rsidRPr="00362271" w:rsidRDefault="006F6BA1" w:rsidP="008F3959">
                  <w:pPr>
                    <w:spacing w:line="276" w:lineRule="auto"/>
                    <w:rPr>
                      <w:rFonts w:cs="Times New Roman"/>
                    </w:rPr>
                  </w:pPr>
                </w:p>
              </w:tc>
              <w:tc>
                <w:tcPr>
                  <w:tcW w:w="0" w:type="auto"/>
                  <w:shd w:val="clear" w:color="050000" w:fill="D4CFCF"/>
                </w:tcPr>
                <w:p w14:paraId="1566604D" w14:textId="77777777" w:rsidR="006F6BA1" w:rsidRPr="00362271" w:rsidRDefault="006F6BA1" w:rsidP="008F3959">
                  <w:pPr>
                    <w:spacing w:line="276" w:lineRule="auto"/>
                    <w:rPr>
                      <w:rFonts w:cs="Times New Roman"/>
                    </w:rPr>
                  </w:pPr>
                </w:p>
              </w:tc>
              <w:tc>
                <w:tcPr>
                  <w:tcW w:w="0" w:type="auto"/>
                  <w:shd w:val="clear" w:color="050000" w:fill="D4CFCF"/>
                </w:tcPr>
                <w:p w14:paraId="13893581" w14:textId="77777777" w:rsidR="006F6BA1" w:rsidRPr="00362271" w:rsidRDefault="006F6BA1" w:rsidP="008F3959">
                  <w:pPr>
                    <w:spacing w:line="276" w:lineRule="auto"/>
                    <w:rPr>
                      <w:rFonts w:cs="Times New Roman"/>
                    </w:rPr>
                  </w:pPr>
                </w:p>
              </w:tc>
              <w:tc>
                <w:tcPr>
                  <w:tcW w:w="0" w:type="auto"/>
                  <w:shd w:val="clear" w:color="050000" w:fill="D4CFCF"/>
                </w:tcPr>
                <w:p w14:paraId="11D64CF0" w14:textId="3CA043D2" w:rsidR="006F6BA1" w:rsidRPr="00362271" w:rsidRDefault="006F6BA1" w:rsidP="006F6BA1">
                  <w:pPr>
                    <w:spacing w:line="276" w:lineRule="auto"/>
                    <w:jc w:val="center"/>
                    <w:rPr>
                      <w:rFonts w:cs="Times New Roman"/>
                    </w:rPr>
                  </w:pPr>
                  <w:r>
                    <w:rPr>
                      <w:rFonts w:cs="Times New Roman"/>
                    </w:rPr>
                    <w:t>0</w:t>
                  </w:r>
                </w:p>
              </w:tc>
              <w:tc>
                <w:tcPr>
                  <w:tcW w:w="0" w:type="auto"/>
                  <w:shd w:val="clear" w:color="050000" w:fill="D4CFCF"/>
                </w:tcPr>
                <w:p w14:paraId="65525A11" w14:textId="6B56957F" w:rsidR="006F6BA1" w:rsidRPr="00362271" w:rsidRDefault="006F6BA1" w:rsidP="006F6BA1">
                  <w:pPr>
                    <w:spacing w:line="276" w:lineRule="auto"/>
                    <w:jc w:val="center"/>
                    <w:rPr>
                      <w:rFonts w:cs="Times New Roman"/>
                    </w:rPr>
                  </w:pPr>
                  <w:r>
                    <w:rPr>
                      <w:rFonts w:cs="Times New Roman"/>
                    </w:rPr>
                    <w:t>0</w:t>
                  </w:r>
                </w:p>
              </w:tc>
              <w:tc>
                <w:tcPr>
                  <w:tcW w:w="0" w:type="auto"/>
                  <w:shd w:val="clear" w:color="050000" w:fill="D4CFCF"/>
                </w:tcPr>
                <w:p w14:paraId="235637F0" w14:textId="73B20A8A" w:rsidR="006F6BA1" w:rsidRPr="00362271" w:rsidRDefault="006F6BA1" w:rsidP="006F6BA1">
                  <w:pPr>
                    <w:spacing w:line="276" w:lineRule="auto"/>
                    <w:jc w:val="center"/>
                    <w:rPr>
                      <w:rFonts w:cs="Times New Roman"/>
                    </w:rPr>
                  </w:pPr>
                  <w:r>
                    <w:rPr>
                      <w:rFonts w:cs="Times New Roman"/>
                    </w:rPr>
                    <w:t>0</w:t>
                  </w:r>
                </w:p>
              </w:tc>
              <w:tc>
                <w:tcPr>
                  <w:tcW w:w="0" w:type="auto"/>
                  <w:shd w:val="clear" w:color="050000" w:fill="D4CFCF"/>
                </w:tcPr>
                <w:p w14:paraId="3DACAC08" w14:textId="104B556F" w:rsidR="006F6BA1" w:rsidRPr="00362271" w:rsidRDefault="006F6BA1" w:rsidP="006F6BA1">
                  <w:pPr>
                    <w:spacing w:line="276" w:lineRule="auto"/>
                    <w:jc w:val="center"/>
                    <w:rPr>
                      <w:rFonts w:cs="Times New Roman"/>
                    </w:rPr>
                  </w:pPr>
                  <w:r>
                    <w:rPr>
                      <w:rFonts w:cs="Times New Roman"/>
                    </w:rPr>
                    <w:t>0</w:t>
                  </w:r>
                </w:p>
              </w:tc>
              <w:tc>
                <w:tcPr>
                  <w:tcW w:w="0" w:type="auto"/>
                  <w:shd w:val="clear" w:color="050000" w:fill="D4CFCF"/>
                </w:tcPr>
                <w:p w14:paraId="24509170" w14:textId="35193C32" w:rsidR="006F6BA1" w:rsidRPr="00362271" w:rsidRDefault="006F6BA1" w:rsidP="006F6BA1">
                  <w:pPr>
                    <w:spacing w:line="276" w:lineRule="auto"/>
                    <w:jc w:val="center"/>
                    <w:rPr>
                      <w:rFonts w:cs="Times New Roman"/>
                    </w:rPr>
                  </w:pPr>
                  <w:r>
                    <w:rPr>
                      <w:rFonts w:cs="Times New Roman"/>
                    </w:rPr>
                    <w:t>0</w:t>
                  </w:r>
                </w:p>
              </w:tc>
            </w:tr>
          </w:tbl>
          <w:p w14:paraId="076DE929" w14:textId="77777777" w:rsidR="00362271" w:rsidRPr="00362271" w:rsidRDefault="00362271" w:rsidP="008F3959">
            <w:pPr>
              <w:spacing w:line="276" w:lineRule="auto"/>
              <w:rPr>
                <w:rFonts w:cs="Times New Roman"/>
              </w:rPr>
            </w:pPr>
          </w:p>
        </w:tc>
      </w:tr>
      <w:tr w:rsidR="00362271" w:rsidRPr="00362271" w14:paraId="6D910D17" w14:textId="77777777" w:rsidTr="00362271">
        <w:tc>
          <w:tcPr>
            <w:tcW w:w="4675" w:type="dxa"/>
            <w:gridSpan w:val="2"/>
          </w:tcPr>
          <w:p w14:paraId="0D5A6270" w14:textId="77777777" w:rsidR="00362271" w:rsidRPr="00362271" w:rsidRDefault="00362271" w:rsidP="008F3959">
            <w:pPr>
              <w:spacing w:line="276" w:lineRule="auto"/>
              <w:rPr>
                <w:rFonts w:cs="Times New Roman"/>
                <w:b/>
              </w:rPr>
            </w:pPr>
            <w:r w:rsidRPr="00362271">
              <w:rPr>
                <w:rFonts w:cs="Times New Roman"/>
                <w:b/>
              </w:rPr>
              <w:t>f) Periudha e zbatimit:</w:t>
            </w:r>
          </w:p>
          <w:p w14:paraId="5F7F22F9" w14:textId="1547CA56" w:rsidR="00362271" w:rsidRPr="00362271" w:rsidRDefault="00922476" w:rsidP="008F3959">
            <w:pPr>
              <w:spacing w:line="276" w:lineRule="auto"/>
              <w:rPr>
                <w:rFonts w:cs="Times New Roman"/>
              </w:rPr>
            </w:pPr>
            <w:r>
              <w:rPr>
                <w:rFonts w:cs="Times New Roman"/>
              </w:rPr>
              <w:t xml:space="preserve"> 2024-2026</w:t>
            </w:r>
          </w:p>
        </w:tc>
        <w:tc>
          <w:tcPr>
            <w:tcW w:w="4675" w:type="dxa"/>
            <w:gridSpan w:val="2"/>
          </w:tcPr>
          <w:p w14:paraId="2B6DA4D1" w14:textId="77777777" w:rsidR="00362271" w:rsidRPr="00362271" w:rsidRDefault="00362271" w:rsidP="008F3959">
            <w:pPr>
              <w:spacing w:line="276" w:lineRule="auto"/>
              <w:rPr>
                <w:rFonts w:cs="Times New Roman"/>
                <w:b/>
              </w:rPr>
            </w:pPr>
            <w:r w:rsidRPr="00362271">
              <w:rPr>
                <w:rFonts w:cs="Times New Roman"/>
                <w:b/>
              </w:rPr>
              <w:t>g) Ndjek zbatimin e projektit:</w:t>
            </w:r>
          </w:p>
          <w:p w14:paraId="2858B128" w14:textId="3E0E7459" w:rsidR="00362271" w:rsidRPr="00362271" w:rsidRDefault="00362271" w:rsidP="008F3959">
            <w:pPr>
              <w:spacing w:line="276" w:lineRule="auto"/>
              <w:rPr>
                <w:rFonts w:cs="Times New Roman"/>
              </w:rPr>
            </w:pPr>
            <w:r w:rsidRPr="00362271">
              <w:rPr>
                <w:rFonts w:cs="Times New Roman"/>
              </w:rPr>
              <w:t xml:space="preserve"> </w:t>
            </w:r>
            <w:r w:rsidR="000017C5">
              <w:rPr>
                <w:rFonts w:cs="Times New Roman"/>
              </w:rPr>
              <w:t>Drejtoria e Arsimit</w:t>
            </w:r>
            <w:r w:rsidR="00757667">
              <w:rPr>
                <w:rFonts w:cs="Times New Roman"/>
              </w:rPr>
              <w:t>, Rinis</w:t>
            </w:r>
            <w:r w:rsidR="00C423E0">
              <w:rPr>
                <w:rFonts w:cs="Times New Roman"/>
              </w:rPr>
              <w:t>ë</w:t>
            </w:r>
            <w:r w:rsidR="00757667">
              <w:rPr>
                <w:rFonts w:cs="Times New Roman"/>
              </w:rPr>
              <w:t xml:space="preserve"> dhe Sporteve</w:t>
            </w:r>
            <w:r w:rsidRPr="00362271">
              <w:rPr>
                <w:rFonts w:cs="Times New Roman"/>
              </w:rPr>
              <w:t xml:space="preserve"> </w:t>
            </w:r>
          </w:p>
        </w:tc>
      </w:tr>
    </w:tbl>
    <w:p w14:paraId="70B02915" w14:textId="77777777" w:rsidR="00362271" w:rsidRPr="006518B4" w:rsidRDefault="00362271" w:rsidP="008F3959">
      <w:pPr>
        <w:spacing w:line="276" w:lineRule="auto"/>
        <w:rPr>
          <w:rFonts w:cs="Times New Roman"/>
          <w:b/>
          <w:lang w:val="sq-AL"/>
        </w:rPr>
      </w:pPr>
      <w:r w:rsidRPr="00362271">
        <w:rPr>
          <w:rFonts w:cs="Times New Roman"/>
          <w:b/>
          <w:lang w:val="sq-AL"/>
        </w:rPr>
        <w:br w:type="page"/>
      </w:r>
    </w:p>
    <w:p w14:paraId="73F26C93" w14:textId="77777777" w:rsidR="00362271" w:rsidRPr="006D78EC" w:rsidRDefault="006518B4" w:rsidP="008F3959">
      <w:pPr>
        <w:pStyle w:val="Heading2"/>
        <w:spacing w:line="276" w:lineRule="auto"/>
        <w:rPr>
          <w:rFonts w:cs="Times New Roman"/>
          <w:color w:val="auto"/>
          <w:lang w:val="sq-AL"/>
        </w:rPr>
      </w:pPr>
      <w:bookmarkStart w:id="45" w:name="_Toc157007907"/>
      <w:r w:rsidRPr="006D78EC">
        <w:rPr>
          <w:rFonts w:cs="Times New Roman"/>
          <w:color w:val="auto"/>
          <w:lang w:val="sq-AL"/>
        </w:rPr>
        <w:lastRenderedPageBreak/>
        <w:t>4.4</w:t>
      </w:r>
      <w:r w:rsidR="00362271" w:rsidRPr="006D78EC">
        <w:rPr>
          <w:rFonts w:cs="Times New Roman"/>
          <w:color w:val="auto"/>
          <w:lang w:val="sq-AL"/>
        </w:rPr>
        <w:t xml:space="preserve"> </w:t>
      </w:r>
      <w:r w:rsidR="00362271" w:rsidRPr="006D78EC">
        <w:rPr>
          <w:rFonts w:cs="Times New Roman"/>
          <w:color w:val="auto"/>
        </w:rPr>
        <w:t>Menaxhimi i godinave</w:t>
      </w:r>
      <w:bookmarkEnd w:id="45"/>
      <w:r w:rsidR="00362271" w:rsidRPr="006D78EC">
        <w:rPr>
          <w:rFonts w:cs="Times New Roman"/>
          <w:color w:val="auto"/>
          <w:lang w:val="sq-AL"/>
        </w:rPr>
        <w:t xml:space="preserve"> </w:t>
      </w:r>
    </w:p>
    <w:p w14:paraId="363C2A5B" w14:textId="77777777" w:rsidR="00DC3359" w:rsidRPr="006D78EC" w:rsidRDefault="008E009E" w:rsidP="008F3959">
      <w:pPr>
        <w:pStyle w:val="Heading3"/>
        <w:spacing w:line="276" w:lineRule="auto"/>
        <w:rPr>
          <w:color w:val="auto"/>
        </w:rPr>
      </w:pPr>
      <w:bookmarkStart w:id="46" w:name="_Toc157007908"/>
      <w:r w:rsidRPr="006D78EC">
        <w:rPr>
          <w:color w:val="auto"/>
        </w:rPr>
        <w:t>Rikonstruksioni i objekteve</w:t>
      </w:r>
      <w:bookmarkEnd w:id="46"/>
      <w:r w:rsidR="00362271" w:rsidRPr="006D78EC">
        <w:rPr>
          <w:color w:val="auto"/>
        </w:rPr>
        <w:t xml:space="preserve"> </w:t>
      </w:r>
    </w:p>
    <w:p w14:paraId="3D31AEB7" w14:textId="77777777" w:rsidR="0093022F" w:rsidRPr="004A1186" w:rsidRDefault="0093022F" w:rsidP="008F3959">
      <w:pPr>
        <w:spacing w:line="276" w:lineRule="auto"/>
        <w:rPr>
          <w:rFonts w:cs="Times New Roman"/>
          <w:color w:val="FF0000"/>
          <w:lang w:val="sq-AL"/>
        </w:rPr>
      </w:pPr>
    </w:p>
    <w:p w14:paraId="36086B29" w14:textId="77777777" w:rsidR="002B14FC" w:rsidRPr="00362271" w:rsidRDefault="00EC1508" w:rsidP="008F3959">
      <w:pPr>
        <w:pStyle w:val="Heading4"/>
        <w:spacing w:line="276" w:lineRule="auto"/>
        <w:rPr>
          <w:rFonts w:ascii="Times New Roman" w:hAnsi="Times New Roman" w:cs="Times New Roman"/>
          <w:lang w:val="sq-AL"/>
        </w:rPr>
      </w:pPr>
      <w:r w:rsidRPr="00362271">
        <w:rPr>
          <w:rFonts w:ascii="Times New Roman" w:hAnsi="Times New Roman" w:cs="Times New Roman"/>
          <w:lang w:val="sq-AL"/>
        </w:rPr>
        <w:t>Informacion i përgjithshëm</w:t>
      </w:r>
    </w:p>
    <w:p w14:paraId="7C03E513" w14:textId="4CAB4DB0" w:rsidR="00362271" w:rsidRDefault="00362271" w:rsidP="008F3959">
      <w:pPr>
        <w:pStyle w:val="NormalWeb"/>
        <w:spacing w:line="276" w:lineRule="auto"/>
        <w:jc w:val="both"/>
        <w:divId w:val="1891069149"/>
      </w:pPr>
      <w:r w:rsidRPr="00362271">
        <w:t>Gjatë analizës së situatës së ar</w:t>
      </w:r>
      <w:r w:rsidR="00922476">
        <w:t xml:space="preserve">simit parashkollor në Bashkinë </w:t>
      </w:r>
      <w:r w:rsidR="00AB66FC">
        <w:t>Lezhë</w:t>
      </w:r>
      <w:r w:rsidRPr="00362271">
        <w:t xml:space="preserve"> u evidentua se një pjesë e madhe e kopshteve kanë nevojë për </w:t>
      </w:r>
      <w:r w:rsidR="005602D7">
        <w:t>nd</w:t>
      </w:r>
      <w:r w:rsidR="008C7651">
        <w:t>ë</w:t>
      </w:r>
      <w:r w:rsidR="005602D7">
        <w:t>rhyrje</w:t>
      </w:r>
      <w:r w:rsidRPr="00362271">
        <w:t>. Disa ng</w:t>
      </w:r>
      <w:r w:rsidR="0097783F">
        <w:t xml:space="preserve">a problemet më shqetësuese </w:t>
      </w:r>
      <w:r w:rsidR="005602D7">
        <w:t>janë rikonstruksion i tualeteve</w:t>
      </w:r>
      <w:r w:rsidR="0097783F">
        <w:t xml:space="preserve"> dhe rikonstruksion i brendshëm i godinave.</w:t>
      </w:r>
      <w:r w:rsidRPr="00362271">
        <w:t xml:space="preserve"> </w:t>
      </w:r>
    </w:p>
    <w:p w14:paraId="5388769C" w14:textId="53153C16" w:rsidR="0097783F" w:rsidRPr="00362271" w:rsidRDefault="0097783F" w:rsidP="0097783F">
      <w:pPr>
        <w:divId w:val="1891069149"/>
      </w:pPr>
      <w:r>
        <w:t xml:space="preserve">Kopshtet në qytetin e </w:t>
      </w:r>
      <w:r w:rsidR="00AB66FC">
        <w:t>Lezhë</w:t>
      </w:r>
      <w:r w:rsidR="002A4148">
        <w:t>s</w:t>
      </w:r>
      <w:r w:rsidR="005D4EF9">
        <w:t>, NjA Kallmet, Shënkoll dhe Dajç</w:t>
      </w:r>
      <w:r>
        <w:t xml:space="preserve"> </w:t>
      </w:r>
      <w:r w:rsidRPr="00232A00">
        <w:t>kanë r</w:t>
      </w:r>
      <w:r w:rsidR="005602D7">
        <w:t>aportuar më shumë nevojë p</w:t>
      </w:r>
      <w:r w:rsidR="008C7651">
        <w:t>ë</w:t>
      </w:r>
      <w:r w:rsidR="005602D7">
        <w:t>r ly</w:t>
      </w:r>
      <w:r w:rsidR="005D4EF9">
        <w:t>erje. Kopshtet në NjA Dajç</w:t>
      </w:r>
      <w:r>
        <w:t xml:space="preserve"> kanë raportuar më tepër për rikonstruksion tualeti. </w:t>
      </w:r>
      <w:r>
        <w:rPr>
          <w:lang w:val="sq-AL"/>
        </w:rPr>
        <w:t xml:space="preserve">Gjatë periudhës së </w:t>
      </w:r>
      <w:r w:rsidR="005602D7">
        <w:rPr>
          <w:lang w:val="sq-AL"/>
        </w:rPr>
        <w:t>ver</w:t>
      </w:r>
      <w:r w:rsidR="008C7651">
        <w:rPr>
          <w:lang w:val="sq-AL"/>
        </w:rPr>
        <w:t>ë</w:t>
      </w:r>
      <w:r w:rsidR="005602D7">
        <w:rPr>
          <w:lang w:val="sq-AL"/>
        </w:rPr>
        <w:t>s</w:t>
      </w:r>
      <w:r>
        <w:rPr>
          <w:lang w:val="sq-AL"/>
        </w:rPr>
        <w:t xml:space="preserve"> hartohet një plan pune të cilat kryejnë mirembajtjen e g</w:t>
      </w:r>
      <w:r w:rsidR="00003264">
        <w:rPr>
          <w:lang w:val="sq-AL"/>
        </w:rPr>
        <w:t>odinës për vitin pasardhës. Mirëmbajt</w:t>
      </w:r>
      <w:r w:rsidR="005602D7">
        <w:rPr>
          <w:lang w:val="sq-AL"/>
        </w:rPr>
        <w:t>ja bëhet ç</w:t>
      </w:r>
      <w:r w:rsidR="00003264">
        <w:rPr>
          <w:lang w:val="sq-AL"/>
        </w:rPr>
        <w:t>do vit në ç</w:t>
      </w:r>
      <w:r>
        <w:rPr>
          <w:lang w:val="sq-AL"/>
        </w:rPr>
        <w:t>do kopsht.</w:t>
      </w:r>
    </w:p>
    <w:p w14:paraId="704033A2" w14:textId="6F9FB390" w:rsidR="0097783F" w:rsidRDefault="00362271" w:rsidP="0097783F">
      <w:pPr>
        <w:divId w:val="1891069149"/>
        <w:rPr>
          <w:lang w:val="sq-AL"/>
        </w:rPr>
      </w:pPr>
      <w:r w:rsidRPr="00362271">
        <w:t>Përsa i përket furnizimit me ujë të rrjedhshëm, kopshtet furnizohen të gjitha me ujë.</w:t>
      </w:r>
      <w:r w:rsidR="0097783F" w:rsidRPr="0097783F">
        <w:rPr>
          <w:lang w:val="sq-AL"/>
        </w:rPr>
        <w:t xml:space="preserve"> </w:t>
      </w:r>
      <w:r w:rsidR="005D4EF9">
        <w:rPr>
          <w:lang w:val="sq-AL"/>
        </w:rPr>
        <w:t xml:space="preserve">Çdo </w:t>
      </w:r>
      <w:r w:rsidR="005602D7">
        <w:rPr>
          <w:lang w:val="sq-AL"/>
        </w:rPr>
        <w:t>6</w:t>
      </w:r>
      <w:r w:rsidR="005D4EF9">
        <w:rPr>
          <w:lang w:val="sq-AL"/>
        </w:rPr>
        <w:t xml:space="preserve"> muaj bë</w:t>
      </w:r>
      <w:r w:rsidR="0097783F">
        <w:rPr>
          <w:lang w:val="sq-AL"/>
        </w:rPr>
        <w:t>hen analizat e ujit të pijshëm dhe dërgohet raport në bashki.</w:t>
      </w:r>
    </w:p>
    <w:p w14:paraId="3C77FA4C" w14:textId="409368F9" w:rsidR="00362271" w:rsidRPr="00362271" w:rsidRDefault="00362271" w:rsidP="008F3959">
      <w:pPr>
        <w:pStyle w:val="NormalWeb"/>
        <w:spacing w:line="276" w:lineRule="auto"/>
        <w:jc w:val="both"/>
        <w:divId w:val="1891069149"/>
      </w:pPr>
      <w:r w:rsidRPr="00362271">
        <w:t>Gjithashtu, kopshtet furnizohen të gjitha me elektricitet dhe ngrohje. </w:t>
      </w:r>
    </w:p>
    <w:p w14:paraId="112ABF5E" w14:textId="418A93EA" w:rsidR="0097783F" w:rsidRDefault="005602D7" w:rsidP="0097783F">
      <w:pPr>
        <w:spacing w:line="258" w:lineRule="auto"/>
        <w:textDirection w:val="btLr"/>
      </w:pPr>
      <w:r>
        <w:t>Shumica e kopshteve funksionojn</w:t>
      </w:r>
      <w:r w:rsidR="008C7651">
        <w:t>ë</w:t>
      </w:r>
      <w:r>
        <w:t xml:space="preserve"> n</w:t>
      </w:r>
      <w:r w:rsidR="008C7651">
        <w:t>ë</w:t>
      </w:r>
      <w:r>
        <w:t xml:space="preserve"> godina t</w:t>
      </w:r>
      <w:r w:rsidR="008C7651">
        <w:t>ë</w:t>
      </w:r>
      <w:r>
        <w:t xml:space="preserve"> nd</w:t>
      </w:r>
      <w:r w:rsidR="008C7651">
        <w:t>ë</w:t>
      </w:r>
      <w:r>
        <w:t>rtuara shum</w:t>
      </w:r>
      <w:r w:rsidR="008C7651">
        <w:t>ë</w:t>
      </w:r>
      <w:r>
        <w:t xml:space="preserve"> vite m</w:t>
      </w:r>
      <w:r w:rsidR="008C7651">
        <w:t>ë</w:t>
      </w:r>
      <w:r>
        <w:t xml:space="preserve"> par</w:t>
      </w:r>
      <w:r w:rsidR="008C7651">
        <w:t>ë</w:t>
      </w:r>
      <w:r>
        <w:t>.</w:t>
      </w:r>
      <w:r w:rsidR="005E7636">
        <w:t xml:space="preserve"> Ndër kopshtet më në </w:t>
      </w:r>
      <w:r w:rsidR="003E30BF">
        <w:t xml:space="preserve">nevojë për rikonstruksion janë: </w:t>
      </w:r>
      <w:r w:rsidR="003E30BF" w:rsidRPr="00D7019D">
        <w:rPr>
          <w:rFonts w:eastAsia="Times New Roman" w:cs="Times New Roman"/>
          <w:szCs w:val="24"/>
        </w:rPr>
        <w:t>"Skënderbeg" me ushqim</w:t>
      </w:r>
      <w:r w:rsidR="003E30BF">
        <w:rPr>
          <w:rFonts w:eastAsia="Times New Roman" w:cs="Times New Roman"/>
          <w:szCs w:val="24"/>
        </w:rPr>
        <w:t>,</w:t>
      </w:r>
      <w:r>
        <w:rPr>
          <w:rFonts w:eastAsia="Times New Roman" w:cs="Times New Roman"/>
          <w:szCs w:val="24"/>
        </w:rPr>
        <w:t xml:space="preserve"> </w:t>
      </w:r>
      <w:r w:rsidR="005E7636" w:rsidRPr="005E7636">
        <w:rPr>
          <w:rFonts w:eastAsia="Times New Roman" w:cs="Times New Roman"/>
          <w:szCs w:val="24"/>
        </w:rPr>
        <w:t>"Marash Gjoni" Rrilë, Klosh, "Shtjefën Gjeçovi" Troshan</w:t>
      </w:r>
      <w:r>
        <w:rPr>
          <w:rFonts w:eastAsia="Times New Roman" w:cs="Times New Roman"/>
          <w:szCs w:val="24"/>
        </w:rPr>
        <w:t>,</w:t>
      </w:r>
      <w:r w:rsidR="003E30BF">
        <w:rPr>
          <w:rFonts w:eastAsia="Times New Roman" w:cs="Times New Roman"/>
          <w:szCs w:val="24"/>
        </w:rPr>
        <w:t xml:space="preserve"> pasuar me kopshtet </w:t>
      </w:r>
      <w:r w:rsidR="003E30BF" w:rsidRPr="003E30BF">
        <w:rPr>
          <w:rFonts w:eastAsia="Times New Roman" w:cs="Times New Roman"/>
          <w:color w:val="000000"/>
          <w:szCs w:val="24"/>
        </w:rPr>
        <w:t>Pllan</w:t>
      </w:r>
      <w:r w:rsidR="008C7651">
        <w:rPr>
          <w:rFonts w:eastAsia="Times New Roman" w:cs="Times New Roman"/>
          <w:color w:val="000000"/>
          <w:szCs w:val="24"/>
        </w:rPr>
        <w:t>ë</w:t>
      </w:r>
      <w:r w:rsidR="003E30BF" w:rsidRPr="003E30BF">
        <w:rPr>
          <w:rFonts w:eastAsia="Times New Roman" w:cs="Times New Roman"/>
          <w:color w:val="000000"/>
          <w:szCs w:val="24"/>
        </w:rPr>
        <w:t xml:space="preserve">, Spiten, </w:t>
      </w:r>
      <w:r w:rsidR="003E30BF" w:rsidRPr="003E30BF">
        <w:rPr>
          <w:rFonts w:eastAsia="Times New Roman" w:cs="Times New Roman"/>
          <w:szCs w:val="24"/>
        </w:rPr>
        <w:t>"Karl Gega" (kodër) Balldre, Malecaj, "Ndre Mjeda" Dajç, Kotërr, "Pjetër Zarishi" Blinisht, Kodhel, Fishtë,</w:t>
      </w:r>
      <w:r w:rsidR="003E30BF">
        <w:rPr>
          <w:rFonts w:eastAsia="Times New Roman" w:cs="Times New Roman"/>
          <w:szCs w:val="24"/>
        </w:rPr>
        <w:t xml:space="preserve"> </w:t>
      </w:r>
      <w:r w:rsidR="003E30BF" w:rsidRPr="00D7019D">
        <w:rPr>
          <w:rFonts w:eastAsia="Times New Roman" w:cs="Times New Roman"/>
          <w:szCs w:val="24"/>
        </w:rPr>
        <w:t>Rraboshtë</w:t>
      </w:r>
      <w:r w:rsidR="003E30BF">
        <w:rPr>
          <w:rFonts w:eastAsia="Times New Roman" w:cs="Times New Roman"/>
          <w:szCs w:val="24"/>
        </w:rPr>
        <w:t xml:space="preserve">, </w:t>
      </w:r>
      <w:r w:rsidR="003E30BF" w:rsidRPr="00D7019D">
        <w:rPr>
          <w:rFonts w:eastAsia="Times New Roman" w:cs="Times New Roman"/>
          <w:szCs w:val="24"/>
        </w:rPr>
        <w:t>Mërqi</w:t>
      </w:r>
      <w:r w:rsidR="003E30BF">
        <w:rPr>
          <w:rFonts w:eastAsia="Times New Roman" w:cs="Times New Roman"/>
          <w:szCs w:val="24"/>
        </w:rPr>
        <w:t xml:space="preserve">, </w:t>
      </w:r>
      <w:r w:rsidR="003E30BF" w:rsidRPr="00D7019D">
        <w:rPr>
          <w:rFonts w:eastAsia="Times New Roman" w:cs="Times New Roman"/>
          <w:color w:val="000000"/>
          <w:szCs w:val="24"/>
        </w:rPr>
        <w:t>Ungrej</w:t>
      </w:r>
      <w:r w:rsidR="003E30BF">
        <w:rPr>
          <w:rFonts w:eastAsia="Times New Roman" w:cs="Times New Roman"/>
          <w:color w:val="000000"/>
          <w:szCs w:val="24"/>
        </w:rPr>
        <w:t xml:space="preserve">, </w:t>
      </w:r>
      <w:r w:rsidR="003E30BF">
        <w:rPr>
          <w:rFonts w:eastAsia="Times New Roman" w:cs="Times New Roman"/>
          <w:szCs w:val="24"/>
        </w:rPr>
        <w:t>"Nënë Tereza" etj.</w:t>
      </w:r>
    </w:p>
    <w:p w14:paraId="62566790" w14:textId="12156B67" w:rsidR="00003264" w:rsidRDefault="005D4EF9" w:rsidP="0097783F">
      <w:pPr>
        <w:spacing w:line="258" w:lineRule="auto"/>
        <w:textDirection w:val="btLr"/>
      </w:pPr>
      <w:r>
        <w:t>Gjithashtu 26 kopshte nga 43</w:t>
      </w:r>
      <w:r w:rsidR="00003264">
        <w:t xml:space="preserve"> në total ndodhen brenda </w:t>
      </w:r>
      <w:r w:rsidR="005602D7">
        <w:t>godin</w:t>
      </w:r>
      <w:r w:rsidR="008C7651">
        <w:t>ë</w:t>
      </w:r>
      <w:r w:rsidR="005602D7">
        <w:t>s</w:t>
      </w:r>
      <w:r w:rsidR="00003264">
        <w:t xml:space="preserve"> </w:t>
      </w:r>
      <w:r w:rsidR="005602D7">
        <w:t>s</w:t>
      </w:r>
      <w:r w:rsidR="008C7651">
        <w:t>ë</w:t>
      </w:r>
      <w:r w:rsidR="00003264">
        <w:t xml:space="preserve"> shkollave.</w:t>
      </w:r>
    </w:p>
    <w:p w14:paraId="2CB3E8E2" w14:textId="6FBB1AC2" w:rsidR="00D667B6" w:rsidRPr="00362271" w:rsidRDefault="00362271" w:rsidP="008F3959">
      <w:pPr>
        <w:pStyle w:val="Heading4"/>
        <w:spacing w:line="276" w:lineRule="auto"/>
        <w:rPr>
          <w:rFonts w:ascii="Times New Roman" w:hAnsi="Times New Roman" w:cs="Times New Roman"/>
          <w:lang w:val="sq-AL"/>
        </w:rPr>
      </w:pPr>
      <w:r w:rsidRPr="00362271">
        <w:rPr>
          <w:rFonts w:ascii="Times New Roman" w:hAnsi="Times New Roman" w:cs="Times New Roman"/>
          <w:lang w:val="sq-AL"/>
        </w:rPr>
        <w:t>Objektiva kryesore</w:t>
      </w:r>
      <w:r w:rsidR="00D667B6" w:rsidRPr="00362271">
        <w:rPr>
          <w:rFonts w:ascii="Times New Roman" w:hAnsi="Times New Roman" w:cs="Times New Roman"/>
          <w:lang w:val="sq-AL"/>
        </w:rPr>
        <w:t>:</w:t>
      </w:r>
    </w:p>
    <w:p w14:paraId="6DAE944A" w14:textId="1F2A49CE" w:rsidR="00D667B6" w:rsidRPr="0097783F" w:rsidRDefault="00362271" w:rsidP="0097783F">
      <w:pPr>
        <w:pStyle w:val="NormalWeb"/>
        <w:spacing w:line="276" w:lineRule="auto"/>
        <w:jc w:val="both"/>
        <w:divId w:val="96682260"/>
      </w:pPr>
      <w:r w:rsidRPr="00362271">
        <w:t>Rikonstruksioni i godinave duke iu përmbajtur standardeve për hapësirat e kopshteve dhe facilitetet e nevojshme. </w:t>
      </w:r>
    </w:p>
    <w:p w14:paraId="5D7BCFD8" w14:textId="77777777" w:rsidR="00D667B6" w:rsidRPr="00362271" w:rsidRDefault="00362271" w:rsidP="008F3959">
      <w:pPr>
        <w:pStyle w:val="Heading4"/>
        <w:spacing w:line="276" w:lineRule="auto"/>
        <w:rPr>
          <w:rFonts w:ascii="Times New Roman" w:hAnsi="Times New Roman" w:cs="Times New Roman"/>
          <w:lang w:val="sq-AL"/>
        </w:rPr>
      </w:pPr>
      <w:r w:rsidRPr="00362271">
        <w:rPr>
          <w:rFonts w:ascii="Times New Roman" w:hAnsi="Times New Roman" w:cs="Times New Roman"/>
          <w:lang w:val="sq-AL"/>
        </w:rPr>
        <w:t>Nën</w:t>
      </w:r>
      <w:r w:rsidR="00D667B6" w:rsidRPr="00362271">
        <w:rPr>
          <w:rFonts w:ascii="Times New Roman" w:hAnsi="Times New Roman" w:cs="Times New Roman"/>
          <w:lang w:val="sq-AL"/>
        </w:rPr>
        <w:t>-obje</w:t>
      </w:r>
      <w:r w:rsidRPr="00362271">
        <w:rPr>
          <w:rFonts w:ascii="Times New Roman" w:hAnsi="Times New Roman" w:cs="Times New Roman"/>
          <w:lang w:val="sq-AL"/>
        </w:rPr>
        <w:t>ktivat</w:t>
      </w:r>
      <w:r w:rsidR="00D667B6" w:rsidRPr="00362271">
        <w:rPr>
          <w:rFonts w:ascii="Times New Roman" w:hAnsi="Times New Roman" w:cs="Times New Roman"/>
          <w:lang w:val="sq-AL"/>
        </w:rPr>
        <w:t>:</w:t>
      </w:r>
    </w:p>
    <w:tbl>
      <w:tblPr>
        <w:tblW w:w="9450" w:type="dxa"/>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4A0" w:firstRow="1" w:lastRow="0" w:firstColumn="1" w:lastColumn="0" w:noHBand="0" w:noVBand="1"/>
      </w:tblPr>
      <w:tblGrid>
        <w:gridCol w:w="554"/>
        <w:gridCol w:w="8896"/>
      </w:tblGrid>
      <w:tr w:rsidR="00362271" w:rsidRPr="00362271" w14:paraId="07731E82" w14:textId="77777777" w:rsidTr="006518B4">
        <w:trPr>
          <w:trHeight w:val="405"/>
          <w:tblHeader/>
        </w:trPr>
        <w:tc>
          <w:tcPr>
            <w:tcW w:w="0" w:type="auto"/>
            <w:shd w:val="clear" w:color="669669" w:fill="FFFFFF"/>
          </w:tcPr>
          <w:p w14:paraId="71E18023" w14:textId="77777777" w:rsidR="00362271" w:rsidRPr="00362271" w:rsidRDefault="00362271" w:rsidP="008F3959">
            <w:pPr>
              <w:spacing w:after="0" w:line="276" w:lineRule="auto"/>
              <w:rPr>
                <w:rFonts w:cs="Times New Roman"/>
              </w:rPr>
            </w:pPr>
            <w:r w:rsidRPr="00362271">
              <w:rPr>
                <w:rFonts w:cs="Times New Roman"/>
                <w:b/>
                <w:color w:val="666699"/>
              </w:rPr>
              <w:t>Nr</w:t>
            </w:r>
          </w:p>
        </w:tc>
        <w:tc>
          <w:tcPr>
            <w:tcW w:w="0" w:type="auto"/>
            <w:shd w:val="clear" w:color="669669" w:fill="FFFFFF"/>
          </w:tcPr>
          <w:p w14:paraId="72FDA36A" w14:textId="77777777" w:rsidR="00B260E9" w:rsidRPr="00362271" w:rsidRDefault="00362271" w:rsidP="008F3959">
            <w:pPr>
              <w:spacing w:line="276" w:lineRule="auto"/>
              <w:rPr>
                <w:rFonts w:cs="Times New Roman"/>
              </w:rPr>
            </w:pPr>
            <w:r w:rsidRPr="00362271">
              <w:rPr>
                <w:rFonts w:cs="Times New Roman"/>
                <w:b/>
                <w:color w:val="666699"/>
              </w:rPr>
              <w:t>Pershkrimi</w:t>
            </w:r>
          </w:p>
        </w:tc>
      </w:tr>
      <w:tr w:rsidR="00362271" w:rsidRPr="00362271" w14:paraId="61DF6305" w14:textId="77777777" w:rsidTr="00775206">
        <w:trPr>
          <w:trHeight w:val="539"/>
        </w:trPr>
        <w:tc>
          <w:tcPr>
            <w:tcW w:w="0" w:type="auto"/>
            <w:shd w:val="clear" w:color="669669" w:fill="FFFFFF"/>
          </w:tcPr>
          <w:p w14:paraId="66662496" w14:textId="77777777" w:rsidR="00B260E9" w:rsidRPr="00362271" w:rsidRDefault="00362271" w:rsidP="008F3959">
            <w:pPr>
              <w:spacing w:line="276" w:lineRule="auto"/>
              <w:rPr>
                <w:rFonts w:cs="Times New Roman"/>
              </w:rPr>
            </w:pPr>
            <w:r w:rsidRPr="00362271">
              <w:rPr>
                <w:rFonts w:cs="Times New Roman"/>
              </w:rPr>
              <w:t>1</w:t>
            </w:r>
            <w:r w:rsidRPr="00362271">
              <w:rPr>
                <w:rFonts w:cs="Times New Roman"/>
              </w:rPr>
              <w:br/>
            </w:r>
          </w:p>
        </w:tc>
        <w:tc>
          <w:tcPr>
            <w:tcW w:w="0" w:type="auto"/>
            <w:shd w:val="clear" w:color="669669" w:fill="FFFFFF"/>
          </w:tcPr>
          <w:p w14:paraId="779673A4" w14:textId="7C4B9CF1" w:rsidR="00B260E9" w:rsidRPr="000017C5" w:rsidRDefault="00362271" w:rsidP="006D78EC">
            <w:pPr>
              <w:spacing w:line="276" w:lineRule="auto"/>
              <w:jc w:val="left"/>
              <w:rPr>
                <w:rFonts w:cs="Times New Roman"/>
              </w:rPr>
            </w:pPr>
            <w:r w:rsidRPr="000017C5">
              <w:rPr>
                <w:rFonts w:cs="Times New Roman"/>
              </w:rPr>
              <w:t xml:space="preserve">Rikonstruksioni i godinave të kopshteve të cilat </w:t>
            </w:r>
            <w:r w:rsidR="00775206">
              <w:rPr>
                <w:rFonts w:cs="Times New Roman"/>
              </w:rPr>
              <w:t xml:space="preserve">kanë nevojë për </w:t>
            </w:r>
            <w:r w:rsidR="006D78EC">
              <w:rPr>
                <w:rFonts w:cs="Times New Roman"/>
              </w:rPr>
              <w:t>nd</w:t>
            </w:r>
            <w:r w:rsidR="008C7651">
              <w:rPr>
                <w:rFonts w:cs="Times New Roman"/>
              </w:rPr>
              <w:t>ë</w:t>
            </w:r>
            <w:r w:rsidR="006D78EC">
              <w:rPr>
                <w:rFonts w:cs="Times New Roman"/>
              </w:rPr>
              <w:t>rhyrje</w:t>
            </w:r>
          </w:p>
        </w:tc>
      </w:tr>
      <w:tr w:rsidR="00362271" w:rsidRPr="00362271" w14:paraId="699E39AC" w14:textId="77777777" w:rsidTr="006518B4">
        <w:trPr>
          <w:trHeight w:val="676"/>
        </w:trPr>
        <w:tc>
          <w:tcPr>
            <w:tcW w:w="0" w:type="auto"/>
            <w:shd w:val="clear" w:color="669669" w:fill="FFFFFF"/>
          </w:tcPr>
          <w:p w14:paraId="3E9CBEC6" w14:textId="77777777" w:rsidR="00B260E9" w:rsidRPr="00362271" w:rsidRDefault="00362271" w:rsidP="008F3959">
            <w:pPr>
              <w:spacing w:line="276" w:lineRule="auto"/>
              <w:rPr>
                <w:rFonts w:cs="Times New Roman"/>
              </w:rPr>
            </w:pPr>
            <w:r w:rsidRPr="00362271">
              <w:rPr>
                <w:rFonts w:cs="Times New Roman"/>
              </w:rPr>
              <w:t>3</w:t>
            </w:r>
            <w:r w:rsidRPr="00362271">
              <w:rPr>
                <w:rFonts w:cs="Times New Roman"/>
              </w:rPr>
              <w:br/>
            </w:r>
          </w:p>
        </w:tc>
        <w:tc>
          <w:tcPr>
            <w:tcW w:w="0" w:type="auto"/>
            <w:shd w:val="clear" w:color="669669" w:fill="FFFFFF"/>
          </w:tcPr>
          <w:p w14:paraId="1E4F773E" w14:textId="08D9BC83" w:rsidR="00B260E9" w:rsidRPr="000017C5" w:rsidRDefault="00362271" w:rsidP="00003264">
            <w:pPr>
              <w:spacing w:line="276" w:lineRule="auto"/>
              <w:jc w:val="left"/>
              <w:rPr>
                <w:rFonts w:cs="Times New Roman"/>
              </w:rPr>
            </w:pPr>
            <w:r w:rsidRPr="000017C5">
              <w:rPr>
                <w:rFonts w:cs="Times New Roman"/>
              </w:rPr>
              <w:t xml:space="preserve">Ndarja e </w:t>
            </w:r>
            <w:r w:rsidR="00003264" w:rsidRPr="000017C5">
              <w:rPr>
                <w:rFonts w:cs="Times New Roman"/>
              </w:rPr>
              <w:t>ambienteve t</w:t>
            </w:r>
            <w:r w:rsidRPr="000017C5">
              <w:rPr>
                <w:rFonts w:cs="Times New Roman"/>
              </w:rPr>
              <w:t xml:space="preserve">ë kopshteve nga godina e </w:t>
            </w:r>
            <w:r w:rsidR="00237F00">
              <w:rPr>
                <w:rFonts w:cs="Times New Roman"/>
              </w:rPr>
              <w:t xml:space="preserve">shkollave atje ku </w:t>
            </w:r>
            <w:r w:rsidR="008C7651">
              <w:rPr>
                <w:rFonts w:cs="Times New Roman"/>
              </w:rPr>
              <w:t>ë</w:t>
            </w:r>
            <w:r w:rsidR="00237F00">
              <w:rPr>
                <w:rFonts w:cs="Times New Roman"/>
              </w:rPr>
              <w:t>sht</w:t>
            </w:r>
            <w:r w:rsidR="008C7651">
              <w:rPr>
                <w:rFonts w:cs="Times New Roman"/>
              </w:rPr>
              <w:t>ë</w:t>
            </w:r>
            <w:r w:rsidR="00237F00">
              <w:rPr>
                <w:rFonts w:cs="Times New Roman"/>
              </w:rPr>
              <w:t xml:space="preserve"> e mundur</w:t>
            </w:r>
          </w:p>
        </w:tc>
      </w:tr>
    </w:tbl>
    <w:p w14:paraId="76176581" w14:textId="77777777" w:rsidR="00BF3FE6" w:rsidRPr="00362271" w:rsidRDefault="00BF3FE6" w:rsidP="008F3959">
      <w:pPr>
        <w:spacing w:after="0" w:line="276" w:lineRule="auto"/>
        <w:rPr>
          <w:rFonts w:cs="Times New Roman"/>
          <w:b/>
          <w:lang w:val="sq-AL"/>
        </w:rPr>
      </w:pPr>
    </w:p>
    <w:p w14:paraId="7A9E06E3" w14:textId="77777777" w:rsidR="00D667B6" w:rsidRPr="00362271" w:rsidRDefault="00362271" w:rsidP="008F3959">
      <w:pPr>
        <w:pStyle w:val="Heading4"/>
        <w:spacing w:line="276" w:lineRule="auto"/>
        <w:rPr>
          <w:rFonts w:ascii="Times New Roman" w:hAnsi="Times New Roman" w:cs="Times New Roman"/>
          <w:lang w:val="sq-AL"/>
        </w:rPr>
      </w:pPr>
      <w:r w:rsidRPr="00362271">
        <w:rPr>
          <w:rFonts w:ascii="Times New Roman" w:hAnsi="Times New Roman" w:cs="Times New Roman"/>
          <w:lang w:val="sq-AL"/>
        </w:rPr>
        <w:lastRenderedPageBreak/>
        <w:t>Indikatorët e performancës</w:t>
      </w:r>
    </w:p>
    <w:tbl>
      <w:tblPr>
        <w:tblW w:w="0" w:type="auto"/>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4A0" w:firstRow="1" w:lastRow="0" w:firstColumn="1" w:lastColumn="0" w:noHBand="0" w:noVBand="1"/>
      </w:tblPr>
      <w:tblGrid>
        <w:gridCol w:w="724"/>
        <w:gridCol w:w="1873"/>
        <w:gridCol w:w="1614"/>
        <w:gridCol w:w="857"/>
        <w:gridCol w:w="1256"/>
        <w:gridCol w:w="963"/>
        <w:gridCol w:w="763"/>
        <w:gridCol w:w="763"/>
        <w:gridCol w:w="763"/>
      </w:tblGrid>
      <w:tr w:rsidR="00362271" w:rsidRPr="00362271" w14:paraId="469E56E7" w14:textId="77777777" w:rsidTr="006518B4">
        <w:trPr>
          <w:tblHeader/>
        </w:trPr>
        <w:tc>
          <w:tcPr>
            <w:tcW w:w="0" w:type="auto"/>
            <w:shd w:val="clear" w:color="669669" w:fill="DEE3EF"/>
          </w:tcPr>
          <w:p w14:paraId="1B7B2A94" w14:textId="77777777" w:rsidR="00362271" w:rsidRPr="00362271" w:rsidRDefault="00362271" w:rsidP="008F3959">
            <w:pPr>
              <w:spacing w:after="0" w:line="276" w:lineRule="auto"/>
              <w:rPr>
                <w:rFonts w:cs="Times New Roman"/>
              </w:rPr>
            </w:pPr>
            <w:r w:rsidRPr="00362271">
              <w:rPr>
                <w:rFonts w:cs="Times New Roman"/>
                <w:b/>
                <w:color w:val="666699"/>
              </w:rPr>
              <w:t>Kodi</w:t>
            </w:r>
          </w:p>
        </w:tc>
        <w:tc>
          <w:tcPr>
            <w:tcW w:w="0" w:type="auto"/>
            <w:shd w:val="clear" w:color="669669" w:fill="DEE3EF"/>
          </w:tcPr>
          <w:p w14:paraId="5F1D29D5" w14:textId="77777777" w:rsidR="00B260E9" w:rsidRPr="00362271" w:rsidRDefault="00362271" w:rsidP="008F3959">
            <w:pPr>
              <w:spacing w:line="276" w:lineRule="auto"/>
              <w:rPr>
                <w:rFonts w:cs="Times New Roman"/>
              </w:rPr>
            </w:pPr>
            <w:r w:rsidRPr="00362271">
              <w:rPr>
                <w:rFonts w:cs="Times New Roman"/>
                <w:b/>
                <w:color w:val="666699"/>
              </w:rPr>
              <w:t>Indikatori</w:t>
            </w:r>
          </w:p>
        </w:tc>
        <w:tc>
          <w:tcPr>
            <w:tcW w:w="0" w:type="auto"/>
            <w:shd w:val="clear" w:color="669669" w:fill="DEE3EF"/>
          </w:tcPr>
          <w:p w14:paraId="7CDAC7D0" w14:textId="77777777" w:rsidR="00B260E9" w:rsidRPr="00362271" w:rsidRDefault="00362271" w:rsidP="008F3959">
            <w:pPr>
              <w:spacing w:line="276" w:lineRule="auto"/>
              <w:rPr>
                <w:rFonts w:cs="Times New Roman"/>
              </w:rPr>
            </w:pPr>
            <w:r w:rsidRPr="00362271">
              <w:rPr>
                <w:rFonts w:cs="Times New Roman"/>
                <w:b/>
                <w:color w:val="666699"/>
              </w:rPr>
              <w:t>Shpërndarja gjeografike</w:t>
            </w:r>
          </w:p>
        </w:tc>
        <w:tc>
          <w:tcPr>
            <w:tcW w:w="0" w:type="auto"/>
            <w:shd w:val="clear" w:color="669669" w:fill="DEE3EF"/>
          </w:tcPr>
          <w:p w14:paraId="703064EE" w14:textId="6D86FAFF" w:rsidR="00B260E9" w:rsidRPr="00362271" w:rsidRDefault="00AE011F" w:rsidP="008F3959">
            <w:pPr>
              <w:spacing w:line="276" w:lineRule="auto"/>
              <w:rPr>
                <w:rFonts w:cs="Times New Roman"/>
              </w:rPr>
            </w:pPr>
            <w:r>
              <w:rPr>
                <w:rFonts w:cs="Times New Roman"/>
                <w:b/>
                <w:color w:val="666699"/>
              </w:rPr>
              <w:t>Matje në</w:t>
            </w:r>
            <w:r w:rsidR="00362271" w:rsidRPr="00362271">
              <w:rPr>
                <w:rFonts w:cs="Times New Roman"/>
                <w:b/>
                <w:color w:val="666699"/>
              </w:rPr>
              <w:t>:</w:t>
            </w:r>
          </w:p>
        </w:tc>
        <w:tc>
          <w:tcPr>
            <w:tcW w:w="0" w:type="auto"/>
            <w:shd w:val="clear" w:color="669669" w:fill="DEE3EF"/>
          </w:tcPr>
          <w:p w14:paraId="0B9CEDBC" w14:textId="77777777" w:rsidR="00B260E9" w:rsidRPr="00362271" w:rsidRDefault="00362271" w:rsidP="008F3959">
            <w:pPr>
              <w:spacing w:line="276" w:lineRule="auto"/>
              <w:rPr>
                <w:rFonts w:cs="Times New Roman"/>
              </w:rPr>
            </w:pPr>
            <w:r w:rsidRPr="00362271">
              <w:rPr>
                <w:rFonts w:cs="Times New Roman"/>
                <w:b/>
                <w:color w:val="666699"/>
              </w:rPr>
              <w:t>Agregimi</w:t>
            </w:r>
          </w:p>
        </w:tc>
        <w:tc>
          <w:tcPr>
            <w:tcW w:w="0" w:type="auto"/>
            <w:shd w:val="clear" w:color="669669" w:fill="DEE3EF"/>
          </w:tcPr>
          <w:p w14:paraId="1E58EEBC" w14:textId="77777777" w:rsidR="00B260E9" w:rsidRPr="00362271" w:rsidRDefault="00362271" w:rsidP="008F3959">
            <w:pPr>
              <w:spacing w:line="276" w:lineRule="auto"/>
              <w:rPr>
                <w:rFonts w:cs="Times New Roman"/>
              </w:rPr>
            </w:pPr>
            <w:r w:rsidRPr="00362271">
              <w:rPr>
                <w:rFonts w:cs="Times New Roman"/>
                <w:b/>
                <w:color w:val="666699"/>
              </w:rPr>
              <w:t>Fakt Aktual</w:t>
            </w:r>
          </w:p>
        </w:tc>
        <w:tc>
          <w:tcPr>
            <w:tcW w:w="0" w:type="auto"/>
            <w:shd w:val="clear" w:color="669669" w:fill="DEE3EF"/>
          </w:tcPr>
          <w:p w14:paraId="54CB66EE" w14:textId="58FA86DB" w:rsidR="00B260E9" w:rsidRPr="00362271" w:rsidRDefault="00B52BFF" w:rsidP="008F3959">
            <w:pPr>
              <w:spacing w:line="276" w:lineRule="auto"/>
              <w:rPr>
                <w:rFonts w:cs="Times New Roman"/>
              </w:rPr>
            </w:pPr>
            <w:r>
              <w:rPr>
                <w:rFonts w:cs="Times New Roman"/>
                <w:b/>
                <w:color w:val="666699"/>
              </w:rPr>
              <w:t>Plan Vit 2024</w:t>
            </w:r>
          </w:p>
        </w:tc>
        <w:tc>
          <w:tcPr>
            <w:tcW w:w="0" w:type="auto"/>
            <w:shd w:val="clear" w:color="669669" w:fill="DEE3EF"/>
          </w:tcPr>
          <w:p w14:paraId="1A38A0FD" w14:textId="03FC0FD3" w:rsidR="00B260E9" w:rsidRPr="00362271" w:rsidRDefault="00B52BFF" w:rsidP="008F3959">
            <w:pPr>
              <w:spacing w:line="276" w:lineRule="auto"/>
              <w:rPr>
                <w:rFonts w:cs="Times New Roman"/>
              </w:rPr>
            </w:pPr>
            <w:r>
              <w:rPr>
                <w:rFonts w:cs="Times New Roman"/>
                <w:b/>
                <w:color w:val="666699"/>
              </w:rPr>
              <w:t>Plan Vit 2025</w:t>
            </w:r>
          </w:p>
        </w:tc>
        <w:tc>
          <w:tcPr>
            <w:tcW w:w="0" w:type="auto"/>
            <w:shd w:val="clear" w:color="669669" w:fill="DEE3EF"/>
          </w:tcPr>
          <w:p w14:paraId="0984CC4D" w14:textId="0C8C0291" w:rsidR="00B260E9" w:rsidRPr="00362271" w:rsidRDefault="00003264" w:rsidP="008F3959">
            <w:pPr>
              <w:spacing w:line="276" w:lineRule="auto"/>
              <w:rPr>
                <w:rFonts w:cs="Times New Roman"/>
              </w:rPr>
            </w:pPr>
            <w:r>
              <w:rPr>
                <w:rFonts w:cs="Times New Roman"/>
                <w:b/>
                <w:color w:val="666699"/>
              </w:rPr>
              <w:t>Plan Vit 202</w:t>
            </w:r>
            <w:r w:rsidR="00B52BFF">
              <w:rPr>
                <w:rFonts w:cs="Times New Roman"/>
                <w:b/>
                <w:color w:val="666699"/>
              </w:rPr>
              <w:t>6</w:t>
            </w:r>
          </w:p>
        </w:tc>
      </w:tr>
      <w:tr w:rsidR="00362271" w:rsidRPr="00362271" w14:paraId="6D8F0BFE" w14:textId="77777777" w:rsidTr="006518B4">
        <w:tc>
          <w:tcPr>
            <w:tcW w:w="0" w:type="auto"/>
          </w:tcPr>
          <w:p w14:paraId="102EB7C0" w14:textId="41D3D5AF" w:rsidR="00B260E9" w:rsidRPr="00362271" w:rsidRDefault="00525A3B" w:rsidP="008F3959">
            <w:pPr>
              <w:spacing w:line="276" w:lineRule="auto"/>
              <w:rPr>
                <w:rFonts w:cs="Times New Roman"/>
              </w:rPr>
            </w:pPr>
            <w:r>
              <w:rPr>
                <w:rFonts w:cs="Times New Roman"/>
              </w:rPr>
              <w:t>029</w:t>
            </w:r>
          </w:p>
        </w:tc>
        <w:tc>
          <w:tcPr>
            <w:tcW w:w="0" w:type="auto"/>
          </w:tcPr>
          <w:p w14:paraId="6B4C0981" w14:textId="77777777" w:rsidR="00B260E9" w:rsidRPr="00362271" w:rsidRDefault="00362271" w:rsidP="008F3959">
            <w:pPr>
              <w:spacing w:line="276" w:lineRule="auto"/>
              <w:jc w:val="left"/>
              <w:rPr>
                <w:rFonts w:cs="Times New Roman"/>
              </w:rPr>
            </w:pPr>
            <w:r w:rsidRPr="00362271">
              <w:rPr>
                <w:rFonts w:cs="Times New Roman"/>
              </w:rPr>
              <w:t>Numri i godinave që janë rikonstruktuar</w:t>
            </w:r>
          </w:p>
        </w:tc>
        <w:tc>
          <w:tcPr>
            <w:tcW w:w="0" w:type="auto"/>
          </w:tcPr>
          <w:p w14:paraId="5F158203" w14:textId="3AB98900" w:rsidR="00B260E9" w:rsidRPr="00362271" w:rsidRDefault="00877196" w:rsidP="008F3959">
            <w:pPr>
              <w:spacing w:line="276" w:lineRule="auto"/>
              <w:rPr>
                <w:rFonts w:cs="Times New Roman"/>
              </w:rPr>
            </w:pPr>
            <w:r>
              <w:rPr>
                <w:rFonts w:cs="Times New Roman"/>
              </w:rPr>
              <w:t>Qend</w:t>
            </w:r>
            <w:r w:rsidR="008C7651">
              <w:rPr>
                <w:rFonts w:cs="Times New Roman"/>
              </w:rPr>
              <w:t>ë</w:t>
            </w:r>
            <w:r>
              <w:rPr>
                <w:rFonts w:cs="Times New Roman"/>
              </w:rPr>
              <w:t>r</w:t>
            </w:r>
          </w:p>
        </w:tc>
        <w:tc>
          <w:tcPr>
            <w:tcW w:w="0" w:type="auto"/>
          </w:tcPr>
          <w:p w14:paraId="57299983" w14:textId="24D0E4EA" w:rsidR="00B260E9" w:rsidRPr="00362271" w:rsidRDefault="009F1D2A" w:rsidP="008F3959">
            <w:pPr>
              <w:spacing w:line="276" w:lineRule="auto"/>
              <w:rPr>
                <w:rFonts w:cs="Times New Roman"/>
              </w:rPr>
            </w:pPr>
            <w:r>
              <w:rPr>
                <w:rFonts w:cs="Times New Roman"/>
              </w:rPr>
              <w:t>Vler</w:t>
            </w:r>
            <w:r w:rsidR="008C7651">
              <w:rPr>
                <w:rFonts w:cs="Times New Roman"/>
              </w:rPr>
              <w:t>ë</w:t>
            </w:r>
          </w:p>
        </w:tc>
        <w:tc>
          <w:tcPr>
            <w:tcW w:w="0" w:type="auto"/>
          </w:tcPr>
          <w:p w14:paraId="71F30A0F" w14:textId="77777777" w:rsidR="00B260E9" w:rsidRPr="00362271" w:rsidRDefault="00362271" w:rsidP="008F3959">
            <w:pPr>
              <w:spacing w:line="276" w:lineRule="auto"/>
              <w:rPr>
                <w:rFonts w:cs="Times New Roman"/>
              </w:rPr>
            </w:pPr>
            <w:r w:rsidRPr="00362271">
              <w:rPr>
                <w:rFonts w:cs="Times New Roman"/>
              </w:rPr>
              <w:t>Shumatore</w:t>
            </w:r>
          </w:p>
        </w:tc>
        <w:tc>
          <w:tcPr>
            <w:tcW w:w="0" w:type="auto"/>
          </w:tcPr>
          <w:p w14:paraId="13D5C8A1" w14:textId="49DA0B08" w:rsidR="00B260E9" w:rsidRPr="00362271" w:rsidRDefault="00105CCF" w:rsidP="00105CCF">
            <w:pPr>
              <w:spacing w:line="276" w:lineRule="auto"/>
              <w:jc w:val="center"/>
              <w:rPr>
                <w:rFonts w:cs="Times New Roman"/>
              </w:rPr>
            </w:pPr>
            <w:r>
              <w:rPr>
                <w:rFonts w:cs="Times New Roman"/>
              </w:rPr>
              <w:t>1</w:t>
            </w:r>
          </w:p>
        </w:tc>
        <w:tc>
          <w:tcPr>
            <w:tcW w:w="0" w:type="auto"/>
          </w:tcPr>
          <w:p w14:paraId="0B7E809D" w14:textId="5423824D" w:rsidR="00B260E9" w:rsidRPr="00362271" w:rsidRDefault="00105CCF" w:rsidP="00105CCF">
            <w:pPr>
              <w:spacing w:line="276" w:lineRule="auto"/>
              <w:jc w:val="center"/>
              <w:rPr>
                <w:rFonts w:cs="Times New Roman"/>
              </w:rPr>
            </w:pPr>
            <w:r>
              <w:rPr>
                <w:rFonts w:cs="Times New Roman"/>
              </w:rPr>
              <w:t>0</w:t>
            </w:r>
          </w:p>
        </w:tc>
        <w:tc>
          <w:tcPr>
            <w:tcW w:w="0" w:type="auto"/>
          </w:tcPr>
          <w:p w14:paraId="0F18BC63" w14:textId="714AA6F3" w:rsidR="00B260E9" w:rsidRPr="00362271" w:rsidRDefault="00105CCF" w:rsidP="00105CCF">
            <w:pPr>
              <w:spacing w:line="276" w:lineRule="auto"/>
              <w:jc w:val="center"/>
              <w:rPr>
                <w:rFonts w:cs="Times New Roman"/>
              </w:rPr>
            </w:pPr>
            <w:r>
              <w:rPr>
                <w:rFonts w:cs="Times New Roman"/>
              </w:rPr>
              <w:t>0</w:t>
            </w:r>
          </w:p>
        </w:tc>
        <w:tc>
          <w:tcPr>
            <w:tcW w:w="0" w:type="auto"/>
          </w:tcPr>
          <w:p w14:paraId="42FFE207" w14:textId="57F3B675" w:rsidR="00B260E9" w:rsidRPr="00362271" w:rsidRDefault="00105CCF" w:rsidP="00105CCF">
            <w:pPr>
              <w:spacing w:line="276" w:lineRule="auto"/>
              <w:jc w:val="center"/>
              <w:rPr>
                <w:rFonts w:cs="Times New Roman"/>
              </w:rPr>
            </w:pPr>
            <w:r>
              <w:rPr>
                <w:rFonts w:cs="Times New Roman"/>
              </w:rPr>
              <w:t>0</w:t>
            </w:r>
          </w:p>
        </w:tc>
      </w:tr>
      <w:tr w:rsidR="00362271" w:rsidRPr="00362271" w14:paraId="5C19B557" w14:textId="77777777" w:rsidTr="006518B4">
        <w:tc>
          <w:tcPr>
            <w:tcW w:w="0" w:type="auto"/>
          </w:tcPr>
          <w:p w14:paraId="411A55FB" w14:textId="20A3A034" w:rsidR="00B260E9" w:rsidRPr="00362271" w:rsidRDefault="00525A3B" w:rsidP="008F3959">
            <w:pPr>
              <w:spacing w:line="276" w:lineRule="auto"/>
              <w:rPr>
                <w:rFonts w:cs="Times New Roman"/>
              </w:rPr>
            </w:pPr>
            <w:r>
              <w:rPr>
                <w:rFonts w:cs="Times New Roman"/>
              </w:rPr>
              <w:t>029</w:t>
            </w:r>
          </w:p>
        </w:tc>
        <w:tc>
          <w:tcPr>
            <w:tcW w:w="0" w:type="auto"/>
          </w:tcPr>
          <w:p w14:paraId="2A614FC8" w14:textId="77777777" w:rsidR="00B260E9" w:rsidRPr="00362271" w:rsidRDefault="00362271" w:rsidP="008F3959">
            <w:pPr>
              <w:spacing w:line="276" w:lineRule="auto"/>
              <w:jc w:val="left"/>
              <w:rPr>
                <w:rFonts w:cs="Times New Roman"/>
              </w:rPr>
            </w:pPr>
            <w:r w:rsidRPr="00362271">
              <w:rPr>
                <w:rFonts w:cs="Times New Roman"/>
              </w:rPr>
              <w:t>Numri i godinave që janë rikonstruktuar</w:t>
            </w:r>
          </w:p>
        </w:tc>
        <w:tc>
          <w:tcPr>
            <w:tcW w:w="0" w:type="auto"/>
          </w:tcPr>
          <w:p w14:paraId="723E7E13" w14:textId="77777777" w:rsidR="00B260E9" w:rsidRPr="00362271" w:rsidRDefault="00362271" w:rsidP="008F3959">
            <w:pPr>
              <w:spacing w:line="276" w:lineRule="auto"/>
              <w:rPr>
                <w:rFonts w:cs="Times New Roman"/>
              </w:rPr>
            </w:pPr>
            <w:r w:rsidRPr="00362271">
              <w:rPr>
                <w:rFonts w:cs="Times New Roman"/>
              </w:rPr>
              <w:t>Fshat</w:t>
            </w:r>
          </w:p>
        </w:tc>
        <w:tc>
          <w:tcPr>
            <w:tcW w:w="0" w:type="auto"/>
          </w:tcPr>
          <w:p w14:paraId="6277979C" w14:textId="54749ED5" w:rsidR="00B260E9" w:rsidRPr="00362271" w:rsidRDefault="009F1D2A" w:rsidP="008F3959">
            <w:pPr>
              <w:spacing w:line="276" w:lineRule="auto"/>
              <w:rPr>
                <w:rFonts w:cs="Times New Roman"/>
              </w:rPr>
            </w:pPr>
            <w:r>
              <w:rPr>
                <w:rFonts w:cs="Times New Roman"/>
              </w:rPr>
              <w:t>Vler</w:t>
            </w:r>
            <w:r w:rsidR="008C7651">
              <w:rPr>
                <w:rFonts w:cs="Times New Roman"/>
              </w:rPr>
              <w:t>ë</w:t>
            </w:r>
          </w:p>
        </w:tc>
        <w:tc>
          <w:tcPr>
            <w:tcW w:w="0" w:type="auto"/>
          </w:tcPr>
          <w:p w14:paraId="21002D7D" w14:textId="77777777" w:rsidR="00B260E9" w:rsidRPr="00362271" w:rsidRDefault="00362271" w:rsidP="008F3959">
            <w:pPr>
              <w:spacing w:line="276" w:lineRule="auto"/>
              <w:rPr>
                <w:rFonts w:cs="Times New Roman"/>
              </w:rPr>
            </w:pPr>
            <w:r w:rsidRPr="00362271">
              <w:rPr>
                <w:rFonts w:cs="Times New Roman"/>
              </w:rPr>
              <w:t>Shumatore</w:t>
            </w:r>
          </w:p>
        </w:tc>
        <w:tc>
          <w:tcPr>
            <w:tcW w:w="0" w:type="auto"/>
          </w:tcPr>
          <w:p w14:paraId="1EDDEAE1" w14:textId="4CE617A9" w:rsidR="00B260E9" w:rsidRPr="00362271" w:rsidRDefault="00105CCF" w:rsidP="00105CCF">
            <w:pPr>
              <w:spacing w:line="276" w:lineRule="auto"/>
              <w:jc w:val="center"/>
              <w:rPr>
                <w:rFonts w:cs="Times New Roman"/>
              </w:rPr>
            </w:pPr>
            <w:r>
              <w:rPr>
                <w:rFonts w:cs="Times New Roman"/>
              </w:rPr>
              <w:t>0</w:t>
            </w:r>
          </w:p>
        </w:tc>
        <w:tc>
          <w:tcPr>
            <w:tcW w:w="0" w:type="auto"/>
          </w:tcPr>
          <w:p w14:paraId="428884BE" w14:textId="32267B7F" w:rsidR="00B260E9" w:rsidRPr="00362271" w:rsidRDefault="00105CCF" w:rsidP="00105CCF">
            <w:pPr>
              <w:spacing w:line="276" w:lineRule="auto"/>
              <w:jc w:val="center"/>
              <w:rPr>
                <w:rFonts w:cs="Times New Roman"/>
              </w:rPr>
            </w:pPr>
            <w:r>
              <w:rPr>
                <w:rFonts w:cs="Times New Roman"/>
              </w:rPr>
              <w:t>0</w:t>
            </w:r>
          </w:p>
        </w:tc>
        <w:tc>
          <w:tcPr>
            <w:tcW w:w="0" w:type="auto"/>
          </w:tcPr>
          <w:p w14:paraId="0A59400C" w14:textId="095C8D75" w:rsidR="00B260E9" w:rsidRPr="00362271" w:rsidRDefault="00105CCF" w:rsidP="00105CCF">
            <w:pPr>
              <w:spacing w:line="276" w:lineRule="auto"/>
              <w:jc w:val="center"/>
              <w:rPr>
                <w:rFonts w:cs="Times New Roman"/>
              </w:rPr>
            </w:pPr>
            <w:r>
              <w:rPr>
                <w:rFonts w:cs="Times New Roman"/>
              </w:rPr>
              <w:t>1</w:t>
            </w:r>
          </w:p>
        </w:tc>
        <w:tc>
          <w:tcPr>
            <w:tcW w:w="0" w:type="auto"/>
          </w:tcPr>
          <w:p w14:paraId="1CFAC9BA" w14:textId="3EAB7E92" w:rsidR="00B260E9" w:rsidRPr="00362271" w:rsidRDefault="00105CCF" w:rsidP="00105CCF">
            <w:pPr>
              <w:spacing w:line="276" w:lineRule="auto"/>
              <w:jc w:val="center"/>
              <w:rPr>
                <w:rFonts w:cs="Times New Roman"/>
              </w:rPr>
            </w:pPr>
            <w:r>
              <w:rPr>
                <w:rFonts w:cs="Times New Roman"/>
              </w:rPr>
              <w:t>0</w:t>
            </w:r>
          </w:p>
        </w:tc>
      </w:tr>
      <w:tr w:rsidR="00362271" w:rsidRPr="00362271" w14:paraId="2ABAC986" w14:textId="77777777" w:rsidTr="006518B4">
        <w:tc>
          <w:tcPr>
            <w:tcW w:w="0" w:type="auto"/>
          </w:tcPr>
          <w:p w14:paraId="614EC377" w14:textId="358213C0" w:rsidR="00B260E9" w:rsidRPr="00362271" w:rsidRDefault="00525A3B" w:rsidP="008F3959">
            <w:pPr>
              <w:spacing w:line="276" w:lineRule="auto"/>
              <w:rPr>
                <w:rFonts w:cs="Times New Roman"/>
              </w:rPr>
            </w:pPr>
            <w:r>
              <w:rPr>
                <w:rFonts w:cs="Times New Roman"/>
              </w:rPr>
              <w:t>030</w:t>
            </w:r>
          </w:p>
        </w:tc>
        <w:tc>
          <w:tcPr>
            <w:tcW w:w="0" w:type="auto"/>
          </w:tcPr>
          <w:p w14:paraId="25AD858C" w14:textId="77777777" w:rsidR="00B260E9" w:rsidRPr="00362271" w:rsidRDefault="00362271" w:rsidP="008F3959">
            <w:pPr>
              <w:spacing w:line="276" w:lineRule="auto"/>
              <w:jc w:val="left"/>
              <w:rPr>
                <w:rFonts w:cs="Times New Roman"/>
              </w:rPr>
            </w:pPr>
            <w:r w:rsidRPr="00362271">
              <w:rPr>
                <w:rFonts w:cs="Times New Roman"/>
              </w:rPr>
              <w:t>Numri i godinave që kanë nevojë për rikonstruksion</w:t>
            </w:r>
          </w:p>
        </w:tc>
        <w:tc>
          <w:tcPr>
            <w:tcW w:w="0" w:type="auto"/>
          </w:tcPr>
          <w:p w14:paraId="0CE9131F" w14:textId="6959DA30" w:rsidR="00B260E9" w:rsidRPr="00362271" w:rsidRDefault="00877196" w:rsidP="008F3959">
            <w:pPr>
              <w:spacing w:line="276" w:lineRule="auto"/>
              <w:rPr>
                <w:rFonts w:cs="Times New Roman"/>
              </w:rPr>
            </w:pPr>
            <w:r>
              <w:rPr>
                <w:rFonts w:cs="Times New Roman"/>
              </w:rPr>
              <w:t>Qend</w:t>
            </w:r>
            <w:r w:rsidR="008C7651">
              <w:rPr>
                <w:rFonts w:cs="Times New Roman"/>
              </w:rPr>
              <w:t>ë</w:t>
            </w:r>
            <w:r>
              <w:rPr>
                <w:rFonts w:cs="Times New Roman"/>
              </w:rPr>
              <w:t>r</w:t>
            </w:r>
          </w:p>
        </w:tc>
        <w:tc>
          <w:tcPr>
            <w:tcW w:w="0" w:type="auto"/>
          </w:tcPr>
          <w:p w14:paraId="648F35C5" w14:textId="20234B96" w:rsidR="00B260E9" w:rsidRPr="00362271" w:rsidRDefault="009F1D2A" w:rsidP="008F3959">
            <w:pPr>
              <w:spacing w:line="276" w:lineRule="auto"/>
              <w:rPr>
                <w:rFonts w:cs="Times New Roman"/>
              </w:rPr>
            </w:pPr>
            <w:r>
              <w:rPr>
                <w:rFonts w:cs="Times New Roman"/>
              </w:rPr>
              <w:t>Vler</w:t>
            </w:r>
            <w:r w:rsidR="008C7651">
              <w:rPr>
                <w:rFonts w:cs="Times New Roman"/>
              </w:rPr>
              <w:t>ë</w:t>
            </w:r>
          </w:p>
        </w:tc>
        <w:tc>
          <w:tcPr>
            <w:tcW w:w="0" w:type="auto"/>
          </w:tcPr>
          <w:p w14:paraId="650EB888" w14:textId="77777777" w:rsidR="00B260E9" w:rsidRPr="00362271" w:rsidRDefault="00362271" w:rsidP="008F3959">
            <w:pPr>
              <w:spacing w:line="276" w:lineRule="auto"/>
              <w:rPr>
                <w:rFonts w:cs="Times New Roman"/>
              </w:rPr>
            </w:pPr>
            <w:r w:rsidRPr="00362271">
              <w:rPr>
                <w:rFonts w:cs="Times New Roman"/>
              </w:rPr>
              <w:t>Shumatore</w:t>
            </w:r>
          </w:p>
        </w:tc>
        <w:tc>
          <w:tcPr>
            <w:tcW w:w="0" w:type="auto"/>
          </w:tcPr>
          <w:p w14:paraId="00CA1DD0" w14:textId="6E647886" w:rsidR="00B260E9" w:rsidRPr="00362271" w:rsidRDefault="00105CCF" w:rsidP="00105CCF">
            <w:pPr>
              <w:spacing w:line="276" w:lineRule="auto"/>
              <w:jc w:val="center"/>
              <w:rPr>
                <w:rFonts w:cs="Times New Roman"/>
              </w:rPr>
            </w:pPr>
            <w:r>
              <w:rPr>
                <w:rFonts w:cs="Times New Roman"/>
              </w:rPr>
              <w:t>1</w:t>
            </w:r>
          </w:p>
        </w:tc>
        <w:tc>
          <w:tcPr>
            <w:tcW w:w="0" w:type="auto"/>
          </w:tcPr>
          <w:p w14:paraId="64E67752" w14:textId="1F70B128" w:rsidR="00B260E9" w:rsidRPr="00362271" w:rsidRDefault="00105CCF" w:rsidP="00105CCF">
            <w:pPr>
              <w:spacing w:line="276" w:lineRule="auto"/>
              <w:jc w:val="center"/>
              <w:rPr>
                <w:rFonts w:cs="Times New Roman"/>
              </w:rPr>
            </w:pPr>
            <w:r>
              <w:rPr>
                <w:rFonts w:cs="Times New Roman"/>
              </w:rPr>
              <w:t>1</w:t>
            </w:r>
          </w:p>
        </w:tc>
        <w:tc>
          <w:tcPr>
            <w:tcW w:w="0" w:type="auto"/>
          </w:tcPr>
          <w:p w14:paraId="787C7EEC" w14:textId="41490467" w:rsidR="00B260E9" w:rsidRPr="00362271" w:rsidRDefault="00105CCF" w:rsidP="00105CCF">
            <w:pPr>
              <w:spacing w:line="276" w:lineRule="auto"/>
              <w:jc w:val="center"/>
              <w:rPr>
                <w:rFonts w:cs="Times New Roman"/>
              </w:rPr>
            </w:pPr>
            <w:r>
              <w:rPr>
                <w:rFonts w:cs="Times New Roman"/>
              </w:rPr>
              <w:t>1</w:t>
            </w:r>
          </w:p>
        </w:tc>
        <w:tc>
          <w:tcPr>
            <w:tcW w:w="0" w:type="auto"/>
          </w:tcPr>
          <w:p w14:paraId="5B1E0BE2" w14:textId="293AB817" w:rsidR="00B260E9" w:rsidRPr="00362271" w:rsidRDefault="00105CCF" w:rsidP="00105CCF">
            <w:pPr>
              <w:spacing w:line="276" w:lineRule="auto"/>
              <w:jc w:val="center"/>
              <w:rPr>
                <w:rFonts w:cs="Times New Roman"/>
              </w:rPr>
            </w:pPr>
            <w:r>
              <w:rPr>
                <w:rFonts w:cs="Times New Roman"/>
              </w:rPr>
              <w:t>1</w:t>
            </w:r>
          </w:p>
        </w:tc>
      </w:tr>
      <w:tr w:rsidR="00362271" w:rsidRPr="00362271" w14:paraId="375BD597" w14:textId="77777777" w:rsidTr="006518B4">
        <w:tc>
          <w:tcPr>
            <w:tcW w:w="0" w:type="auto"/>
          </w:tcPr>
          <w:p w14:paraId="1D9F63AE" w14:textId="4A5A9624" w:rsidR="00B260E9" w:rsidRPr="00362271" w:rsidRDefault="00525A3B" w:rsidP="008F3959">
            <w:pPr>
              <w:spacing w:line="276" w:lineRule="auto"/>
              <w:rPr>
                <w:rFonts w:cs="Times New Roman"/>
              </w:rPr>
            </w:pPr>
            <w:r>
              <w:rPr>
                <w:rFonts w:cs="Times New Roman"/>
              </w:rPr>
              <w:t>030</w:t>
            </w:r>
          </w:p>
        </w:tc>
        <w:tc>
          <w:tcPr>
            <w:tcW w:w="0" w:type="auto"/>
          </w:tcPr>
          <w:p w14:paraId="06BFD4EB" w14:textId="77777777" w:rsidR="00B260E9" w:rsidRPr="00362271" w:rsidRDefault="00362271" w:rsidP="008F3959">
            <w:pPr>
              <w:spacing w:line="276" w:lineRule="auto"/>
              <w:jc w:val="left"/>
              <w:rPr>
                <w:rFonts w:cs="Times New Roman"/>
              </w:rPr>
            </w:pPr>
            <w:r w:rsidRPr="00362271">
              <w:rPr>
                <w:rFonts w:cs="Times New Roman"/>
              </w:rPr>
              <w:t>Numri i godinave që kanë nevojë për rikonstruksion</w:t>
            </w:r>
          </w:p>
        </w:tc>
        <w:tc>
          <w:tcPr>
            <w:tcW w:w="0" w:type="auto"/>
          </w:tcPr>
          <w:p w14:paraId="0857F286" w14:textId="77777777" w:rsidR="00B260E9" w:rsidRPr="00362271" w:rsidRDefault="00362271" w:rsidP="008F3959">
            <w:pPr>
              <w:spacing w:line="276" w:lineRule="auto"/>
              <w:rPr>
                <w:rFonts w:cs="Times New Roman"/>
              </w:rPr>
            </w:pPr>
            <w:r w:rsidRPr="00362271">
              <w:rPr>
                <w:rFonts w:cs="Times New Roman"/>
              </w:rPr>
              <w:t>Fshat</w:t>
            </w:r>
          </w:p>
        </w:tc>
        <w:tc>
          <w:tcPr>
            <w:tcW w:w="0" w:type="auto"/>
          </w:tcPr>
          <w:p w14:paraId="30FFA62B" w14:textId="707CA397" w:rsidR="00B260E9" w:rsidRPr="00362271" w:rsidRDefault="009F1D2A" w:rsidP="008F3959">
            <w:pPr>
              <w:spacing w:line="276" w:lineRule="auto"/>
              <w:rPr>
                <w:rFonts w:cs="Times New Roman"/>
              </w:rPr>
            </w:pPr>
            <w:r>
              <w:rPr>
                <w:rFonts w:cs="Times New Roman"/>
              </w:rPr>
              <w:t>Vler</w:t>
            </w:r>
            <w:r w:rsidR="008C7651">
              <w:rPr>
                <w:rFonts w:cs="Times New Roman"/>
              </w:rPr>
              <w:t>ë</w:t>
            </w:r>
          </w:p>
        </w:tc>
        <w:tc>
          <w:tcPr>
            <w:tcW w:w="0" w:type="auto"/>
          </w:tcPr>
          <w:p w14:paraId="5A968EE5" w14:textId="77777777" w:rsidR="00B260E9" w:rsidRPr="00362271" w:rsidRDefault="00362271" w:rsidP="008F3959">
            <w:pPr>
              <w:spacing w:line="276" w:lineRule="auto"/>
              <w:rPr>
                <w:rFonts w:cs="Times New Roman"/>
              </w:rPr>
            </w:pPr>
            <w:r w:rsidRPr="00362271">
              <w:rPr>
                <w:rFonts w:cs="Times New Roman"/>
              </w:rPr>
              <w:t>Shumatore</w:t>
            </w:r>
          </w:p>
        </w:tc>
        <w:tc>
          <w:tcPr>
            <w:tcW w:w="0" w:type="auto"/>
          </w:tcPr>
          <w:p w14:paraId="5CF4C7C6" w14:textId="5C2DE026" w:rsidR="00B260E9" w:rsidRPr="00362271" w:rsidRDefault="00BF79D0" w:rsidP="006C5A9E">
            <w:pPr>
              <w:spacing w:line="276" w:lineRule="auto"/>
              <w:jc w:val="center"/>
              <w:rPr>
                <w:rFonts w:cs="Times New Roman"/>
              </w:rPr>
            </w:pPr>
            <w:r>
              <w:rPr>
                <w:rFonts w:cs="Times New Roman"/>
              </w:rPr>
              <w:t>16</w:t>
            </w:r>
          </w:p>
        </w:tc>
        <w:tc>
          <w:tcPr>
            <w:tcW w:w="0" w:type="auto"/>
          </w:tcPr>
          <w:p w14:paraId="35A0D5F1" w14:textId="12F107B3" w:rsidR="00B260E9" w:rsidRPr="00362271" w:rsidRDefault="00BF79D0" w:rsidP="006C5A9E">
            <w:pPr>
              <w:spacing w:line="276" w:lineRule="auto"/>
              <w:jc w:val="center"/>
              <w:rPr>
                <w:rFonts w:cs="Times New Roman"/>
              </w:rPr>
            </w:pPr>
            <w:r>
              <w:rPr>
                <w:rFonts w:cs="Times New Roman"/>
              </w:rPr>
              <w:t>16</w:t>
            </w:r>
          </w:p>
        </w:tc>
        <w:tc>
          <w:tcPr>
            <w:tcW w:w="0" w:type="auto"/>
          </w:tcPr>
          <w:p w14:paraId="763C3E50" w14:textId="60B25491" w:rsidR="00B260E9" w:rsidRPr="00362271" w:rsidRDefault="00BF79D0" w:rsidP="006C5A9E">
            <w:pPr>
              <w:spacing w:line="276" w:lineRule="auto"/>
              <w:jc w:val="center"/>
              <w:rPr>
                <w:rFonts w:cs="Times New Roman"/>
              </w:rPr>
            </w:pPr>
            <w:r>
              <w:rPr>
                <w:rFonts w:cs="Times New Roman"/>
              </w:rPr>
              <w:t>16</w:t>
            </w:r>
          </w:p>
        </w:tc>
        <w:tc>
          <w:tcPr>
            <w:tcW w:w="0" w:type="auto"/>
          </w:tcPr>
          <w:p w14:paraId="002F7302" w14:textId="5D8FD97F" w:rsidR="00B260E9" w:rsidRPr="00362271" w:rsidRDefault="00BF79D0" w:rsidP="006C5A9E">
            <w:pPr>
              <w:spacing w:line="276" w:lineRule="auto"/>
              <w:jc w:val="center"/>
              <w:rPr>
                <w:rFonts w:cs="Times New Roman"/>
              </w:rPr>
            </w:pPr>
            <w:r>
              <w:rPr>
                <w:rFonts w:cs="Times New Roman"/>
              </w:rPr>
              <w:t>15</w:t>
            </w:r>
          </w:p>
        </w:tc>
      </w:tr>
    </w:tbl>
    <w:p w14:paraId="591DCEBB" w14:textId="77777777" w:rsidR="00D667B6" w:rsidRPr="00362271" w:rsidRDefault="00D667B6" w:rsidP="008F3959">
      <w:pPr>
        <w:spacing w:after="0" w:line="276" w:lineRule="auto"/>
        <w:rPr>
          <w:rFonts w:cs="Times New Roman"/>
          <w:b/>
          <w:lang w:val="sq-AL"/>
        </w:rPr>
      </w:pPr>
    </w:p>
    <w:p w14:paraId="1DB06FA8" w14:textId="66617BE9" w:rsidR="006518B4" w:rsidRDefault="006518B4" w:rsidP="008F3959">
      <w:pPr>
        <w:spacing w:line="276" w:lineRule="auto"/>
        <w:rPr>
          <w:rFonts w:cs="Times New Roman"/>
          <w:lang w:val="sq-AL"/>
        </w:rPr>
      </w:pPr>
    </w:p>
    <w:tbl>
      <w:tblPr>
        <w:tblW w:w="0" w:type="auto"/>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4A0" w:firstRow="1" w:lastRow="0" w:firstColumn="1" w:lastColumn="0" w:noHBand="0" w:noVBand="1"/>
      </w:tblPr>
      <w:tblGrid>
        <w:gridCol w:w="896"/>
        <w:gridCol w:w="2123"/>
        <w:gridCol w:w="1452"/>
        <w:gridCol w:w="950"/>
        <w:gridCol w:w="996"/>
        <w:gridCol w:w="996"/>
        <w:gridCol w:w="996"/>
        <w:gridCol w:w="1167"/>
      </w:tblGrid>
      <w:tr w:rsidR="0095705B" w:rsidRPr="00362271" w14:paraId="03B112D7" w14:textId="77777777" w:rsidTr="007766A5">
        <w:trPr>
          <w:tblHeader/>
        </w:trPr>
        <w:tc>
          <w:tcPr>
            <w:tcW w:w="0" w:type="auto"/>
            <w:shd w:val="clear" w:color="669669" w:fill="DEE3EF"/>
          </w:tcPr>
          <w:p w14:paraId="13C58125" w14:textId="77777777" w:rsidR="0095705B" w:rsidRPr="00362271" w:rsidRDefault="0095705B" w:rsidP="007766A5">
            <w:pPr>
              <w:spacing w:line="276" w:lineRule="auto"/>
              <w:rPr>
                <w:rFonts w:cs="Times New Roman"/>
              </w:rPr>
            </w:pPr>
            <w:r w:rsidRPr="00362271">
              <w:rPr>
                <w:rFonts w:cs="Times New Roman"/>
                <w:b/>
                <w:color w:val="666699"/>
              </w:rPr>
              <w:t>Numri</w:t>
            </w:r>
          </w:p>
        </w:tc>
        <w:tc>
          <w:tcPr>
            <w:tcW w:w="0" w:type="auto"/>
            <w:shd w:val="clear" w:color="669669" w:fill="DEE3EF"/>
          </w:tcPr>
          <w:p w14:paraId="1AF819D2" w14:textId="77777777" w:rsidR="0095705B" w:rsidRPr="00362271" w:rsidRDefault="0095705B" w:rsidP="007766A5">
            <w:pPr>
              <w:spacing w:line="276" w:lineRule="auto"/>
              <w:rPr>
                <w:rFonts w:cs="Times New Roman"/>
              </w:rPr>
            </w:pPr>
            <w:r w:rsidRPr="00362271">
              <w:rPr>
                <w:rFonts w:cs="Times New Roman"/>
                <w:b/>
                <w:color w:val="666699"/>
              </w:rPr>
              <w:t>Projekti</w:t>
            </w:r>
          </w:p>
        </w:tc>
        <w:tc>
          <w:tcPr>
            <w:tcW w:w="0" w:type="auto"/>
            <w:shd w:val="clear" w:color="669669" w:fill="DEE3EF"/>
          </w:tcPr>
          <w:p w14:paraId="3B035BAA" w14:textId="5D3C05C3" w:rsidR="0095705B" w:rsidRPr="00362271" w:rsidRDefault="00D86685" w:rsidP="007766A5">
            <w:pPr>
              <w:spacing w:line="276" w:lineRule="auto"/>
              <w:rPr>
                <w:rFonts w:cs="Times New Roman"/>
              </w:rPr>
            </w:pPr>
            <w:r>
              <w:rPr>
                <w:rFonts w:cs="Times New Roman"/>
                <w:b/>
                <w:color w:val="666699"/>
              </w:rPr>
              <w:t>P</w:t>
            </w:r>
            <w:r w:rsidR="008C7651">
              <w:rPr>
                <w:rFonts w:cs="Times New Roman"/>
                <w:b/>
                <w:color w:val="666699"/>
              </w:rPr>
              <w:t>ë</w:t>
            </w:r>
            <w:r>
              <w:rPr>
                <w:rFonts w:cs="Times New Roman"/>
                <w:b/>
                <w:color w:val="666699"/>
              </w:rPr>
              <w:t>rgjegj</w:t>
            </w:r>
            <w:r w:rsidR="008C7651">
              <w:rPr>
                <w:rFonts w:cs="Times New Roman"/>
                <w:b/>
                <w:color w:val="666699"/>
              </w:rPr>
              <w:t>ë</w:t>
            </w:r>
            <w:r>
              <w:rPr>
                <w:rFonts w:cs="Times New Roman"/>
                <w:b/>
                <w:color w:val="666699"/>
              </w:rPr>
              <w:t>s</w:t>
            </w:r>
          </w:p>
        </w:tc>
        <w:tc>
          <w:tcPr>
            <w:tcW w:w="0" w:type="auto"/>
            <w:shd w:val="clear" w:color="669669" w:fill="DEE3EF"/>
          </w:tcPr>
          <w:p w14:paraId="0AE06273" w14:textId="77777777" w:rsidR="0095705B" w:rsidRPr="00362271" w:rsidRDefault="0095705B" w:rsidP="007766A5">
            <w:pPr>
              <w:spacing w:line="276" w:lineRule="auto"/>
              <w:rPr>
                <w:rFonts w:cs="Times New Roman"/>
              </w:rPr>
            </w:pPr>
            <w:r w:rsidRPr="00362271">
              <w:rPr>
                <w:rFonts w:cs="Times New Roman"/>
                <w:b/>
                <w:color w:val="666699"/>
              </w:rPr>
              <w:t>Fakt Aktual</w:t>
            </w:r>
          </w:p>
        </w:tc>
        <w:tc>
          <w:tcPr>
            <w:tcW w:w="0" w:type="auto"/>
            <w:shd w:val="clear" w:color="669669" w:fill="DEE3EF"/>
          </w:tcPr>
          <w:p w14:paraId="5D2D9983" w14:textId="77777777" w:rsidR="0095705B" w:rsidRPr="00362271" w:rsidRDefault="0095705B" w:rsidP="007766A5">
            <w:pPr>
              <w:spacing w:line="276" w:lineRule="auto"/>
              <w:rPr>
                <w:rFonts w:cs="Times New Roman"/>
              </w:rPr>
            </w:pPr>
            <w:r>
              <w:rPr>
                <w:rFonts w:cs="Times New Roman"/>
                <w:b/>
                <w:color w:val="666699"/>
              </w:rPr>
              <w:t>Buxhet Vit 2024</w:t>
            </w:r>
          </w:p>
        </w:tc>
        <w:tc>
          <w:tcPr>
            <w:tcW w:w="0" w:type="auto"/>
            <w:shd w:val="clear" w:color="669669" w:fill="DEE3EF"/>
          </w:tcPr>
          <w:p w14:paraId="39671839" w14:textId="77777777" w:rsidR="0095705B" w:rsidRPr="00362271" w:rsidRDefault="0095705B" w:rsidP="007766A5">
            <w:pPr>
              <w:spacing w:line="276" w:lineRule="auto"/>
              <w:rPr>
                <w:rFonts w:cs="Times New Roman"/>
              </w:rPr>
            </w:pPr>
            <w:r>
              <w:rPr>
                <w:rFonts w:cs="Times New Roman"/>
                <w:b/>
                <w:color w:val="666699"/>
              </w:rPr>
              <w:t>Buxhet Vit 2025</w:t>
            </w:r>
          </w:p>
        </w:tc>
        <w:tc>
          <w:tcPr>
            <w:tcW w:w="0" w:type="auto"/>
            <w:shd w:val="clear" w:color="669669" w:fill="DEE3EF"/>
          </w:tcPr>
          <w:p w14:paraId="4319102F" w14:textId="77777777" w:rsidR="0095705B" w:rsidRPr="00362271" w:rsidRDefault="0095705B" w:rsidP="007766A5">
            <w:pPr>
              <w:spacing w:line="276" w:lineRule="auto"/>
              <w:rPr>
                <w:rFonts w:cs="Times New Roman"/>
              </w:rPr>
            </w:pPr>
            <w:r>
              <w:rPr>
                <w:rFonts w:cs="Times New Roman"/>
                <w:b/>
                <w:color w:val="666699"/>
              </w:rPr>
              <w:t>Buxhet Vit 2026</w:t>
            </w:r>
          </w:p>
        </w:tc>
        <w:tc>
          <w:tcPr>
            <w:tcW w:w="0" w:type="auto"/>
            <w:shd w:val="clear" w:color="669669" w:fill="DEE3EF"/>
          </w:tcPr>
          <w:p w14:paraId="338EADDF" w14:textId="15C3BE0A" w:rsidR="0095705B" w:rsidRPr="00362271" w:rsidRDefault="0095705B" w:rsidP="007766A5">
            <w:pPr>
              <w:spacing w:line="276" w:lineRule="auto"/>
              <w:rPr>
                <w:rFonts w:cs="Times New Roman"/>
              </w:rPr>
            </w:pPr>
            <w:r w:rsidRPr="00362271">
              <w:rPr>
                <w:rFonts w:cs="Times New Roman"/>
                <w:b/>
                <w:color w:val="666699"/>
              </w:rPr>
              <w:t xml:space="preserve">Total </w:t>
            </w:r>
            <w:r w:rsidR="00D86685">
              <w:rPr>
                <w:rFonts w:cs="Times New Roman"/>
                <w:b/>
                <w:color w:val="666699"/>
              </w:rPr>
              <w:t>periudhë</w:t>
            </w:r>
          </w:p>
        </w:tc>
      </w:tr>
      <w:tr w:rsidR="00FF2122" w:rsidRPr="00362271" w14:paraId="79CC7C0A" w14:textId="77777777" w:rsidTr="007766A5">
        <w:tc>
          <w:tcPr>
            <w:tcW w:w="0" w:type="auto"/>
          </w:tcPr>
          <w:p w14:paraId="49892677" w14:textId="77777777" w:rsidR="00FF2122" w:rsidRPr="00362271" w:rsidRDefault="00FF2122" w:rsidP="007766A5">
            <w:pPr>
              <w:spacing w:line="276" w:lineRule="auto"/>
              <w:rPr>
                <w:rFonts w:cs="Times New Roman"/>
              </w:rPr>
            </w:pPr>
            <w:r>
              <w:rPr>
                <w:rFonts w:cs="Times New Roman"/>
              </w:rPr>
              <w:t>023</w:t>
            </w:r>
          </w:p>
        </w:tc>
        <w:tc>
          <w:tcPr>
            <w:tcW w:w="0" w:type="auto"/>
          </w:tcPr>
          <w:p w14:paraId="2D958F6E" w14:textId="77777777" w:rsidR="00FF2122" w:rsidRPr="00362271" w:rsidRDefault="00FF2122" w:rsidP="007766A5">
            <w:pPr>
              <w:spacing w:line="276" w:lineRule="auto"/>
              <w:jc w:val="left"/>
              <w:rPr>
                <w:rFonts w:cs="Times New Roman"/>
              </w:rPr>
            </w:pPr>
            <w:r w:rsidRPr="0095705B">
              <w:rPr>
                <w:rFonts w:cs="Times New Roman"/>
              </w:rPr>
              <w:t>Rikonstruksion i shkollës 9-vjeçare “Marash Gjoni” Rrilë</w:t>
            </w:r>
          </w:p>
        </w:tc>
        <w:tc>
          <w:tcPr>
            <w:tcW w:w="0" w:type="auto"/>
          </w:tcPr>
          <w:p w14:paraId="5DAC2D86" w14:textId="77777777" w:rsidR="00FF2122" w:rsidRPr="00362271" w:rsidRDefault="00FF2122" w:rsidP="007766A5">
            <w:pPr>
              <w:spacing w:line="276" w:lineRule="auto"/>
              <w:jc w:val="left"/>
              <w:rPr>
                <w:rFonts w:cs="Times New Roman"/>
              </w:rPr>
            </w:pPr>
            <w:r w:rsidRPr="00362271">
              <w:rPr>
                <w:rFonts w:cs="Times New Roman"/>
              </w:rPr>
              <w:t>Drejtoria e Kontrollit të Zhvillimit të Territorit</w:t>
            </w:r>
          </w:p>
        </w:tc>
        <w:tc>
          <w:tcPr>
            <w:tcW w:w="0" w:type="auto"/>
          </w:tcPr>
          <w:p w14:paraId="315B6138" w14:textId="77777777" w:rsidR="00FF2122" w:rsidRPr="00362271" w:rsidRDefault="00FF2122" w:rsidP="009003FC">
            <w:pPr>
              <w:spacing w:line="276" w:lineRule="auto"/>
              <w:jc w:val="center"/>
              <w:rPr>
                <w:rFonts w:cs="Times New Roman"/>
              </w:rPr>
            </w:pPr>
            <w:r w:rsidRPr="00362271">
              <w:rPr>
                <w:rFonts w:cs="Times New Roman"/>
              </w:rPr>
              <w:t>0</w:t>
            </w:r>
          </w:p>
        </w:tc>
        <w:tc>
          <w:tcPr>
            <w:tcW w:w="0" w:type="auto"/>
          </w:tcPr>
          <w:p w14:paraId="19AD7EA2" w14:textId="77777777" w:rsidR="00FF2122" w:rsidRPr="00362271" w:rsidRDefault="00FF2122" w:rsidP="009003FC">
            <w:pPr>
              <w:spacing w:line="276" w:lineRule="auto"/>
              <w:jc w:val="center"/>
              <w:rPr>
                <w:rFonts w:cs="Times New Roman"/>
              </w:rPr>
            </w:pPr>
            <w:r>
              <w:rPr>
                <w:rFonts w:cs="Times New Roman"/>
              </w:rPr>
              <w:t>0</w:t>
            </w:r>
          </w:p>
        </w:tc>
        <w:tc>
          <w:tcPr>
            <w:tcW w:w="0" w:type="auto"/>
          </w:tcPr>
          <w:p w14:paraId="2FDFC5CC" w14:textId="77777777" w:rsidR="00FF2122" w:rsidRPr="00362271" w:rsidRDefault="00FF2122" w:rsidP="009003FC">
            <w:pPr>
              <w:spacing w:line="276" w:lineRule="auto"/>
              <w:jc w:val="center"/>
              <w:rPr>
                <w:rFonts w:cs="Times New Roman"/>
              </w:rPr>
            </w:pPr>
            <w:r>
              <w:rPr>
                <w:rFonts w:cs="Times New Roman"/>
              </w:rPr>
              <w:t>85260</w:t>
            </w:r>
          </w:p>
        </w:tc>
        <w:tc>
          <w:tcPr>
            <w:tcW w:w="0" w:type="auto"/>
          </w:tcPr>
          <w:p w14:paraId="36B3FEBF" w14:textId="77777777" w:rsidR="00FF2122" w:rsidRPr="00362271" w:rsidRDefault="00FF2122" w:rsidP="009003FC">
            <w:pPr>
              <w:spacing w:line="276" w:lineRule="auto"/>
              <w:jc w:val="center"/>
              <w:rPr>
                <w:rFonts w:cs="Times New Roman"/>
              </w:rPr>
            </w:pPr>
            <w:r>
              <w:rPr>
                <w:rFonts w:cs="Times New Roman"/>
              </w:rPr>
              <w:t>0</w:t>
            </w:r>
          </w:p>
        </w:tc>
        <w:tc>
          <w:tcPr>
            <w:tcW w:w="0" w:type="auto"/>
          </w:tcPr>
          <w:p w14:paraId="3240C4D9" w14:textId="77777777" w:rsidR="00FF2122" w:rsidRPr="00362271" w:rsidRDefault="00FF2122" w:rsidP="009003FC">
            <w:pPr>
              <w:spacing w:line="276" w:lineRule="auto"/>
              <w:jc w:val="center"/>
              <w:rPr>
                <w:rFonts w:cs="Times New Roman"/>
              </w:rPr>
            </w:pPr>
            <w:r>
              <w:rPr>
                <w:rFonts w:cs="Times New Roman"/>
              </w:rPr>
              <w:t>85260</w:t>
            </w:r>
          </w:p>
        </w:tc>
      </w:tr>
      <w:tr w:rsidR="00FF2122" w:rsidRPr="00362271" w14:paraId="6B30DB15" w14:textId="77777777" w:rsidTr="007766A5">
        <w:tc>
          <w:tcPr>
            <w:tcW w:w="0" w:type="auto"/>
          </w:tcPr>
          <w:p w14:paraId="34BF8937" w14:textId="77777777" w:rsidR="00FF2122" w:rsidRPr="00362271" w:rsidRDefault="00FF2122" w:rsidP="007766A5">
            <w:pPr>
              <w:spacing w:line="276" w:lineRule="auto"/>
              <w:rPr>
                <w:rFonts w:cs="Times New Roman"/>
              </w:rPr>
            </w:pPr>
            <w:r>
              <w:rPr>
                <w:rFonts w:cs="Times New Roman"/>
              </w:rPr>
              <w:t>024</w:t>
            </w:r>
          </w:p>
        </w:tc>
        <w:tc>
          <w:tcPr>
            <w:tcW w:w="0" w:type="auto"/>
          </w:tcPr>
          <w:p w14:paraId="32FFC6F1" w14:textId="77777777" w:rsidR="00FF2122" w:rsidRPr="00362271" w:rsidRDefault="00FF2122" w:rsidP="007766A5">
            <w:pPr>
              <w:spacing w:line="276" w:lineRule="auto"/>
              <w:jc w:val="left"/>
              <w:rPr>
                <w:rFonts w:cs="Times New Roman"/>
              </w:rPr>
            </w:pPr>
            <w:r>
              <w:rPr>
                <w:rFonts w:cs="Times New Roman"/>
              </w:rPr>
              <w:t>Hartimi i projekteve për n</w:t>
            </w:r>
            <w:r w:rsidRPr="00775206">
              <w:rPr>
                <w:rFonts w:cs="Times New Roman"/>
              </w:rPr>
              <w:t>dërhyrje në godinat e 18 institucioneve arsimore nga USAID nëpë</w:t>
            </w:r>
            <w:r>
              <w:rPr>
                <w:rFonts w:cs="Times New Roman"/>
              </w:rPr>
              <w:t>rmjet UNICEF</w:t>
            </w:r>
          </w:p>
        </w:tc>
        <w:tc>
          <w:tcPr>
            <w:tcW w:w="0" w:type="auto"/>
          </w:tcPr>
          <w:p w14:paraId="197FDBBA" w14:textId="77777777" w:rsidR="00FF2122" w:rsidRPr="00362271" w:rsidRDefault="00FF2122" w:rsidP="007766A5">
            <w:pPr>
              <w:spacing w:line="276" w:lineRule="auto"/>
              <w:jc w:val="left"/>
              <w:rPr>
                <w:rFonts w:cs="Times New Roman"/>
              </w:rPr>
            </w:pPr>
            <w:r>
              <w:rPr>
                <w:rFonts w:cs="Times New Roman"/>
              </w:rPr>
              <w:t>USAID</w:t>
            </w:r>
          </w:p>
        </w:tc>
        <w:tc>
          <w:tcPr>
            <w:tcW w:w="0" w:type="auto"/>
          </w:tcPr>
          <w:p w14:paraId="591D2FAF" w14:textId="77777777" w:rsidR="00FF2122" w:rsidRPr="00362271" w:rsidRDefault="00FF2122" w:rsidP="009003FC">
            <w:pPr>
              <w:spacing w:line="276" w:lineRule="auto"/>
              <w:jc w:val="center"/>
              <w:rPr>
                <w:rFonts w:cs="Times New Roman"/>
              </w:rPr>
            </w:pPr>
            <w:r w:rsidRPr="00362271">
              <w:rPr>
                <w:rFonts w:cs="Times New Roman"/>
              </w:rPr>
              <w:t>0</w:t>
            </w:r>
          </w:p>
        </w:tc>
        <w:tc>
          <w:tcPr>
            <w:tcW w:w="0" w:type="auto"/>
          </w:tcPr>
          <w:p w14:paraId="4FBB207E" w14:textId="77777777" w:rsidR="00FF2122" w:rsidRPr="00362271" w:rsidRDefault="00FF2122" w:rsidP="009003FC">
            <w:pPr>
              <w:spacing w:line="276" w:lineRule="auto"/>
              <w:jc w:val="center"/>
              <w:rPr>
                <w:rFonts w:cs="Times New Roman"/>
              </w:rPr>
            </w:pPr>
            <w:r>
              <w:rPr>
                <w:rFonts w:cs="Times New Roman"/>
              </w:rPr>
              <w:t>0</w:t>
            </w:r>
          </w:p>
        </w:tc>
        <w:tc>
          <w:tcPr>
            <w:tcW w:w="0" w:type="auto"/>
          </w:tcPr>
          <w:p w14:paraId="58DA6C65" w14:textId="77777777" w:rsidR="00FF2122" w:rsidRPr="00362271" w:rsidRDefault="00FF2122" w:rsidP="009003FC">
            <w:pPr>
              <w:spacing w:line="276" w:lineRule="auto"/>
              <w:jc w:val="center"/>
              <w:rPr>
                <w:rFonts w:cs="Times New Roman"/>
              </w:rPr>
            </w:pPr>
            <w:r>
              <w:rPr>
                <w:rFonts w:cs="Times New Roman"/>
              </w:rPr>
              <w:t>0</w:t>
            </w:r>
          </w:p>
        </w:tc>
        <w:tc>
          <w:tcPr>
            <w:tcW w:w="0" w:type="auto"/>
          </w:tcPr>
          <w:p w14:paraId="4E7D4ABD" w14:textId="77777777" w:rsidR="00FF2122" w:rsidRPr="00362271" w:rsidRDefault="00FF2122" w:rsidP="009003FC">
            <w:pPr>
              <w:spacing w:line="276" w:lineRule="auto"/>
              <w:jc w:val="center"/>
              <w:rPr>
                <w:rFonts w:cs="Times New Roman"/>
              </w:rPr>
            </w:pPr>
            <w:r>
              <w:rPr>
                <w:rFonts w:cs="Times New Roman"/>
              </w:rPr>
              <w:t>0</w:t>
            </w:r>
          </w:p>
        </w:tc>
        <w:tc>
          <w:tcPr>
            <w:tcW w:w="0" w:type="auto"/>
          </w:tcPr>
          <w:p w14:paraId="37A90BA7" w14:textId="77777777" w:rsidR="00FF2122" w:rsidRPr="00362271" w:rsidRDefault="00FF2122" w:rsidP="009003FC">
            <w:pPr>
              <w:spacing w:line="276" w:lineRule="auto"/>
              <w:jc w:val="center"/>
              <w:rPr>
                <w:rFonts w:cs="Times New Roman"/>
              </w:rPr>
            </w:pPr>
            <w:r>
              <w:rPr>
                <w:rFonts w:cs="Times New Roman"/>
              </w:rPr>
              <w:t>0</w:t>
            </w:r>
          </w:p>
        </w:tc>
      </w:tr>
    </w:tbl>
    <w:p w14:paraId="44DB8458" w14:textId="5EF027BF" w:rsidR="007F061F" w:rsidRDefault="007F061F" w:rsidP="008F3959">
      <w:pPr>
        <w:spacing w:line="276" w:lineRule="auto"/>
        <w:rPr>
          <w:rFonts w:cs="Times New Roman"/>
          <w:lang w:val="sq-AL"/>
        </w:rPr>
      </w:pPr>
    </w:p>
    <w:p w14:paraId="008180D5" w14:textId="77777777" w:rsidR="007F061F" w:rsidRDefault="007F061F" w:rsidP="008F3959">
      <w:pPr>
        <w:spacing w:line="276" w:lineRule="auto"/>
        <w:rPr>
          <w:rFonts w:cs="Times New Roman"/>
          <w:lang w:val="sq-AL"/>
        </w:rPr>
      </w:pPr>
    </w:p>
    <w:p w14:paraId="14375B78" w14:textId="76A5C518" w:rsidR="006518B4" w:rsidRPr="007B45CB" w:rsidRDefault="00987427" w:rsidP="007B45CB">
      <w:pPr>
        <w:pStyle w:val="Heading4"/>
        <w:spacing w:line="276" w:lineRule="auto"/>
        <w:rPr>
          <w:rFonts w:ascii="Times New Roman" w:hAnsi="Times New Roman" w:cs="Times New Roman"/>
          <w:lang w:val="sq-AL"/>
        </w:rPr>
      </w:pPr>
      <w:r w:rsidRPr="00362271">
        <w:rPr>
          <w:rFonts w:ascii="Times New Roman" w:hAnsi="Times New Roman" w:cs="Times New Roman"/>
          <w:lang w:val="sq-AL"/>
        </w:rPr>
        <w:t>List</w:t>
      </w:r>
      <w:r w:rsidR="00362271" w:rsidRPr="00362271">
        <w:rPr>
          <w:rFonts w:ascii="Times New Roman" w:hAnsi="Times New Roman" w:cs="Times New Roman"/>
          <w:lang w:val="sq-AL"/>
        </w:rPr>
        <w:t>a</w:t>
      </w:r>
      <w:r w:rsidRPr="00362271">
        <w:rPr>
          <w:rFonts w:ascii="Times New Roman" w:hAnsi="Times New Roman" w:cs="Times New Roman"/>
          <w:lang w:val="sq-AL"/>
        </w:rPr>
        <w:t xml:space="preserve"> </w:t>
      </w:r>
      <w:r w:rsidR="00362271" w:rsidRPr="00362271">
        <w:rPr>
          <w:rFonts w:ascii="Times New Roman" w:hAnsi="Times New Roman" w:cs="Times New Roman"/>
          <w:lang w:val="sq-AL"/>
        </w:rPr>
        <w:t>e</w:t>
      </w:r>
      <w:r w:rsidRPr="00362271">
        <w:rPr>
          <w:rFonts w:ascii="Times New Roman" w:hAnsi="Times New Roman" w:cs="Times New Roman"/>
          <w:lang w:val="sq-AL"/>
        </w:rPr>
        <w:t xml:space="preserve"> proje</w:t>
      </w:r>
      <w:r w:rsidR="00362271" w:rsidRPr="00362271">
        <w:rPr>
          <w:rFonts w:ascii="Times New Roman" w:hAnsi="Times New Roman" w:cs="Times New Roman"/>
          <w:lang w:val="sq-AL"/>
        </w:rPr>
        <w:t>kteve</w:t>
      </w:r>
      <w:r w:rsidRPr="00362271">
        <w:rPr>
          <w:rFonts w:ascii="Times New Roman" w:hAnsi="Times New Roman" w:cs="Times New Roman"/>
          <w:lang w:val="sq-AL"/>
        </w:rPr>
        <w:t xml:space="preserve"> </w:t>
      </w:r>
    </w:p>
    <w:tbl>
      <w:tblPr>
        <w:tblStyle w:val="TableGrid"/>
        <w:tblW w:w="0" w:type="auto"/>
        <w:tblLook w:val="04A0" w:firstRow="1" w:lastRow="0" w:firstColumn="1" w:lastColumn="0" w:noHBand="0" w:noVBand="1"/>
      </w:tblPr>
      <w:tblGrid>
        <w:gridCol w:w="1368"/>
        <w:gridCol w:w="3307"/>
        <w:gridCol w:w="1558"/>
        <w:gridCol w:w="3117"/>
      </w:tblGrid>
      <w:tr w:rsidR="00775206" w:rsidRPr="00775206" w14:paraId="6951A88C" w14:textId="77777777" w:rsidTr="00FC67F6">
        <w:tc>
          <w:tcPr>
            <w:tcW w:w="1368" w:type="dxa"/>
          </w:tcPr>
          <w:p w14:paraId="2ABCD899" w14:textId="67521712" w:rsidR="00362271" w:rsidRPr="00775206" w:rsidRDefault="00362271" w:rsidP="008F3959">
            <w:pPr>
              <w:spacing w:line="276" w:lineRule="auto"/>
              <w:rPr>
                <w:rFonts w:cs="Times New Roman"/>
              </w:rPr>
            </w:pPr>
            <w:r w:rsidRPr="00775206">
              <w:rPr>
                <w:rFonts w:cs="Times New Roman"/>
                <w:b/>
              </w:rPr>
              <w:t>Nr</w:t>
            </w:r>
            <w:r w:rsidR="00C67859" w:rsidRPr="00775206">
              <w:rPr>
                <w:rFonts w:cs="Times New Roman"/>
              </w:rPr>
              <w:t>. 023</w:t>
            </w:r>
          </w:p>
        </w:tc>
        <w:tc>
          <w:tcPr>
            <w:tcW w:w="4865" w:type="dxa"/>
            <w:gridSpan w:val="2"/>
          </w:tcPr>
          <w:p w14:paraId="29CE1C6E" w14:textId="7079D034" w:rsidR="00362271" w:rsidRPr="00775206" w:rsidRDefault="00362271" w:rsidP="00F314F7">
            <w:pPr>
              <w:spacing w:line="276" w:lineRule="auto"/>
              <w:rPr>
                <w:rFonts w:cs="Times New Roman"/>
              </w:rPr>
            </w:pPr>
            <w:r w:rsidRPr="00775206">
              <w:rPr>
                <w:rFonts w:cs="Times New Roman"/>
                <w:b/>
              </w:rPr>
              <w:t>Projekti</w:t>
            </w:r>
            <w:r w:rsidRPr="00775206">
              <w:rPr>
                <w:rFonts w:cs="Times New Roman"/>
              </w:rPr>
              <w:t xml:space="preserve">: </w:t>
            </w:r>
            <w:r w:rsidR="00F314F7">
              <w:rPr>
                <w:rFonts w:cs="Times New Roman"/>
              </w:rPr>
              <w:t xml:space="preserve">Hartimi </w:t>
            </w:r>
            <w:r w:rsidR="0095705B">
              <w:rPr>
                <w:rFonts w:cs="Times New Roman"/>
              </w:rPr>
              <w:t>i</w:t>
            </w:r>
            <w:r w:rsidR="00F314F7">
              <w:rPr>
                <w:rFonts w:cs="Times New Roman"/>
              </w:rPr>
              <w:t xml:space="preserve"> projekteve p</w:t>
            </w:r>
            <w:r w:rsidR="00F921B2">
              <w:rPr>
                <w:rFonts w:cs="Times New Roman"/>
              </w:rPr>
              <w:t>ë</w:t>
            </w:r>
            <w:r w:rsidR="00F314F7">
              <w:rPr>
                <w:rFonts w:cs="Times New Roman"/>
              </w:rPr>
              <w:t>r n</w:t>
            </w:r>
            <w:r w:rsidR="00827BA3" w:rsidRPr="00775206">
              <w:rPr>
                <w:rFonts w:cs="Times New Roman"/>
              </w:rPr>
              <w:t>d</w:t>
            </w:r>
            <w:r w:rsidR="00336157" w:rsidRPr="00775206">
              <w:rPr>
                <w:rFonts w:cs="Times New Roman"/>
              </w:rPr>
              <w:t>ë</w:t>
            </w:r>
            <w:r w:rsidR="00827BA3" w:rsidRPr="00775206">
              <w:rPr>
                <w:rFonts w:cs="Times New Roman"/>
              </w:rPr>
              <w:t>rhyrje n</w:t>
            </w:r>
            <w:r w:rsidR="00336157" w:rsidRPr="00775206">
              <w:rPr>
                <w:rFonts w:cs="Times New Roman"/>
              </w:rPr>
              <w:t>ë</w:t>
            </w:r>
            <w:r w:rsidR="00827BA3" w:rsidRPr="00775206">
              <w:rPr>
                <w:rFonts w:cs="Times New Roman"/>
              </w:rPr>
              <w:t xml:space="preserve"> godinat e 18 institucioneve arsimore nga USAID n</w:t>
            </w:r>
            <w:r w:rsidR="00336157" w:rsidRPr="00775206">
              <w:rPr>
                <w:rFonts w:cs="Times New Roman"/>
              </w:rPr>
              <w:t>ë</w:t>
            </w:r>
            <w:r w:rsidR="00827BA3" w:rsidRPr="00775206">
              <w:rPr>
                <w:rFonts w:cs="Times New Roman"/>
              </w:rPr>
              <w:t>p</w:t>
            </w:r>
            <w:r w:rsidR="00336157" w:rsidRPr="00775206">
              <w:rPr>
                <w:rFonts w:cs="Times New Roman"/>
              </w:rPr>
              <w:t>ë</w:t>
            </w:r>
            <w:r w:rsidR="00827BA3" w:rsidRPr="00775206">
              <w:rPr>
                <w:rFonts w:cs="Times New Roman"/>
              </w:rPr>
              <w:t>rmjet UNICEF</w:t>
            </w:r>
          </w:p>
        </w:tc>
        <w:tc>
          <w:tcPr>
            <w:tcW w:w="3117" w:type="dxa"/>
          </w:tcPr>
          <w:p w14:paraId="6325804D" w14:textId="77777777" w:rsidR="00362271" w:rsidRPr="00775206" w:rsidRDefault="00362271" w:rsidP="008F3959">
            <w:pPr>
              <w:spacing w:line="276" w:lineRule="auto"/>
              <w:rPr>
                <w:rFonts w:cs="Times New Roman"/>
              </w:rPr>
            </w:pPr>
            <w:r w:rsidRPr="00775206">
              <w:rPr>
                <w:rFonts w:cs="Times New Roman"/>
                <w:b/>
              </w:rPr>
              <w:t>Programi Buxhetor:</w:t>
            </w:r>
            <w:r w:rsidRPr="00775206">
              <w:rPr>
                <w:rFonts w:cs="Times New Roman"/>
              </w:rPr>
              <w:t xml:space="preserve"> 09120 - Arsimi bazë përfshirë arsimin parashkollor </w:t>
            </w:r>
          </w:p>
          <w:p w14:paraId="30B7E9BB" w14:textId="77777777" w:rsidR="00362271" w:rsidRPr="00775206" w:rsidRDefault="00362271" w:rsidP="008F3959">
            <w:pPr>
              <w:spacing w:line="276" w:lineRule="auto"/>
              <w:rPr>
                <w:rFonts w:cs="Times New Roman"/>
              </w:rPr>
            </w:pPr>
          </w:p>
          <w:p w14:paraId="1A8E8A05" w14:textId="77777777" w:rsidR="00362271" w:rsidRPr="00775206" w:rsidRDefault="00362271" w:rsidP="008F3959">
            <w:pPr>
              <w:spacing w:line="276" w:lineRule="auto"/>
              <w:rPr>
                <w:rFonts w:cs="Times New Roman"/>
                <w:b/>
              </w:rPr>
            </w:pPr>
            <w:r w:rsidRPr="00775206">
              <w:rPr>
                <w:rFonts w:cs="Times New Roman"/>
                <w:b/>
              </w:rPr>
              <w:t xml:space="preserve">Funksioni: </w:t>
            </w:r>
            <w:r w:rsidRPr="00775206">
              <w:rPr>
                <w:rFonts w:cs="Times New Roman"/>
              </w:rPr>
              <w:t>09</w:t>
            </w:r>
            <w:r w:rsidRPr="00775206">
              <w:rPr>
                <w:rFonts w:cs="Times New Roman"/>
                <w:b/>
              </w:rPr>
              <w:t xml:space="preserve"> </w:t>
            </w:r>
          </w:p>
        </w:tc>
      </w:tr>
      <w:tr w:rsidR="00775206" w:rsidRPr="00775206" w14:paraId="50C071A9" w14:textId="77777777" w:rsidTr="00362271">
        <w:tc>
          <w:tcPr>
            <w:tcW w:w="9350" w:type="dxa"/>
            <w:gridSpan w:val="4"/>
          </w:tcPr>
          <w:p w14:paraId="7CBBEEAE" w14:textId="77777777" w:rsidR="00362271" w:rsidRPr="00775206" w:rsidRDefault="00362271" w:rsidP="008F3959">
            <w:pPr>
              <w:spacing w:line="276" w:lineRule="auto"/>
              <w:rPr>
                <w:rFonts w:cs="Times New Roman"/>
                <w:b/>
                <w:lang w:val="sq-AL"/>
              </w:rPr>
            </w:pPr>
            <w:r w:rsidRPr="00775206">
              <w:rPr>
                <w:rFonts w:cs="Times New Roman"/>
                <w:b/>
              </w:rPr>
              <w:t>a)Përshkrim i shkurtër i projektit</w:t>
            </w:r>
          </w:p>
        </w:tc>
      </w:tr>
      <w:tr w:rsidR="00775206" w:rsidRPr="00775206" w14:paraId="287C2BAD" w14:textId="77777777" w:rsidTr="00362271">
        <w:tc>
          <w:tcPr>
            <w:tcW w:w="9350" w:type="dxa"/>
            <w:gridSpan w:val="4"/>
          </w:tcPr>
          <w:p w14:paraId="6D5E5380" w14:textId="425F39D2" w:rsidR="00362271" w:rsidRPr="00775206" w:rsidRDefault="00362271" w:rsidP="009C4952">
            <w:pPr>
              <w:spacing w:line="276" w:lineRule="auto"/>
              <w:rPr>
                <w:rFonts w:cs="Times New Roman"/>
                <w:b/>
              </w:rPr>
            </w:pPr>
            <w:r w:rsidRPr="00775206">
              <w:rPr>
                <w:rFonts w:cs="Times New Roman"/>
                <w:b/>
              </w:rPr>
              <w:t>i Situata</w:t>
            </w:r>
          </w:p>
          <w:p w14:paraId="5305A151" w14:textId="51556712" w:rsidR="00116C1D" w:rsidRPr="00775206" w:rsidRDefault="009C4952" w:rsidP="00504F68">
            <w:pPr>
              <w:spacing w:line="276" w:lineRule="auto"/>
              <w:rPr>
                <w:rFonts w:cs="Times New Roman"/>
              </w:rPr>
            </w:pPr>
            <w:r w:rsidRPr="00775206">
              <w:rPr>
                <w:rFonts w:cs="Times New Roman"/>
              </w:rPr>
              <w:t>Bashkia Lezh</w:t>
            </w:r>
            <w:r w:rsidR="00336157" w:rsidRPr="00775206">
              <w:rPr>
                <w:rFonts w:cs="Times New Roman"/>
              </w:rPr>
              <w:t>ë</w:t>
            </w:r>
            <w:r w:rsidRPr="00775206">
              <w:rPr>
                <w:rFonts w:cs="Times New Roman"/>
              </w:rPr>
              <w:t xml:space="preserve"> do t</w:t>
            </w:r>
            <w:r w:rsidR="00336157" w:rsidRPr="00775206">
              <w:rPr>
                <w:rFonts w:cs="Times New Roman"/>
              </w:rPr>
              <w:t>ë</w:t>
            </w:r>
            <w:r w:rsidRPr="00775206">
              <w:rPr>
                <w:rFonts w:cs="Times New Roman"/>
              </w:rPr>
              <w:t xml:space="preserve"> p</w:t>
            </w:r>
            <w:r w:rsidR="00336157" w:rsidRPr="00775206">
              <w:rPr>
                <w:rFonts w:cs="Times New Roman"/>
              </w:rPr>
              <w:t>ë</w:t>
            </w:r>
            <w:r w:rsidRPr="00775206">
              <w:rPr>
                <w:rFonts w:cs="Times New Roman"/>
              </w:rPr>
              <w:t>rfitoj</w:t>
            </w:r>
            <w:r w:rsidR="00336157" w:rsidRPr="00775206">
              <w:rPr>
                <w:rFonts w:cs="Times New Roman"/>
              </w:rPr>
              <w:t>ë</w:t>
            </w:r>
            <w:r w:rsidRPr="00775206">
              <w:rPr>
                <w:rFonts w:cs="Times New Roman"/>
              </w:rPr>
              <w:t xml:space="preserve"> </w:t>
            </w:r>
            <w:r w:rsidR="00F314F7">
              <w:rPr>
                <w:rFonts w:cs="Times New Roman"/>
              </w:rPr>
              <w:t>projekte p</w:t>
            </w:r>
            <w:r w:rsidR="00F921B2">
              <w:rPr>
                <w:rFonts w:cs="Times New Roman"/>
              </w:rPr>
              <w:t>ë</w:t>
            </w:r>
            <w:r w:rsidR="00F314F7">
              <w:rPr>
                <w:rFonts w:cs="Times New Roman"/>
              </w:rPr>
              <w:t xml:space="preserve">r kryerjen e </w:t>
            </w:r>
            <w:r w:rsidRPr="00775206">
              <w:rPr>
                <w:rFonts w:cs="Times New Roman"/>
              </w:rPr>
              <w:t>nd</w:t>
            </w:r>
            <w:r w:rsidR="00336157" w:rsidRPr="00775206">
              <w:rPr>
                <w:rFonts w:cs="Times New Roman"/>
              </w:rPr>
              <w:t>ë</w:t>
            </w:r>
            <w:r w:rsidRPr="00775206">
              <w:rPr>
                <w:rFonts w:cs="Times New Roman"/>
              </w:rPr>
              <w:t>rhyrje</w:t>
            </w:r>
            <w:r w:rsidR="00F314F7">
              <w:rPr>
                <w:rFonts w:cs="Times New Roman"/>
              </w:rPr>
              <w:t>ve</w:t>
            </w:r>
            <w:r w:rsidRPr="00775206">
              <w:rPr>
                <w:rFonts w:cs="Times New Roman"/>
              </w:rPr>
              <w:t xml:space="preserve"> n</w:t>
            </w:r>
            <w:r w:rsidR="00336157" w:rsidRPr="00775206">
              <w:rPr>
                <w:rFonts w:cs="Times New Roman"/>
              </w:rPr>
              <w:t>ë</w:t>
            </w:r>
            <w:r w:rsidRPr="00775206">
              <w:rPr>
                <w:rFonts w:cs="Times New Roman"/>
              </w:rPr>
              <w:t xml:space="preserve"> 18 institucione arsimore</w:t>
            </w:r>
            <w:r w:rsidR="0050539E">
              <w:rPr>
                <w:rFonts w:cs="Times New Roman"/>
              </w:rPr>
              <w:t xml:space="preserve"> </w:t>
            </w:r>
            <w:r w:rsidRPr="00775206">
              <w:rPr>
                <w:rFonts w:cs="Times New Roman"/>
              </w:rPr>
              <w:t xml:space="preserve"> n</w:t>
            </w:r>
            <w:r w:rsidR="00336157" w:rsidRPr="00775206">
              <w:rPr>
                <w:rFonts w:cs="Times New Roman"/>
              </w:rPr>
              <w:t>ë</w:t>
            </w:r>
            <w:r w:rsidRPr="00775206">
              <w:rPr>
                <w:rFonts w:cs="Times New Roman"/>
              </w:rPr>
              <w:t>p</w:t>
            </w:r>
            <w:r w:rsidR="00336157" w:rsidRPr="00775206">
              <w:rPr>
                <w:rFonts w:cs="Times New Roman"/>
              </w:rPr>
              <w:t>ë</w:t>
            </w:r>
            <w:r w:rsidRPr="00775206">
              <w:rPr>
                <w:rFonts w:cs="Times New Roman"/>
              </w:rPr>
              <w:t>rmjet projektit p</w:t>
            </w:r>
            <w:r w:rsidR="00336157" w:rsidRPr="00775206">
              <w:rPr>
                <w:rFonts w:cs="Times New Roman"/>
              </w:rPr>
              <w:t>ë</w:t>
            </w:r>
            <w:r w:rsidRPr="00775206">
              <w:rPr>
                <w:rFonts w:cs="Times New Roman"/>
              </w:rPr>
              <w:t>r Transparenc</w:t>
            </w:r>
            <w:r w:rsidR="00336157" w:rsidRPr="00775206">
              <w:rPr>
                <w:rFonts w:cs="Times New Roman"/>
              </w:rPr>
              <w:t>ë</w:t>
            </w:r>
            <w:r w:rsidRPr="00775206">
              <w:rPr>
                <w:rFonts w:cs="Times New Roman"/>
              </w:rPr>
              <w:t xml:space="preserve"> dhe Barazi n</w:t>
            </w:r>
            <w:r w:rsidR="00336157" w:rsidRPr="00775206">
              <w:rPr>
                <w:rFonts w:cs="Times New Roman"/>
              </w:rPr>
              <w:t>ë</w:t>
            </w:r>
            <w:r w:rsidRPr="00775206">
              <w:rPr>
                <w:rFonts w:cs="Times New Roman"/>
              </w:rPr>
              <w:t xml:space="preserve"> Nd</w:t>
            </w:r>
            <w:r w:rsidR="00336157" w:rsidRPr="00775206">
              <w:rPr>
                <w:rFonts w:cs="Times New Roman"/>
              </w:rPr>
              <w:t>ë</w:t>
            </w:r>
            <w:r w:rsidRPr="00775206">
              <w:rPr>
                <w:rFonts w:cs="Times New Roman"/>
              </w:rPr>
              <w:t>rhyrjet Infrastrukturore n</w:t>
            </w:r>
            <w:r w:rsidR="00336157" w:rsidRPr="00775206">
              <w:rPr>
                <w:rFonts w:cs="Times New Roman"/>
              </w:rPr>
              <w:t>ë</w:t>
            </w:r>
            <w:r w:rsidRPr="00775206">
              <w:rPr>
                <w:rFonts w:cs="Times New Roman"/>
              </w:rPr>
              <w:t xml:space="preserve"> Shkolla, mb</w:t>
            </w:r>
            <w:r w:rsidR="00336157" w:rsidRPr="00775206">
              <w:rPr>
                <w:rFonts w:cs="Times New Roman"/>
              </w:rPr>
              <w:t>ë</w:t>
            </w:r>
            <w:r w:rsidR="00775206">
              <w:rPr>
                <w:rFonts w:cs="Times New Roman"/>
              </w:rPr>
              <w:t>shtetur nga USAID dhe im</w:t>
            </w:r>
            <w:r w:rsidRPr="00775206">
              <w:rPr>
                <w:rFonts w:cs="Times New Roman"/>
              </w:rPr>
              <w:t xml:space="preserve">plementuar nga UNICEF. </w:t>
            </w:r>
            <w:r w:rsidR="0050539E">
              <w:rPr>
                <w:rFonts w:cs="Times New Roman"/>
              </w:rPr>
              <w:t>N</w:t>
            </w:r>
            <w:r w:rsidR="008C7651">
              <w:rPr>
                <w:rFonts w:cs="Times New Roman"/>
              </w:rPr>
              <w:t>ë</w:t>
            </w:r>
            <w:r w:rsidR="0050539E">
              <w:rPr>
                <w:rFonts w:cs="Times New Roman"/>
              </w:rPr>
              <w:t xml:space="preserve"> 16 prej k</w:t>
            </w:r>
            <w:r w:rsidR="008C7651">
              <w:rPr>
                <w:rFonts w:cs="Times New Roman"/>
              </w:rPr>
              <w:t>ë</w:t>
            </w:r>
            <w:r w:rsidR="0050539E">
              <w:rPr>
                <w:rFonts w:cs="Times New Roman"/>
              </w:rPr>
              <w:t>tyre godinave funksionon arsimi parashkollor.</w:t>
            </w:r>
          </w:p>
          <w:p w14:paraId="56B63E2D" w14:textId="77777777" w:rsidR="00362271" w:rsidRPr="00775206" w:rsidRDefault="00362271" w:rsidP="008F3959">
            <w:pPr>
              <w:spacing w:line="276" w:lineRule="auto"/>
              <w:rPr>
                <w:rFonts w:cs="Times New Roman"/>
              </w:rPr>
            </w:pPr>
          </w:p>
        </w:tc>
      </w:tr>
      <w:tr w:rsidR="00775206" w:rsidRPr="00775206" w14:paraId="40E424E2" w14:textId="77777777" w:rsidTr="00362271">
        <w:tc>
          <w:tcPr>
            <w:tcW w:w="9350" w:type="dxa"/>
            <w:gridSpan w:val="4"/>
          </w:tcPr>
          <w:p w14:paraId="3EA451D5" w14:textId="77777777" w:rsidR="00362271" w:rsidRPr="00775206" w:rsidRDefault="00362271" w:rsidP="008F3959">
            <w:pPr>
              <w:spacing w:line="276" w:lineRule="auto"/>
              <w:rPr>
                <w:rFonts w:cs="Times New Roman"/>
              </w:rPr>
            </w:pPr>
            <w:r w:rsidRPr="00775206">
              <w:rPr>
                <w:rFonts w:cs="Times New Roman"/>
              </w:rPr>
              <w:t>Përmbledhje e problematikës dhe nevoja për ndërhyrje</w:t>
            </w:r>
          </w:p>
        </w:tc>
      </w:tr>
      <w:tr w:rsidR="00775206" w:rsidRPr="00775206" w14:paraId="1AF6329B" w14:textId="77777777" w:rsidTr="00362271">
        <w:tc>
          <w:tcPr>
            <w:tcW w:w="9350" w:type="dxa"/>
            <w:gridSpan w:val="4"/>
          </w:tcPr>
          <w:p w14:paraId="76B4BFAB" w14:textId="4C0B33C2" w:rsidR="00504F68" w:rsidRPr="00775206" w:rsidRDefault="00336157" w:rsidP="00504F68">
            <w:pPr>
              <w:spacing w:line="276" w:lineRule="auto"/>
              <w:divId w:val="930816385"/>
              <w:rPr>
                <w:rFonts w:cs="Times New Roman"/>
              </w:rPr>
            </w:pPr>
            <w:r w:rsidRPr="00775206">
              <w:rPr>
                <w:rFonts w:cs="Times New Roman"/>
              </w:rPr>
              <w:t>Ë</w:t>
            </w:r>
            <w:r w:rsidR="00504F68" w:rsidRPr="00775206">
              <w:rPr>
                <w:rFonts w:cs="Times New Roman"/>
              </w:rPr>
              <w:t>sht</w:t>
            </w:r>
            <w:r w:rsidRPr="00775206">
              <w:rPr>
                <w:rFonts w:cs="Times New Roman"/>
              </w:rPr>
              <w:t>ë</w:t>
            </w:r>
            <w:r w:rsidR="00504F68" w:rsidRPr="00775206">
              <w:rPr>
                <w:rFonts w:cs="Times New Roman"/>
              </w:rPr>
              <w:t xml:space="preserve"> b</w:t>
            </w:r>
            <w:r w:rsidRPr="00775206">
              <w:rPr>
                <w:rFonts w:cs="Times New Roman"/>
              </w:rPr>
              <w:t>ë</w:t>
            </w:r>
            <w:r w:rsidR="00504F68" w:rsidRPr="00775206">
              <w:rPr>
                <w:rFonts w:cs="Times New Roman"/>
              </w:rPr>
              <w:t>r</w:t>
            </w:r>
            <w:r w:rsidRPr="00775206">
              <w:rPr>
                <w:rFonts w:cs="Times New Roman"/>
              </w:rPr>
              <w:t>ë</w:t>
            </w:r>
            <w:r w:rsidR="00504F68" w:rsidRPr="00775206">
              <w:rPr>
                <w:rFonts w:cs="Times New Roman"/>
              </w:rPr>
              <w:t xml:space="preserve"> vler</w:t>
            </w:r>
            <w:r w:rsidRPr="00775206">
              <w:rPr>
                <w:rFonts w:cs="Times New Roman"/>
              </w:rPr>
              <w:t>ë</w:t>
            </w:r>
            <w:r w:rsidR="00504F68" w:rsidRPr="00775206">
              <w:rPr>
                <w:rFonts w:cs="Times New Roman"/>
              </w:rPr>
              <w:t>simi i gjendjes s</w:t>
            </w:r>
            <w:r w:rsidRPr="00775206">
              <w:rPr>
                <w:rFonts w:cs="Times New Roman"/>
              </w:rPr>
              <w:t>ë</w:t>
            </w:r>
            <w:r w:rsidR="00504F68" w:rsidRPr="00775206">
              <w:rPr>
                <w:rFonts w:cs="Times New Roman"/>
              </w:rPr>
              <w:t xml:space="preserve"> godinave t</w:t>
            </w:r>
            <w:r w:rsidRPr="00775206">
              <w:rPr>
                <w:rFonts w:cs="Times New Roman"/>
              </w:rPr>
              <w:t>ë</w:t>
            </w:r>
            <w:r w:rsidR="00504F68" w:rsidRPr="00775206">
              <w:rPr>
                <w:rFonts w:cs="Times New Roman"/>
              </w:rPr>
              <w:t xml:space="preserve"> institucioneve arsimore:</w:t>
            </w:r>
          </w:p>
          <w:p w14:paraId="0F29FC6F" w14:textId="2CB29387" w:rsidR="00504F68" w:rsidRPr="00775206" w:rsidRDefault="00504F68" w:rsidP="00636440">
            <w:pPr>
              <w:pStyle w:val="ListParagraph"/>
              <w:numPr>
                <w:ilvl w:val="1"/>
                <w:numId w:val="148"/>
              </w:numPr>
              <w:spacing w:line="276" w:lineRule="auto"/>
              <w:divId w:val="930816385"/>
              <w:rPr>
                <w:rFonts w:cs="Times New Roman"/>
              </w:rPr>
            </w:pPr>
            <w:r w:rsidRPr="00775206">
              <w:rPr>
                <w:rFonts w:cs="Times New Roman"/>
              </w:rPr>
              <w:t>Shkolla 9-vjeçare “Kosova” Lezh</w:t>
            </w:r>
            <w:r w:rsidR="00336157" w:rsidRPr="00775206">
              <w:rPr>
                <w:rFonts w:cs="Times New Roman"/>
              </w:rPr>
              <w:t>ë</w:t>
            </w:r>
            <w:r w:rsidRPr="00775206">
              <w:rPr>
                <w:rFonts w:cs="Times New Roman"/>
              </w:rPr>
              <w:t xml:space="preserve"> (nuk ka kopsht)</w:t>
            </w:r>
          </w:p>
          <w:p w14:paraId="58C5E4CC" w14:textId="59D25CDC" w:rsidR="00504F68" w:rsidRPr="00775206" w:rsidRDefault="00504F68" w:rsidP="00636440">
            <w:pPr>
              <w:pStyle w:val="ListParagraph"/>
              <w:numPr>
                <w:ilvl w:val="1"/>
                <w:numId w:val="148"/>
              </w:numPr>
              <w:spacing w:line="276" w:lineRule="auto"/>
              <w:divId w:val="930816385"/>
              <w:rPr>
                <w:rFonts w:cs="Times New Roman"/>
              </w:rPr>
            </w:pPr>
            <w:r w:rsidRPr="00775206">
              <w:rPr>
                <w:rFonts w:cs="Times New Roman"/>
              </w:rPr>
              <w:t>Shkolla 9-vjeçare “Gjergj Fishta” Lezh</w:t>
            </w:r>
            <w:r w:rsidR="00336157" w:rsidRPr="00775206">
              <w:rPr>
                <w:rFonts w:cs="Times New Roman"/>
              </w:rPr>
              <w:t>ë</w:t>
            </w:r>
            <w:r w:rsidRPr="00775206">
              <w:rPr>
                <w:rFonts w:cs="Times New Roman"/>
              </w:rPr>
              <w:t xml:space="preserve"> (nuk ka kopsht)</w:t>
            </w:r>
          </w:p>
          <w:p w14:paraId="3AE741F9" w14:textId="434C6C96" w:rsidR="00504F68" w:rsidRPr="00775206" w:rsidRDefault="00504F68" w:rsidP="00636440">
            <w:pPr>
              <w:pStyle w:val="ListParagraph"/>
              <w:numPr>
                <w:ilvl w:val="1"/>
                <w:numId w:val="148"/>
              </w:numPr>
              <w:spacing w:line="276" w:lineRule="auto"/>
              <w:divId w:val="930816385"/>
              <w:rPr>
                <w:rFonts w:cs="Times New Roman"/>
              </w:rPr>
            </w:pPr>
            <w:r w:rsidRPr="00775206">
              <w:rPr>
                <w:rFonts w:cs="Times New Roman"/>
              </w:rPr>
              <w:t>Gjimnazi “Hydajet Lezha” Lezh</w:t>
            </w:r>
            <w:r w:rsidR="00336157" w:rsidRPr="00775206">
              <w:rPr>
                <w:rFonts w:cs="Times New Roman"/>
              </w:rPr>
              <w:t>ë</w:t>
            </w:r>
            <w:r w:rsidRPr="00775206">
              <w:rPr>
                <w:rFonts w:cs="Times New Roman"/>
              </w:rPr>
              <w:t xml:space="preserve"> (nuk ka kopsht)</w:t>
            </w:r>
          </w:p>
          <w:p w14:paraId="54DABB75" w14:textId="76415450" w:rsidR="00504F68" w:rsidRPr="00775206" w:rsidRDefault="00504F68" w:rsidP="00636440">
            <w:pPr>
              <w:pStyle w:val="ListParagraph"/>
              <w:numPr>
                <w:ilvl w:val="1"/>
                <w:numId w:val="148"/>
              </w:numPr>
              <w:spacing w:after="160" w:line="276" w:lineRule="auto"/>
              <w:divId w:val="930816385"/>
              <w:rPr>
                <w:rFonts w:cs="Times New Roman"/>
              </w:rPr>
            </w:pPr>
            <w:r w:rsidRPr="00775206">
              <w:rPr>
                <w:rFonts w:cs="Times New Roman"/>
              </w:rPr>
              <w:t>Shkolla 9-vjeçare “Kolec Mekshi” Tale (ka kopsht)</w:t>
            </w:r>
          </w:p>
          <w:p w14:paraId="665654B6" w14:textId="65EE8324" w:rsidR="00504F68" w:rsidRPr="00775206" w:rsidRDefault="00504F68" w:rsidP="00636440">
            <w:pPr>
              <w:pStyle w:val="ListParagraph"/>
              <w:numPr>
                <w:ilvl w:val="1"/>
                <w:numId w:val="148"/>
              </w:numPr>
              <w:spacing w:after="160" w:line="276" w:lineRule="auto"/>
              <w:divId w:val="930816385"/>
              <w:rPr>
                <w:rFonts w:cs="Times New Roman"/>
              </w:rPr>
            </w:pPr>
            <w:r w:rsidRPr="00775206">
              <w:rPr>
                <w:rFonts w:cs="Times New Roman"/>
              </w:rPr>
              <w:t>Shkolla 9-vjeçare Gryk</w:t>
            </w:r>
            <w:r w:rsidR="00336157" w:rsidRPr="00775206">
              <w:rPr>
                <w:rFonts w:cs="Times New Roman"/>
              </w:rPr>
              <w:t>ë</w:t>
            </w:r>
            <w:r w:rsidRPr="00775206">
              <w:rPr>
                <w:rFonts w:cs="Times New Roman"/>
              </w:rPr>
              <w:t xml:space="preserve"> Lumi (ka kopsht)</w:t>
            </w:r>
          </w:p>
          <w:p w14:paraId="18FCC8D3" w14:textId="0A29F551" w:rsidR="00504F68" w:rsidRPr="00775206" w:rsidRDefault="00504F68" w:rsidP="00636440">
            <w:pPr>
              <w:pStyle w:val="ListParagraph"/>
              <w:numPr>
                <w:ilvl w:val="1"/>
                <w:numId w:val="148"/>
              </w:numPr>
              <w:spacing w:after="160" w:line="276" w:lineRule="auto"/>
              <w:divId w:val="930816385"/>
              <w:rPr>
                <w:rFonts w:cs="Times New Roman"/>
              </w:rPr>
            </w:pPr>
            <w:r w:rsidRPr="00775206">
              <w:rPr>
                <w:rFonts w:cs="Times New Roman"/>
              </w:rPr>
              <w:t>Shkolla 9-vjeçare “Marash Gjoni” Rril</w:t>
            </w:r>
            <w:r w:rsidR="00336157" w:rsidRPr="00775206">
              <w:rPr>
                <w:rFonts w:cs="Times New Roman"/>
              </w:rPr>
              <w:t>ë</w:t>
            </w:r>
            <w:r w:rsidRPr="00775206">
              <w:rPr>
                <w:rFonts w:cs="Times New Roman"/>
              </w:rPr>
              <w:t xml:space="preserve"> (ka kopsht)</w:t>
            </w:r>
          </w:p>
          <w:p w14:paraId="34B1000C" w14:textId="06B4D3DC" w:rsidR="00504F68" w:rsidRPr="00775206" w:rsidRDefault="00504F68" w:rsidP="00636440">
            <w:pPr>
              <w:pStyle w:val="ListParagraph"/>
              <w:numPr>
                <w:ilvl w:val="1"/>
                <w:numId w:val="148"/>
              </w:numPr>
              <w:spacing w:after="160" w:line="276" w:lineRule="auto"/>
              <w:divId w:val="930816385"/>
              <w:rPr>
                <w:rFonts w:cs="Times New Roman"/>
              </w:rPr>
            </w:pPr>
            <w:r w:rsidRPr="00775206">
              <w:rPr>
                <w:rFonts w:cs="Times New Roman"/>
              </w:rPr>
              <w:t>Shkolla 9-vjeçare “Ndue Kola” Spiten (ka kopsht)</w:t>
            </w:r>
          </w:p>
          <w:p w14:paraId="055BAB73" w14:textId="62305192" w:rsidR="00504F68" w:rsidRPr="00775206" w:rsidRDefault="00504F68" w:rsidP="00636440">
            <w:pPr>
              <w:pStyle w:val="ListParagraph"/>
              <w:numPr>
                <w:ilvl w:val="1"/>
                <w:numId w:val="148"/>
              </w:numPr>
              <w:spacing w:after="160" w:line="276" w:lineRule="auto"/>
              <w:divId w:val="930816385"/>
              <w:rPr>
                <w:rFonts w:cs="Times New Roman"/>
              </w:rPr>
            </w:pPr>
            <w:r w:rsidRPr="00775206">
              <w:rPr>
                <w:rFonts w:cs="Times New Roman"/>
              </w:rPr>
              <w:t>Shkolla 9-vjeçare Tresh (ka kopsht)</w:t>
            </w:r>
          </w:p>
          <w:p w14:paraId="28CCFB26" w14:textId="72B64625" w:rsidR="00504F68" w:rsidRPr="00775206" w:rsidRDefault="00504F68" w:rsidP="00636440">
            <w:pPr>
              <w:pStyle w:val="ListParagraph"/>
              <w:numPr>
                <w:ilvl w:val="1"/>
                <w:numId w:val="148"/>
              </w:numPr>
              <w:spacing w:after="160" w:line="276" w:lineRule="auto"/>
              <w:divId w:val="930816385"/>
              <w:rPr>
                <w:rFonts w:cs="Times New Roman"/>
              </w:rPr>
            </w:pPr>
            <w:r w:rsidRPr="00775206">
              <w:rPr>
                <w:rFonts w:cs="Times New Roman"/>
              </w:rPr>
              <w:t>Shkolla 9-vjeçare “Dod</w:t>
            </w:r>
            <w:r w:rsidR="00336157" w:rsidRPr="00775206">
              <w:rPr>
                <w:rFonts w:cs="Times New Roman"/>
              </w:rPr>
              <w:t>ë</w:t>
            </w:r>
            <w:r w:rsidRPr="00775206">
              <w:rPr>
                <w:rFonts w:cs="Times New Roman"/>
              </w:rPr>
              <w:t xml:space="preserve"> Geg</w:t>
            </w:r>
            <w:r w:rsidR="00336157" w:rsidRPr="00775206">
              <w:rPr>
                <w:rFonts w:cs="Times New Roman"/>
              </w:rPr>
              <w:t>ë</w:t>
            </w:r>
            <w:r w:rsidRPr="00775206">
              <w:rPr>
                <w:rFonts w:cs="Times New Roman"/>
              </w:rPr>
              <w:t xml:space="preserve"> Jaku” Manati (ka kopsht)</w:t>
            </w:r>
          </w:p>
          <w:p w14:paraId="5ACBA643" w14:textId="55AE0029" w:rsidR="00504F68" w:rsidRPr="00775206" w:rsidRDefault="00504F68" w:rsidP="00636440">
            <w:pPr>
              <w:pStyle w:val="ListParagraph"/>
              <w:numPr>
                <w:ilvl w:val="1"/>
                <w:numId w:val="148"/>
              </w:numPr>
              <w:spacing w:after="160" w:line="276" w:lineRule="auto"/>
              <w:divId w:val="930816385"/>
              <w:rPr>
                <w:rFonts w:cs="Times New Roman"/>
              </w:rPr>
            </w:pPr>
            <w:r w:rsidRPr="00775206">
              <w:rPr>
                <w:rFonts w:cs="Times New Roman"/>
              </w:rPr>
              <w:t>Shkolla 9-vjeçare Barbulloj</w:t>
            </w:r>
            <w:r w:rsidR="00336157" w:rsidRPr="00775206">
              <w:rPr>
                <w:rFonts w:cs="Times New Roman"/>
              </w:rPr>
              <w:t>ë</w:t>
            </w:r>
            <w:r w:rsidRPr="00775206">
              <w:rPr>
                <w:rFonts w:cs="Times New Roman"/>
              </w:rPr>
              <w:t xml:space="preserve"> e Re (ka kopsht)</w:t>
            </w:r>
          </w:p>
          <w:p w14:paraId="51B640CA" w14:textId="0F491584" w:rsidR="00504F68" w:rsidRPr="00775206" w:rsidRDefault="00504F68" w:rsidP="00636440">
            <w:pPr>
              <w:pStyle w:val="ListParagraph"/>
              <w:numPr>
                <w:ilvl w:val="1"/>
                <w:numId w:val="148"/>
              </w:numPr>
              <w:spacing w:after="160" w:line="276" w:lineRule="auto"/>
              <w:divId w:val="930816385"/>
              <w:rPr>
                <w:rFonts w:cs="Times New Roman"/>
              </w:rPr>
            </w:pPr>
            <w:r w:rsidRPr="00775206">
              <w:rPr>
                <w:rFonts w:cs="Times New Roman"/>
              </w:rPr>
              <w:t>Shkolla Fillore “Karl Gega” Balldre (ka kopsht)</w:t>
            </w:r>
          </w:p>
          <w:p w14:paraId="57E0672A" w14:textId="01CB1CA8" w:rsidR="00504F68" w:rsidRPr="00775206" w:rsidRDefault="00504F68" w:rsidP="00636440">
            <w:pPr>
              <w:pStyle w:val="ListParagraph"/>
              <w:numPr>
                <w:ilvl w:val="1"/>
                <w:numId w:val="148"/>
              </w:numPr>
              <w:spacing w:after="160" w:line="276" w:lineRule="auto"/>
              <w:divId w:val="930816385"/>
              <w:rPr>
                <w:rFonts w:cs="Times New Roman"/>
              </w:rPr>
            </w:pPr>
            <w:r w:rsidRPr="00775206">
              <w:rPr>
                <w:rFonts w:cs="Times New Roman"/>
              </w:rPr>
              <w:t>Shkolla 9-vjeçare “Shtjef</w:t>
            </w:r>
            <w:r w:rsidR="00336157" w:rsidRPr="00775206">
              <w:rPr>
                <w:rFonts w:cs="Times New Roman"/>
              </w:rPr>
              <w:t>ë</w:t>
            </w:r>
            <w:r w:rsidRPr="00775206">
              <w:rPr>
                <w:rFonts w:cs="Times New Roman"/>
              </w:rPr>
              <w:t>n Gjeçovi” Troshan (ka kopsht)</w:t>
            </w:r>
          </w:p>
          <w:p w14:paraId="56E291AB" w14:textId="6817193E" w:rsidR="00504F68" w:rsidRPr="00775206" w:rsidRDefault="00504F68" w:rsidP="00636440">
            <w:pPr>
              <w:pStyle w:val="ListParagraph"/>
              <w:numPr>
                <w:ilvl w:val="1"/>
                <w:numId w:val="148"/>
              </w:numPr>
              <w:spacing w:after="160" w:line="276" w:lineRule="auto"/>
              <w:divId w:val="930816385"/>
              <w:rPr>
                <w:rFonts w:cs="Times New Roman"/>
              </w:rPr>
            </w:pPr>
            <w:r w:rsidRPr="00775206">
              <w:rPr>
                <w:rFonts w:cs="Times New Roman"/>
              </w:rPr>
              <w:t>Shkolla e Mesme e Bashkuar “Ndre Mjeda” Dajç (ka kopsht)</w:t>
            </w:r>
          </w:p>
          <w:p w14:paraId="4CFB3E0A" w14:textId="593052EA" w:rsidR="00504F68" w:rsidRPr="00775206" w:rsidRDefault="00504F68" w:rsidP="00636440">
            <w:pPr>
              <w:pStyle w:val="ListParagraph"/>
              <w:numPr>
                <w:ilvl w:val="1"/>
                <w:numId w:val="148"/>
              </w:numPr>
              <w:spacing w:after="160" w:line="276" w:lineRule="auto"/>
              <w:divId w:val="930816385"/>
              <w:rPr>
                <w:rFonts w:cs="Times New Roman"/>
              </w:rPr>
            </w:pPr>
            <w:r w:rsidRPr="00775206">
              <w:rPr>
                <w:rFonts w:cs="Times New Roman"/>
              </w:rPr>
              <w:t>Shkolla 9-vjeçare “Rrabosht</w:t>
            </w:r>
            <w:r w:rsidR="00336157" w:rsidRPr="00775206">
              <w:rPr>
                <w:rFonts w:cs="Times New Roman"/>
              </w:rPr>
              <w:t>ë</w:t>
            </w:r>
            <w:r w:rsidRPr="00775206">
              <w:rPr>
                <w:rFonts w:cs="Times New Roman"/>
              </w:rPr>
              <w:t xml:space="preserve"> (ka kopsht)</w:t>
            </w:r>
          </w:p>
          <w:p w14:paraId="5D87D535" w14:textId="2DE9C15C" w:rsidR="00504F68" w:rsidRPr="00775206" w:rsidRDefault="00504F68" w:rsidP="00636440">
            <w:pPr>
              <w:pStyle w:val="ListParagraph"/>
              <w:numPr>
                <w:ilvl w:val="1"/>
                <w:numId w:val="148"/>
              </w:numPr>
              <w:spacing w:after="160" w:line="276" w:lineRule="auto"/>
              <w:divId w:val="930816385"/>
              <w:rPr>
                <w:rFonts w:cs="Times New Roman"/>
              </w:rPr>
            </w:pPr>
            <w:r w:rsidRPr="00775206">
              <w:rPr>
                <w:rFonts w:cs="Times New Roman"/>
              </w:rPr>
              <w:t>Shkolla 9-vjeçare Torovic</w:t>
            </w:r>
            <w:r w:rsidR="00336157" w:rsidRPr="00775206">
              <w:rPr>
                <w:rFonts w:cs="Times New Roman"/>
              </w:rPr>
              <w:t>ë</w:t>
            </w:r>
            <w:r w:rsidRPr="00775206">
              <w:rPr>
                <w:rFonts w:cs="Times New Roman"/>
              </w:rPr>
              <w:t xml:space="preserve"> (ka kopsht)</w:t>
            </w:r>
          </w:p>
          <w:p w14:paraId="3F0B2859" w14:textId="7BABC4E7" w:rsidR="00504F68" w:rsidRPr="00775206" w:rsidRDefault="00504F68" w:rsidP="00636440">
            <w:pPr>
              <w:pStyle w:val="ListParagraph"/>
              <w:numPr>
                <w:ilvl w:val="1"/>
                <w:numId w:val="148"/>
              </w:numPr>
              <w:spacing w:after="160" w:line="276" w:lineRule="auto"/>
              <w:divId w:val="930816385"/>
              <w:rPr>
                <w:rFonts w:cs="Times New Roman"/>
              </w:rPr>
            </w:pPr>
            <w:r w:rsidRPr="00775206">
              <w:rPr>
                <w:rFonts w:cs="Times New Roman"/>
              </w:rPr>
              <w:t>Shkolla 9-vjeçare Kolsh (ka kopsht)</w:t>
            </w:r>
          </w:p>
          <w:p w14:paraId="2A17ACDC" w14:textId="07ADD3FF" w:rsidR="00504F68" w:rsidRPr="00775206" w:rsidRDefault="00504F68" w:rsidP="00636440">
            <w:pPr>
              <w:pStyle w:val="ListParagraph"/>
              <w:numPr>
                <w:ilvl w:val="1"/>
                <w:numId w:val="148"/>
              </w:numPr>
              <w:spacing w:after="160" w:line="276" w:lineRule="auto"/>
              <w:divId w:val="930816385"/>
              <w:rPr>
                <w:rFonts w:cs="Times New Roman"/>
              </w:rPr>
            </w:pPr>
            <w:r w:rsidRPr="00775206">
              <w:rPr>
                <w:rFonts w:cs="Times New Roman"/>
              </w:rPr>
              <w:t>Shkolla e Mesme e Bashkuar “Gjergj Bib Gjergji” Ungrej (ka kopsht)</w:t>
            </w:r>
          </w:p>
          <w:p w14:paraId="694F352F" w14:textId="32AA9DB4" w:rsidR="00504F68" w:rsidRPr="00775206" w:rsidRDefault="00504F68" w:rsidP="00636440">
            <w:pPr>
              <w:pStyle w:val="ListParagraph"/>
              <w:numPr>
                <w:ilvl w:val="1"/>
                <w:numId w:val="148"/>
              </w:numPr>
              <w:spacing w:after="160" w:line="276" w:lineRule="auto"/>
              <w:divId w:val="930816385"/>
              <w:rPr>
                <w:rFonts w:cs="Times New Roman"/>
              </w:rPr>
            </w:pPr>
            <w:r w:rsidRPr="00775206">
              <w:rPr>
                <w:rFonts w:cs="Times New Roman"/>
              </w:rPr>
              <w:t>Shkolla e Mesme e Bashkuar “Llesh Nik Daka” Sh</w:t>
            </w:r>
            <w:r w:rsidR="00336157" w:rsidRPr="00775206">
              <w:rPr>
                <w:rFonts w:cs="Times New Roman"/>
              </w:rPr>
              <w:t>ë</w:t>
            </w:r>
            <w:r w:rsidRPr="00775206">
              <w:rPr>
                <w:rFonts w:cs="Times New Roman"/>
              </w:rPr>
              <w:t>nkoll (ka kopsht)</w:t>
            </w:r>
          </w:p>
          <w:p w14:paraId="24E5B24E" w14:textId="6AEBE4C8" w:rsidR="007B45CB" w:rsidRPr="00775206" w:rsidRDefault="007B45CB" w:rsidP="007B45CB">
            <w:pPr>
              <w:pStyle w:val="NormalWeb"/>
              <w:spacing w:line="276" w:lineRule="auto"/>
              <w:jc w:val="both"/>
              <w:divId w:val="930816385"/>
            </w:pPr>
          </w:p>
        </w:tc>
      </w:tr>
      <w:tr w:rsidR="00775206" w:rsidRPr="00775206" w14:paraId="7B4157AF" w14:textId="77777777" w:rsidTr="00362271">
        <w:tc>
          <w:tcPr>
            <w:tcW w:w="9350" w:type="dxa"/>
            <w:gridSpan w:val="4"/>
          </w:tcPr>
          <w:p w14:paraId="5B78438A" w14:textId="17420722" w:rsidR="00F314F7" w:rsidRDefault="00F314F7" w:rsidP="00F314F7">
            <w:pPr>
              <w:spacing w:line="276" w:lineRule="auto"/>
              <w:rPr>
                <w:rFonts w:cs="Times New Roman"/>
                <w:b/>
              </w:rPr>
            </w:pPr>
            <w:r>
              <w:rPr>
                <w:rFonts w:cs="Times New Roman"/>
                <w:b/>
              </w:rPr>
              <w:t>ii Synimi i projektit</w:t>
            </w:r>
          </w:p>
          <w:p w14:paraId="0D93D439" w14:textId="31B9BB4C" w:rsidR="007B45CB" w:rsidRPr="00F314F7" w:rsidRDefault="00F314F7" w:rsidP="00F314F7">
            <w:pPr>
              <w:spacing w:line="276" w:lineRule="auto"/>
              <w:rPr>
                <w:rFonts w:cs="Times New Roman"/>
              </w:rPr>
            </w:pPr>
            <w:r w:rsidRPr="00F314F7">
              <w:rPr>
                <w:rFonts w:cs="Times New Roman"/>
              </w:rPr>
              <w:t xml:space="preserve">Pasqyrimi konkret </w:t>
            </w:r>
            <w:r>
              <w:rPr>
                <w:rFonts w:cs="Times New Roman"/>
              </w:rPr>
              <w:t>i</w:t>
            </w:r>
            <w:r w:rsidRPr="00F314F7">
              <w:rPr>
                <w:rFonts w:cs="Times New Roman"/>
              </w:rPr>
              <w:t xml:space="preserve"> t</w:t>
            </w:r>
            <w:r w:rsidR="00F921B2">
              <w:rPr>
                <w:rFonts w:cs="Times New Roman"/>
              </w:rPr>
              <w:t>ë</w:t>
            </w:r>
            <w:r w:rsidRPr="00F314F7">
              <w:rPr>
                <w:rFonts w:cs="Times New Roman"/>
              </w:rPr>
              <w:t xml:space="preserve"> gjitha nevojave p</w:t>
            </w:r>
            <w:r w:rsidR="00F921B2">
              <w:rPr>
                <w:rFonts w:cs="Times New Roman"/>
              </w:rPr>
              <w:t>ë</w:t>
            </w:r>
            <w:r w:rsidRPr="00F314F7">
              <w:rPr>
                <w:rFonts w:cs="Times New Roman"/>
              </w:rPr>
              <w:t>r nd</w:t>
            </w:r>
            <w:r w:rsidR="00F921B2">
              <w:rPr>
                <w:rFonts w:cs="Times New Roman"/>
              </w:rPr>
              <w:t>ë</w:t>
            </w:r>
            <w:r w:rsidRPr="00F314F7">
              <w:rPr>
                <w:rFonts w:cs="Times New Roman"/>
              </w:rPr>
              <w:t>rhyrje</w:t>
            </w:r>
            <w:r>
              <w:rPr>
                <w:rFonts w:cs="Times New Roman"/>
              </w:rPr>
              <w:t xml:space="preserve"> n</w:t>
            </w:r>
            <w:r w:rsidR="00F921B2">
              <w:rPr>
                <w:rFonts w:cs="Times New Roman"/>
              </w:rPr>
              <w:t>ë</w:t>
            </w:r>
            <w:r>
              <w:rPr>
                <w:rFonts w:cs="Times New Roman"/>
              </w:rPr>
              <w:t xml:space="preserve"> k</w:t>
            </w:r>
            <w:r w:rsidR="00F921B2">
              <w:rPr>
                <w:rFonts w:cs="Times New Roman"/>
              </w:rPr>
              <w:t>ë</w:t>
            </w:r>
            <w:r>
              <w:rPr>
                <w:rFonts w:cs="Times New Roman"/>
              </w:rPr>
              <w:t xml:space="preserve">to institucione arsimore. </w:t>
            </w:r>
            <w:r w:rsidR="00F6194A">
              <w:t>P</w:t>
            </w:r>
            <w:r w:rsidR="00C423E0">
              <w:t>ë</w:t>
            </w:r>
            <w:r w:rsidR="00F6194A">
              <w:t>rmir</w:t>
            </w:r>
            <w:r w:rsidR="00C423E0">
              <w:t>ë</w:t>
            </w:r>
            <w:r w:rsidR="00F6194A">
              <w:t>simi i infrastruktur</w:t>
            </w:r>
            <w:r w:rsidR="00C423E0">
              <w:t>ë</w:t>
            </w:r>
            <w:r w:rsidR="00F6194A">
              <w:t>s s</w:t>
            </w:r>
            <w:r w:rsidR="00C423E0">
              <w:t>ë</w:t>
            </w:r>
            <w:r w:rsidR="00F6194A">
              <w:t xml:space="preserve"> godinave n</w:t>
            </w:r>
            <w:r w:rsidR="00C423E0">
              <w:t>ë</w:t>
            </w:r>
            <w:r>
              <w:t xml:space="preserve"> institu</w:t>
            </w:r>
            <w:r w:rsidR="00F6194A">
              <w:t>cionet arsimore.</w:t>
            </w:r>
          </w:p>
        </w:tc>
      </w:tr>
      <w:tr w:rsidR="00775206" w:rsidRPr="00775206" w14:paraId="57869E45" w14:textId="77777777" w:rsidTr="00362271">
        <w:tc>
          <w:tcPr>
            <w:tcW w:w="9350" w:type="dxa"/>
            <w:gridSpan w:val="4"/>
          </w:tcPr>
          <w:p w14:paraId="14CDD1A2" w14:textId="77777777" w:rsidR="00362271" w:rsidRPr="00775206" w:rsidRDefault="00362271" w:rsidP="008F3959">
            <w:pPr>
              <w:spacing w:line="276" w:lineRule="auto"/>
              <w:rPr>
                <w:rFonts w:cs="Times New Roman"/>
                <w:b/>
              </w:rPr>
            </w:pPr>
            <w:r w:rsidRPr="00775206">
              <w:rPr>
                <w:rFonts w:cs="Times New Roman"/>
                <w:b/>
              </w:rPr>
              <w:t>iii Niveli i ndërhyrjes</w:t>
            </w:r>
          </w:p>
          <w:p w14:paraId="36EFED79" w14:textId="77777777" w:rsidR="00362271" w:rsidRDefault="00362271" w:rsidP="008F3959">
            <w:pPr>
              <w:spacing w:line="276" w:lineRule="auto"/>
              <w:rPr>
                <w:rFonts w:cs="Times New Roman"/>
                <w:b/>
              </w:rPr>
            </w:pPr>
            <w:r w:rsidRPr="00775206">
              <w:rPr>
                <w:rFonts w:cs="Times New Roman"/>
                <w:b/>
              </w:rPr>
              <w:lastRenderedPageBreak/>
              <w:t>A: Ligjore</w:t>
            </w:r>
          </w:p>
          <w:p w14:paraId="1698DBEB" w14:textId="546FD686" w:rsidR="00E12612" w:rsidRPr="0050539E" w:rsidRDefault="00E12612" w:rsidP="00636440">
            <w:pPr>
              <w:pStyle w:val="ListParagraph"/>
              <w:numPr>
                <w:ilvl w:val="1"/>
                <w:numId w:val="182"/>
              </w:numPr>
              <w:tabs>
                <w:tab w:val="clear" w:pos="1440"/>
                <w:tab w:val="num" w:pos="630"/>
              </w:tabs>
              <w:spacing w:line="276" w:lineRule="auto"/>
              <w:ind w:left="630"/>
              <w:rPr>
                <w:rFonts w:cs="Times New Roman"/>
              </w:rPr>
            </w:pPr>
            <w:r w:rsidRPr="0050539E">
              <w:rPr>
                <w:rFonts w:cs="Times New Roman"/>
              </w:rPr>
              <w:t>VKM nr. 408, dat</w:t>
            </w:r>
            <w:r w:rsidR="00C423E0" w:rsidRPr="0050539E">
              <w:rPr>
                <w:rFonts w:cs="Times New Roman"/>
              </w:rPr>
              <w:t>ë</w:t>
            </w:r>
            <w:r w:rsidRPr="0050539E">
              <w:rPr>
                <w:rFonts w:cs="Times New Roman"/>
              </w:rPr>
              <w:t xml:space="preserve"> 13.05.2015 “P</w:t>
            </w:r>
            <w:r w:rsidR="00C423E0" w:rsidRPr="0050539E">
              <w:rPr>
                <w:rFonts w:cs="Times New Roman"/>
              </w:rPr>
              <w:t>ë</w:t>
            </w:r>
            <w:r w:rsidRPr="0050539E">
              <w:rPr>
                <w:rFonts w:cs="Times New Roman"/>
              </w:rPr>
              <w:t>r miratimin e rregullores p</w:t>
            </w:r>
            <w:r w:rsidR="00C423E0" w:rsidRPr="0050539E">
              <w:rPr>
                <w:rFonts w:cs="Times New Roman"/>
              </w:rPr>
              <w:t>ë</w:t>
            </w:r>
            <w:r w:rsidRPr="0050539E">
              <w:rPr>
                <w:rFonts w:cs="Times New Roman"/>
              </w:rPr>
              <w:t xml:space="preserve">r Zhvillimin e Territorit” </w:t>
            </w:r>
            <w:r>
              <w:t>e cila është rregullorja kryesore ku bazohen të gjitha proceset e projektimit dhe ndërtimit të godinave të ndryshme në territorin e Republikës së Shqipërisë.</w:t>
            </w:r>
          </w:p>
          <w:p w14:paraId="01BFEEE6" w14:textId="0B063AAC" w:rsidR="001541F8" w:rsidRPr="00E12612" w:rsidRDefault="001541F8" w:rsidP="00636440">
            <w:pPr>
              <w:pStyle w:val="ListParagraph"/>
              <w:numPr>
                <w:ilvl w:val="1"/>
                <w:numId w:val="182"/>
              </w:numPr>
              <w:spacing w:line="276" w:lineRule="auto"/>
              <w:ind w:left="720"/>
              <w:rPr>
                <w:rFonts w:cs="Times New Roman"/>
                <w:b/>
              </w:rPr>
            </w:pPr>
            <w:r w:rsidRPr="004448E3">
              <w:t xml:space="preserve">VKM nr. 159, datë 01.03.2017, </w:t>
            </w:r>
            <w:r w:rsidRPr="00E12612">
              <w:rPr>
                <w:rStyle w:val="Emphasis"/>
                <w:rFonts w:eastAsiaTheme="majorEastAsia"/>
              </w:rPr>
              <w:t>“Për miratimin e standardeve të projektimit të kopshteve”</w:t>
            </w:r>
            <w:r w:rsidRPr="004448E3">
              <w:t xml:space="preserve"> ka për qëllim që të shërbejë si referencë për të gjithë ata që janë të përfshirë në procesin e planifikimit, pr</w:t>
            </w:r>
            <w:r w:rsidR="00E94776">
              <w:t xml:space="preserve">ogramimit, projektimit/dizajnit </w:t>
            </w:r>
            <w:r w:rsidRPr="004448E3">
              <w:t>dhe ndërtimit të ndërtesave/hapësirave të reja të kopshteve apo në rehabilitimin e ndërtesave ekzist</w:t>
            </w:r>
            <w:r w:rsidR="00E94776">
              <w:t>uese. Në të paraqiten standardet</w:t>
            </w:r>
            <w:r w:rsidRPr="004448E3">
              <w:t xml:space="preserve"> për godinat e kopshteve në rast se duhet të ndërtohen të reja ose të rikonstruktohen.</w:t>
            </w:r>
          </w:p>
          <w:p w14:paraId="5B6C55E6" w14:textId="77777777" w:rsidR="00504F68" w:rsidRPr="00775206" w:rsidRDefault="00504F68" w:rsidP="008F3959">
            <w:pPr>
              <w:spacing w:line="276" w:lineRule="auto"/>
              <w:rPr>
                <w:rFonts w:cs="Times New Roman"/>
                <w:b/>
              </w:rPr>
            </w:pPr>
          </w:p>
          <w:p w14:paraId="7E4410DD" w14:textId="77777777" w:rsidR="00362271" w:rsidRDefault="00362271" w:rsidP="008F3959">
            <w:pPr>
              <w:spacing w:line="276" w:lineRule="auto"/>
              <w:rPr>
                <w:rFonts w:cs="Times New Roman"/>
                <w:b/>
              </w:rPr>
            </w:pPr>
            <w:r w:rsidRPr="00775206">
              <w:rPr>
                <w:rFonts w:cs="Times New Roman"/>
                <w:b/>
              </w:rPr>
              <w:t>B: Menaxheriale</w:t>
            </w:r>
          </w:p>
          <w:p w14:paraId="20B97E9C" w14:textId="5E5AB456" w:rsidR="0032338D" w:rsidRPr="0032338D" w:rsidRDefault="0032338D" w:rsidP="00636440">
            <w:pPr>
              <w:pStyle w:val="ListParagraph"/>
              <w:numPr>
                <w:ilvl w:val="1"/>
                <w:numId w:val="183"/>
              </w:numPr>
              <w:tabs>
                <w:tab w:val="clear" w:pos="1440"/>
                <w:tab w:val="num" w:pos="990"/>
              </w:tabs>
              <w:spacing w:line="276" w:lineRule="auto"/>
              <w:ind w:left="810" w:hanging="450"/>
              <w:rPr>
                <w:rFonts w:cs="Times New Roman"/>
              </w:rPr>
            </w:pPr>
            <w:r w:rsidRPr="0032338D">
              <w:rPr>
                <w:rFonts w:cs="Times New Roman"/>
              </w:rPr>
              <w:t>Bashkia Lezh</w:t>
            </w:r>
            <w:r w:rsidR="00F921B2">
              <w:rPr>
                <w:rFonts w:cs="Times New Roman"/>
              </w:rPr>
              <w:t>ë</w:t>
            </w:r>
            <w:r w:rsidRPr="0032338D">
              <w:rPr>
                <w:rFonts w:cs="Times New Roman"/>
              </w:rPr>
              <w:t xml:space="preserve"> ka aplikuar p</w:t>
            </w:r>
            <w:r w:rsidR="00F921B2">
              <w:rPr>
                <w:rFonts w:cs="Times New Roman"/>
              </w:rPr>
              <w:t>ë</w:t>
            </w:r>
            <w:r w:rsidRPr="0032338D">
              <w:rPr>
                <w:rFonts w:cs="Times New Roman"/>
              </w:rPr>
              <w:t>r t</w:t>
            </w:r>
            <w:r w:rsidR="00F921B2">
              <w:rPr>
                <w:rFonts w:cs="Times New Roman"/>
              </w:rPr>
              <w:t>ë</w:t>
            </w:r>
            <w:r w:rsidRPr="0032338D">
              <w:rPr>
                <w:rFonts w:cs="Times New Roman"/>
              </w:rPr>
              <w:t xml:space="preserve"> p</w:t>
            </w:r>
            <w:r w:rsidR="00F921B2">
              <w:rPr>
                <w:rFonts w:cs="Times New Roman"/>
              </w:rPr>
              <w:t>ë</w:t>
            </w:r>
            <w:r w:rsidRPr="0032338D">
              <w:rPr>
                <w:rFonts w:cs="Times New Roman"/>
              </w:rPr>
              <w:t>rfituar nga thirrja e UNICEF</w:t>
            </w:r>
            <w:r>
              <w:rPr>
                <w:rFonts w:cs="Times New Roman"/>
              </w:rPr>
              <w:t>.</w:t>
            </w:r>
          </w:p>
          <w:p w14:paraId="7923CFA9" w14:textId="536F0FFB" w:rsidR="004448E3" w:rsidRPr="00E12612" w:rsidRDefault="00E12612" w:rsidP="00636440">
            <w:pPr>
              <w:pStyle w:val="ListParagraph"/>
              <w:numPr>
                <w:ilvl w:val="1"/>
                <w:numId w:val="183"/>
              </w:numPr>
              <w:spacing w:line="276" w:lineRule="auto"/>
              <w:ind w:left="810" w:hanging="450"/>
              <w:rPr>
                <w:rFonts w:cs="Times New Roman"/>
                <w:b/>
              </w:rPr>
            </w:pPr>
            <w:r>
              <w:t>Klasifikim i zërave të punimeve të ndërtimit në 4 grupe, duke u bazuar në evidencën dhe vlerësimin teknik të bërë nga grupi i punës gjatë sondazhit në çdo shkollë.</w:t>
            </w:r>
          </w:p>
          <w:p w14:paraId="7B3094D8" w14:textId="387C9820" w:rsidR="00E12612" w:rsidRDefault="00E12612" w:rsidP="00636440">
            <w:pPr>
              <w:pStyle w:val="ListParagraph"/>
              <w:numPr>
                <w:ilvl w:val="0"/>
                <w:numId w:val="181"/>
              </w:numPr>
              <w:spacing w:line="276" w:lineRule="auto"/>
            </w:pPr>
            <w:r>
              <w:t xml:space="preserve">Rehabilitim </w:t>
            </w:r>
          </w:p>
          <w:p w14:paraId="1C46E343" w14:textId="6EDAFE21" w:rsidR="00E12612" w:rsidRPr="00E12612" w:rsidRDefault="00E12612" w:rsidP="00636440">
            <w:pPr>
              <w:pStyle w:val="ListParagraph"/>
              <w:numPr>
                <w:ilvl w:val="0"/>
                <w:numId w:val="181"/>
              </w:numPr>
              <w:spacing w:line="276" w:lineRule="auto"/>
              <w:rPr>
                <w:rFonts w:cs="Times New Roman"/>
              </w:rPr>
            </w:pPr>
            <w:r w:rsidRPr="00E12612">
              <w:t xml:space="preserve">Rikonstruksion tipi A </w:t>
            </w:r>
          </w:p>
          <w:p w14:paraId="3D4DF2F6" w14:textId="1DE862D2" w:rsidR="00E12612" w:rsidRPr="00E12612" w:rsidRDefault="00E12612" w:rsidP="00636440">
            <w:pPr>
              <w:pStyle w:val="ListParagraph"/>
              <w:numPr>
                <w:ilvl w:val="0"/>
                <w:numId w:val="181"/>
              </w:numPr>
              <w:spacing w:line="276" w:lineRule="auto"/>
              <w:rPr>
                <w:rFonts w:cs="Times New Roman"/>
              </w:rPr>
            </w:pPr>
            <w:r w:rsidRPr="00E12612">
              <w:t xml:space="preserve">Rikonstruksion tipi B </w:t>
            </w:r>
          </w:p>
          <w:p w14:paraId="66284EDD" w14:textId="50CABD74" w:rsidR="00504F68" w:rsidRPr="0092593E" w:rsidRDefault="00E12612" w:rsidP="00636440">
            <w:pPr>
              <w:pStyle w:val="ListParagraph"/>
              <w:numPr>
                <w:ilvl w:val="0"/>
                <w:numId w:val="181"/>
              </w:numPr>
              <w:spacing w:line="276" w:lineRule="auto"/>
              <w:rPr>
                <w:rFonts w:cs="Times New Roman"/>
              </w:rPr>
            </w:pPr>
            <w:r w:rsidRPr="00E12612">
              <w:t xml:space="preserve">Rindërtim </w:t>
            </w:r>
          </w:p>
          <w:p w14:paraId="2E5DA767" w14:textId="36C93DC4" w:rsidR="0092593E" w:rsidRPr="0092593E" w:rsidRDefault="0092593E" w:rsidP="00636440">
            <w:pPr>
              <w:pStyle w:val="ListParagraph"/>
              <w:numPr>
                <w:ilvl w:val="0"/>
                <w:numId w:val="184"/>
              </w:numPr>
              <w:spacing w:line="276" w:lineRule="auto"/>
              <w:rPr>
                <w:rFonts w:cs="Times New Roman"/>
              </w:rPr>
            </w:pPr>
            <w:r>
              <w:t>Inventarizimi i infratruktur</w:t>
            </w:r>
            <w:r w:rsidR="00F921B2">
              <w:t>ë</w:t>
            </w:r>
            <w:r>
              <w:t xml:space="preserve">s inxhinierike dhe arsimore për 18 institucionet arsimore dhe </w:t>
            </w:r>
            <w:r w:rsidR="00325A98">
              <w:t xml:space="preserve">nxjerrja e </w:t>
            </w:r>
            <w:r>
              <w:t>nevojave për përmirësim të ketyre infrastrukturave në përputhje me standartet që vendi ynë ka n</w:t>
            </w:r>
            <w:r w:rsidR="00F921B2">
              <w:t>ë</w:t>
            </w:r>
            <w:r>
              <w:t xml:space="preserve"> lidhje me këto infrastruktura</w:t>
            </w:r>
            <w:r w:rsidR="00325A98">
              <w:t>.</w:t>
            </w:r>
          </w:p>
          <w:p w14:paraId="58C52F8C" w14:textId="77777777" w:rsidR="0032338D" w:rsidRDefault="00362271" w:rsidP="0032338D">
            <w:pPr>
              <w:spacing w:line="276" w:lineRule="auto"/>
              <w:rPr>
                <w:rFonts w:cs="Times New Roman"/>
              </w:rPr>
            </w:pPr>
            <w:r w:rsidRPr="00775206">
              <w:rPr>
                <w:rFonts w:cs="Times New Roman"/>
                <w:b/>
              </w:rPr>
              <w:t>C: Infrastrukturore</w:t>
            </w:r>
          </w:p>
          <w:p w14:paraId="20AE3DD3" w14:textId="1FBDFC88" w:rsidR="00362271" w:rsidRPr="0032338D" w:rsidRDefault="00647334" w:rsidP="0032338D">
            <w:pPr>
              <w:spacing w:line="276" w:lineRule="auto"/>
              <w:rPr>
                <w:rFonts w:cs="Times New Roman"/>
              </w:rPr>
            </w:pPr>
            <w:r>
              <w:rPr>
                <w:rFonts w:eastAsia="Times New Roman" w:cs="Times New Roman"/>
                <w:szCs w:val="24"/>
              </w:rPr>
              <w:t>Kryerja e nd</w:t>
            </w:r>
            <w:r w:rsidR="00C423E0">
              <w:rPr>
                <w:rFonts w:eastAsia="Times New Roman" w:cs="Times New Roman"/>
                <w:szCs w:val="24"/>
              </w:rPr>
              <w:t>ë</w:t>
            </w:r>
            <w:r>
              <w:rPr>
                <w:rFonts w:eastAsia="Times New Roman" w:cs="Times New Roman"/>
                <w:szCs w:val="24"/>
              </w:rPr>
              <w:t>rhyrjeve t</w:t>
            </w:r>
            <w:r w:rsidR="00C423E0">
              <w:rPr>
                <w:rFonts w:eastAsia="Times New Roman" w:cs="Times New Roman"/>
                <w:szCs w:val="24"/>
              </w:rPr>
              <w:t>ë</w:t>
            </w:r>
            <w:r>
              <w:rPr>
                <w:rFonts w:eastAsia="Times New Roman" w:cs="Times New Roman"/>
                <w:szCs w:val="24"/>
              </w:rPr>
              <w:t xml:space="preserve"> nevojshme n</w:t>
            </w:r>
            <w:r w:rsidR="00C423E0">
              <w:rPr>
                <w:rFonts w:eastAsia="Times New Roman" w:cs="Times New Roman"/>
                <w:szCs w:val="24"/>
              </w:rPr>
              <w:t>ë</w:t>
            </w:r>
            <w:r>
              <w:rPr>
                <w:rFonts w:eastAsia="Times New Roman" w:cs="Times New Roman"/>
                <w:szCs w:val="24"/>
              </w:rPr>
              <w:t xml:space="preserve"> çdo institucion arsimor.</w:t>
            </w:r>
          </w:p>
        </w:tc>
      </w:tr>
      <w:tr w:rsidR="00775206" w:rsidRPr="00775206" w14:paraId="652F430C" w14:textId="77777777" w:rsidTr="00362271">
        <w:tc>
          <w:tcPr>
            <w:tcW w:w="9350" w:type="dxa"/>
            <w:gridSpan w:val="4"/>
          </w:tcPr>
          <w:p w14:paraId="62729601" w14:textId="77777777" w:rsidR="00362271" w:rsidRPr="00775206" w:rsidRDefault="00362271" w:rsidP="008F3959">
            <w:pPr>
              <w:spacing w:line="276" w:lineRule="auto"/>
              <w:rPr>
                <w:rFonts w:cs="Times New Roman"/>
                <w:b/>
              </w:rPr>
            </w:pPr>
            <w:r w:rsidRPr="00775206">
              <w:rPr>
                <w:rFonts w:cs="Times New Roman"/>
                <w:b/>
              </w:rPr>
              <w:lastRenderedPageBreak/>
              <w:t>iv Aktivitetet kryesore të projektit</w:t>
            </w:r>
          </w:p>
          <w:p w14:paraId="60F19581" w14:textId="297F39C6" w:rsidR="00362271" w:rsidRPr="00775206" w:rsidRDefault="00362271" w:rsidP="00636440">
            <w:pPr>
              <w:numPr>
                <w:ilvl w:val="0"/>
                <w:numId w:val="151"/>
              </w:numPr>
              <w:spacing w:before="100" w:beforeAutospacing="1" w:after="100" w:afterAutospacing="1" w:line="276" w:lineRule="auto"/>
              <w:divId w:val="880095380"/>
              <w:rPr>
                <w:rFonts w:eastAsia="Times New Roman" w:cs="Times New Roman"/>
                <w:szCs w:val="24"/>
              </w:rPr>
            </w:pPr>
            <w:r w:rsidRPr="00775206">
              <w:rPr>
                <w:rFonts w:eastAsia="Times New Roman" w:cs="Times New Roman"/>
              </w:rPr>
              <w:t xml:space="preserve">Hartimi i </w:t>
            </w:r>
            <w:r w:rsidR="00772A61">
              <w:rPr>
                <w:rFonts w:eastAsia="Times New Roman" w:cs="Times New Roman"/>
              </w:rPr>
              <w:t>projekt</w:t>
            </w:r>
            <w:r w:rsidR="0032338D">
              <w:rPr>
                <w:rFonts w:eastAsia="Times New Roman" w:cs="Times New Roman"/>
              </w:rPr>
              <w:t>-preventivave</w:t>
            </w:r>
            <w:r w:rsidRPr="00775206">
              <w:rPr>
                <w:rFonts w:eastAsia="Times New Roman" w:cs="Times New Roman"/>
              </w:rPr>
              <w:t xml:space="preserve"> </w:t>
            </w:r>
            <w:r w:rsidR="00335F6C" w:rsidRPr="00775206">
              <w:rPr>
                <w:rFonts w:eastAsia="Times New Roman" w:cs="Times New Roman"/>
              </w:rPr>
              <w:t>p</w:t>
            </w:r>
            <w:r w:rsidR="00336157" w:rsidRPr="00775206">
              <w:rPr>
                <w:rFonts w:eastAsia="Times New Roman" w:cs="Times New Roman"/>
              </w:rPr>
              <w:t>ë</w:t>
            </w:r>
            <w:r w:rsidR="00335F6C" w:rsidRPr="00775206">
              <w:rPr>
                <w:rFonts w:eastAsia="Times New Roman" w:cs="Times New Roman"/>
              </w:rPr>
              <w:t>r kryerjen e nd</w:t>
            </w:r>
            <w:r w:rsidR="00336157" w:rsidRPr="00775206">
              <w:rPr>
                <w:rFonts w:eastAsia="Times New Roman" w:cs="Times New Roman"/>
              </w:rPr>
              <w:t>ë</w:t>
            </w:r>
            <w:r w:rsidR="00335F6C" w:rsidRPr="00775206">
              <w:rPr>
                <w:rFonts w:eastAsia="Times New Roman" w:cs="Times New Roman"/>
              </w:rPr>
              <w:t>rhyrjeve n</w:t>
            </w:r>
            <w:r w:rsidR="00336157" w:rsidRPr="00775206">
              <w:rPr>
                <w:rFonts w:eastAsia="Times New Roman" w:cs="Times New Roman"/>
              </w:rPr>
              <w:t>ë</w:t>
            </w:r>
            <w:r w:rsidR="00335F6C" w:rsidRPr="00775206">
              <w:rPr>
                <w:rFonts w:eastAsia="Times New Roman" w:cs="Times New Roman"/>
              </w:rPr>
              <w:t xml:space="preserve"> çdo godin</w:t>
            </w:r>
            <w:r w:rsidR="00336157" w:rsidRPr="00775206">
              <w:rPr>
                <w:rFonts w:eastAsia="Times New Roman" w:cs="Times New Roman"/>
              </w:rPr>
              <w:t>ë</w:t>
            </w:r>
            <w:r w:rsidR="0032338D">
              <w:rPr>
                <w:rFonts w:eastAsia="Times New Roman" w:cs="Times New Roman"/>
              </w:rPr>
              <w:t xml:space="preserve"> (nga ana e kompanis</w:t>
            </w:r>
            <w:r w:rsidR="00F921B2">
              <w:rPr>
                <w:rFonts w:eastAsia="Times New Roman" w:cs="Times New Roman"/>
              </w:rPr>
              <w:t>ë</w:t>
            </w:r>
            <w:r w:rsidR="0032338D">
              <w:rPr>
                <w:rFonts w:eastAsia="Times New Roman" w:cs="Times New Roman"/>
              </w:rPr>
              <w:t xml:space="preserve"> q</w:t>
            </w:r>
            <w:r w:rsidR="00F921B2">
              <w:rPr>
                <w:rFonts w:eastAsia="Times New Roman" w:cs="Times New Roman"/>
              </w:rPr>
              <w:t>ë</w:t>
            </w:r>
            <w:r w:rsidR="0032338D">
              <w:rPr>
                <w:rFonts w:eastAsia="Times New Roman" w:cs="Times New Roman"/>
              </w:rPr>
              <w:t xml:space="preserve"> UNICEF ka kontratuar)</w:t>
            </w:r>
            <w:r w:rsidR="00335F6C" w:rsidRPr="00775206">
              <w:rPr>
                <w:rFonts w:eastAsia="Times New Roman" w:cs="Times New Roman"/>
              </w:rPr>
              <w:t>.</w:t>
            </w:r>
          </w:p>
          <w:p w14:paraId="2532E452" w14:textId="27201CA3" w:rsidR="00362271" w:rsidRDefault="0032338D" w:rsidP="00636440">
            <w:pPr>
              <w:numPr>
                <w:ilvl w:val="0"/>
                <w:numId w:val="151"/>
              </w:numPr>
              <w:spacing w:before="100" w:beforeAutospacing="1" w:after="100" w:afterAutospacing="1" w:line="276" w:lineRule="auto"/>
              <w:divId w:val="880095380"/>
              <w:rPr>
                <w:rFonts w:eastAsia="Times New Roman" w:cs="Times New Roman"/>
              </w:rPr>
            </w:pPr>
            <w:r>
              <w:rPr>
                <w:rFonts w:eastAsia="Times New Roman" w:cs="Times New Roman"/>
              </w:rPr>
              <w:t>Aplikimi n</w:t>
            </w:r>
            <w:r w:rsidR="00F921B2">
              <w:rPr>
                <w:rFonts w:eastAsia="Times New Roman" w:cs="Times New Roman"/>
              </w:rPr>
              <w:t>ë</w:t>
            </w:r>
            <w:r>
              <w:rPr>
                <w:rFonts w:eastAsia="Times New Roman" w:cs="Times New Roman"/>
              </w:rPr>
              <w:t xml:space="preserve"> thirrje t</w:t>
            </w:r>
            <w:r w:rsidR="00F921B2">
              <w:rPr>
                <w:rFonts w:eastAsia="Times New Roman" w:cs="Times New Roman"/>
              </w:rPr>
              <w:t>ë</w:t>
            </w:r>
            <w:r>
              <w:rPr>
                <w:rFonts w:eastAsia="Times New Roman" w:cs="Times New Roman"/>
              </w:rPr>
              <w:t xml:space="preserve"> ndryshme p</w:t>
            </w:r>
            <w:r w:rsidR="00F921B2">
              <w:rPr>
                <w:rFonts w:eastAsia="Times New Roman" w:cs="Times New Roman"/>
              </w:rPr>
              <w:t>ë</w:t>
            </w:r>
            <w:r>
              <w:rPr>
                <w:rFonts w:eastAsia="Times New Roman" w:cs="Times New Roman"/>
              </w:rPr>
              <w:t>r p</w:t>
            </w:r>
            <w:r w:rsidR="00F921B2">
              <w:rPr>
                <w:rFonts w:eastAsia="Times New Roman" w:cs="Times New Roman"/>
              </w:rPr>
              <w:t>ë</w:t>
            </w:r>
            <w:r>
              <w:rPr>
                <w:rFonts w:eastAsia="Times New Roman" w:cs="Times New Roman"/>
              </w:rPr>
              <w:t>rfitim t</w:t>
            </w:r>
            <w:r w:rsidR="00F921B2">
              <w:rPr>
                <w:rFonts w:eastAsia="Times New Roman" w:cs="Times New Roman"/>
              </w:rPr>
              <w:t>ë</w:t>
            </w:r>
            <w:r>
              <w:rPr>
                <w:rFonts w:eastAsia="Times New Roman" w:cs="Times New Roman"/>
              </w:rPr>
              <w:t xml:space="preserve"> fondeve nga OJF, MAS, FSHZH.</w:t>
            </w:r>
          </w:p>
          <w:p w14:paraId="3D28E6E9" w14:textId="10D8365A" w:rsidR="0032338D" w:rsidRPr="00F6083A" w:rsidRDefault="0032338D" w:rsidP="00636440">
            <w:pPr>
              <w:numPr>
                <w:ilvl w:val="0"/>
                <w:numId w:val="151"/>
              </w:numPr>
              <w:spacing w:before="100" w:beforeAutospacing="1" w:after="100" w:afterAutospacing="1" w:line="276" w:lineRule="auto"/>
              <w:divId w:val="880095380"/>
              <w:rPr>
                <w:rFonts w:eastAsia="Times New Roman" w:cs="Times New Roman"/>
              </w:rPr>
            </w:pPr>
            <w:r>
              <w:rPr>
                <w:rFonts w:eastAsia="Times New Roman" w:cs="Times New Roman"/>
              </w:rPr>
              <w:t>Zbatimi i k</w:t>
            </w:r>
            <w:r w:rsidR="00F921B2">
              <w:rPr>
                <w:rFonts w:eastAsia="Times New Roman" w:cs="Times New Roman"/>
              </w:rPr>
              <w:t>ë</w:t>
            </w:r>
            <w:r>
              <w:rPr>
                <w:rFonts w:eastAsia="Times New Roman" w:cs="Times New Roman"/>
              </w:rPr>
              <w:t>tyre projekteve me fonde t</w:t>
            </w:r>
            <w:r w:rsidR="00F921B2">
              <w:rPr>
                <w:rFonts w:eastAsia="Times New Roman" w:cs="Times New Roman"/>
              </w:rPr>
              <w:t>ë</w:t>
            </w:r>
            <w:r>
              <w:rPr>
                <w:rFonts w:eastAsia="Times New Roman" w:cs="Times New Roman"/>
              </w:rPr>
              <w:t xml:space="preserve"> Bashkis</w:t>
            </w:r>
            <w:r w:rsidR="00F921B2">
              <w:rPr>
                <w:rFonts w:eastAsia="Times New Roman" w:cs="Times New Roman"/>
              </w:rPr>
              <w:t>ë</w:t>
            </w:r>
            <w:r>
              <w:rPr>
                <w:rFonts w:eastAsia="Times New Roman" w:cs="Times New Roman"/>
              </w:rPr>
              <w:t xml:space="preserve"> Lezh</w:t>
            </w:r>
            <w:r w:rsidR="00F921B2">
              <w:rPr>
                <w:rFonts w:eastAsia="Times New Roman" w:cs="Times New Roman"/>
              </w:rPr>
              <w:t>ë</w:t>
            </w:r>
            <w:r w:rsidR="00772A61">
              <w:rPr>
                <w:rFonts w:eastAsia="Times New Roman" w:cs="Times New Roman"/>
              </w:rPr>
              <w:t>.</w:t>
            </w:r>
          </w:p>
        </w:tc>
      </w:tr>
      <w:tr w:rsidR="00775206" w:rsidRPr="00775206" w14:paraId="14C24AE5" w14:textId="77777777" w:rsidTr="00362271">
        <w:tc>
          <w:tcPr>
            <w:tcW w:w="9350" w:type="dxa"/>
            <w:gridSpan w:val="4"/>
          </w:tcPr>
          <w:p w14:paraId="612C0B5C" w14:textId="77777777" w:rsidR="00362271" w:rsidRPr="00775206" w:rsidRDefault="00362271" w:rsidP="008F3959">
            <w:pPr>
              <w:spacing w:line="276" w:lineRule="auto"/>
              <w:rPr>
                <w:rFonts w:cs="Times New Roman"/>
              </w:rPr>
            </w:pPr>
            <w:r w:rsidRPr="00775206">
              <w:rPr>
                <w:rFonts w:cs="Times New Roman"/>
                <w:b/>
              </w:rPr>
              <w:t>b) Rezultatet që prisni (shërbimet apo produktet e pritshme)</w:t>
            </w:r>
          </w:p>
          <w:p w14:paraId="1E393C12" w14:textId="50962D5E" w:rsidR="00362271" w:rsidRPr="0032338D" w:rsidRDefault="0032338D" w:rsidP="00636440">
            <w:pPr>
              <w:numPr>
                <w:ilvl w:val="0"/>
                <w:numId w:val="152"/>
              </w:numPr>
              <w:spacing w:before="100" w:beforeAutospacing="1" w:after="100" w:afterAutospacing="1" w:line="276" w:lineRule="auto"/>
              <w:divId w:val="1096053580"/>
              <w:rPr>
                <w:rFonts w:eastAsia="Times New Roman" w:cs="Times New Roman"/>
                <w:szCs w:val="24"/>
              </w:rPr>
            </w:pPr>
            <w:r>
              <w:rPr>
                <w:rFonts w:eastAsia="Times New Roman" w:cs="Times New Roman"/>
              </w:rPr>
              <w:t>Projekte konkrete p</w:t>
            </w:r>
            <w:r w:rsidR="00F921B2">
              <w:rPr>
                <w:rFonts w:eastAsia="Times New Roman" w:cs="Times New Roman"/>
              </w:rPr>
              <w:t>ë</w:t>
            </w:r>
            <w:r>
              <w:rPr>
                <w:rFonts w:eastAsia="Times New Roman" w:cs="Times New Roman"/>
              </w:rPr>
              <w:t>r kryerjen e nd</w:t>
            </w:r>
            <w:r w:rsidR="00F921B2">
              <w:rPr>
                <w:rFonts w:eastAsia="Times New Roman" w:cs="Times New Roman"/>
              </w:rPr>
              <w:t>ë</w:t>
            </w:r>
            <w:r>
              <w:rPr>
                <w:rFonts w:eastAsia="Times New Roman" w:cs="Times New Roman"/>
              </w:rPr>
              <w:t>rhyrjeve bazuar n</w:t>
            </w:r>
            <w:r w:rsidR="00F921B2">
              <w:rPr>
                <w:rFonts w:eastAsia="Times New Roman" w:cs="Times New Roman"/>
              </w:rPr>
              <w:t>ë</w:t>
            </w:r>
            <w:r w:rsidR="00362271" w:rsidRPr="0032338D">
              <w:rPr>
                <w:rFonts w:eastAsia="Times New Roman" w:cs="Times New Roman"/>
              </w:rPr>
              <w:t xml:space="preserve"> standarde</w:t>
            </w:r>
            <w:r>
              <w:rPr>
                <w:rFonts w:eastAsia="Times New Roman" w:cs="Times New Roman"/>
              </w:rPr>
              <w:t>t</w:t>
            </w:r>
            <w:r w:rsidR="00362271" w:rsidRPr="0032338D">
              <w:rPr>
                <w:rFonts w:eastAsia="Times New Roman" w:cs="Times New Roman"/>
              </w:rPr>
              <w:t xml:space="preserve"> </w:t>
            </w:r>
            <w:r>
              <w:rPr>
                <w:rFonts w:eastAsia="Times New Roman" w:cs="Times New Roman"/>
              </w:rPr>
              <w:t>e</w:t>
            </w:r>
            <w:r w:rsidR="00362271" w:rsidRPr="0032338D">
              <w:rPr>
                <w:rFonts w:eastAsia="Times New Roman" w:cs="Times New Roman"/>
              </w:rPr>
              <w:t xml:space="preserve"> përcaktuara në VKM nr. 159</w:t>
            </w:r>
            <w:r w:rsidR="0008537E" w:rsidRPr="0032338D">
              <w:rPr>
                <w:rFonts w:eastAsia="Times New Roman" w:cs="Times New Roman"/>
              </w:rPr>
              <w:t>, dat</w:t>
            </w:r>
            <w:r w:rsidR="00C423E0" w:rsidRPr="0032338D">
              <w:rPr>
                <w:rFonts w:eastAsia="Times New Roman" w:cs="Times New Roman"/>
              </w:rPr>
              <w:t>ë</w:t>
            </w:r>
            <w:r w:rsidR="0008537E" w:rsidRPr="0032338D">
              <w:rPr>
                <w:rFonts w:eastAsia="Times New Roman" w:cs="Times New Roman"/>
              </w:rPr>
              <w:t xml:space="preserve"> 01.03.2017 “P</w:t>
            </w:r>
            <w:r w:rsidR="00C423E0" w:rsidRPr="0032338D">
              <w:rPr>
                <w:rFonts w:eastAsia="Times New Roman" w:cs="Times New Roman"/>
              </w:rPr>
              <w:t>ë</w:t>
            </w:r>
            <w:r w:rsidR="0008537E" w:rsidRPr="0032338D">
              <w:rPr>
                <w:rFonts w:eastAsia="Times New Roman" w:cs="Times New Roman"/>
              </w:rPr>
              <w:t>r miratimin e standardeve t</w:t>
            </w:r>
            <w:r w:rsidR="00C423E0" w:rsidRPr="0032338D">
              <w:rPr>
                <w:rFonts w:eastAsia="Times New Roman" w:cs="Times New Roman"/>
              </w:rPr>
              <w:t>ë</w:t>
            </w:r>
            <w:r w:rsidR="0008537E" w:rsidRPr="0032338D">
              <w:rPr>
                <w:rFonts w:eastAsia="Times New Roman" w:cs="Times New Roman"/>
              </w:rPr>
              <w:t xml:space="preserve"> projektimit t</w:t>
            </w:r>
            <w:r w:rsidR="00C423E0" w:rsidRPr="0032338D">
              <w:rPr>
                <w:rFonts w:eastAsia="Times New Roman" w:cs="Times New Roman"/>
              </w:rPr>
              <w:t>ë</w:t>
            </w:r>
            <w:r w:rsidR="0008537E" w:rsidRPr="0032338D">
              <w:rPr>
                <w:rFonts w:eastAsia="Times New Roman" w:cs="Times New Roman"/>
              </w:rPr>
              <w:t xml:space="preserve"> kopshteve”</w:t>
            </w:r>
            <w:r w:rsidR="00FF47FB" w:rsidRPr="0032338D">
              <w:rPr>
                <w:rFonts w:eastAsia="Times New Roman" w:cs="Times New Roman"/>
              </w:rPr>
              <w:t xml:space="preserve"> dhe VKM nr.319 dat</w:t>
            </w:r>
            <w:r w:rsidR="00C423E0" w:rsidRPr="0032338D">
              <w:rPr>
                <w:rFonts w:eastAsia="Times New Roman" w:cs="Times New Roman"/>
              </w:rPr>
              <w:t>ë</w:t>
            </w:r>
            <w:r w:rsidR="00FF47FB" w:rsidRPr="0032338D">
              <w:rPr>
                <w:rFonts w:eastAsia="Times New Roman" w:cs="Times New Roman"/>
              </w:rPr>
              <w:t xml:space="preserve"> 12.04.2017 “P</w:t>
            </w:r>
            <w:r w:rsidR="00C423E0" w:rsidRPr="0032338D">
              <w:rPr>
                <w:rFonts w:eastAsia="Times New Roman" w:cs="Times New Roman"/>
              </w:rPr>
              <w:t>ë</w:t>
            </w:r>
            <w:r w:rsidR="00FF47FB" w:rsidRPr="0032338D">
              <w:rPr>
                <w:rFonts w:eastAsia="Times New Roman" w:cs="Times New Roman"/>
              </w:rPr>
              <w:t>r miratimin e standardeve t</w:t>
            </w:r>
            <w:r w:rsidR="00C423E0" w:rsidRPr="0032338D">
              <w:rPr>
                <w:rFonts w:eastAsia="Times New Roman" w:cs="Times New Roman"/>
              </w:rPr>
              <w:t>ë</w:t>
            </w:r>
            <w:r w:rsidR="00FF47FB" w:rsidRPr="0032338D">
              <w:rPr>
                <w:rFonts w:eastAsia="Times New Roman" w:cs="Times New Roman"/>
              </w:rPr>
              <w:t xml:space="preserve"> projektimit t</w:t>
            </w:r>
            <w:r w:rsidR="00C423E0" w:rsidRPr="0032338D">
              <w:rPr>
                <w:rFonts w:eastAsia="Times New Roman" w:cs="Times New Roman"/>
              </w:rPr>
              <w:t>ë</w:t>
            </w:r>
            <w:r w:rsidR="00FF47FB" w:rsidRPr="0032338D">
              <w:rPr>
                <w:rFonts w:eastAsia="Times New Roman" w:cs="Times New Roman"/>
              </w:rPr>
              <w:t xml:space="preserve"> shkollave”</w:t>
            </w:r>
            <w:r w:rsidR="00362271" w:rsidRPr="0032338D">
              <w:rPr>
                <w:rFonts w:eastAsia="Times New Roman" w:cs="Times New Roman"/>
              </w:rPr>
              <w:t>. </w:t>
            </w:r>
          </w:p>
        </w:tc>
      </w:tr>
      <w:tr w:rsidR="00775206" w:rsidRPr="00775206" w14:paraId="2B3D5ED3" w14:textId="77777777" w:rsidTr="00362271">
        <w:tc>
          <w:tcPr>
            <w:tcW w:w="4675" w:type="dxa"/>
            <w:gridSpan w:val="2"/>
          </w:tcPr>
          <w:p w14:paraId="7CBFEA2F" w14:textId="77777777" w:rsidR="00362271" w:rsidRPr="00775206" w:rsidRDefault="00362271" w:rsidP="008F3959">
            <w:pPr>
              <w:spacing w:line="276" w:lineRule="auto"/>
              <w:rPr>
                <w:rFonts w:cs="Times New Roman"/>
              </w:rPr>
            </w:pPr>
            <w:r w:rsidRPr="00775206">
              <w:rPr>
                <w:rFonts w:cs="Times New Roman"/>
              </w:rPr>
              <w:t>Aktorët e mundshëm: (njësitë e përfshira brenda bashkisë)</w:t>
            </w:r>
          </w:p>
          <w:p w14:paraId="698819B6" w14:textId="29AE50FC" w:rsidR="00362271" w:rsidRPr="00B82CB3" w:rsidRDefault="000017C5" w:rsidP="00636440">
            <w:pPr>
              <w:numPr>
                <w:ilvl w:val="0"/>
                <w:numId w:val="153"/>
              </w:numPr>
              <w:spacing w:before="100" w:beforeAutospacing="1" w:after="100" w:afterAutospacing="1" w:line="276" w:lineRule="auto"/>
              <w:divId w:val="1040591243"/>
              <w:rPr>
                <w:rFonts w:eastAsia="Times New Roman" w:cs="Times New Roman"/>
                <w:szCs w:val="24"/>
              </w:rPr>
            </w:pPr>
            <w:r w:rsidRPr="00775206">
              <w:rPr>
                <w:rFonts w:eastAsia="Times New Roman" w:cs="Times New Roman"/>
              </w:rPr>
              <w:lastRenderedPageBreak/>
              <w:t>Drejtoria e Arsimit</w:t>
            </w:r>
            <w:r w:rsidR="004644B7">
              <w:rPr>
                <w:rFonts w:eastAsia="Times New Roman" w:cs="Times New Roman"/>
              </w:rPr>
              <w:t>, Rinis</w:t>
            </w:r>
            <w:r w:rsidR="00C423E0">
              <w:rPr>
                <w:rFonts w:eastAsia="Times New Roman" w:cs="Times New Roman"/>
              </w:rPr>
              <w:t>ë</w:t>
            </w:r>
            <w:r w:rsidR="004644B7">
              <w:rPr>
                <w:rFonts w:eastAsia="Times New Roman" w:cs="Times New Roman"/>
              </w:rPr>
              <w:t xml:space="preserve"> dhe Sporteve</w:t>
            </w:r>
            <w:r w:rsidR="00B82CB3">
              <w:rPr>
                <w:rFonts w:eastAsia="Times New Roman" w:cs="Times New Roman"/>
              </w:rPr>
              <w:t>.</w:t>
            </w:r>
          </w:p>
          <w:p w14:paraId="1F659F3A" w14:textId="3E1FAE45" w:rsidR="00B82CB3" w:rsidRPr="00775206" w:rsidRDefault="00B82CB3" w:rsidP="00636440">
            <w:pPr>
              <w:numPr>
                <w:ilvl w:val="0"/>
                <w:numId w:val="153"/>
              </w:numPr>
              <w:spacing w:before="100" w:beforeAutospacing="1" w:after="100" w:afterAutospacing="1" w:line="276" w:lineRule="auto"/>
              <w:divId w:val="1040591243"/>
              <w:rPr>
                <w:rFonts w:eastAsia="Times New Roman" w:cs="Times New Roman"/>
                <w:szCs w:val="24"/>
              </w:rPr>
            </w:pPr>
            <w:r>
              <w:rPr>
                <w:rFonts w:eastAsia="Times New Roman" w:cs="Times New Roman"/>
              </w:rPr>
              <w:t>Drejtoria e Projekteve Strategjike, Evrop</w:t>
            </w:r>
            <w:r w:rsidR="00F921B2">
              <w:rPr>
                <w:rFonts w:eastAsia="Times New Roman" w:cs="Times New Roman"/>
              </w:rPr>
              <w:t>ë</w:t>
            </w:r>
            <w:r>
              <w:rPr>
                <w:rFonts w:eastAsia="Times New Roman" w:cs="Times New Roman"/>
              </w:rPr>
              <w:t>s, Migracionit, Diaspor</w:t>
            </w:r>
            <w:r w:rsidR="00F921B2">
              <w:rPr>
                <w:rFonts w:eastAsia="Times New Roman" w:cs="Times New Roman"/>
              </w:rPr>
              <w:t>ë</w:t>
            </w:r>
            <w:r>
              <w:rPr>
                <w:rFonts w:eastAsia="Times New Roman" w:cs="Times New Roman"/>
              </w:rPr>
              <w:t>s, Komunikimit dhe Transparenc</w:t>
            </w:r>
            <w:r w:rsidR="00F921B2">
              <w:rPr>
                <w:rFonts w:eastAsia="Times New Roman" w:cs="Times New Roman"/>
              </w:rPr>
              <w:t>ë</w:t>
            </w:r>
            <w:r>
              <w:rPr>
                <w:rFonts w:eastAsia="Times New Roman" w:cs="Times New Roman"/>
              </w:rPr>
              <w:t>s</w:t>
            </w:r>
          </w:p>
          <w:p w14:paraId="077C618A" w14:textId="1DCBACBB" w:rsidR="00362271" w:rsidRPr="00775206" w:rsidRDefault="00B82CB3" w:rsidP="00636440">
            <w:pPr>
              <w:numPr>
                <w:ilvl w:val="0"/>
                <w:numId w:val="153"/>
              </w:numPr>
              <w:spacing w:before="100" w:beforeAutospacing="1" w:after="100" w:afterAutospacing="1" w:line="276" w:lineRule="auto"/>
              <w:divId w:val="1040591243"/>
              <w:rPr>
                <w:rFonts w:eastAsia="Times New Roman" w:cs="Times New Roman"/>
              </w:rPr>
            </w:pPr>
            <w:r>
              <w:rPr>
                <w:rFonts w:eastAsia="Times New Roman" w:cs="Times New Roman"/>
              </w:rPr>
              <w:t>UNICEF</w:t>
            </w:r>
          </w:p>
        </w:tc>
        <w:tc>
          <w:tcPr>
            <w:tcW w:w="4675" w:type="dxa"/>
            <w:gridSpan w:val="2"/>
          </w:tcPr>
          <w:p w14:paraId="49B6AE32" w14:textId="77777777" w:rsidR="00362271" w:rsidRPr="00775206" w:rsidRDefault="00362271" w:rsidP="008F3959">
            <w:pPr>
              <w:spacing w:line="276" w:lineRule="auto"/>
              <w:rPr>
                <w:rFonts w:cs="Times New Roman"/>
              </w:rPr>
            </w:pPr>
            <w:r w:rsidRPr="00775206">
              <w:rPr>
                <w:rFonts w:cs="Times New Roman"/>
              </w:rPr>
              <w:lastRenderedPageBreak/>
              <w:t>Kontributet e mundshme në projekt (institucione qendrore, OJF, donator, etj.)</w:t>
            </w:r>
          </w:p>
          <w:p w14:paraId="2753405C" w14:textId="604B215D" w:rsidR="00B82CB3" w:rsidRPr="00B82CB3" w:rsidRDefault="00B82CB3" w:rsidP="00636440">
            <w:pPr>
              <w:numPr>
                <w:ilvl w:val="0"/>
                <w:numId w:val="154"/>
              </w:numPr>
              <w:spacing w:before="100" w:beforeAutospacing="1" w:after="100" w:afterAutospacing="1" w:line="276" w:lineRule="auto"/>
              <w:divId w:val="2140607350"/>
              <w:rPr>
                <w:rFonts w:eastAsia="Times New Roman" w:cs="Times New Roman"/>
                <w:szCs w:val="24"/>
              </w:rPr>
            </w:pPr>
            <w:r>
              <w:rPr>
                <w:rFonts w:eastAsia="Times New Roman" w:cs="Times New Roman"/>
              </w:rPr>
              <w:lastRenderedPageBreak/>
              <w:t>BASHKIA LEZH</w:t>
            </w:r>
            <w:r w:rsidR="00F921B2">
              <w:rPr>
                <w:rFonts w:eastAsia="Times New Roman" w:cs="Times New Roman"/>
              </w:rPr>
              <w:t>Ë</w:t>
            </w:r>
            <w:r>
              <w:rPr>
                <w:rFonts w:eastAsia="Times New Roman" w:cs="Times New Roman"/>
              </w:rPr>
              <w:t xml:space="preserve"> </w:t>
            </w:r>
          </w:p>
          <w:p w14:paraId="793550D4" w14:textId="7CC4FF52" w:rsidR="00B82CB3" w:rsidRPr="00B82CB3" w:rsidRDefault="00B82CB3" w:rsidP="00636440">
            <w:pPr>
              <w:numPr>
                <w:ilvl w:val="0"/>
                <w:numId w:val="154"/>
              </w:numPr>
              <w:spacing w:before="100" w:beforeAutospacing="1" w:after="100" w:afterAutospacing="1" w:line="276" w:lineRule="auto"/>
              <w:divId w:val="2140607350"/>
              <w:rPr>
                <w:rFonts w:eastAsia="Times New Roman" w:cs="Times New Roman"/>
                <w:szCs w:val="24"/>
              </w:rPr>
            </w:pPr>
            <w:r>
              <w:rPr>
                <w:rFonts w:eastAsia="Times New Roman" w:cs="Times New Roman"/>
                <w:szCs w:val="24"/>
              </w:rPr>
              <w:t>FSHZH</w:t>
            </w:r>
          </w:p>
          <w:p w14:paraId="79EB0AA4" w14:textId="77777777" w:rsidR="00B82CB3" w:rsidRPr="00B82CB3" w:rsidRDefault="00B82CB3" w:rsidP="00636440">
            <w:pPr>
              <w:numPr>
                <w:ilvl w:val="0"/>
                <w:numId w:val="154"/>
              </w:numPr>
              <w:spacing w:before="100" w:beforeAutospacing="1" w:after="100" w:afterAutospacing="1" w:line="276" w:lineRule="auto"/>
              <w:divId w:val="2140607350"/>
              <w:rPr>
                <w:rFonts w:eastAsia="Times New Roman" w:cs="Times New Roman"/>
                <w:szCs w:val="24"/>
              </w:rPr>
            </w:pPr>
            <w:r>
              <w:rPr>
                <w:rFonts w:eastAsia="Times New Roman" w:cs="Times New Roman"/>
              </w:rPr>
              <w:t>MAS</w:t>
            </w:r>
          </w:p>
          <w:p w14:paraId="00457D73" w14:textId="4904303C" w:rsidR="00362271" w:rsidRPr="00B82CB3" w:rsidRDefault="00B82CB3" w:rsidP="00636440">
            <w:pPr>
              <w:numPr>
                <w:ilvl w:val="0"/>
                <w:numId w:val="154"/>
              </w:numPr>
              <w:spacing w:before="100" w:beforeAutospacing="1" w:after="100" w:afterAutospacing="1" w:line="276" w:lineRule="auto"/>
              <w:divId w:val="2140607350"/>
              <w:rPr>
                <w:rFonts w:eastAsia="Times New Roman" w:cs="Times New Roman"/>
                <w:szCs w:val="24"/>
              </w:rPr>
            </w:pPr>
            <w:r>
              <w:rPr>
                <w:rFonts w:eastAsia="Times New Roman" w:cs="Times New Roman"/>
              </w:rPr>
              <w:t>OJF</w:t>
            </w:r>
          </w:p>
          <w:p w14:paraId="69D7F3A8" w14:textId="18724E55" w:rsidR="00B82CB3" w:rsidRPr="00775206" w:rsidRDefault="00B82CB3" w:rsidP="00636440">
            <w:pPr>
              <w:numPr>
                <w:ilvl w:val="0"/>
                <w:numId w:val="154"/>
              </w:numPr>
              <w:spacing w:before="100" w:beforeAutospacing="1" w:after="100" w:afterAutospacing="1" w:line="276" w:lineRule="auto"/>
              <w:divId w:val="2140607350"/>
              <w:rPr>
                <w:rFonts w:eastAsia="Times New Roman" w:cs="Times New Roman"/>
                <w:szCs w:val="24"/>
              </w:rPr>
            </w:pPr>
            <w:r>
              <w:rPr>
                <w:rFonts w:eastAsia="Times New Roman" w:cs="Times New Roman"/>
                <w:szCs w:val="24"/>
              </w:rPr>
              <w:t>Etj</w:t>
            </w:r>
          </w:p>
          <w:p w14:paraId="04EA4A9F" w14:textId="77777777" w:rsidR="00362271" w:rsidRPr="00775206" w:rsidRDefault="00362271" w:rsidP="008F3959">
            <w:pPr>
              <w:spacing w:line="276" w:lineRule="auto"/>
              <w:rPr>
                <w:rFonts w:cs="Times New Roman"/>
              </w:rPr>
            </w:pPr>
          </w:p>
        </w:tc>
      </w:tr>
      <w:tr w:rsidR="00775206" w:rsidRPr="00775206" w14:paraId="434AD525" w14:textId="77777777" w:rsidTr="00362271">
        <w:tc>
          <w:tcPr>
            <w:tcW w:w="9350" w:type="dxa"/>
            <w:gridSpan w:val="4"/>
          </w:tcPr>
          <w:p w14:paraId="6C6B9B2E" w14:textId="77777777" w:rsidR="00362271" w:rsidRPr="00775206" w:rsidRDefault="00362271" w:rsidP="008F3959">
            <w:pPr>
              <w:spacing w:line="276" w:lineRule="auto"/>
              <w:rPr>
                <w:rFonts w:cs="Times New Roman"/>
              </w:rPr>
            </w:pPr>
            <w:r w:rsidRPr="00775206">
              <w:rPr>
                <w:rFonts w:cs="Times New Roman"/>
              </w:rPr>
              <w:lastRenderedPageBreak/>
              <w:t xml:space="preserve">e) </w:t>
            </w:r>
            <w:r w:rsidRPr="00775206">
              <w:rPr>
                <w:rFonts w:cs="Times New Roman"/>
                <w:b/>
              </w:rPr>
              <w:t>Shpenzimet e llogaritura</w:t>
            </w:r>
            <w:r w:rsidRPr="00775206">
              <w:rPr>
                <w:rFonts w:cs="Times New Roman"/>
              </w:rPr>
              <w:t xml:space="preserve"> (për çdo aktivitet të mësipërm pika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
              <w:gridCol w:w="1909"/>
              <w:gridCol w:w="1282"/>
              <w:gridCol w:w="1031"/>
              <w:gridCol w:w="1214"/>
              <w:gridCol w:w="1214"/>
              <w:gridCol w:w="1214"/>
              <w:gridCol w:w="763"/>
            </w:tblGrid>
            <w:tr w:rsidR="00775206" w:rsidRPr="00775206" w14:paraId="0255A21F" w14:textId="77777777" w:rsidTr="006518B4">
              <w:trPr>
                <w:tblHeader/>
              </w:trPr>
              <w:tc>
                <w:tcPr>
                  <w:tcW w:w="0" w:type="auto"/>
                  <w:shd w:val="clear" w:color="669669" w:fill="FFFFFF"/>
                </w:tcPr>
                <w:p w14:paraId="772D1527" w14:textId="77777777" w:rsidR="00362271" w:rsidRPr="00775206" w:rsidRDefault="00362271" w:rsidP="008F3959">
                  <w:pPr>
                    <w:spacing w:line="276" w:lineRule="auto"/>
                    <w:rPr>
                      <w:rFonts w:cs="Times New Roman"/>
                    </w:rPr>
                  </w:pPr>
                  <w:r w:rsidRPr="00775206">
                    <w:rPr>
                      <w:rFonts w:cs="Times New Roman"/>
                      <w:b/>
                    </w:rPr>
                    <w:t>Nr</w:t>
                  </w:r>
                </w:p>
              </w:tc>
              <w:tc>
                <w:tcPr>
                  <w:tcW w:w="0" w:type="auto"/>
                  <w:shd w:val="clear" w:color="669669" w:fill="FFFFFF"/>
                </w:tcPr>
                <w:p w14:paraId="17916EE2" w14:textId="77777777" w:rsidR="00B260E9" w:rsidRPr="00775206" w:rsidRDefault="00362271" w:rsidP="008F3959">
                  <w:pPr>
                    <w:spacing w:line="276" w:lineRule="auto"/>
                    <w:rPr>
                      <w:rFonts w:cs="Times New Roman"/>
                    </w:rPr>
                  </w:pPr>
                  <w:r w:rsidRPr="00775206">
                    <w:rPr>
                      <w:rFonts w:cs="Times New Roman"/>
                      <w:b/>
                    </w:rPr>
                    <w:t>Emertimi</w:t>
                  </w:r>
                </w:p>
              </w:tc>
              <w:tc>
                <w:tcPr>
                  <w:tcW w:w="0" w:type="auto"/>
                  <w:shd w:val="clear" w:color="669669" w:fill="FFFFFF"/>
                </w:tcPr>
                <w:p w14:paraId="4157955D" w14:textId="6116E0A4" w:rsidR="00B260E9" w:rsidRPr="00775206" w:rsidRDefault="00D86685" w:rsidP="008F3959">
                  <w:pPr>
                    <w:spacing w:line="276" w:lineRule="auto"/>
                    <w:rPr>
                      <w:rFonts w:cs="Times New Roman"/>
                    </w:rPr>
                  </w:pPr>
                  <w:r>
                    <w:rPr>
                      <w:rFonts w:cs="Times New Roman"/>
                      <w:b/>
                    </w:rPr>
                    <w:t>P</w:t>
                  </w:r>
                  <w:r w:rsidR="008C7651">
                    <w:rPr>
                      <w:rFonts w:cs="Times New Roman"/>
                      <w:b/>
                    </w:rPr>
                    <w:t>ë</w:t>
                  </w:r>
                  <w:r>
                    <w:rPr>
                      <w:rFonts w:cs="Times New Roman"/>
                      <w:b/>
                    </w:rPr>
                    <w:t>rgjegj</w:t>
                  </w:r>
                  <w:r w:rsidR="008C7651">
                    <w:rPr>
                      <w:rFonts w:cs="Times New Roman"/>
                      <w:b/>
                    </w:rPr>
                    <w:t>ë</w:t>
                  </w:r>
                  <w:r>
                    <w:rPr>
                      <w:rFonts w:cs="Times New Roman"/>
                      <w:b/>
                    </w:rPr>
                    <w:t>s</w:t>
                  </w:r>
                </w:p>
              </w:tc>
              <w:tc>
                <w:tcPr>
                  <w:tcW w:w="0" w:type="auto"/>
                  <w:shd w:val="clear" w:color="669669" w:fill="FFFFFF"/>
                </w:tcPr>
                <w:p w14:paraId="5809F2A4" w14:textId="77777777" w:rsidR="00B260E9" w:rsidRPr="00775206" w:rsidRDefault="00362271" w:rsidP="008F3959">
                  <w:pPr>
                    <w:spacing w:line="276" w:lineRule="auto"/>
                    <w:rPr>
                      <w:rFonts w:cs="Times New Roman"/>
                    </w:rPr>
                  </w:pPr>
                  <w:r w:rsidRPr="00775206">
                    <w:rPr>
                      <w:rFonts w:cs="Times New Roman"/>
                      <w:b/>
                    </w:rPr>
                    <w:t>Fakt Aktual</w:t>
                  </w:r>
                </w:p>
              </w:tc>
              <w:tc>
                <w:tcPr>
                  <w:tcW w:w="0" w:type="auto"/>
                  <w:shd w:val="clear" w:color="669669" w:fill="FFFFFF"/>
                </w:tcPr>
                <w:p w14:paraId="10AE5FF6" w14:textId="2FFF376A" w:rsidR="00B260E9" w:rsidRPr="00775206" w:rsidRDefault="004C545F" w:rsidP="008F3959">
                  <w:pPr>
                    <w:spacing w:line="276" w:lineRule="auto"/>
                    <w:rPr>
                      <w:rFonts w:cs="Times New Roman"/>
                    </w:rPr>
                  </w:pPr>
                  <w:r>
                    <w:rPr>
                      <w:rFonts w:cs="Times New Roman"/>
                      <w:b/>
                    </w:rPr>
                    <w:t>Buxheti Viti 2024</w:t>
                  </w:r>
                </w:p>
              </w:tc>
              <w:tc>
                <w:tcPr>
                  <w:tcW w:w="0" w:type="auto"/>
                  <w:shd w:val="clear" w:color="669669" w:fill="FFFFFF"/>
                </w:tcPr>
                <w:p w14:paraId="0CA426CE" w14:textId="349C177D" w:rsidR="00B260E9" w:rsidRPr="00775206" w:rsidRDefault="004C545F" w:rsidP="008F3959">
                  <w:pPr>
                    <w:spacing w:line="276" w:lineRule="auto"/>
                    <w:rPr>
                      <w:rFonts w:cs="Times New Roman"/>
                    </w:rPr>
                  </w:pPr>
                  <w:r>
                    <w:rPr>
                      <w:rFonts w:cs="Times New Roman"/>
                      <w:b/>
                    </w:rPr>
                    <w:t>Buxheti Viti 2025</w:t>
                  </w:r>
                </w:p>
              </w:tc>
              <w:tc>
                <w:tcPr>
                  <w:tcW w:w="0" w:type="auto"/>
                  <w:shd w:val="clear" w:color="669669" w:fill="FFFFFF"/>
                </w:tcPr>
                <w:p w14:paraId="1071566D" w14:textId="2B0D8543" w:rsidR="00B260E9" w:rsidRPr="00775206" w:rsidRDefault="004C545F" w:rsidP="008F3959">
                  <w:pPr>
                    <w:spacing w:line="276" w:lineRule="auto"/>
                    <w:rPr>
                      <w:rFonts w:cs="Times New Roman"/>
                    </w:rPr>
                  </w:pPr>
                  <w:r>
                    <w:rPr>
                      <w:rFonts w:cs="Times New Roman"/>
                      <w:b/>
                    </w:rPr>
                    <w:t>Buxheti Viti 2026</w:t>
                  </w:r>
                </w:p>
              </w:tc>
              <w:tc>
                <w:tcPr>
                  <w:tcW w:w="0" w:type="auto"/>
                  <w:shd w:val="clear" w:color="669669" w:fill="FFFFFF"/>
                </w:tcPr>
                <w:p w14:paraId="670D3FCE" w14:textId="77777777" w:rsidR="00B260E9" w:rsidRPr="00775206" w:rsidRDefault="00362271" w:rsidP="008F3959">
                  <w:pPr>
                    <w:spacing w:line="276" w:lineRule="auto"/>
                    <w:rPr>
                      <w:rFonts w:cs="Times New Roman"/>
                    </w:rPr>
                  </w:pPr>
                  <w:r w:rsidRPr="00775206">
                    <w:rPr>
                      <w:rFonts w:cs="Times New Roman"/>
                      <w:b/>
                    </w:rPr>
                    <w:t>Total</w:t>
                  </w:r>
                </w:p>
              </w:tc>
            </w:tr>
            <w:tr w:rsidR="00775206" w:rsidRPr="00775206" w14:paraId="0BAE331A" w14:textId="77777777" w:rsidTr="006518B4">
              <w:tc>
                <w:tcPr>
                  <w:tcW w:w="0" w:type="auto"/>
                  <w:shd w:val="clear" w:color="669669" w:fill="FFFFFF"/>
                </w:tcPr>
                <w:p w14:paraId="2A394266" w14:textId="77777777" w:rsidR="00B260E9" w:rsidRPr="00775206" w:rsidRDefault="00362271" w:rsidP="008F3959">
                  <w:pPr>
                    <w:spacing w:line="276" w:lineRule="auto"/>
                    <w:jc w:val="left"/>
                    <w:rPr>
                      <w:rFonts w:cs="Times New Roman"/>
                    </w:rPr>
                  </w:pPr>
                  <w:r w:rsidRPr="00775206">
                    <w:rPr>
                      <w:rFonts w:cs="Times New Roman"/>
                    </w:rPr>
                    <w:t>1</w:t>
                  </w:r>
                  <w:r w:rsidRPr="00775206">
                    <w:rPr>
                      <w:rFonts w:cs="Times New Roman"/>
                    </w:rPr>
                    <w:br/>
                  </w:r>
                </w:p>
              </w:tc>
              <w:tc>
                <w:tcPr>
                  <w:tcW w:w="0" w:type="auto"/>
                  <w:shd w:val="clear" w:color="669669" w:fill="FFFFFF"/>
                </w:tcPr>
                <w:p w14:paraId="71B5134D" w14:textId="7D5E83D9" w:rsidR="00B260E9" w:rsidRPr="00775206" w:rsidRDefault="00362271" w:rsidP="003A39A1">
                  <w:pPr>
                    <w:spacing w:line="276" w:lineRule="auto"/>
                    <w:jc w:val="left"/>
                    <w:rPr>
                      <w:rFonts w:cs="Times New Roman"/>
                    </w:rPr>
                  </w:pPr>
                  <w:r w:rsidRPr="00775206">
                    <w:rPr>
                      <w:rFonts w:cs="Times New Roman"/>
                    </w:rPr>
                    <w:t xml:space="preserve">Hartimi i planit dhe buxhetit të </w:t>
                  </w:r>
                  <w:r w:rsidR="003A39A1">
                    <w:rPr>
                      <w:rFonts w:cs="Times New Roman"/>
                    </w:rPr>
                    <w:t>p</w:t>
                  </w:r>
                  <w:r w:rsidR="00C423E0">
                    <w:rPr>
                      <w:rFonts w:cs="Times New Roman"/>
                    </w:rPr>
                    <w:t>ë</w:t>
                  </w:r>
                  <w:r w:rsidR="003A39A1">
                    <w:rPr>
                      <w:rFonts w:cs="Times New Roman"/>
                    </w:rPr>
                    <w:t>r nd</w:t>
                  </w:r>
                  <w:r w:rsidR="00C423E0">
                    <w:rPr>
                      <w:rFonts w:cs="Times New Roman"/>
                    </w:rPr>
                    <w:t>ë</w:t>
                  </w:r>
                  <w:r w:rsidR="003A39A1">
                    <w:rPr>
                      <w:rFonts w:cs="Times New Roman"/>
                    </w:rPr>
                    <w:t>rhyrjet</w:t>
                  </w:r>
                </w:p>
              </w:tc>
              <w:tc>
                <w:tcPr>
                  <w:tcW w:w="0" w:type="auto"/>
                  <w:shd w:val="clear" w:color="669669" w:fill="FFFFFF"/>
                </w:tcPr>
                <w:p w14:paraId="4AB2766B" w14:textId="1D398C15" w:rsidR="00B260E9" w:rsidRPr="00775206" w:rsidRDefault="003A39A1" w:rsidP="008F3959">
                  <w:pPr>
                    <w:spacing w:line="276" w:lineRule="auto"/>
                    <w:jc w:val="left"/>
                    <w:rPr>
                      <w:rFonts w:cs="Times New Roman"/>
                    </w:rPr>
                  </w:pPr>
                  <w:r>
                    <w:rPr>
                      <w:rFonts w:cs="Times New Roman"/>
                    </w:rPr>
                    <w:t xml:space="preserve">USAID </w:t>
                  </w:r>
                  <w:r w:rsidR="00362271" w:rsidRPr="00775206">
                    <w:rPr>
                      <w:rFonts w:cs="Times New Roman"/>
                    </w:rPr>
                    <w:br/>
                  </w:r>
                </w:p>
              </w:tc>
              <w:tc>
                <w:tcPr>
                  <w:tcW w:w="0" w:type="auto"/>
                  <w:shd w:val="clear" w:color="669669" w:fill="FFFFFF"/>
                </w:tcPr>
                <w:p w14:paraId="3B75D40B" w14:textId="46A7E6B5" w:rsidR="00B260E9" w:rsidRPr="00775206" w:rsidRDefault="0074795D" w:rsidP="00BD0CD0">
                  <w:pPr>
                    <w:spacing w:line="276" w:lineRule="auto"/>
                    <w:jc w:val="center"/>
                    <w:rPr>
                      <w:rFonts w:cs="Times New Roman"/>
                    </w:rPr>
                  </w:pPr>
                  <w:r>
                    <w:rPr>
                      <w:rFonts w:cs="Times New Roman"/>
                    </w:rPr>
                    <w:t>0</w:t>
                  </w:r>
                </w:p>
              </w:tc>
              <w:tc>
                <w:tcPr>
                  <w:tcW w:w="0" w:type="auto"/>
                  <w:shd w:val="clear" w:color="669669" w:fill="FFFFFF"/>
                </w:tcPr>
                <w:p w14:paraId="3254766D" w14:textId="324A7D1B" w:rsidR="00B260E9" w:rsidRPr="00775206" w:rsidRDefault="0074795D" w:rsidP="00BD0CD0">
                  <w:pPr>
                    <w:spacing w:line="276" w:lineRule="auto"/>
                    <w:jc w:val="center"/>
                    <w:rPr>
                      <w:rFonts w:cs="Times New Roman"/>
                    </w:rPr>
                  </w:pPr>
                  <w:r>
                    <w:rPr>
                      <w:rFonts w:cs="Times New Roman"/>
                    </w:rPr>
                    <w:t>0</w:t>
                  </w:r>
                </w:p>
              </w:tc>
              <w:tc>
                <w:tcPr>
                  <w:tcW w:w="0" w:type="auto"/>
                  <w:shd w:val="clear" w:color="669669" w:fill="FFFFFF"/>
                </w:tcPr>
                <w:p w14:paraId="6D4FF190" w14:textId="6EAE35FE" w:rsidR="00B260E9" w:rsidRPr="00775206" w:rsidRDefault="0074795D" w:rsidP="00BD0CD0">
                  <w:pPr>
                    <w:spacing w:line="276" w:lineRule="auto"/>
                    <w:jc w:val="center"/>
                    <w:rPr>
                      <w:rFonts w:cs="Times New Roman"/>
                    </w:rPr>
                  </w:pPr>
                  <w:r>
                    <w:rPr>
                      <w:rFonts w:cs="Times New Roman"/>
                    </w:rPr>
                    <w:t>0</w:t>
                  </w:r>
                </w:p>
              </w:tc>
              <w:tc>
                <w:tcPr>
                  <w:tcW w:w="0" w:type="auto"/>
                  <w:shd w:val="clear" w:color="669669" w:fill="FFFFFF"/>
                </w:tcPr>
                <w:p w14:paraId="2EF30378" w14:textId="2C5A5287" w:rsidR="00B260E9" w:rsidRPr="00775206" w:rsidRDefault="0074795D" w:rsidP="00BD0CD0">
                  <w:pPr>
                    <w:spacing w:line="276" w:lineRule="auto"/>
                    <w:jc w:val="center"/>
                    <w:rPr>
                      <w:rFonts w:cs="Times New Roman"/>
                    </w:rPr>
                  </w:pPr>
                  <w:r>
                    <w:rPr>
                      <w:rFonts w:cs="Times New Roman"/>
                    </w:rPr>
                    <w:t>0</w:t>
                  </w:r>
                </w:p>
              </w:tc>
              <w:tc>
                <w:tcPr>
                  <w:tcW w:w="0" w:type="auto"/>
                  <w:shd w:val="clear" w:color="669669" w:fill="FFFFFF"/>
                </w:tcPr>
                <w:p w14:paraId="3BD8EAA3" w14:textId="201CC542" w:rsidR="00B260E9" w:rsidRPr="00775206" w:rsidRDefault="0074795D" w:rsidP="00BD0CD0">
                  <w:pPr>
                    <w:spacing w:line="276" w:lineRule="auto"/>
                    <w:jc w:val="center"/>
                    <w:rPr>
                      <w:rFonts w:cs="Times New Roman"/>
                    </w:rPr>
                  </w:pPr>
                  <w:r>
                    <w:rPr>
                      <w:rFonts w:cs="Times New Roman"/>
                    </w:rPr>
                    <w:t>0</w:t>
                  </w:r>
                </w:p>
              </w:tc>
            </w:tr>
            <w:tr w:rsidR="00BD0CD0" w:rsidRPr="00775206" w14:paraId="19A52C44" w14:textId="77777777" w:rsidTr="006518B4">
              <w:tc>
                <w:tcPr>
                  <w:tcW w:w="0" w:type="auto"/>
                  <w:shd w:val="clear" w:color="050000" w:fill="D4CFCF"/>
                </w:tcPr>
                <w:p w14:paraId="6FC3953D" w14:textId="77777777" w:rsidR="00BD0CD0" w:rsidRPr="00775206" w:rsidRDefault="00BD0CD0" w:rsidP="008F3959">
                  <w:pPr>
                    <w:spacing w:line="276" w:lineRule="auto"/>
                    <w:rPr>
                      <w:rFonts w:cs="Times New Roman"/>
                    </w:rPr>
                  </w:pPr>
                </w:p>
              </w:tc>
              <w:tc>
                <w:tcPr>
                  <w:tcW w:w="0" w:type="auto"/>
                  <w:shd w:val="clear" w:color="050000" w:fill="D4CFCF"/>
                </w:tcPr>
                <w:p w14:paraId="3D413E78" w14:textId="77777777" w:rsidR="00BD0CD0" w:rsidRPr="00775206" w:rsidRDefault="00BD0CD0" w:rsidP="008F3959">
                  <w:pPr>
                    <w:spacing w:line="276" w:lineRule="auto"/>
                    <w:rPr>
                      <w:rFonts w:cs="Times New Roman"/>
                    </w:rPr>
                  </w:pPr>
                </w:p>
              </w:tc>
              <w:tc>
                <w:tcPr>
                  <w:tcW w:w="0" w:type="auto"/>
                  <w:shd w:val="clear" w:color="050000" w:fill="D4CFCF"/>
                </w:tcPr>
                <w:p w14:paraId="0B065E6F" w14:textId="77777777" w:rsidR="00BD0CD0" w:rsidRPr="00775206" w:rsidRDefault="00BD0CD0" w:rsidP="008F3959">
                  <w:pPr>
                    <w:spacing w:line="276" w:lineRule="auto"/>
                    <w:rPr>
                      <w:rFonts w:cs="Times New Roman"/>
                    </w:rPr>
                  </w:pPr>
                </w:p>
              </w:tc>
              <w:tc>
                <w:tcPr>
                  <w:tcW w:w="0" w:type="auto"/>
                  <w:shd w:val="clear" w:color="050000" w:fill="D4CFCF"/>
                </w:tcPr>
                <w:p w14:paraId="0E617DD4" w14:textId="2C2DBE89" w:rsidR="00BD0CD0" w:rsidRPr="00775206" w:rsidRDefault="00BD0CD0" w:rsidP="00BD0CD0">
                  <w:pPr>
                    <w:spacing w:line="276" w:lineRule="auto"/>
                    <w:jc w:val="center"/>
                    <w:rPr>
                      <w:rFonts w:cs="Times New Roman"/>
                    </w:rPr>
                  </w:pPr>
                  <w:r>
                    <w:rPr>
                      <w:rFonts w:cs="Times New Roman"/>
                    </w:rPr>
                    <w:t>0</w:t>
                  </w:r>
                </w:p>
              </w:tc>
              <w:tc>
                <w:tcPr>
                  <w:tcW w:w="0" w:type="auto"/>
                  <w:shd w:val="clear" w:color="050000" w:fill="D4CFCF"/>
                </w:tcPr>
                <w:p w14:paraId="4D24D5A7" w14:textId="71F35A91" w:rsidR="00BD0CD0" w:rsidRPr="00775206" w:rsidRDefault="00BD0CD0" w:rsidP="00BD0CD0">
                  <w:pPr>
                    <w:spacing w:line="276" w:lineRule="auto"/>
                    <w:jc w:val="center"/>
                    <w:rPr>
                      <w:rFonts w:cs="Times New Roman"/>
                    </w:rPr>
                  </w:pPr>
                  <w:r>
                    <w:rPr>
                      <w:rFonts w:cs="Times New Roman"/>
                    </w:rPr>
                    <w:t>0</w:t>
                  </w:r>
                </w:p>
              </w:tc>
              <w:tc>
                <w:tcPr>
                  <w:tcW w:w="0" w:type="auto"/>
                  <w:shd w:val="clear" w:color="050000" w:fill="D4CFCF"/>
                </w:tcPr>
                <w:p w14:paraId="192544E2" w14:textId="1FE673D9" w:rsidR="00BD0CD0" w:rsidRPr="00775206" w:rsidRDefault="00BD0CD0" w:rsidP="00BD0CD0">
                  <w:pPr>
                    <w:spacing w:line="276" w:lineRule="auto"/>
                    <w:jc w:val="center"/>
                    <w:rPr>
                      <w:rFonts w:cs="Times New Roman"/>
                    </w:rPr>
                  </w:pPr>
                  <w:r>
                    <w:rPr>
                      <w:rFonts w:cs="Times New Roman"/>
                    </w:rPr>
                    <w:t>0</w:t>
                  </w:r>
                </w:p>
              </w:tc>
              <w:tc>
                <w:tcPr>
                  <w:tcW w:w="0" w:type="auto"/>
                  <w:shd w:val="clear" w:color="050000" w:fill="D4CFCF"/>
                </w:tcPr>
                <w:p w14:paraId="45D04414" w14:textId="66F71961" w:rsidR="00BD0CD0" w:rsidRPr="00775206" w:rsidRDefault="00BD0CD0" w:rsidP="00BD0CD0">
                  <w:pPr>
                    <w:spacing w:line="276" w:lineRule="auto"/>
                    <w:jc w:val="center"/>
                    <w:rPr>
                      <w:rFonts w:cs="Times New Roman"/>
                    </w:rPr>
                  </w:pPr>
                  <w:r>
                    <w:rPr>
                      <w:rFonts w:cs="Times New Roman"/>
                    </w:rPr>
                    <w:t>0</w:t>
                  </w:r>
                </w:p>
              </w:tc>
              <w:tc>
                <w:tcPr>
                  <w:tcW w:w="0" w:type="auto"/>
                  <w:shd w:val="clear" w:color="050000" w:fill="D4CFCF"/>
                </w:tcPr>
                <w:p w14:paraId="61D09306" w14:textId="30959E5E" w:rsidR="00BD0CD0" w:rsidRPr="00775206" w:rsidRDefault="00BD0CD0" w:rsidP="00BD0CD0">
                  <w:pPr>
                    <w:spacing w:line="276" w:lineRule="auto"/>
                    <w:jc w:val="center"/>
                    <w:rPr>
                      <w:rFonts w:cs="Times New Roman"/>
                    </w:rPr>
                  </w:pPr>
                  <w:r>
                    <w:rPr>
                      <w:rFonts w:cs="Times New Roman"/>
                    </w:rPr>
                    <w:t>0</w:t>
                  </w:r>
                </w:p>
              </w:tc>
            </w:tr>
          </w:tbl>
          <w:p w14:paraId="709FF36F" w14:textId="77777777" w:rsidR="00362271" w:rsidRPr="00775206" w:rsidRDefault="00362271" w:rsidP="008F3959">
            <w:pPr>
              <w:spacing w:line="276" w:lineRule="auto"/>
              <w:rPr>
                <w:rFonts w:cs="Times New Roman"/>
              </w:rPr>
            </w:pPr>
          </w:p>
        </w:tc>
      </w:tr>
      <w:tr w:rsidR="00775206" w:rsidRPr="00775206" w14:paraId="47F10BCD" w14:textId="77777777" w:rsidTr="00362271">
        <w:tc>
          <w:tcPr>
            <w:tcW w:w="4675" w:type="dxa"/>
            <w:gridSpan w:val="2"/>
          </w:tcPr>
          <w:p w14:paraId="28DFD4F8" w14:textId="77777777" w:rsidR="00362271" w:rsidRPr="00775206" w:rsidRDefault="00362271" w:rsidP="008F3959">
            <w:pPr>
              <w:spacing w:line="276" w:lineRule="auto"/>
              <w:rPr>
                <w:rFonts w:cs="Times New Roman"/>
                <w:b/>
              </w:rPr>
            </w:pPr>
            <w:r w:rsidRPr="00775206">
              <w:rPr>
                <w:rFonts w:cs="Times New Roman"/>
                <w:b/>
              </w:rPr>
              <w:t>f) Periudha e zbatimit:</w:t>
            </w:r>
          </w:p>
          <w:p w14:paraId="2DF9F07B" w14:textId="38F506A7" w:rsidR="00362271" w:rsidRPr="00775206" w:rsidRDefault="007B45CB" w:rsidP="008F3959">
            <w:pPr>
              <w:spacing w:line="276" w:lineRule="auto"/>
              <w:rPr>
                <w:rFonts w:cs="Times New Roman"/>
              </w:rPr>
            </w:pPr>
            <w:r w:rsidRPr="00775206">
              <w:rPr>
                <w:rFonts w:cs="Times New Roman"/>
              </w:rPr>
              <w:t xml:space="preserve"> 2024-2026</w:t>
            </w:r>
          </w:p>
        </w:tc>
        <w:tc>
          <w:tcPr>
            <w:tcW w:w="4675" w:type="dxa"/>
            <w:gridSpan w:val="2"/>
          </w:tcPr>
          <w:p w14:paraId="688B75F9" w14:textId="77777777" w:rsidR="00362271" w:rsidRPr="00775206" w:rsidRDefault="00362271" w:rsidP="008F3959">
            <w:pPr>
              <w:spacing w:line="276" w:lineRule="auto"/>
              <w:rPr>
                <w:rFonts w:cs="Times New Roman"/>
                <w:b/>
              </w:rPr>
            </w:pPr>
            <w:r w:rsidRPr="00775206">
              <w:rPr>
                <w:rFonts w:cs="Times New Roman"/>
                <w:b/>
              </w:rPr>
              <w:t>g) Ndjek zbatimin e projektit:</w:t>
            </w:r>
          </w:p>
          <w:p w14:paraId="6B96DEB5" w14:textId="23E3C230" w:rsidR="00B14643" w:rsidRDefault="00362271" w:rsidP="00B14643">
            <w:pPr>
              <w:spacing w:line="276" w:lineRule="auto"/>
              <w:rPr>
                <w:rFonts w:cs="Times New Roman"/>
              </w:rPr>
            </w:pPr>
            <w:r w:rsidRPr="00775206">
              <w:rPr>
                <w:rFonts w:cs="Times New Roman"/>
              </w:rPr>
              <w:t xml:space="preserve"> </w:t>
            </w:r>
            <w:r w:rsidR="00B14643">
              <w:rPr>
                <w:rFonts w:cs="Times New Roman"/>
              </w:rPr>
              <w:t xml:space="preserve">- </w:t>
            </w:r>
            <w:r w:rsidRPr="00775206">
              <w:rPr>
                <w:rFonts w:cs="Times New Roman"/>
              </w:rPr>
              <w:t xml:space="preserve">Drejtoria e </w:t>
            </w:r>
            <w:r w:rsidR="00B14643">
              <w:rPr>
                <w:rFonts w:cs="Times New Roman"/>
              </w:rPr>
              <w:t>Arsimit, Rinis</w:t>
            </w:r>
            <w:r w:rsidR="00F921B2">
              <w:rPr>
                <w:rFonts w:cs="Times New Roman"/>
              </w:rPr>
              <w:t>ë</w:t>
            </w:r>
            <w:r w:rsidR="00B14643">
              <w:rPr>
                <w:rFonts w:cs="Times New Roman"/>
              </w:rPr>
              <w:t xml:space="preserve"> dhe Sporteve</w:t>
            </w:r>
          </w:p>
          <w:p w14:paraId="490D916C" w14:textId="3CA937B5" w:rsidR="00B14643" w:rsidRPr="00B14643" w:rsidRDefault="00B14643" w:rsidP="00B14643">
            <w:pPr>
              <w:spacing w:line="276" w:lineRule="auto"/>
              <w:rPr>
                <w:rFonts w:cs="Times New Roman"/>
              </w:rPr>
            </w:pPr>
            <w:r>
              <w:rPr>
                <w:rFonts w:eastAsia="Times New Roman" w:cs="Times New Roman"/>
              </w:rPr>
              <w:t>- Drejtoria e Projekteve Strategjike, Evrop</w:t>
            </w:r>
            <w:r w:rsidR="00F921B2">
              <w:rPr>
                <w:rFonts w:eastAsia="Times New Roman" w:cs="Times New Roman"/>
              </w:rPr>
              <w:t>ë</w:t>
            </w:r>
            <w:r>
              <w:rPr>
                <w:rFonts w:eastAsia="Times New Roman" w:cs="Times New Roman"/>
              </w:rPr>
              <w:t>s, Migracionit, Diaspor</w:t>
            </w:r>
            <w:r w:rsidR="00F921B2">
              <w:rPr>
                <w:rFonts w:eastAsia="Times New Roman" w:cs="Times New Roman"/>
              </w:rPr>
              <w:t>ë</w:t>
            </w:r>
            <w:r>
              <w:rPr>
                <w:rFonts w:eastAsia="Times New Roman" w:cs="Times New Roman"/>
              </w:rPr>
              <w:t>s, Komunikimit dhe Transparenc</w:t>
            </w:r>
            <w:r w:rsidR="00F921B2">
              <w:rPr>
                <w:rFonts w:eastAsia="Times New Roman" w:cs="Times New Roman"/>
              </w:rPr>
              <w:t>ë</w:t>
            </w:r>
            <w:r>
              <w:rPr>
                <w:rFonts w:eastAsia="Times New Roman" w:cs="Times New Roman"/>
              </w:rPr>
              <w:t>s</w:t>
            </w:r>
          </w:p>
          <w:p w14:paraId="4939C2C0" w14:textId="412D7369" w:rsidR="00362271" w:rsidRPr="00775206" w:rsidRDefault="00362271" w:rsidP="00B14643">
            <w:pPr>
              <w:spacing w:line="276" w:lineRule="auto"/>
              <w:rPr>
                <w:rFonts w:cs="Times New Roman"/>
              </w:rPr>
            </w:pPr>
          </w:p>
        </w:tc>
      </w:tr>
    </w:tbl>
    <w:p w14:paraId="19CB83EF" w14:textId="77DE4000" w:rsidR="006518B4" w:rsidRDefault="006518B4" w:rsidP="008F3959">
      <w:pPr>
        <w:spacing w:line="276" w:lineRule="auto"/>
        <w:rPr>
          <w:rFonts w:cs="Times New Roman"/>
        </w:rPr>
      </w:pPr>
    </w:p>
    <w:p w14:paraId="2F9125A4" w14:textId="2101DBA4" w:rsidR="006518B4" w:rsidRDefault="006518B4" w:rsidP="008F3959">
      <w:pPr>
        <w:spacing w:line="276" w:lineRule="auto"/>
        <w:rPr>
          <w:rFonts w:cs="Times New Roman"/>
        </w:rPr>
      </w:pPr>
    </w:p>
    <w:p w14:paraId="1AF2E06C" w14:textId="77777777" w:rsidR="0095705B" w:rsidRPr="00362271" w:rsidRDefault="0095705B" w:rsidP="008F3959">
      <w:pPr>
        <w:spacing w:line="276" w:lineRule="auto"/>
        <w:rPr>
          <w:rFonts w:cs="Times New Roman"/>
        </w:rPr>
      </w:pPr>
    </w:p>
    <w:tbl>
      <w:tblPr>
        <w:tblStyle w:val="TableGrid"/>
        <w:tblW w:w="0" w:type="auto"/>
        <w:tblLayout w:type="fixed"/>
        <w:tblLook w:val="04A0" w:firstRow="1" w:lastRow="0" w:firstColumn="1" w:lastColumn="0" w:noHBand="0" w:noVBand="1"/>
      </w:tblPr>
      <w:tblGrid>
        <w:gridCol w:w="1368"/>
        <w:gridCol w:w="3307"/>
        <w:gridCol w:w="1558"/>
        <w:gridCol w:w="3117"/>
      </w:tblGrid>
      <w:tr w:rsidR="00362271" w:rsidRPr="00134FDE" w14:paraId="1EAA2849" w14:textId="77777777" w:rsidTr="00A020FE">
        <w:tc>
          <w:tcPr>
            <w:tcW w:w="1368" w:type="dxa"/>
          </w:tcPr>
          <w:p w14:paraId="6E5DD8CC" w14:textId="6D91AC2A" w:rsidR="00362271" w:rsidRPr="0095705B" w:rsidRDefault="00362271" w:rsidP="008F3959">
            <w:pPr>
              <w:spacing w:line="276" w:lineRule="auto"/>
              <w:rPr>
                <w:rFonts w:cs="Times New Roman"/>
              </w:rPr>
            </w:pPr>
            <w:r w:rsidRPr="0095705B">
              <w:rPr>
                <w:rFonts w:cs="Times New Roman"/>
                <w:b/>
              </w:rPr>
              <w:t>Nr</w:t>
            </w:r>
            <w:r w:rsidR="00C67859" w:rsidRPr="0095705B">
              <w:rPr>
                <w:rFonts w:cs="Times New Roman"/>
              </w:rPr>
              <w:t>. 024</w:t>
            </w:r>
          </w:p>
        </w:tc>
        <w:tc>
          <w:tcPr>
            <w:tcW w:w="4865" w:type="dxa"/>
            <w:gridSpan w:val="2"/>
          </w:tcPr>
          <w:p w14:paraId="2152EA3F" w14:textId="17D8D058" w:rsidR="00D110C6" w:rsidRPr="0095705B" w:rsidRDefault="00362271" w:rsidP="00F11811">
            <w:pPr>
              <w:spacing w:line="276" w:lineRule="auto"/>
              <w:rPr>
                <w:rFonts w:cs="Times New Roman"/>
              </w:rPr>
            </w:pPr>
            <w:r w:rsidRPr="0095705B">
              <w:rPr>
                <w:rFonts w:cs="Times New Roman"/>
                <w:b/>
              </w:rPr>
              <w:t>Projekti</w:t>
            </w:r>
            <w:r w:rsidRPr="0095705B">
              <w:rPr>
                <w:rFonts w:cs="Times New Roman"/>
              </w:rPr>
              <w:t xml:space="preserve">: </w:t>
            </w:r>
            <w:r w:rsidR="00F11811" w:rsidRPr="0095705B">
              <w:rPr>
                <w:rFonts w:cs="Times New Roman"/>
              </w:rPr>
              <w:t>Rikonstruksion i shkoll</w:t>
            </w:r>
            <w:r w:rsidR="00C423E0" w:rsidRPr="0095705B">
              <w:rPr>
                <w:rFonts w:cs="Times New Roman"/>
              </w:rPr>
              <w:t>ë</w:t>
            </w:r>
            <w:r w:rsidR="00F11811" w:rsidRPr="0095705B">
              <w:rPr>
                <w:rFonts w:cs="Times New Roman"/>
              </w:rPr>
              <w:t>s 9-vjeçare “Marash Gjoni” Rril</w:t>
            </w:r>
            <w:r w:rsidR="00C423E0" w:rsidRPr="0095705B">
              <w:rPr>
                <w:rFonts w:cs="Times New Roman"/>
              </w:rPr>
              <w:t>ë</w:t>
            </w:r>
          </w:p>
        </w:tc>
        <w:tc>
          <w:tcPr>
            <w:tcW w:w="3117" w:type="dxa"/>
          </w:tcPr>
          <w:p w14:paraId="04F1282A" w14:textId="77777777" w:rsidR="00362271" w:rsidRPr="0095705B" w:rsidRDefault="00362271" w:rsidP="008F3959">
            <w:pPr>
              <w:spacing w:line="276" w:lineRule="auto"/>
              <w:rPr>
                <w:rFonts w:cs="Times New Roman"/>
              </w:rPr>
            </w:pPr>
            <w:r w:rsidRPr="0095705B">
              <w:rPr>
                <w:rFonts w:cs="Times New Roman"/>
                <w:b/>
              </w:rPr>
              <w:t>Programi Buxhetor:</w:t>
            </w:r>
            <w:r w:rsidRPr="0095705B">
              <w:rPr>
                <w:rFonts w:cs="Times New Roman"/>
              </w:rPr>
              <w:t xml:space="preserve"> 09120 - Arsimi bazë përfshirë arsimin parashkollor </w:t>
            </w:r>
          </w:p>
          <w:p w14:paraId="329E8C5B" w14:textId="77777777" w:rsidR="00362271" w:rsidRPr="0095705B" w:rsidRDefault="00362271" w:rsidP="008F3959">
            <w:pPr>
              <w:spacing w:line="276" w:lineRule="auto"/>
              <w:rPr>
                <w:rFonts w:cs="Times New Roman"/>
              </w:rPr>
            </w:pPr>
          </w:p>
          <w:p w14:paraId="077B4246" w14:textId="77777777" w:rsidR="00362271" w:rsidRPr="0095705B" w:rsidRDefault="00362271" w:rsidP="008F3959">
            <w:pPr>
              <w:spacing w:line="276" w:lineRule="auto"/>
              <w:rPr>
                <w:rFonts w:cs="Times New Roman"/>
                <w:b/>
              </w:rPr>
            </w:pPr>
            <w:r w:rsidRPr="0095705B">
              <w:rPr>
                <w:rFonts w:cs="Times New Roman"/>
                <w:b/>
              </w:rPr>
              <w:t xml:space="preserve">Funksioni: </w:t>
            </w:r>
            <w:r w:rsidRPr="0095705B">
              <w:rPr>
                <w:rFonts w:cs="Times New Roman"/>
              </w:rPr>
              <w:t>09</w:t>
            </w:r>
            <w:r w:rsidRPr="0095705B">
              <w:rPr>
                <w:rFonts w:cs="Times New Roman"/>
                <w:b/>
              </w:rPr>
              <w:t xml:space="preserve"> </w:t>
            </w:r>
          </w:p>
        </w:tc>
      </w:tr>
      <w:tr w:rsidR="00362271" w:rsidRPr="00134FDE" w14:paraId="02950ADC" w14:textId="77777777" w:rsidTr="00A020FE">
        <w:tc>
          <w:tcPr>
            <w:tcW w:w="9350" w:type="dxa"/>
            <w:gridSpan w:val="4"/>
          </w:tcPr>
          <w:p w14:paraId="00D83C7C" w14:textId="77777777" w:rsidR="00362271" w:rsidRPr="0095705B" w:rsidRDefault="00362271" w:rsidP="008F3959">
            <w:pPr>
              <w:spacing w:line="276" w:lineRule="auto"/>
              <w:rPr>
                <w:rFonts w:cs="Times New Roman"/>
                <w:b/>
                <w:lang w:val="sq-AL"/>
              </w:rPr>
            </w:pPr>
            <w:r w:rsidRPr="0095705B">
              <w:rPr>
                <w:rFonts w:cs="Times New Roman"/>
                <w:b/>
              </w:rPr>
              <w:t>a)Përshkrim i shkurtër i projektit</w:t>
            </w:r>
          </w:p>
        </w:tc>
      </w:tr>
      <w:tr w:rsidR="00362271" w:rsidRPr="00134FDE" w14:paraId="4701D55A" w14:textId="77777777" w:rsidTr="00C51753">
        <w:trPr>
          <w:trHeight w:val="1160"/>
        </w:trPr>
        <w:tc>
          <w:tcPr>
            <w:tcW w:w="9350" w:type="dxa"/>
            <w:gridSpan w:val="4"/>
          </w:tcPr>
          <w:p w14:paraId="2ACE5B0A" w14:textId="77777777" w:rsidR="00362271" w:rsidRPr="0095705B" w:rsidRDefault="00362271" w:rsidP="008F3959">
            <w:pPr>
              <w:spacing w:line="276" w:lineRule="auto"/>
              <w:rPr>
                <w:rFonts w:cs="Times New Roman"/>
                <w:b/>
              </w:rPr>
            </w:pPr>
            <w:r w:rsidRPr="0095705B">
              <w:rPr>
                <w:rFonts w:cs="Times New Roman"/>
                <w:b/>
              </w:rPr>
              <w:t>i Situata</w:t>
            </w:r>
          </w:p>
          <w:p w14:paraId="35CE50E3" w14:textId="63A1AEA1" w:rsidR="00362271" w:rsidRPr="0095705B" w:rsidRDefault="001541F8" w:rsidP="008B3263">
            <w:pPr>
              <w:spacing w:before="100" w:beforeAutospacing="1" w:after="100" w:afterAutospacing="1" w:line="276" w:lineRule="auto"/>
              <w:divId w:val="1577549290"/>
              <w:rPr>
                <w:rFonts w:eastAsia="Times New Roman" w:cs="Times New Roman"/>
              </w:rPr>
            </w:pPr>
            <w:r w:rsidRPr="0095705B">
              <w:rPr>
                <w:rFonts w:eastAsia="Times New Roman" w:cs="Times New Roman"/>
              </w:rPr>
              <w:t>Shkolla 9-vjeçare “Marash Gjoni” Rril</w:t>
            </w:r>
            <w:r w:rsidR="00C423E0" w:rsidRPr="0095705B">
              <w:rPr>
                <w:rFonts w:eastAsia="Times New Roman" w:cs="Times New Roman"/>
              </w:rPr>
              <w:t>ë</w:t>
            </w:r>
            <w:r w:rsidRPr="0095705B">
              <w:rPr>
                <w:rFonts w:eastAsia="Times New Roman" w:cs="Times New Roman"/>
              </w:rPr>
              <w:t xml:space="preserve"> </w:t>
            </w:r>
            <w:r w:rsidR="00D110C6" w:rsidRPr="0095705B">
              <w:rPr>
                <w:rFonts w:eastAsia="Times New Roman" w:cs="Times New Roman"/>
              </w:rPr>
              <w:t>ka nevojë për rikonstruksion</w:t>
            </w:r>
            <w:r w:rsidR="008B3263">
              <w:rPr>
                <w:rFonts w:eastAsia="Times New Roman" w:cs="Times New Roman"/>
              </w:rPr>
              <w:t>, brenda s</w:t>
            </w:r>
            <w:r w:rsidR="008C7651">
              <w:rPr>
                <w:rFonts w:eastAsia="Times New Roman" w:cs="Times New Roman"/>
              </w:rPr>
              <w:t>ë</w:t>
            </w:r>
            <w:r w:rsidR="008B3263">
              <w:rPr>
                <w:rFonts w:eastAsia="Times New Roman" w:cs="Times New Roman"/>
              </w:rPr>
              <w:t xml:space="preserve"> cil</w:t>
            </w:r>
            <w:r w:rsidR="008C7651">
              <w:rPr>
                <w:rFonts w:eastAsia="Times New Roman" w:cs="Times New Roman"/>
              </w:rPr>
              <w:t>ë</w:t>
            </w:r>
            <w:r w:rsidR="008B3263">
              <w:rPr>
                <w:rFonts w:eastAsia="Times New Roman" w:cs="Times New Roman"/>
              </w:rPr>
              <w:t>s funksionojn</w:t>
            </w:r>
            <w:r w:rsidR="008C7651">
              <w:rPr>
                <w:rFonts w:eastAsia="Times New Roman" w:cs="Times New Roman"/>
              </w:rPr>
              <w:t>ë</w:t>
            </w:r>
            <w:r w:rsidR="008B3263">
              <w:rPr>
                <w:rFonts w:eastAsia="Times New Roman" w:cs="Times New Roman"/>
              </w:rPr>
              <w:t xml:space="preserve"> 2 grupe kopshti</w:t>
            </w:r>
            <w:r w:rsidR="00D110C6" w:rsidRPr="0095705B">
              <w:rPr>
                <w:rFonts w:eastAsia="Times New Roman" w:cs="Times New Roman"/>
              </w:rPr>
              <w:t>.</w:t>
            </w:r>
            <w:r w:rsidR="008B3263">
              <w:rPr>
                <w:rFonts w:eastAsia="Times New Roman" w:cs="Times New Roman"/>
              </w:rPr>
              <w:t xml:space="preserve"> P</w:t>
            </w:r>
            <w:r w:rsidR="008C7651">
              <w:rPr>
                <w:rFonts w:eastAsia="Times New Roman" w:cs="Times New Roman"/>
              </w:rPr>
              <w:t>ë</w:t>
            </w:r>
            <w:r w:rsidR="008B3263">
              <w:rPr>
                <w:rFonts w:eastAsia="Times New Roman" w:cs="Times New Roman"/>
              </w:rPr>
              <w:t>r t</w:t>
            </w:r>
            <w:r w:rsidR="008C7651">
              <w:rPr>
                <w:rFonts w:eastAsia="Times New Roman" w:cs="Times New Roman"/>
              </w:rPr>
              <w:t>ë</w:t>
            </w:r>
            <w:r w:rsidR="008B3263">
              <w:rPr>
                <w:rFonts w:eastAsia="Times New Roman" w:cs="Times New Roman"/>
              </w:rPr>
              <w:t xml:space="preserve"> p</w:t>
            </w:r>
            <w:r w:rsidR="008C7651">
              <w:rPr>
                <w:rFonts w:eastAsia="Times New Roman" w:cs="Times New Roman"/>
              </w:rPr>
              <w:t>ë</w:t>
            </w:r>
            <w:r w:rsidR="008B3263">
              <w:rPr>
                <w:rFonts w:eastAsia="Times New Roman" w:cs="Times New Roman"/>
              </w:rPr>
              <w:t>rballuar numrin e f</w:t>
            </w:r>
            <w:r w:rsidR="008C7651">
              <w:rPr>
                <w:rFonts w:eastAsia="Times New Roman" w:cs="Times New Roman"/>
              </w:rPr>
              <w:t>ë</w:t>
            </w:r>
            <w:r w:rsidR="008B3263">
              <w:rPr>
                <w:rFonts w:eastAsia="Times New Roman" w:cs="Times New Roman"/>
              </w:rPr>
              <w:t>mij</w:t>
            </w:r>
            <w:r w:rsidR="008C7651">
              <w:rPr>
                <w:rFonts w:eastAsia="Times New Roman" w:cs="Times New Roman"/>
              </w:rPr>
              <w:t>ë</w:t>
            </w:r>
            <w:r w:rsidR="008B3263">
              <w:rPr>
                <w:rFonts w:eastAsia="Times New Roman" w:cs="Times New Roman"/>
              </w:rPr>
              <w:t>ve t</w:t>
            </w:r>
            <w:r w:rsidR="008C7651">
              <w:rPr>
                <w:rFonts w:eastAsia="Times New Roman" w:cs="Times New Roman"/>
              </w:rPr>
              <w:t>ë</w:t>
            </w:r>
            <w:r w:rsidR="008B3263">
              <w:rPr>
                <w:rFonts w:eastAsia="Times New Roman" w:cs="Times New Roman"/>
              </w:rPr>
              <w:t xml:space="preserve"> regjistruar n</w:t>
            </w:r>
            <w:r w:rsidR="008C7651">
              <w:rPr>
                <w:rFonts w:eastAsia="Times New Roman" w:cs="Times New Roman"/>
              </w:rPr>
              <w:t>ë</w:t>
            </w:r>
            <w:r w:rsidR="008B3263">
              <w:rPr>
                <w:rFonts w:eastAsia="Times New Roman" w:cs="Times New Roman"/>
              </w:rPr>
              <w:t xml:space="preserve"> k</w:t>
            </w:r>
            <w:r w:rsidR="008C7651">
              <w:rPr>
                <w:rFonts w:eastAsia="Times New Roman" w:cs="Times New Roman"/>
              </w:rPr>
              <w:t>ë</w:t>
            </w:r>
            <w:r w:rsidR="008B3263">
              <w:rPr>
                <w:rFonts w:eastAsia="Times New Roman" w:cs="Times New Roman"/>
              </w:rPr>
              <w:t>t</w:t>
            </w:r>
            <w:r w:rsidR="008C7651">
              <w:rPr>
                <w:rFonts w:eastAsia="Times New Roman" w:cs="Times New Roman"/>
              </w:rPr>
              <w:t>ë</w:t>
            </w:r>
            <w:r w:rsidR="008B3263">
              <w:rPr>
                <w:rFonts w:eastAsia="Times New Roman" w:cs="Times New Roman"/>
              </w:rPr>
              <w:t xml:space="preserve"> kopsh jan</w:t>
            </w:r>
            <w:r w:rsidR="008C7651">
              <w:rPr>
                <w:rFonts w:eastAsia="Times New Roman" w:cs="Times New Roman"/>
              </w:rPr>
              <w:t>ë</w:t>
            </w:r>
            <w:r w:rsidR="008B3263">
              <w:rPr>
                <w:rFonts w:eastAsia="Times New Roman" w:cs="Times New Roman"/>
              </w:rPr>
              <w:t xml:space="preserve"> marr</w:t>
            </w:r>
            <w:r w:rsidR="008C7651">
              <w:rPr>
                <w:rFonts w:eastAsia="Times New Roman" w:cs="Times New Roman"/>
              </w:rPr>
              <w:t>ë</w:t>
            </w:r>
            <w:r w:rsidR="008B3263">
              <w:rPr>
                <w:rFonts w:eastAsia="Times New Roman" w:cs="Times New Roman"/>
              </w:rPr>
              <w:t xml:space="preserve"> ambjente me qera</w:t>
            </w:r>
            <w:r w:rsidR="005B0ACA">
              <w:rPr>
                <w:rFonts w:eastAsia="Times New Roman" w:cs="Times New Roman"/>
              </w:rPr>
              <w:t xml:space="preserve"> n</w:t>
            </w:r>
            <w:r w:rsidR="008C7651">
              <w:rPr>
                <w:rFonts w:eastAsia="Times New Roman" w:cs="Times New Roman"/>
              </w:rPr>
              <w:t>ë</w:t>
            </w:r>
            <w:r w:rsidR="005B0ACA">
              <w:rPr>
                <w:rFonts w:eastAsia="Times New Roman" w:cs="Times New Roman"/>
              </w:rPr>
              <w:t xml:space="preserve"> t</w:t>
            </w:r>
            <w:r w:rsidR="008C7651">
              <w:rPr>
                <w:rFonts w:eastAsia="Times New Roman" w:cs="Times New Roman"/>
              </w:rPr>
              <w:t>ë</w:t>
            </w:r>
            <w:r w:rsidR="005B0ACA">
              <w:rPr>
                <w:rFonts w:eastAsia="Times New Roman" w:cs="Times New Roman"/>
              </w:rPr>
              <w:t xml:space="preserve"> cilat funksionojn</w:t>
            </w:r>
            <w:r w:rsidR="008C7651">
              <w:rPr>
                <w:rFonts w:eastAsia="Times New Roman" w:cs="Times New Roman"/>
              </w:rPr>
              <w:t>ë</w:t>
            </w:r>
            <w:r w:rsidR="005B0ACA">
              <w:rPr>
                <w:rFonts w:eastAsia="Times New Roman" w:cs="Times New Roman"/>
              </w:rPr>
              <w:t xml:space="preserve"> 2 grupe kopshti</w:t>
            </w:r>
            <w:r w:rsidR="008B3263">
              <w:rPr>
                <w:rFonts w:eastAsia="Times New Roman" w:cs="Times New Roman"/>
              </w:rPr>
              <w:t>. Pas rikonstruksionit t</w:t>
            </w:r>
            <w:r w:rsidR="008C7651">
              <w:rPr>
                <w:rFonts w:eastAsia="Times New Roman" w:cs="Times New Roman"/>
              </w:rPr>
              <w:t>ë</w:t>
            </w:r>
            <w:r w:rsidR="008B3263">
              <w:rPr>
                <w:rFonts w:eastAsia="Times New Roman" w:cs="Times New Roman"/>
              </w:rPr>
              <w:t xml:space="preserve"> godin</w:t>
            </w:r>
            <w:r w:rsidR="008C7651">
              <w:rPr>
                <w:rFonts w:eastAsia="Times New Roman" w:cs="Times New Roman"/>
              </w:rPr>
              <w:t>ë</w:t>
            </w:r>
            <w:r w:rsidR="008B3263">
              <w:rPr>
                <w:rFonts w:eastAsia="Times New Roman" w:cs="Times New Roman"/>
              </w:rPr>
              <w:t>s mendohet q</w:t>
            </w:r>
            <w:r w:rsidR="008C7651">
              <w:rPr>
                <w:rFonts w:eastAsia="Times New Roman" w:cs="Times New Roman"/>
              </w:rPr>
              <w:t>ë</w:t>
            </w:r>
            <w:r w:rsidR="008B3263">
              <w:rPr>
                <w:rFonts w:eastAsia="Times New Roman" w:cs="Times New Roman"/>
              </w:rPr>
              <w:t xml:space="preserve"> </w:t>
            </w:r>
            <w:r w:rsidR="008C7651">
              <w:rPr>
                <w:rFonts w:eastAsia="Times New Roman" w:cs="Times New Roman"/>
              </w:rPr>
              <w:t>ë</w:t>
            </w:r>
            <w:r w:rsidR="008B3263">
              <w:rPr>
                <w:rFonts w:eastAsia="Times New Roman" w:cs="Times New Roman"/>
              </w:rPr>
              <w:t>t shtohen ambjente p</w:t>
            </w:r>
            <w:r w:rsidR="008C7651">
              <w:rPr>
                <w:rFonts w:eastAsia="Times New Roman" w:cs="Times New Roman"/>
              </w:rPr>
              <w:t>ë</w:t>
            </w:r>
            <w:r w:rsidR="008B3263">
              <w:rPr>
                <w:rFonts w:eastAsia="Times New Roman" w:cs="Times New Roman"/>
              </w:rPr>
              <w:t>r kopsht dhe i gjith</w:t>
            </w:r>
            <w:r w:rsidR="008C7651">
              <w:rPr>
                <w:rFonts w:eastAsia="Times New Roman" w:cs="Times New Roman"/>
              </w:rPr>
              <w:t>ë</w:t>
            </w:r>
            <w:r w:rsidR="008B3263">
              <w:rPr>
                <w:rFonts w:eastAsia="Times New Roman" w:cs="Times New Roman"/>
              </w:rPr>
              <w:t xml:space="preserve"> arsimi parashkollor n</w:t>
            </w:r>
            <w:r w:rsidR="008C7651">
              <w:rPr>
                <w:rFonts w:eastAsia="Times New Roman" w:cs="Times New Roman"/>
              </w:rPr>
              <w:t>ë</w:t>
            </w:r>
            <w:r w:rsidR="008B3263">
              <w:rPr>
                <w:rFonts w:eastAsia="Times New Roman" w:cs="Times New Roman"/>
              </w:rPr>
              <w:t xml:space="preserve"> var</w:t>
            </w:r>
            <w:r w:rsidR="008C7651">
              <w:rPr>
                <w:rFonts w:eastAsia="Times New Roman" w:cs="Times New Roman"/>
              </w:rPr>
              <w:t>ë</w:t>
            </w:r>
            <w:r w:rsidR="008B3263">
              <w:rPr>
                <w:rFonts w:eastAsia="Times New Roman" w:cs="Times New Roman"/>
              </w:rPr>
              <w:t>si t</w:t>
            </w:r>
            <w:r w:rsidR="008C7651">
              <w:rPr>
                <w:rFonts w:eastAsia="Times New Roman" w:cs="Times New Roman"/>
              </w:rPr>
              <w:t>ë</w:t>
            </w:r>
            <w:r w:rsidR="008B3263">
              <w:rPr>
                <w:rFonts w:eastAsia="Times New Roman" w:cs="Times New Roman"/>
              </w:rPr>
              <w:t xml:space="preserve"> shkoll</w:t>
            </w:r>
            <w:r w:rsidR="008C7651">
              <w:rPr>
                <w:rFonts w:eastAsia="Times New Roman" w:cs="Times New Roman"/>
              </w:rPr>
              <w:t>ë</w:t>
            </w:r>
            <w:r w:rsidR="008B3263">
              <w:rPr>
                <w:rFonts w:eastAsia="Times New Roman" w:cs="Times New Roman"/>
              </w:rPr>
              <w:t>s 9-vjeçare “</w:t>
            </w:r>
            <w:r w:rsidR="008B3263" w:rsidRPr="0095705B">
              <w:rPr>
                <w:rFonts w:eastAsia="Times New Roman" w:cs="Times New Roman"/>
              </w:rPr>
              <w:t>Marash Gjoni” Rrilë</w:t>
            </w:r>
            <w:r w:rsidR="008B3263">
              <w:rPr>
                <w:rFonts w:eastAsia="Times New Roman" w:cs="Times New Roman"/>
              </w:rPr>
              <w:t xml:space="preserve"> t</w:t>
            </w:r>
            <w:r w:rsidR="008C7651">
              <w:rPr>
                <w:rFonts w:eastAsia="Times New Roman" w:cs="Times New Roman"/>
              </w:rPr>
              <w:t>ë</w:t>
            </w:r>
            <w:r w:rsidR="008B3263">
              <w:rPr>
                <w:rFonts w:eastAsia="Times New Roman" w:cs="Times New Roman"/>
              </w:rPr>
              <w:t xml:space="preserve"> funksionoj</w:t>
            </w:r>
            <w:r w:rsidR="008C7651">
              <w:rPr>
                <w:rFonts w:eastAsia="Times New Roman" w:cs="Times New Roman"/>
              </w:rPr>
              <w:t>ë</w:t>
            </w:r>
            <w:r w:rsidR="008B3263">
              <w:rPr>
                <w:rFonts w:eastAsia="Times New Roman" w:cs="Times New Roman"/>
              </w:rPr>
              <w:t xml:space="preserve"> n</w:t>
            </w:r>
            <w:r w:rsidR="008C7651">
              <w:rPr>
                <w:rFonts w:eastAsia="Times New Roman" w:cs="Times New Roman"/>
              </w:rPr>
              <w:t>ë</w:t>
            </w:r>
            <w:r w:rsidR="008B3263">
              <w:rPr>
                <w:rFonts w:eastAsia="Times New Roman" w:cs="Times New Roman"/>
              </w:rPr>
              <w:t xml:space="preserve"> t</w:t>
            </w:r>
            <w:r w:rsidR="008C7651">
              <w:rPr>
                <w:rFonts w:eastAsia="Times New Roman" w:cs="Times New Roman"/>
              </w:rPr>
              <w:t>ë</w:t>
            </w:r>
            <w:r w:rsidR="008B3263">
              <w:rPr>
                <w:rFonts w:eastAsia="Times New Roman" w:cs="Times New Roman"/>
              </w:rPr>
              <w:t xml:space="preserve"> nj</w:t>
            </w:r>
            <w:r w:rsidR="008C7651">
              <w:rPr>
                <w:rFonts w:eastAsia="Times New Roman" w:cs="Times New Roman"/>
              </w:rPr>
              <w:t>ë</w:t>
            </w:r>
            <w:r w:rsidR="008B3263">
              <w:rPr>
                <w:rFonts w:eastAsia="Times New Roman" w:cs="Times New Roman"/>
              </w:rPr>
              <w:t>jt</w:t>
            </w:r>
            <w:r w:rsidR="008C7651">
              <w:rPr>
                <w:rFonts w:eastAsia="Times New Roman" w:cs="Times New Roman"/>
              </w:rPr>
              <w:t>ë</w:t>
            </w:r>
            <w:r w:rsidR="008B3263">
              <w:rPr>
                <w:rFonts w:eastAsia="Times New Roman" w:cs="Times New Roman"/>
              </w:rPr>
              <w:t>n godin</w:t>
            </w:r>
            <w:r w:rsidR="008C7651">
              <w:rPr>
                <w:rFonts w:eastAsia="Times New Roman" w:cs="Times New Roman"/>
              </w:rPr>
              <w:t>ë</w:t>
            </w:r>
            <w:r w:rsidR="008B3263">
              <w:rPr>
                <w:rFonts w:eastAsia="Times New Roman" w:cs="Times New Roman"/>
              </w:rPr>
              <w:t>.</w:t>
            </w:r>
            <w:r w:rsidR="00D110C6" w:rsidRPr="0095705B">
              <w:rPr>
                <w:rFonts w:eastAsia="Times New Roman" w:cs="Times New Roman"/>
              </w:rPr>
              <w:t xml:space="preserve"> </w:t>
            </w:r>
            <w:r w:rsidRPr="0095705B">
              <w:rPr>
                <w:rFonts w:eastAsia="Times New Roman" w:cs="Times New Roman"/>
              </w:rPr>
              <w:t xml:space="preserve">Drejtoria e </w:t>
            </w:r>
            <w:r w:rsidRPr="0095705B">
              <w:rPr>
                <w:rFonts w:eastAsia="Times New Roman" w:cs="Times New Roman"/>
              </w:rPr>
              <w:lastRenderedPageBreak/>
              <w:t>Arsimit, Rinis</w:t>
            </w:r>
            <w:r w:rsidR="00C423E0" w:rsidRPr="0095705B">
              <w:rPr>
                <w:rFonts w:eastAsia="Times New Roman" w:cs="Times New Roman"/>
              </w:rPr>
              <w:t>ë</w:t>
            </w:r>
            <w:r w:rsidRPr="0095705B">
              <w:rPr>
                <w:rFonts w:eastAsia="Times New Roman" w:cs="Times New Roman"/>
              </w:rPr>
              <w:t xml:space="preserve"> dhe Sporteve</w:t>
            </w:r>
            <w:r w:rsidR="00D110C6" w:rsidRPr="0095705B">
              <w:rPr>
                <w:rFonts w:eastAsia="Times New Roman" w:cs="Times New Roman"/>
              </w:rPr>
              <w:t xml:space="preserve"> pranë Bashkisë Lezhë ka planifikuar rikonst</w:t>
            </w:r>
            <w:r w:rsidRPr="0095705B">
              <w:rPr>
                <w:rFonts w:eastAsia="Times New Roman" w:cs="Times New Roman"/>
              </w:rPr>
              <w:t>ruksionin e tij gjatë vitit 2025</w:t>
            </w:r>
            <w:r w:rsidR="00D110C6" w:rsidRPr="0095705B">
              <w:rPr>
                <w:rFonts w:eastAsia="Times New Roman" w:cs="Times New Roman"/>
              </w:rPr>
              <w:t>.</w:t>
            </w:r>
          </w:p>
        </w:tc>
      </w:tr>
      <w:tr w:rsidR="00362271" w:rsidRPr="00134FDE" w14:paraId="63E28086" w14:textId="77777777" w:rsidTr="00A020FE">
        <w:tc>
          <w:tcPr>
            <w:tcW w:w="9350" w:type="dxa"/>
            <w:gridSpan w:val="4"/>
          </w:tcPr>
          <w:p w14:paraId="2C62C313" w14:textId="77777777" w:rsidR="00362271" w:rsidRPr="0095705B" w:rsidRDefault="00362271" w:rsidP="008F3959">
            <w:pPr>
              <w:spacing w:line="276" w:lineRule="auto"/>
              <w:rPr>
                <w:rFonts w:cs="Times New Roman"/>
              </w:rPr>
            </w:pPr>
            <w:r w:rsidRPr="0095705B">
              <w:rPr>
                <w:rFonts w:cs="Times New Roman"/>
              </w:rPr>
              <w:lastRenderedPageBreak/>
              <w:t>Përmbledhje e problematikës dhe nevoja për ndërhyrje</w:t>
            </w:r>
          </w:p>
        </w:tc>
      </w:tr>
      <w:tr w:rsidR="00362271" w:rsidRPr="00134FDE" w14:paraId="1F25D360" w14:textId="77777777" w:rsidTr="00A020FE">
        <w:trPr>
          <w:trHeight w:val="1646"/>
        </w:trPr>
        <w:tc>
          <w:tcPr>
            <w:tcW w:w="9350" w:type="dxa"/>
            <w:gridSpan w:val="4"/>
          </w:tcPr>
          <w:p w14:paraId="01511882" w14:textId="2DED0FF7" w:rsidR="00362271" w:rsidRPr="0095705B" w:rsidRDefault="00882E82" w:rsidP="005B0ACA">
            <w:pPr>
              <w:pStyle w:val="NormalWeb"/>
              <w:spacing w:line="276" w:lineRule="auto"/>
              <w:jc w:val="both"/>
              <w:divId w:val="732897290"/>
            </w:pPr>
            <w:r w:rsidRPr="0095705B">
              <w:t>VKM nr.319 datë 12.04.2017 “Për miratimin e standardev</w:t>
            </w:r>
            <w:r w:rsidR="005B0ACA">
              <w:t>e të projektimit të shkollave” d</w:t>
            </w:r>
            <w:r w:rsidRPr="0095705B">
              <w:t xml:space="preserve">he </w:t>
            </w:r>
            <w:r w:rsidR="00362271" w:rsidRPr="0095705B">
              <w:t xml:space="preserve">VKM nr. 159, datë 01.03.2017, </w:t>
            </w:r>
            <w:r w:rsidR="00362271" w:rsidRPr="0095705B">
              <w:rPr>
                <w:rStyle w:val="Emphasis"/>
                <w:rFonts w:eastAsiaTheme="majorEastAsia"/>
              </w:rPr>
              <w:t>“Për miratimin e standardeve të projektimit të kopshteve”</w:t>
            </w:r>
            <w:r w:rsidR="00362271" w:rsidRPr="0095705B">
              <w:t>, ka</w:t>
            </w:r>
            <w:r w:rsidRPr="0095705B">
              <w:t>n</w:t>
            </w:r>
            <w:r w:rsidR="00F921B2" w:rsidRPr="0095705B">
              <w:t>ë</w:t>
            </w:r>
            <w:r w:rsidR="00362271" w:rsidRPr="0095705B">
              <w:t xml:space="preserve"> për qëllim që të shërbej</w:t>
            </w:r>
            <w:r w:rsidRPr="0095705B">
              <w:t>n</w:t>
            </w:r>
            <w:r w:rsidR="00F921B2" w:rsidRPr="0095705B">
              <w:t>ë</w:t>
            </w:r>
            <w:r w:rsidR="00362271" w:rsidRPr="0095705B">
              <w:t xml:space="preserve">ë si referencë për të gjithë ata që janë të përfshirë në procesin e planifikimit, programimit, projektimit/dizajnit dhe ndërtimit të ndërtesave/hapësirave të reja të kopshteve apo në rehabilitimin e ndërtesave ekzistuese. Në të paraqiten standarded për godinat e </w:t>
            </w:r>
            <w:r w:rsidRPr="0095705B">
              <w:t>institucioneve arsimore</w:t>
            </w:r>
            <w:r w:rsidR="00362271" w:rsidRPr="0095705B">
              <w:t xml:space="preserve"> në rast se duhet të ndërtohen të reja ose të rikonstruktohen.</w:t>
            </w:r>
          </w:p>
        </w:tc>
      </w:tr>
      <w:tr w:rsidR="00362271" w:rsidRPr="00134FDE" w14:paraId="4FB784A1" w14:textId="77777777" w:rsidTr="00A020FE">
        <w:trPr>
          <w:trHeight w:val="1331"/>
        </w:trPr>
        <w:tc>
          <w:tcPr>
            <w:tcW w:w="9350" w:type="dxa"/>
            <w:gridSpan w:val="4"/>
          </w:tcPr>
          <w:p w14:paraId="092ABA6F" w14:textId="77777777" w:rsidR="00362271" w:rsidRPr="0095705B" w:rsidRDefault="00362271" w:rsidP="008F3959">
            <w:pPr>
              <w:spacing w:line="276" w:lineRule="auto"/>
              <w:rPr>
                <w:rFonts w:cs="Times New Roman"/>
                <w:b/>
              </w:rPr>
            </w:pPr>
            <w:r w:rsidRPr="0095705B">
              <w:rPr>
                <w:rFonts w:cs="Times New Roman"/>
                <w:b/>
              </w:rPr>
              <w:t>ii Synimi i projektit</w:t>
            </w:r>
          </w:p>
          <w:p w14:paraId="5353C4F3" w14:textId="6283E4B7" w:rsidR="00362271" w:rsidRPr="0095705B" w:rsidRDefault="00362271" w:rsidP="00322D9C">
            <w:pPr>
              <w:pStyle w:val="NormalWeb"/>
              <w:spacing w:line="276" w:lineRule="auto"/>
              <w:jc w:val="both"/>
              <w:divId w:val="920216330"/>
            </w:pPr>
            <w:r w:rsidRPr="0095705B">
              <w:t>Ky projekt synon pë</w:t>
            </w:r>
            <w:r w:rsidR="00322D9C" w:rsidRPr="0095705B">
              <w:t xml:space="preserve">rmirësimin e infrastrukturës </w:t>
            </w:r>
            <w:r w:rsidR="00882E82" w:rsidRPr="0095705B">
              <w:t>n</w:t>
            </w:r>
            <w:r w:rsidR="00F921B2" w:rsidRPr="0095705B">
              <w:t>ë</w:t>
            </w:r>
            <w:r w:rsidR="00882E82" w:rsidRPr="0095705B">
              <w:t xml:space="preserve"> shkoll</w:t>
            </w:r>
            <w:r w:rsidR="00F921B2" w:rsidRPr="0095705B">
              <w:t>ë</w:t>
            </w:r>
            <w:r w:rsidR="00882E82" w:rsidRPr="0095705B">
              <w:t>n 9-vjeçare “Marash Gjoni” Rril</w:t>
            </w:r>
            <w:r w:rsidR="00F921B2" w:rsidRPr="0095705B">
              <w:t>ë</w:t>
            </w:r>
            <w:r w:rsidR="005B0ACA">
              <w:t xml:space="preserve"> ku funksionojn</w:t>
            </w:r>
            <w:r w:rsidR="008C7651">
              <w:t>ë</w:t>
            </w:r>
            <w:r w:rsidR="005B0ACA">
              <w:t xml:space="preserve"> 4 grupe kopshti.</w:t>
            </w:r>
          </w:p>
        </w:tc>
      </w:tr>
      <w:tr w:rsidR="00362271" w:rsidRPr="00134FDE" w14:paraId="4DBAD744" w14:textId="77777777" w:rsidTr="00A020FE">
        <w:tc>
          <w:tcPr>
            <w:tcW w:w="9350" w:type="dxa"/>
            <w:gridSpan w:val="4"/>
          </w:tcPr>
          <w:p w14:paraId="4E67F2F9" w14:textId="77777777" w:rsidR="00362271" w:rsidRPr="0095705B" w:rsidRDefault="00362271" w:rsidP="008F3959">
            <w:pPr>
              <w:spacing w:line="276" w:lineRule="auto"/>
              <w:rPr>
                <w:rFonts w:cs="Times New Roman"/>
                <w:b/>
              </w:rPr>
            </w:pPr>
            <w:r w:rsidRPr="0095705B">
              <w:rPr>
                <w:rFonts w:cs="Times New Roman"/>
                <w:b/>
              </w:rPr>
              <w:t>iii Niveli i ndërhyrjes</w:t>
            </w:r>
          </w:p>
          <w:p w14:paraId="04E1162C" w14:textId="77777777" w:rsidR="00362271" w:rsidRPr="0095705B" w:rsidRDefault="00362271" w:rsidP="008F3959">
            <w:pPr>
              <w:spacing w:line="276" w:lineRule="auto"/>
              <w:rPr>
                <w:rFonts w:cs="Times New Roman"/>
                <w:b/>
              </w:rPr>
            </w:pPr>
            <w:r w:rsidRPr="0095705B">
              <w:rPr>
                <w:rFonts w:cs="Times New Roman"/>
                <w:b/>
              </w:rPr>
              <w:t>A: Ligjore</w:t>
            </w:r>
          </w:p>
          <w:p w14:paraId="3C1DEFD0" w14:textId="0778B501" w:rsidR="00362271" w:rsidRPr="0095705B" w:rsidRDefault="00362271" w:rsidP="00636440">
            <w:pPr>
              <w:numPr>
                <w:ilvl w:val="0"/>
                <w:numId w:val="155"/>
              </w:numPr>
              <w:spacing w:before="100" w:beforeAutospacing="1" w:after="100" w:afterAutospacing="1" w:line="276" w:lineRule="auto"/>
              <w:divId w:val="570433065"/>
              <w:rPr>
                <w:rFonts w:eastAsia="Times New Roman" w:cs="Times New Roman"/>
                <w:szCs w:val="24"/>
              </w:rPr>
            </w:pPr>
            <w:r w:rsidRPr="0095705B">
              <w:rPr>
                <w:rFonts w:eastAsia="Times New Roman" w:cs="Times New Roman"/>
              </w:rPr>
              <w:t xml:space="preserve">Miratimi i buxhetit për përmirësimin e infrastrukturës </w:t>
            </w:r>
            <w:r w:rsidR="00322D9C" w:rsidRPr="0095705B">
              <w:t>n</w:t>
            </w:r>
            <w:r w:rsidR="00F921B2" w:rsidRPr="0095705B">
              <w:t>ë</w:t>
            </w:r>
            <w:r w:rsidR="00322D9C" w:rsidRPr="0095705B">
              <w:t xml:space="preserve"> shkoll</w:t>
            </w:r>
            <w:r w:rsidR="00F921B2" w:rsidRPr="0095705B">
              <w:t>ë</w:t>
            </w:r>
            <w:r w:rsidR="00322D9C" w:rsidRPr="0095705B">
              <w:t>n 9-vjeçare “Marash Gjoni” Rril</w:t>
            </w:r>
            <w:r w:rsidR="00F921B2" w:rsidRPr="0095705B">
              <w:t>ë</w:t>
            </w:r>
            <w:r w:rsidR="00322D9C" w:rsidRPr="0095705B">
              <w:t>.</w:t>
            </w:r>
          </w:p>
          <w:p w14:paraId="6385D627" w14:textId="77777777" w:rsidR="00362271" w:rsidRPr="0095705B" w:rsidRDefault="00362271" w:rsidP="008F3959">
            <w:pPr>
              <w:spacing w:line="276" w:lineRule="auto"/>
              <w:rPr>
                <w:rFonts w:cs="Times New Roman"/>
                <w:b/>
              </w:rPr>
            </w:pPr>
            <w:r w:rsidRPr="0095705B">
              <w:rPr>
                <w:rFonts w:cs="Times New Roman"/>
                <w:b/>
              </w:rPr>
              <w:t>B: Menaxheriale</w:t>
            </w:r>
          </w:p>
          <w:p w14:paraId="20757CF9" w14:textId="49597DF1" w:rsidR="00362271" w:rsidRPr="0095705B" w:rsidRDefault="00362271" w:rsidP="00636440">
            <w:pPr>
              <w:numPr>
                <w:ilvl w:val="0"/>
                <w:numId w:val="156"/>
              </w:numPr>
              <w:spacing w:before="100" w:beforeAutospacing="1" w:after="100" w:afterAutospacing="1" w:line="276" w:lineRule="auto"/>
              <w:divId w:val="1680428105"/>
              <w:rPr>
                <w:rFonts w:eastAsia="Times New Roman" w:cs="Times New Roman"/>
                <w:szCs w:val="24"/>
              </w:rPr>
            </w:pPr>
            <w:r w:rsidRPr="0095705B">
              <w:rPr>
                <w:rFonts w:eastAsia="Times New Roman" w:cs="Times New Roman"/>
              </w:rPr>
              <w:t xml:space="preserve">Përgatitja e planit të përmirësimit të infrastrukturës </w:t>
            </w:r>
            <w:r w:rsidR="00322D9C" w:rsidRPr="0095705B">
              <w:t>së godinës n</w:t>
            </w:r>
            <w:r w:rsidR="00F921B2" w:rsidRPr="0095705B">
              <w:t>ë</w:t>
            </w:r>
            <w:r w:rsidR="00322D9C" w:rsidRPr="0095705B">
              <w:t xml:space="preserve"> shkoll</w:t>
            </w:r>
            <w:r w:rsidR="00F921B2" w:rsidRPr="0095705B">
              <w:t>ë</w:t>
            </w:r>
            <w:r w:rsidR="00322D9C" w:rsidRPr="0095705B">
              <w:t>n 9-vjeçare “Marash Gjoni” Rril</w:t>
            </w:r>
            <w:r w:rsidR="00F921B2" w:rsidRPr="0095705B">
              <w:t>ë</w:t>
            </w:r>
            <w:r w:rsidR="00322D9C" w:rsidRPr="0095705B">
              <w:t>, nga UNICEF</w:t>
            </w:r>
            <w:r w:rsidR="005A2887">
              <w:t xml:space="preserve"> dhe Drejtoria e Planifikimit t</w:t>
            </w:r>
            <w:r w:rsidR="008C7651">
              <w:t>ë</w:t>
            </w:r>
            <w:r w:rsidR="005A2887">
              <w:t xml:space="preserve"> Territorit dhe Zhvillimit Urban</w:t>
            </w:r>
            <w:r w:rsidRPr="0095705B">
              <w:rPr>
                <w:rFonts w:eastAsia="Times New Roman" w:cs="Times New Roman"/>
              </w:rPr>
              <w:t>;</w:t>
            </w:r>
          </w:p>
          <w:p w14:paraId="56481806" w14:textId="2CAB6789" w:rsidR="00362271" w:rsidRPr="0095705B" w:rsidRDefault="00362271" w:rsidP="00636440">
            <w:pPr>
              <w:numPr>
                <w:ilvl w:val="0"/>
                <w:numId w:val="156"/>
              </w:numPr>
              <w:spacing w:before="100" w:beforeAutospacing="1" w:after="100" w:afterAutospacing="1" w:line="276" w:lineRule="auto"/>
              <w:divId w:val="1680428105"/>
              <w:rPr>
                <w:rFonts w:eastAsia="Times New Roman" w:cs="Times New Roman"/>
              </w:rPr>
            </w:pPr>
            <w:r w:rsidRPr="0095705B">
              <w:rPr>
                <w:rFonts w:eastAsia="Times New Roman" w:cs="Times New Roman"/>
              </w:rPr>
              <w:t xml:space="preserve">Hapja e Procedurës së Prokurimit Publik për gjetjen e operatorit ekonomik për ndërhyrjet në </w:t>
            </w:r>
            <w:r w:rsidR="00597924">
              <w:rPr>
                <w:rFonts w:eastAsia="Times New Roman" w:cs="Times New Roman"/>
              </w:rPr>
              <w:t>godin</w:t>
            </w:r>
            <w:r w:rsidR="008C7651">
              <w:rPr>
                <w:rFonts w:eastAsia="Times New Roman" w:cs="Times New Roman"/>
              </w:rPr>
              <w:t>ë</w:t>
            </w:r>
            <w:r w:rsidR="00597924">
              <w:rPr>
                <w:rFonts w:eastAsia="Times New Roman" w:cs="Times New Roman"/>
              </w:rPr>
              <w:t xml:space="preserve">n e </w:t>
            </w:r>
            <w:r w:rsidRPr="0095705B">
              <w:rPr>
                <w:rFonts w:eastAsia="Times New Roman" w:cs="Times New Roman"/>
              </w:rPr>
              <w:t>. Gjetja e operatorit dhe firmosja e kontratës;</w:t>
            </w:r>
          </w:p>
          <w:p w14:paraId="5C322EB7" w14:textId="251F1BEE" w:rsidR="00362271" w:rsidRPr="0095705B" w:rsidRDefault="00362271" w:rsidP="00636440">
            <w:pPr>
              <w:numPr>
                <w:ilvl w:val="0"/>
                <w:numId w:val="156"/>
              </w:numPr>
              <w:spacing w:before="100" w:beforeAutospacing="1" w:after="100" w:afterAutospacing="1" w:line="276" w:lineRule="auto"/>
              <w:divId w:val="1680428105"/>
              <w:rPr>
                <w:rFonts w:eastAsia="Times New Roman" w:cs="Times New Roman"/>
              </w:rPr>
            </w:pPr>
            <w:r w:rsidRPr="0095705B">
              <w:rPr>
                <w:rFonts w:eastAsia="Times New Roman" w:cs="Times New Roman"/>
              </w:rPr>
              <w:t>Supervizimi i punimeve dhe më pas kolaudimi i kopshtit.</w:t>
            </w:r>
          </w:p>
          <w:p w14:paraId="0C37192C" w14:textId="77777777" w:rsidR="00362271" w:rsidRPr="0095705B" w:rsidRDefault="00362271" w:rsidP="008F3959">
            <w:pPr>
              <w:spacing w:line="276" w:lineRule="auto"/>
              <w:rPr>
                <w:rFonts w:cs="Times New Roman"/>
              </w:rPr>
            </w:pPr>
            <w:r w:rsidRPr="0095705B">
              <w:rPr>
                <w:rFonts w:cs="Times New Roman"/>
                <w:b/>
              </w:rPr>
              <w:t>C: Infrastrukturore</w:t>
            </w:r>
          </w:p>
          <w:p w14:paraId="385C732A" w14:textId="6869AB56" w:rsidR="00362271" w:rsidRPr="0095705B" w:rsidRDefault="00362271" w:rsidP="00636440">
            <w:pPr>
              <w:numPr>
                <w:ilvl w:val="0"/>
                <w:numId w:val="157"/>
              </w:numPr>
              <w:spacing w:before="100" w:beforeAutospacing="1" w:after="100" w:afterAutospacing="1" w:line="276" w:lineRule="auto"/>
              <w:divId w:val="1866477857"/>
              <w:rPr>
                <w:rFonts w:eastAsia="Times New Roman" w:cs="Times New Roman"/>
                <w:szCs w:val="24"/>
              </w:rPr>
            </w:pPr>
            <w:r w:rsidRPr="0095705B">
              <w:rPr>
                <w:rFonts w:eastAsia="Times New Roman" w:cs="Times New Roman"/>
              </w:rPr>
              <w:t xml:space="preserve">Rikonstruksion i </w:t>
            </w:r>
            <w:r w:rsidR="001B0FBC" w:rsidRPr="0095705B">
              <w:t>godinës s</w:t>
            </w:r>
            <w:r w:rsidR="00F921B2" w:rsidRPr="0095705B">
              <w:t>ë</w:t>
            </w:r>
            <w:r w:rsidR="001B0FBC" w:rsidRPr="0095705B">
              <w:t xml:space="preserve"> shkoll</w:t>
            </w:r>
            <w:r w:rsidR="00F921B2" w:rsidRPr="0095705B">
              <w:t>ë</w:t>
            </w:r>
            <w:r w:rsidR="001B0FBC" w:rsidRPr="0095705B">
              <w:t>s 9-vjeçare “Marash Gjoni” Rril</w:t>
            </w:r>
            <w:r w:rsidR="00F921B2" w:rsidRPr="0095705B">
              <w:t>ë</w:t>
            </w:r>
            <w:r w:rsidR="001B0FBC" w:rsidRPr="0095705B">
              <w:t>.</w:t>
            </w:r>
            <w:r w:rsidRPr="0095705B">
              <w:rPr>
                <w:rFonts w:eastAsia="Times New Roman" w:cs="Times New Roman"/>
              </w:rPr>
              <w:t>.</w:t>
            </w:r>
          </w:p>
        </w:tc>
      </w:tr>
      <w:tr w:rsidR="00362271" w:rsidRPr="00134FDE" w14:paraId="739B79D5" w14:textId="77777777" w:rsidTr="00A020FE">
        <w:tc>
          <w:tcPr>
            <w:tcW w:w="9350" w:type="dxa"/>
            <w:gridSpan w:val="4"/>
          </w:tcPr>
          <w:p w14:paraId="13E130B6" w14:textId="77777777" w:rsidR="00362271" w:rsidRPr="0095705B" w:rsidRDefault="00362271" w:rsidP="008F3959">
            <w:pPr>
              <w:spacing w:line="276" w:lineRule="auto"/>
              <w:rPr>
                <w:rFonts w:cs="Times New Roman"/>
                <w:b/>
              </w:rPr>
            </w:pPr>
            <w:r w:rsidRPr="0095705B">
              <w:rPr>
                <w:rFonts w:cs="Times New Roman"/>
                <w:b/>
              </w:rPr>
              <w:t>iv Aktivitetet kryesore të projektit</w:t>
            </w:r>
          </w:p>
          <w:p w14:paraId="411663E6" w14:textId="17B09FBE" w:rsidR="00362271" w:rsidRPr="0095705B" w:rsidRDefault="00362271" w:rsidP="00636440">
            <w:pPr>
              <w:numPr>
                <w:ilvl w:val="0"/>
                <w:numId w:val="158"/>
              </w:numPr>
              <w:spacing w:before="100" w:beforeAutospacing="1" w:after="100" w:afterAutospacing="1" w:line="276" w:lineRule="auto"/>
              <w:divId w:val="685401729"/>
              <w:rPr>
                <w:rFonts w:eastAsia="Times New Roman" w:cs="Times New Roman"/>
                <w:szCs w:val="24"/>
              </w:rPr>
            </w:pPr>
            <w:r w:rsidRPr="0095705B">
              <w:rPr>
                <w:rFonts w:eastAsia="Times New Roman" w:cs="Times New Roman"/>
              </w:rPr>
              <w:t>Përgatitja e planit të përmirësimit të inf</w:t>
            </w:r>
            <w:r w:rsidR="001B0FBC" w:rsidRPr="0095705B">
              <w:rPr>
                <w:rFonts w:eastAsia="Times New Roman" w:cs="Times New Roman"/>
              </w:rPr>
              <w:t xml:space="preserve">rastrukturës </w:t>
            </w:r>
            <w:r w:rsidR="001B0FBC" w:rsidRPr="0095705B">
              <w:t>së godinës n</w:t>
            </w:r>
            <w:r w:rsidR="00F921B2" w:rsidRPr="0095705B">
              <w:t>ë</w:t>
            </w:r>
            <w:r w:rsidR="001B0FBC" w:rsidRPr="0095705B">
              <w:t xml:space="preserve"> shkoll</w:t>
            </w:r>
            <w:r w:rsidR="00F921B2" w:rsidRPr="0095705B">
              <w:t>ë</w:t>
            </w:r>
            <w:r w:rsidR="001B0FBC" w:rsidRPr="0095705B">
              <w:t>n 9-vjeçare “Marash Gjoni” Rril</w:t>
            </w:r>
            <w:r w:rsidR="00F921B2" w:rsidRPr="0095705B">
              <w:t>ë</w:t>
            </w:r>
            <w:r w:rsidR="001B0FBC" w:rsidRPr="0095705B">
              <w:t>.</w:t>
            </w:r>
          </w:p>
          <w:p w14:paraId="130347B9" w14:textId="77777777" w:rsidR="00362271" w:rsidRPr="0095705B" w:rsidRDefault="00362271" w:rsidP="00636440">
            <w:pPr>
              <w:numPr>
                <w:ilvl w:val="0"/>
                <w:numId w:val="158"/>
              </w:numPr>
              <w:spacing w:before="100" w:beforeAutospacing="1" w:after="100" w:afterAutospacing="1" w:line="276" w:lineRule="auto"/>
              <w:divId w:val="685401729"/>
              <w:rPr>
                <w:rFonts w:eastAsia="Times New Roman" w:cs="Times New Roman"/>
              </w:rPr>
            </w:pPr>
            <w:r w:rsidRPr="0095705B">
              <w:rPr>
                <w:rFonts w:eastAsia="Times New Roman" w:cs="Times New Roman"/>
              </w:rPr>
              <w:t>Miratimi i planit të përmirësimit dhe buxhetit në KB;</w:t>
            </w:r>
          </w:p>
          <w:p w14:paraId="7FE33D86" w14:textId="77777777" w:rsidR="00362271" w:rsidRPr="0095705B" w:rsidRDefault="00362271" w:rsidP="00636440">
            <w:pPr>
              <w:numPr>
                <w:ilvl w:val="0"/>
                <w:numId w:val="158"/>
              </w:numPr>
              <w:spacing w:before="100" w:beforeAutospacing="1" w:after="100" w:afterAutospacing="1" w:line="276" w:lineRule="auto"/>
              <w:divId w:val="685401729"/>
              <w:rPr>
                <w:rFonts w:eastAsia="Times New Roman" w:cs="Times New Roman"/>
              </w:rPr>
            </w:pPr>
            <w:r w:rsidRPr="0095705B">
              <w:rPr>
                <w:rFonts w:eastAsia="Times New Roman" w:cs="Times New Roman"/>
              </w:rPr>
              <w:t>Hapja e Procedurës së Prokurimit Publik për gjetjen e operatorit ekonomik për ndërhyrjet në kopsht. Gjetja e operatorit dhe firmosja e kontratës;</w:t>
            </w:r>
          </w:p>
          <w:p w14:paraId="0F5CBBC0" w14:textId="33BB17B7" w:rsidR="00362271" w:rsidRPr="0095705B" w:rsidRDefault="00362271" w:rsidP="00636440">
            <w:pPr>
              <w:numPr>
                <w:ilvl w:val="0"/>
                <w:numId w:val="158"/>
              </w:numPr>
              <w:spacing w:before="100" w:beforeAutospacing="1" w:after="100" w:afterAutospacing="1" w:line="276" w:lineRule="auto"/>
              <w:divId w:val="685401729"/>
              <w:rPr>
                <w:rFonts w:eastAsia="Times New Roman" w:cs="Times New Roman"/>
              </w:rPr>
            </w:pPr>
            <w:r w:rsidRPr="0095705B">
              <w:rPr>
                <w:rFonts w:eastAsia="Times New Roman" w:cs="Times New Roman"/>
              </w:rPr>
              <w:lastRenderedPageBreak/>
              <w:t>Rikonstruksion i kopshtit; Supervizim i punimeve dhe kolaudim i kopshtit.</w:t>
            </w:r>
          </w:p>
        </w:tc>
      </w:tr>
      <w:tr w:rsidR="00362271" w:rsidRPr="00134FDE" w14:paraId="214FD9A8" w14:textId="77777777" w:rsidTr="00A020FE">
        <w:tc>
          <w:tcPr>
            <w:tcW w:w="9350" w:type="dxa"/>
            <w:gridSpan w:val="4"/>
          </w:tcPr>
          <w:p w14:paraId="2E9DCC5A" w14:textId="77777777" w:rsidR="00362271" w:rsidRPr="0095705B" w:rsidRDefault="00362271" w:rsidP="008F3959">
            <w:pPr>
              <w:spacing w:line="276" w:lineRule="auto"/>
              <w:rPr>
                <w:rFonts w:cs="Times New Roman"/>
              </w:rPr>
            </w:pPr>
            <w:r w:rsidRPr="0095705B">
              <w:rPr>
                <w:rFonts w:cs="Times New Roman"/>
                <w:b/>
              </w:rPr>
              <w:lastRenderedPageBreak/>
              <w:t>b) Rezultatet që prisni (shërbimet apo produktet e pritshme)</w:t>
            </w:r>
          </w:p>
          <w:p w14:paraId="28821441" w14:textId="7EE0B29F" w:rsidR="00362271" w:rsidRPr="0095705B" w:rsidRDefault="00362271" w:rsidP="00636440">
            <w:pPr>
              <w:numPr>
                <w:ilvl w:val="0"/>
                <w:numId w:val="159"/>
              </w:numPr>
              <w:spacing w:before="100" w:beforeAutospacing="1" w:after="100" w:afterAutospacing="1" w:line="276" w:lineRule="auto"/>
              <w:divId w:val="1308971384"/>
              <w:rPr>
                <w:rFonts w:eastAsia="Times New Roman" w:cs="Times New Roman"/>
                <w:szCs w:val="24"/>
              </w:rPr>
            </w:pPr>
            <w:r w:rsidRPr="0095705B">
              <w:rPr>
                <w:rFonts w:eastAsia="Times New Roman" w:cs="Times New Roman"/>
              </w:rPr>
              <w:t xml:space="preserve">Kushte infrastrukturore të përshtatshme në kopsht në përshtatje me </w:t>
            </w:r>
            <w:r w:rsidR="00745D83" w:rsidRPr="0095705B">
              <w:rPr>
                <w:rFonts w:eastAsia="Times New Roman" w:cs="Times New Roman"/>
              </w:rPr>
              <w:t>VKM nr.319 datë 12.04.2017 “Për miratimin e standardeve të projektimit të shkollave”</w:t>
            </w:r>
            <w:r w:rsidR="00745D83" w:rsidRPr="0095705B">
              <w:t xml:space="preserve"> dhe VKM nr. 159, datë 01.03.2017, </w:t>
            </w:r>
            <w:r w:rsidR="00745D83" w:rsidRPr="0095705B">
              <w:rPr>
                <w:rStyle w:val="Emphasis"/>
                <w:rFonts w:eastAsiaTheme="majorEastAsia"/>
              </w:rPr>
              <w:t>“Për miratimin e standardeve të projektimit të kopshteve”</w:t>
            </w:r>
            <w:r w:rsidRPr="0095705B">
              <w:rPr>
                <w:rFonts w:eastAsia="Times New Roman" w:cs="Times New Roman"/>
              </w:rPr>
              <w:t>.</w:t>
            </w:r>
          </w:p>
        </w:tc>
      </w:tr>
      <w:tr w:rsidR="00362271" w:rsidRPr="00134FDE" w14:paraId="58CA30FB" w14:textId="77777777" w:rsidTr="00A020FE">
        <w:tc>
          <w:tcPr>
            <w:tcW w:w="4675" w:type="dxa"/>
            <w:gridSpan w:val="2"/>
          </w:tcPr>
          <w:p w14:paraId="0F5DC5EB" w14:textId="77777777" w:rsidR="00362271" w:rsidRPr="0095705B" w:rsidRDefault="00362271" w:rsidP="008F3959">
            <w:pPr>
              <w:spacing w:line="276" w:lineRule="auto"/>
              <w:rPr>
                <w:rFonts w:cs="Times New Roman"/>
              </w:rPr>
            </w:pPr>
            <w:r w:rsidRPr="0095705B">
              <w:rPr>
                <w:rFonts w:cs="Times New Roman"/>
              </w:rPr>
              <w:t>Aktorët e mundshëm: (njësitë e përfshira brenda bashkisë)</w:t>
            </w:r>
          </w:p>
          <w:p w14:paraId="7566E522" w14:textId="34A17F33" w:rsidR="00163560" w:rsidRPr="0095705B" w:rsidRDefault="00163560" w:rsidP="00636440">
            <w:pPr>
              <w:numPr>
                <w:ilvl w:val="0"/>
                <w:numId w:val="160"/>
              </w:numPr>
              <w:spacing w:before="100" w:beforeAutospacing="1" w:after="100" w:afterAutospacing="1" w:line="276" w:lineRule="auto"/>
              <w:divId w:val="1384480663"/>
              <w:rPr>
                <w:rFonts w:eastAsia="Times New Roman" w:cs="Times New Roman"/>
              </w:rPr>
            </w:pPr>
            <w:r w:rsidRPr="0095705B">
              <w:rPr>
                <w:rFonts w:cs="Times New Roman"/>
              </w:rPr>
              <w:t>Drejtoria e Planifikimit t</w:t>
            </w:r>
            <w:r w:rsidR="00F921B2" w:rsidRPr="0095705B">
              <w:rPr>
                <w:rFonts w:cs="Times New Roman"/>
              </w:rPr>
              <w:t>ë</w:t>
            </w:r>
            <w:r w:rsidRPr="0095705B">
              <w:rPr>
                <w:rFonts w:cs="Times New Roman"/>
              </w:rPr>
              <w:t xml:space="preserve"> Territorit dhe Zhvillimit Urban </w:t>
            </w:r>
          </w:p>
          <w:p w14:paraId="61A39FFF" w14:textId="4AB3A61D" w:rsidR="00362271" w:rsidRPr="0095705B" w:rsidRDefault="000017C5" w:rsidP="00636440">
            <w:pPr>
              <w:numPr>
                <w:ilvl w:val="0"/>
                <w:numId w:val="160"/>
              </w:numPr>
              <w:spacing w:before="100" w:beforeAutospacing="1" w:after="100" w:afterAutospacing="1" w:line="276" w:lineRule="auto"/>
              <w:divId w:val="1384480663"/>
              <w:rPr>
                <w:rFonts w:eastAsia="Times New Roman" w:cs="Times New Roman"/>
              </w:rPr>
            </w:pPr>
            <w:r w:rsidRPr="0095705B">
              <w:rPr>
                <w:rFonts w:eastAsia="Times New Roman" w:cs="Times New Roman"/>
              </w:rPr>
              <w:t>Drejtoria e Arsimit</w:t>
            </w:r>
            <w:r w:rsidR="00745D83" w:rsidRPr="0095705B">
              <w:rPr>
                <w:rFonts w:eastAsia="Times New Roman" w:cs="Times New Roman"/>
              </w:rPr>
              <w:t>, Rinis</w:t>
            </w:r>
            <w:r w:rsidR="00F921B2" w:rsidRPr="0095705B">
              <w:rPr>
                <w:rFonts w:eastAsia="Times New Roman" w:cs="Times New Roman"/>
              </w:rPr>
              <w:t>ë</w:t>
            </w:r>
            <w:r w:rsidR="00745D83" w:rsidRPr="0095705B">
              <w:rPr>
                <w:rFonts w:eastAsia="Times New Roman" w:cs="Times New Roman"/>
              </w:rPr>
              <w:t xml:space="preserve"> dhe Sporteve</w:t>
            </w:r>
          </w:p>
          <w:p w14:paraId="2CB509A4" w14:textId="2A8BEEBA" w:rsidR="00362271" w:rsidRPr="0095705B" w:rsidRDefault="00362271" w:rsidP="00636440">
            <w:pPr>
              <w:numPr>
                <w:ilvl w:val="0"/>
                <w:numId w:val="160"/>
              </w:numPr>
              <w:spacing w:before="100" w:beforeAutospacing="1" w:after="100" w:afterAutospacing="1" w:line="276" w:lineRule="auto"/>
              <w:divId w:val="1384480663"/>
              <w:rPr>
                <w:rFonts w:eastAsia="Times New Roman" w:cs="Times New Roman"/>
              </w:rPr>
            </w:pPr>
            <w:r w:rsidRPr="0095705B">
              <w:rPr>
                <w:rFonts w:eastAsia="Times New Roman" w:cs="Times New Roman"/>
              </w:rPr>
              <w:t>Njësia e Prokurimit</w:t>
            </w:r>
          </w:p>
        </w:tc>
        <w:tc>
          <w:tcPr>
            <w:tcW w:w="4675" w:type="dxa"/>
            <w:gridSpan w:val="2"/>
          </w:tcPr>
          <w:p w14:paraId="383FB2DE" w14:textId="77777777" w:rsidR="00362271" w:rsidRPr="0095705B" w:rsidRDefault="00362271" w:rsidP="008F3959">
            <w:pPr>
              <w:spacing w:line="276" w:lineRule="auto"/>
              <w:rPr>
                <w:rFonts w:cs="Times New Roman"/>
              </w:rPr>
            </w:pPr>
            <w:r w:rsidRPr="0095705B">
              <w:rPr>
                <w:rFonts w:cs="Times New Roman"/>
              </w:rPr>
              <w:t>Kontributet e mundshme në projekt (institucione qendrore, OJF, donator, etj.)</w:t>
            </w:r>
          </w:p>
          <w:p w14:paraId="7EBDC3C3" w14:textId="77777777" w:rsidR="00362271" w:rsidRPr="0095705B" w:rsidRDefault="00362271" w:rsidP="00636440">
            <w:pPr>
              <w:numPr>
                <w:ilvl w:val="0"/>
                <w:numId w:val="161"/>
              </w:numPr>
              <w:spacing w:before="100" w:beforeAutospacing="1" w:after="100" w:afterAutospacing="1" w:line="276" w:lineRule="auto"/>
              <w:divId w:val="901985073"/>
              <w:rPr>
                <w:rFonts w:eastAsia="Times New Roman" w:cs="Times New Roman"/>
                <w:szCs w:val="24"/>
              </w:rPr>
            </w:pPr>
            <w:r w:rsidRPr="0095705B">
              <w:rPr>
                <w:rFonts w:eastAsia="Times New Roman" w:cs="Times New Roman"/>
              </w:rPr>
              <w:t>Operatori ekonomik</w:t>
            </w:r>
          </w:p>
          <w:p w14:paraId="510C1D3B" w14:textId="77777777" w:rsidR="00362271" w:rsidRPr="0095705B" w:rsidRDefault="00362271" w:rsidP="008F3959">
            <w:pPr>
              <w:spacing w:line="276" w:lineRule="auto"/>
              <w:rPr>
                <w:rFonts w:cs="Times New Roman"/>
              </w:rPr>
            </w:pPr>
          </w:p>
        </w:tc>
      </w:tr>
      <w:tr w:rsidR="00362271" w:rsidRPr="00134FDE" w14:paraId="21B1BC54" w14:textId="77777777" w:rsidTr="00A020FE">
        <w:tc>
          <w:tcPr>
            <w:tcW w:w="9350" w:type="dxa"/>
            <w:gridSpan w:val="4"/>
          </w:tcPr>
          <w:p w14:paraId="5FC5F123" w14:textId="77777777" w:rsidR="00362271" w:rsidRPr="0095705B" w:rsidRDefault="00362271" w:rsidP="008F3959">
            <w:pPr>
              <w:spacing w:line="276" w:lineRule="auto"/>
              <w:rPr>
                <w:rFonts w:cs="Times New Roman"/>
              </w:rPr>
            </w:pPr>
            <w:r w:rsidRPr="0095705B">
              <w:rPr>
                <w:rFonts w:cs="Times New Roman"/>
              </w:rPr>
              <w:t xml:space="preserve">e) </w:t>
            </w:r>
            <w:r w:rsidRPr="0095705B">
              <w:rPr>
                <w:rFonts w:cs="Times New Roman"/>
                <w:b/>
              </w:rPr>
              <w:t>Shpenzimet e llogaritura</w:t>
            </w:r>
            <w:r w:rsidRPr="0095705B">
              <w:rPr>
                <w:rFonts w:cs="Times New Roman"/>
              </w:rPr>
              <w:t xml:space="preserve"> (për çdo aktivitet të mësipërm pika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7"/>
              <w:gridCol w:w="2198"/>
              <w:gridCol w:w="1632"/>
              <w:gridCol w:w="924"/>
              <w:gridCol w:w="1019"/>
              <w:gridCol w:w="1019"/>
              <w:gridCol w:w="1019"/>
              <w:gridCol w:w="816"/>
            </w:tblGrid>
            <w:tr w:rsidR="00362271" w:rsidRPr="0095705B" w14:paraId="639686C9" w14:textId="77777777" w:rsidTr="00A020FE">
              <w:trPr>
                <w:tblHeader/>
              </w:trPr>
              <w:tc>
                <w:tcPr>
                  <w:tcW w:w="497" w:type="dxa"/>
                  <w:shd w:val="clear" w:color="669669" w:fill="FFFFFF"/>
                </w:tcPr>
                <w:p w14:paraId="47C0B164" w14:textId="77777777" w:rsidR="00362271" w:rsidRPr="0095705B" w:rsidRDefault="00362271" w:rsidP="008F3959">
                  <w:pPr>
                    <w:spacing w:line="276" w:lineRule="auto"/>
                    <w:rPr>
                      <w:rFonts w:cs="Times New Roman"/>
                    </w:rPr>
                  </w:pPr>
                  <w:r w:rsidRPr="0095705B">
                    <w:rPr>
                      <w:rFonts w:cs="Times New Roman"/>
                      <w:b/>
                    </w:rPr>
                    <w:t>Nr</w:t>
                  </w:r>
                </w:p>
              </w:tc>
              <w:tc>
                <w:tcPr>
                  <w:tcW w:w="2198" w:type="dxa"/>
                  <w:shd w:val="clear" w:color="669669" w:fill="FFFFFF"/>
                </w:tcPr>
                <w:p w14:paraId="466235D3" w14:textId="77777777" w:rsidR="00B260E9" w:rsidRPr="0095705B" w:rsidRDefault="00362271" w:rsidP="008F3959">
                  <w:pPr>
                    <w:spacing w:line="276" w:lineRule="auto"/>
                    <w:rPr>
                      <w:rFonts w:cs="Times New Roman"/>
                    </w:rPr>
                  </w:pPr>
                  <w:r w:rsidRPr="0095705B">
                    <w:rPr>
                      <w:rFonts w:cs="Times New Roman"/>
                      <w:b/>
                    </w:rPr>
                    <w:t>Emertimi</w:t>
                  </w:r>
                </w:p>
              </w:tc>
              <w:tc>
                <w:tcPr>
                  <w:tcW w:w="1632" w:type="dxa"/>
                  <w:shd w:val="clear" w:color="669669" w:fill="FFFFFF"/>
                </w:tcPr>
                <w:p w14:paraId="40B7BA17" w14:textId="7D9CB2E7" w:rsidR="00B260E9" w:rsidRPr="0095705B" w:rsidRDefault="00D86685" w:rsidP="008F3959">
                  <w:pPr>
                    <w:spacing w:line="276" w:lineRule="auto"/>
                    <w:rPr>
                      <w:rFonts w:cs="Times New Roman"/>
                    </w:rPr>
                  </w:pPr>
                  <w:r>
                    <w:rPr>
                      <w:rFonts w:cs="Times New Roman"/>
                      <w:b/>
                    </w:rPr>
                    <w:t>P</w:t>
                  </w:r>
                  <w:r w:rsidR="008C7651">
                    <w:rPr>
                      <w:rFonts w:cs="Times New Roman"/>
                      <w:b/>
                    </w:rPr>
                    <w:t>ë</w:t>
                  </w:r>
                  <w:r>
                    <w:rPr>
                      <w:rFonts w:cs="Times New Roman"/>
                      <w:b/>
                    </w:rPr>
                    <w:t>rgjegj</w:t>
                  </w:r>
                  <w:r w:rsidR="008C7651">
                    <w:rPr>
                      <w:rFonts w:cs="Times New Roman"/>
                      <w:b/>
                    </w:rPr>
                    <w:t>ë</w:t>
                  </w:r>
                  <w:r>
                    <w:rPr>
                      <w:rFonts w:cs="Times New Roman"/>
                      <w:b/>
                    </w:rPr>
                    <w:t>s</w:t>
                  </w:r>
                </w:p>
              </w:tc>
              <w:tc>
                <w:tcPr>
                  <w:tcW w:w="924" w:type="dxa"/>
                  <w:shd w:val="clear" w:color="669669" w:fill="FFFFFF"/>
                </w:tcPr>
                <w:p w14:paraId="636AE769" w14:textId="77777777" w:rsidR="00B260E9" w:rsidRPr="0095705B" w:rsidRDefault="00362271" w:rsidP="008F3959">
                  <w:pPr>
                    <w:spacing w:line="276" w:lineRule="auto"/>
                    <w:rPr>
                      <w:rFonts w:cs="Times New Roman"/>
                    </w:rPr>
                  </w:pPr>
                  <w:r w:rsidRPr="0095705B">
                    <w:rPr>
                      <w:rFonts w:cs="Times New Roman"/>
                      <w:b/>
                    </w:rPr>
                    <w:t>Fakt Aktual</w:t>
                  </w:r>
                </w:p>
              </w:tc>
              <w:tc>
                <w:tcPr>
                  <w:tcW w:w="1019" w:type="dxa"/>
                  <w:shd w:val="clear" w:color="669669" w:fill="FFFFFF"/>
                </w:tcPr>
                <w:p w14:paraId="173C85EE" w14:textId="2E0A4742" w:rsidR="00B260E9" w:rsidRPr="0095705B" w:rsidRDefault="00C30E42" w:rsidP="008F3959">
                  <w:pPr>
                    <w:spacing w:line="276" w:lineRule="auto"/>
                    <w:rPr>
                      <w:rFonts w:cs="Times New Roman"/>
                    </w:rPr>
                  </w:pPr>
                  <w:r w:rsidRPr="0095705B">
                    <w:rPr>
                      <w:rFonts w:cs="Times New Roman"/>
                      <w:b/>
                    </w:rPr>
                    <w:t>Buxheti Viti 2024</w:t>
                  </w:r>
                </w:p>
              </w:tc>
              <w:tc>
                <w:tcPr>
                  <w:tcW w:w="1019" w:type="dxa"/>
                  <w:shd w:val="clear" w:color="669669" w:fill="FFFFFF"/>
                </w:tcPr>
                <w:p w14:paraId="07EACCB0" w14:textId="5CEE18B0" w:rsidR="00B260E9" w:rsidRPr="0095705B" w:rsidRDefault="00C30E42" w:rsidP="008F3959">
                  <w:pPr>
                    <w:spacing w:line="276" w:lineRule="auto"/>
                    <w:rPr>
                      <w:rFonts w:cs="Times New Roman"/>
                    </w:rPr>
                  </w:pPr>
                  <w:r w:rsidRPr="0095705B">
                    <w:rPr>
                      <w:rFonts w:cs="Times New Roman"/>
                      <w:b/>
                    </w:rPr>
                    <w:t>Buxheti Viti 2025</w:t>
                  </w:r>
                </w:p>
              </w:tc>
              <w:tc>
                <w:tcPr>
                  <w:tcW w:w="1019" w:type="dxa"/>
                  <w:shd w:val="clear" w:color="669669" w:fill="FFFFFF"/>
                </w:tcPr>
                <w:p w14:paraId="55BB2B84" w14:textId="4A2D35C2" w:rsidR="00B260E9" w:rsidRPr="0095705B" w:rsidRDefault="00C30E42" w:rsidP="008F3959">
                  <w:pPr>
                    <w:spacing w:line="276" w:lineRule="auto"/>
                    <w:rPr>
                      <w:rFonts w:cs="Times New Roman"/>
                    </w:rPr>
                  </w:pPr>
                  <w:r w:rsidRPr="0095705B">
                    <w:rPr>
                      <w:rFonts w:cs="Times New Roman"/>
                      <w:b/>
                    </w:rPr>
                    <w:t>Buxheti Viti 2026</w:t>
                  </w:r>
                </w:p>
              </w:tc>
              <w:tc>
                <w:tcPr>
                  <w:tcW w:w="816" w:type="dxa"/>
                  <w:shd w:val="clear" w:color="669669" w:fill="FFFFFF"/>
                </w:tcPr>
                <w:p w14:paraId="08814DE9" w14:textId="77777777" w:rsidR="00B260E9" w:rsidRPr="0095705B" w:rsidRDefault="00362271" w:rsidP="008F3959">
                  <w:pPr>
                    <w:spacing w:line="276" w:lineRule="auto"/>
                    <w:rPr>
                      <w:rFonts w:cs="Times New Roman"/>
                    </w:rPr>
                  </w:pPr>
                  <w:r w:rsidRPr="0095705B">
                    <w:rPr>
                      <w:rFonts w:cs="Times New Roman"/>
                      <w:b/>
                    </w:rPr>
                    <w:t>Total</w:t>
                  </w:r>
                </w:p>
              </w:tc>
            </w:tr>
            <w:tr w:rsidR="00362271" w:rsidRPr="0095705B" w14:paraId="6BC9672C" w14:textId="77777777" w:rsidTr="00A020FE">
              <w:tc>
                <w:tcPr>
                  <w:tcW w:w="497" w:type="dxa"/>
                  <w:shd w:val="clear" w:color="669669" w:fill="FFFFFF"/>
                </w:tcPr>
                <w:p w14:paraId="20BDAE21" w14:textId="77777777" w:rsidR="00B260E9" w:rsidRPr="0095705B" w:rsidRDefault="00362271" w:rsidP="008F3959">
                  <w:pPr>
                    <w:spacing w:line="276" w:lineRule="auto"/>
                    <w:jc w:val="left"/>
                    <w:rPr>
                      <w:rFonts w:cs="Times New Roman"/>
                    </w:rPr>
                  </w:pPr>
                  <w:r w:rsidRPr="0095705B">
                    <w:rPr>
                      <w:rFonts w:cs="Times New Roman"/>
                    </w:rPr>
                    <w:t>1</w:t>
                  </w:r>
                  <w:r w:rsidRPr="0095705B">
                    <w:rPr>
                      <w:rFonts w:cs="Times New Roman"/>
                    </w:rPr>
                    <w:br/>
                  </w:r>
                </w:p>
              </w:tc>
              <w:tc>
                <w:tcPr>
                  <w:tcW w:w="2198" w:type="dxa"/>
                  <w:shd w:val="clear" w:color="669669" w:fill="FFFFFF"/>
                </w:tcPr>
                <w:p w14:paraId="27CDEB0D" w14:textId="3FFCC3F7" w:rsidR="00B260E9" w:rsidRPr="0095705B" w:rsidRDefault="00362271" w:rsidP="00C30E42">
                  <w:pPr>
                    <w:spacing w:line="276" w:lineRule="auto"/>
                    <w:jc w:val="left"/>
                    <w:rPr>
                      <w:rFonts w:cs="Times New Roman"/>
                    </w:rPr>
                  </w:pPr>
                  <w:r w:rsidRPr="0095705B">
                    <w:rPr>
                      <w:rFonts w:cs="Times New Roman"/>
                    </w:rPr>
                    <w:t xml:space="preserve">Përgatitja e planit të përmirësimit të infrastrukturës së </w:t>
                  </w:r>
                  <w:r w:rsidR="00C30E42" w:rsidRPr="0095705B">
                    <w:rPr>
                      <w:rFonts w:cs="Times New Roman"/>
                    </w:rPr>
                    <w:t>shkoll</w:t>
                  </w:r>
                  <w:r w:rsidR="00F921B2" w:rsidRPr="0095705B">
                    <w:rPr>
                      <w:rFonts w:cs="Times New Roman"/>
                    </w:rPr>
                    <w:t>ë</w:t>
                  </w:r>
                  <w:r w:rsidR="00C30E42" w:rsidRPr="0095705B">
                    <w:rPr>
                      <w:rFonts w:cs="Times New Roman"/>
                    </w:rPr>
                    <w:t>s 9-vjeçare “Marash Gjoni” Rril</w:t>
                  </w:r>
                  <w:r w:rsidR="00F921B2" w:rsidRPr="0095705B">
                    <w:rPr>
                      <w:rFonts w:cs="Times New Roman"/>
                    </w:rPr>
                    <w:t>ë</w:t>
                  </w:r>
                </w:p>
              </w:tc>
              <w:tc>
                <w:tcPr>
                  <w:tcW w:w="1632" w:type="dxa"/>
                  <w:shd w:val="clear" w:color="669669" w:fill="FFFFFF"/>
                </w:tcPr>
                <w:p w14:paraId="21BF1B01" w14:textId="38049216" w:rsidR="00B260E9" w:rsidRPr="0095705B" w:rsidRDefault="00C30E42" w:rsidP="008F3959">
                  <w:pPr>
                    <w:spacing w:line="276" w:lineRule="auto"/>
                    <w:jc w:val="left"/>
                    <w:rPr>
                      <w:rFonts w:cs="Times New Roman"/>
                    </w:rPr>
                  </w:pPr>
                  <w:r w:rsidRPr="0095705B">
                    <w:rPr>
                      <w:rFonts w:cs="Times New Roman"/>
                    </w:rPr>
                    <w:t>USAID</w:t>
                  </w:r>
                </w:p>
              </w:tc>
              <w:tc>
                <w:tcPr>
                  <w:tcW w:w="924" w:type="dxa"/>
                  <w:shd w:val="clear" w:color="669669" w:fill="FFFFFF"/>
                </w:tcPr>
                <w:p w14:paraId="3B7BC191" w14:textId="116A4923" w:rsidR="00B260E9" w:rsidRPr="0095705B" w:rsidRDefault="00E044F2" w:rsidP="00AE7336">
                  <w:pPr>
                    <w:spacing w:line="276" w:lineRule="auto"/>
                    <w:jc w:val="center"/>
                    <w:rPr>
                      <w:rFonts w:cs="Times New Roman"/>
                    </w:rPr>
                  </w:pPr>
                  <w:r w:rsidRPr="0095705B">
                    <w:rPr>
                      <w:rFonts w:cs="Times New Roman"/>
                    </w:rPr>
                    <w:t>0</w:t>
                  </w:r>
                </w:p>
              </w:tc>
              <w:tc>
                <w:tcPr>
                  <w:tcW w:w="1019" w:type="dxa"/>
                  <w:shd w:val="clear" w:color="669669" w:fill="FFFFFF"/>
                </w:tcPr>
                <w:p w14:paraId="15BDA71A" w14:textId="35846F79" w:rsidR="00B260E9" w:rsidRPr="0095705B" w:rsidRDefault="00E044F2" w:rsidP="00AE7336">
                  <w:pPr>
                    <w:spacing w:line="276" w:lineRule="auto"/>
                    <w:jc w:val="center"/>
                    <w:rPr>
                      <w:rFonts w:cs="Times New Roman"/>
                    </w:rPr>
                  </w:pPr>
                  <w:r w:rsidRPr="0095705B">
                    <w:rPr>
                      <w:rFonts w:cs="Times New Roman"/>
                    </w:rPr>
                    <w:t>0</w:t>
                  </w:r>
                </w:p>
              </w:tc>
              <w:tc>
                <w:tcPr>
                  <w:tcW w:w="1019" w:type="dxa"/>
                  <w:shd w:val="clear" w:color="669669" w:fill="FFFFFF"/>
                </w:tcPr>
                <w:p w14:paraId="27C0589A" w14:textId="34B551CB" w:rsidR="00B260E9" w:rsidRPr="0095705B" w:rsidRDefault="00E044F2" w:rsidP="00AE7336">
                  <w:pPr>
                    <w:spacing w:line="276" w:lineRule="auto"/>
                    <w:jc w:val="center"/>
                    <w:rPr>
                      <w:rFonts w:cs="Times New Roman"/>
                    </w:rPr>
                  </w:pPr>
                  <w:r w:rsidRPr="0095705B">
                    <w:rPr>
                      <w:rFonts w:cs="Times New Roman"/>
                    </w:rPr>
                    <w:t>0</w:t>
                  </w:r>
                </w:p>
              </w:tc>
              <w:tc>
                <w:tcPr>
                  <w:tcW w:w="1019" w:type="dxa"/>
                  <w:shd w:val="clear" w:color="669669" w:fill="FFFFFF"/>
                </w:tcPr>
                <w:p w14:paraId="1913E2B7" w14:textId="2B0FB49C" w:rsidR="00B260E9" w:rsidRPr="0095705B" w:rsidRDefault="00E044F2" w:rsidP="00AE7336">
                  <w:pPr>
                    <w:spacing w:line="276" w:lineRule="auto"/>
                    <w:jc w:val="center"/>
                    <w:rPr>
                      <w:rFonts w:cs="Times New Roman"/>
                    </w:rPr>
                  </w:pPr>
                  <w:r w:rsidRPr="0095705B">
                    <w:rPr>
                      <w:rFonts w:cs="Times New Roman"/>
                    </w:rPr>
                    <w:t>0</w:t>
                  </w:r>
                </w:p>
              </w:tc>
              <w:tc>
                <w:tcPr>
                  <w:tcW w:w="816" w:type="dxa"/>
                  <w:shd w:val="clear" w:color="669669" w:fill="FFFFFF"/>
                </w:tcPr>
                <w:p w14:paraId="2AED46FF" w14:textId="149092AD" w:rsidR="00B260E9" w:rsidRPr="0095705B" w:rsidRDefault="00E044F2" w:rsidP="00AE7336">
                  <w:pPr>
                    <w:spacing w:line="276" w:lineRule="auto"/>
                    <w:jc w:val="center"/>
                    <w:rPr>
                      <w:rFonts w:cs="Times New Roman"/>
                    </w:rPr>
                  </w:pPr>
                  <w:r w:rsidRPr="0095705B">
                    <w:rPr>
                      <w:rFonts w:cs="Times New Roman"/>
                    </w:rPr>
                    <w:t>0</w:t>
                  </w:r>
                </w:p>
              </w:tc>
            </w:tr>
            <w:tr w:rsidR="00362271" w:rsidRPr="0095705B" w14:paraId="188282C7" w14:textId="77777777" w:rsidTr="00A020FE">
              <w:tc>
                <w:tcPr>
                  <w:tcW w:w="497" w:type="dxa"/>
                  <w:shd w:val="clear" w:color="669669" w:fill="FFFFFF"/>
                </w:tcPr>
                <w:p w14:paraId="2887E837" w14:textId="77777777" w:rsidR="00B260E9" w:rsidRPr="0095705B" w:rsidRDefault="00362271" w:rsidP="008F3959">
                  <w:pPr>
                    <w:spacing w:line="276" w:lineRule="auto"/>
                    <w:jc w:val="left"/>
                    <w:rPr>
                      <w:rFonts w:cs="Times New Roman"/>
                    </w:rPr>
                  </w:pPr>
                  <w:r w:rsidRPr="0095705B">
                    <w:rPr>
                      <w:rFonts w:cs="Times New Roman"/>
                    </w:rPr>
                    <w:t>2</w:t>
                  </w:r>
                  <w:r w:rsidRPr="0095705B">
                    <w:rPr>
                      <w:rFonts w:cs="Times New Roman"/>
                    </w:rPr>
                    <w:br/>
                  </w:r>
                </w:p>
              </w:tc>
              <w:tc>
                <w:tcPr>
                  <w:tcW w:w="2198" w:type="dxa"/>
                  <w:shd w:val="clear" w:color="669669" w:fill="FFFFFF"/>
                </w:tcPr>
                <w:p w14:paraId="00E448BF" w14:textId="64133B07" w:rsidR="00B260E9" w:rsidRPr="0095705B" w:rsidRDefault="00362271" w:rsidP="008F3959">
                  <w:pPr>
                    <w:spacing w:line="276" w:lineRule="auto"/>
                    <w:jc w:val="left"/>
                    <w:rPr>
                      <w:rFonts w:cs="Times New Roman"/>
                    </w:rPr>
                  </w:pPr>
                  <w:r w:rsidRPr="0095705B">
                    <w:rPr>
                      <w:rFonts w:cs="Times New Roman"/>
                    </w:rPr>
                    <w:t xml:space="preserve">Miratimi i planit të </w:t>
                  </w:r>
                  <w:r w:rsidR="005D4EF9" w:rsidRPr="0095705B">
                    <w:rPr>
                      <w:rFonts w:cs="Times New Roman"/>
                    </w:rPr>
                    <w:t>përmirësimit dhe buxhetit në KB</w:t>
                  </w:r>
                </w:p>
              </w:tc>
              <w:tc>
                <w:tcPr>
                  <w:tcW w:w="1632" w:type="dxa"/>
                  <w:shd w:val="clear" w:color="669669" w:fill="FFFFFF"/>
                </w:tcPr>
                <w:p w14:paraId="50C774CB" w14:textId="281BB7D7" w:rsidR="00B260E9" w:rsidRPr="0095705B" w:rsidRDefault="000017C5" w:rsidP="008F3959">
                  <w:pPr>
                    <w:spacing w:line="276" w:lineRule="auto"/>
                    <w:jc w:val="left"/>
                    <w:rPr>
                      <w:rFonts w:cs="Times New Roman"/>
                    </w:rPr>
                  </w:pPr>
                  <w:r w:rsidRPr="0095705B">
                    <w:rPr>
                      <w:rFonts w:cs="Times New Roman"/>
                    </w:rPr>
                    <w:t>Drejtoria e Arsimit</w:t>
                  </w:r>
                  <w:r w:rsidR="00D37902">
                    <w:rPr>
                      <w:rFonts w:cs="Times New Roman"/>
                    </w:rPr>
                    <w:t>, Rinis</w:t>
                  </w:r>
                  <w:r w:rsidR="008C7651">
                    <w:rPr>
                      <w:rFonts w:cs="Times New Roman"/>
                    </w:rPr>
                    <w:t>ë</w:t>
                  </w:r>
                  <w:r w:rsidR="00D37902">
                    <w:rPr>
                      <w:rFonts w:cs="Times New Roman"/>
                    </w:rPr>
                    <w:t xml:space="preserve"> dhe Sporteve</w:t>
                  </w:r>
                  <w:r w:rsidR="00362271" w:rsidRPr="0095705B">
                    <w:rPr>
                      <w:rFonts w:cs="Times New Roman"/>
                    </w:rPr>
                    <w:br/>
                  </w:r>
                </w:p>
              </w:tc>
              <w:tc>
                <w:tcPr>
                  <w:tcW w:w="924" w:type="dxa"/>
                  <w:shd w:val="clear" w:color="669669" w:fill="FFFFFF"/>
                </w:tcPr>
                <w:p w14:paraId="0ED86C70" w14:textId="3AFA755D" w:rsidR="00B260E9" w:rsidRPr="0095705B" w:rsidRDefault="00E044F2" w:rsidP="00AE7336">
                  <w:pPr>
                    <w:spacing w:line="276" w:lineRule="auto"/>
                    <w:jc w:val="center"/>
                    <w:rPr>
                      <w:rFonts w:cs="Times New Roman"/>
                    </w:rPr>
                  </w:pPr>
                  <w:r w:rsidRPr="0095705B">
                    <w:rPr>
                      <w:rFonts w:cs="Times New Roman"/>
                    </w:rPr>
                    <w:t>0</w:t>
                  </w:r>
                </w:p>
              </w:tc>
              <w:tc>
                <w:tcPr>
                  <w:tcW w:w="1019" w:type="dxa"/>
                  <w:shd w:val="clear" w:color="669669" w:fill="FFFFFF"/>
                </w:tcPr>
                <w:p w14:paraId="1FC4B7B7" w14:textId="3575539E" w:rsidR="00B260E9" w:rsidRPr="0095705B" w:rsidRDefault="00E044F2" w:rsidP="00AE7336">
                  <w:pPr>
                    <w:spacing w:line="276" w:lineRule="auto"/>
                    <w:jc w:val="center"/>
                    <w:rPr>
                      <w:rFonts w:cs="Times New Roman"/>
                    </w:rPr>
                  </w:pPr>
                  <w:r w:rsidRPr="0095705B">
                    <w:rPr>
                      <w:rFonts w:cs="Times New Roman"/>
                    </w:rPr>
                    <w:t>0</w:t>
                  </w:r>
                </w:p>
              </w:tc>
              <w:tc>
                <w:tcPr>
                  <w:tcW w:w="1019" w:type="dxa"/>
                  <w:shd w:val="clear" w:color="669669" w:fill="FFFFFF"/>
                </w:tcPr>
                <w:p w14:paraId="58C8B5B4" w14:textId="1C7D0C78" w:rsidR="00B260E9" w:rsidRPr="0095705B" w:rsidRDefault="00D37902" w:rsidP="00AE7336">
                  <w:pPr>
                    <w:spacing w:line="276" w:lineRule="auto"/>
                    <w:jc w:val="center"/>
                    <w:rPr>
                      <w:rFonts w:cs="Times New Roman"/>
                    </w:rPr>
                  </w:pPr>
                  <w:r>
                    <w:rPr>
                      <w:rFonts w:cs="Times New Roman"/>
                    </w:rPr>
                    <w:t>0</w:t>
                  </w:r>
                </w:p>
              </w:tc>
              <w:tc>
                <w:tcPr>
                  <w:tcW w:w="1019" w:type="dxa"/>
                  <w:shd w:val="clear" w:color="669669" w:fill="FFFFFF"/>
                </w:tcPr>
                <w:p w14:paraId="26EFAC82" w14:textId="6565E760" w:rsidR="00B260E9" w:rsidRPr="0095705B" w:rsidRDefault="00E044F2" w:rsidP="00AE7336">
                  <w:pPr>
                    <w:spacing w:line="276" w:lineRule="auto"/>
                    <w:jc w:val="center"/>
                    <w:rPr>
                      <w:rFonts w:cs="Times New Roman"/>
                    </w:rPr>
                  </w:pPr>
                  <w:r w:rsidRPr="0095705B">
                    <w:rPr>
                      <w:rFonts w:cs="Times New Roman"/>
                    </w:rPr>
                    <w:t>0</w:t>
                  </w:r>
                </w:p>
              </w:tc>
              <w:tc>
                <w:tcPr>
                  <w:tcW w:w="816" w:type="dxa"/>
                  <w:shd w:val="clear" w:color="669669" w:fill="FFFFFF"/>
                </w:tcPr>
                <w:p w14:paraId="53B9C334" w14:textId="26ACA98D" w:rsidR="00B260E9" w:rsidRPr="0095705B" w:rsidRDefault="00D37902" w:rsidP="00AE7336">
                  <w:pPr>
                    <w:spacing w:line="276" w:lineRule="auto"/>
                    <w:jc w:val="center"/>
                    <w:rPr>
                      <w:rFonts w:cs="Times New Roman"/>
                    </w:rPr>
                  </w:pPr>
                  <w:r>
                    <w:rPr>
                      <w:rFonts w:cs="Times New Roman"/>
                    </w:rPr>
                    <w:t>0</w:t>
                  </w:r>
                </w:p>
              </w:tc>
            </w:tr>
            <w:tr w:rsidR="00362271" w:rsidRPr="0095705B" w14:paraId="0A49DBAE" w14:textId="77777777" w:rsidTr="00A020FE">
              <w:tc>
                <w:tcPr>
                  <w:tcW w:w="497" w:type="dxa"/>
                  <w:shd w:val="clear" w:color="669669" w:fill="FFFFFF"/>
                </w:tcPr>
                <w:p w14:paraId="61DFBA72" w14:textId="77777777" w:rsidR="00B260E9" w:rsidRPr="0095705B" w:rsidRDefault="00362271" w:rsidP="008F3959">
                  <w:pPr>
                    <w:spacing w:line="276" w:lineRule="auto"/>
                    <w:jc w:val="left"/>
                    <w:rPr>
                      <w:rFonts w:cs="Times New Roman"/>
                    </w:rPr>
                  </w:pPr>
                  <w:r w:rsidRPr="0095705B">
                    <w:rPr>
                      <w:rFonts w:cs="Times New Roman"/>
                    </w:rPr>
                    <w:t>3</w:t>
                  </w:r>
                  <w:r w:rsidRPr="0095705B">
                    <w:rPr>
                      <w:rFonts w:cs="Times New Roman"/>
                    </w:rPr>
                    <w:br/>
                  </w:r>
                </w:p>
              </w:tc>
              <w:tc>
                <w:tcPr>
                  <w:tcW w:w="2198" w:type="dxa"/>
                  <w:shd w:val="clear" w:color="669669" w:fill="FFFFFF"/>
                </w:tcPr>
                <w:p w14:paraId="5F00A36B" w14:textId="4B5DA10C" w:rsidR="00B260E9" w:rsidRPr="0095705B" w:rsidRDefault="00362271" w:rsidP="00D37902">
                  <w:pPr>
                    <w:spacing w:line="276" w:lineRule="auto"/>
                    <w:jc w:val="left"/>
                    <w:rPr>
                      <w:rFonts w:cs="Times New Roman"/>
                    </w:rPr>
                  </w:pPr>
                  <w:r w:rsidRPr="0095705B">
                    <w:rPr>
                      <w:rFonts w:cs="Times New Roman"/>
                    </w:rPr>
                    <w:t xml:space="preserve">Hapja e Procedurës së Prokurimit Publik për gjetjen e operatorit ekonomik për ndërhyrjet në </w:t>
                  </w:r>
                  <w:r w:rsidR="00D37902">
                    <w:rPr>
                      <w:rFonts w:cs="Times New Roman"/>
                    </w:rPr>
                    <w:t>IA</w:t>
                  </w:r>
                  <w:r w:rsidRPr="0095705B">
                    <w:rPr>
                      <w:rFonts w:cs="Times New Roman"/>
                    </w:rPr>
                    <w:t>. Gjetja e opera</w:t>
                  </w:r>
                  <w:r w:rsidR="005D4EF9" w:rsidRPr="0095705B">
                    <w:rPr>
                      <w:rFonts w:cs="Times New Roman"/>
                    </w:rPr>
                    <w:t xml:space="preserve">torit dhe </w:t>
                  </w:r>
                  <w:r w:rsidR="005D4EF9" w:rsidRPr="0095705B">
                    <w:rPr>
                      <w:rFonts w:cs="Times New Roman"/>
                    </w:rPr>
                    <w:lastRenderedPageBreak/>
                    <w:t>firmosja e kontratës.</w:t>
                  </w:r>
                </w:p>
              </w:tc>
              <w:tc>
                <w:tcPr>
                  <w:tcW w:w="1632" w:type="dxa"/>
                  <w:shd w:val="clear" w:color="669669" w:fill="FFFFFF"/>
                </w:tcPr>
                <w:p w14:paraId="368A3150" w14:textId="77777777" w:rsidR="00B260E9" w:rsidRPr="0095705B" w:rsidRDefault="00362271" w:rsidP="008F3959">
                  <w:pPr>
                    <w:spacing w:line="276" w:lineRule="auto"/>
                    <w:jc w:val="left"/>
                    <w:rPr>
                      <w:rFonts w:cs="Times New Roman"/>
                    </w:rPr>
                  </w:pPr>
                  <w:r w:rsidRPr="0095705B">
                    <w:rPr>
                      <w:rFonts w:cs="Times New Roman"/>
                    </w:rPr>
                    <w:lastRenderedPageBreak/>
                    <w:t>Njësia e Prokurimit</w:t>
                  </w:r>
                  <w:r w:rsidRPr="0095705B">
                    <w:rPr>
                      <w:rFonts w:cs="Times New Roman"/>
                    </w:rPr>
                    <w:br/>
                  </w:r>
                </w:p>
              </w:tc>
              <w:tc>
                <w:tcPr>
                  <w:tcW w:w="924" w:type="dxa"/>
                  <w:shd w:val="clear" w:color="669669" w:fill="FFFFFF"/>
                </w:tcPr>
                <w:p w14:paraId="6E92A40D" w14:textId="3DD7414C" w:rsidR="00B260E9" w:rsidRPr="0095705B" w:rsidRDefault="00AE7336" w:rsidP="00AE7336">
                  <w:pPr>
                    <w:spacing w:line="276" w:lineRule="auto"/>
                    <w:jc w:val="center"/>
                    <w:rPr>
                      <w:rFonts w:cs="Times New Roman"/>
                    </w:rPr>
                  </w:pPr>
                  <w:r>
                    <w:rPr>
                      <w:rFonts w:cs="Times New Roman"/>
                    </w:rPr>
                    <w:t>0</w:t>
                  </w:r>
                </w:p>
              </w:tc>
              <w:tc>
                <w:tcPr>
                  <w:tcW w:w="1019" w:type="dxa"/>
                  <w:shd w:val="clear" w:color="669669" w:fill="FFFFFF"/>
                </w:tcPr>
                <w:p w14:paraId="0AAC6656" w14:textId="05F0DA4D" w:rsidR="00B260E9" w:rsidRPr="0095705B" w:rsidRDefault="00AE7336" w:rsidP="00AE7336">
                  <w:pPr>
                    <w:spacing w:line="276" w:lineRule="auto"/>
                    <w:jc w:val="center"/>
                    <w:rPr>
                      <w:rFonts w:cs="Times New Roman"/>
                    </w:rPr>
                  </w:pPr>
                  <w:r>
                    <w:rPr>
                      <w:rFonts w:cs="Times New Roman"/>
                    </w:rPr>
                    <w:t>0</w:t>
                  </w:r>
                </w:p>
              </w:tc>
              <w:tc>
                <w:tcPr>
                  <w:tcW w:w="1019" w:type="dxa"/>
                  <w:shd w:val="clear" w:color="669669" w:fill="FFFFFF"/>
                </w:tcPr>
                <w:p w14:paraId="12DE9C08" w14:textId="03F37FB6" w:rsidR="00B260E9" w:rsidRPr="0095705B" w:rsidRDefault="00AE7336" w:rsidP="00AE7336">
                  <w:pPr>
                    <w:spacing w:line="276" w:lineRule="auto"/>
                    <w:jc w:val="center"/>
                    <w:rPr>
                      <w:rFonts w:cs="Times New Roman"/>
                    </w:rPr>
                  </w:pPr>
                  <w:r>
                    <w:rPr>
                      <w:rFonts w:cs="Times New Roman"/>
                    </w:rPr>
                    <w:t>0</w:t>
                  </w:r>
                </w:p>
              </w:tc>
              <w:tc>
                <w:tcPr>
                  <w:tcW w:w="1019" w:type="dxa"/>
                  <w:shd w:val="clear" w:color="669669" w:fill="FFFFFF"/>
                </w:tcPr>
                <w:p w14:paraId="01148786" w14:textId="2F772463" w:rsidR="00B260E9" w:rsidRPr="0095705B" w:rsidRDefault="00AE7336" w:rsidP="00AE7336">
                  <w:pPr>
                    <w:spacing w:line="276" w:lineRule="auto"/>
                    <w:jc w:val="center"/>
                    <w:rPr>
                      <w:rFonts w:cs="Times New Roman"/>
                    </w:rPr>
                  </w:pPr>
                  <w:r>
                    <w:rPr>
                      <w:rFonts w:cs="Times New Roman"/>
                    </w:rPr>
                    <w:t>0</w:t>
                  </w:r>
                </w:p>
              </w:tc>
              <w:tc>
                <w:tcPr>
                  <w:tcW w:w="816" w:type="dxa"/>
                  <w:shd w:val="clear" w:color="669669" w:fill="FFFFFF"/>
                </w:tcPr>
                <w:p w14:paraId="0B9FBE07" w14:textId="332B12FC" w:rsidR="00B260E9" w:rsidRPr="0095705B" w:rsidRDefault="00B260E9" w:rsidP="00AE7336">
                  <w:pPr>
                    <w:spacing w:line="276" w:lineRule="auto"/>
                    <w:jc w:val="center"/>
                    <w:rPr>
                      <w:rFonts w:cs="Times New Roman"/>
                    </w:rPr>
                  </w:pPr>
                </w:p>
              </w:tc>
            </w:tr>
            <w:tr w:rsidR="00362271" w:rsidRPr="0095705B" w14:paraId="049A13C6" w14:textId="77777777" w:rsidTr="00A020FE">
              <w:tc>
                <w:tcPr>
                  <w:tcW w:w="497" w:type="dxa"/>
                  <w:shd w:val="clear" w:color="669669" w:fill="FFFFFF"/>
                </w:tcPr>
                <w:p w14:paraId="4E7D459D" w14:textId="77777777" w:rsidR="00B260E9" w:rsidRPr="0095705B" w:rsidRDefault="00362271" w:rsidP="008F3959">
                  <w:pPr>
                    <w:spacing w:line="276" w:lineRule="auto"/>
                    <w:jc w:val="left"/>
                    <w:rPr>
                      <w:rFonts w:cs="Times New Roman"/>
                    </w:rPr>
                  </w:pPr>
                  <w:r w:rsidRPr="0095705B">
                    <w:rPr>
                      <w:rFonts w:cs="Times New Roman"/>
                    </w:rPr>
                    <w:lastRenderedPageBreak/>
                    <w:t>4</w:t>
                  </w:r>
                  <w:r w:rsidRPr="0095705B">
                    <w:rPr>
                      <w:rFonts w:cs="Times New Roman"/>
                    </w:rPr>
                    <w:br/>
                  </w:r>
                </w:p>
              </w:tc>
              <w:tc>
                <w:tcPr>
                  <w:tcW w:w="2198" w:type="dxa"/>
                  <w:shd w:val="clear" w:color="669669" w:fill="FFFFFF"/>
                </w:tcPr>
                <w:p w14:paraId="36E47E5A" w14:textId="17E5F2D3" w:rsidR="00B260E9" w:rsidRPr="0095705B" w:rsidRDefault="00362271" w:rsidP="00A020FE">
                  <w:pPr>
                    <w:spacing w:line="276" w:lineRule="auto"/>
                    <w:jc w:val="left"/>
                    <w:rPr>
                      <w:rFonts w:cs="Times New Roman"/>
                    </w:rPr>
                  </w:pPr>
                  <w:r w:rsidRPr="0095705B">
                    <w:rPr>
                      <w:rFonts w:cs="Times New Roman"/>
                    </w:rPr>
                    <w:t xml:space="preserve">Rikonstruksion i </w:t>
                  </w:r>
                  <w:r w:rsidR="00A020FE" w:rsidRPr="0095705B">
                    <w:rPr>
                      <w:rFonts w:cs="Times New Roman"/>
                    </w:rPr>
                    <w:t>shkoll</w:t>
                  </w:r>
                  <w:r w:rsidR="00F921B2" w:rsidRPr="0095705B">
                    <w:rPr>
                      <w:rFonts w:cs="Times New Roman"/>
                    </w:rPr>
                    <w:t>ë</w:t>
                  </w:r>
                  <w:r w:rsidR="00A020FE" w:rsidRPr="0095705B">
                    <w:rPr>
                      <w:rFonts w:cs="Times New Roman"/>
                    </w:rPr>
                    <w:t>s 9-vjeçare “Marash Gjoni” Rril</w:t>
                  </w:r>
                  <w:r w:rsidR="00F921B2" w:rsidRPr="0095705B">
                    <w:rPr>
                      <w:rFonts w:cs="Times New Roman"/>
                    </w:rPr>
                    <w:t>ë</w:t>
                  </w:r>
                </w:p>
              </w:tc>
              <w:tc>
                <w:tcPr>
                  <w:tcW w:w="1632" w:type="dxa"/>
                  <w:shd w:val="clear" w:color="669669" w:fill="FFFFFF"/>
                </w:tcPr>
                <w:p w14:paraId="76D00A79" w14:textId="234792C4" w:rsidR="00B260E9" w:rsidRPr="0095705B" w:rsidRDefault="00362271" w:rsidP="008F3959">
                  <w:pPr>
                    <w:spacing w:line="276" w:lineRule="auto"/>
                    <w:jc w:val="left"/>
                    <w:rPr>
                      <w:rFonts w:cs="Times New Roman"/>
                    </w:rPr>
                  </w:pPr>
                  <w:r w:rsidRPr="0095705B">
                    <w:rPr>
                      <w:rFonts w:cs="Times New Roman"/>
                    </w:rPr>
                    <w:t>Operatori ekonomik/</w:t>
                  </w:r>
                  <w:r w:rsidR="00163560" w:rsidRPr="0095705B">
                    <w:rPr>
                      <w:rFonts w:cs="Times New Roman"/>
                    </w:rPr>
                    <w:t xml:space="preserve"> Drejtoria e Planifikimit t</w:t>
                  </w:r>
                  <w:r w:rsidR="00F921B2" w:rsidRPr="0095705B">
                    <w:rPr>
                      <w:rFonts w:cs="Times New Roman"/>
                    </w:rPr>
                    <w:t>ë</w:t>
                  </w:r>
                  <w:r w:rsidR="00163560" w:rsidRPr="0095705B">
                    <w:rPr>
                      <w:rFonts w:cs="Times New Roman"/>
                    </w:rPr>
                    <w:t xml:space="preserve"> Territorit dhe Zhvillimit Urban</w:t>
                  </w:r>
                </w:p>
              </w:tc>
              <w:tc>
                <w:tcPr>
                  <w:tcW w:w="924" w:type="dxa"/>
                  <w:shd w:val="clear" w:color="669669" w:fill="FFFFFF"/>
                </w:tcPr>
                <w:p w14:paraId="262EC49C" w14:textId="48F1435D" w:rsidR="00B260E9" w:rsidRPr="0095705B" w:rsidRDefault="00D37902" w:rsidP="00AE7336">
                  <w:pPr>
                    <w:spacing w:line="276" w:lineRule="auto"/>
                    <w:jc w:val="center"/>
                    <w:rPr>
                      <w:rFonts w:cs="Times New Roman"/>
                    </w:rPr>
                  </w:pPr>
                  <w:r>
                    <w:rPr>
                      <w:rFonts w:cs="Times New Roman"/>
                    </w:rPr>
                    <w:t>0</w:t>
                  </w:r>
                </w:p>
              </w:tc>
              <w:tc>
                <w:tcPr>
                  <w:tcW w:w="1019" w:type="dxa"/>
                  <w:shd w:val="clear" w:color="669669" w:fill="FFFFFF"/>
                </w:tcPr>
                <w:p w14:paraId="6B3969DD" w14:textId="6AB22904" w:rsidR="00B260E9" w:rsidRPr="0095705B" w:rsidRDefault="00D37902" w:rsidP="00AE7336">
                  <w:pPr>
                    <w:spacing w:line="276" w:lineRule="auto"/>
                    <w:jc w:val="center"/>
                    <w:rPr>
                      <w:rFonts w:cs="Times New Roman"/>
                    </w:rPr>
                  </w:pPr>
                  <w:r>
                    <w:rPr>
                      <w:rFonts w:cs="Times New Roman"/>
                    </w:rPr>
                    <w:t>0</w:t>
                  </w:r>
                </w:p>
              </w:tc>
              <w:tc>
                <w:tcPr>
                  <w:tcW w:w="1019" w:type="dxa"/>
                  <w:shd w:val="clear" w:color="669669" w:fill="FFFFFF"/>
                </w:tcPr>
                <w:p w14:paraId="149F3148" w14:textId="510FC52E" w:rsidR="00B260E9" w:rsidRPr="0095705B" w:rsidRDefault="00D37902" w:rsidP="00AE7336">
                  <w:pPr>
                    <w:spacing w:line="276" w:lineRule="auto"/>
                    <w:jc w:val="center"/>
                    <w:rPr>
                      <w:rFonts w:cs="Times New Roman"/>
                    </w:rPr>
                  </w:pPr>
                  <w:r w:rsidRPr="0095705B">
                    <w:rPr>
                      <w:rFonts w:cs="Times New Roman"/>
                    </w:rPr>
                    <w:t>85</w:t>
                  </w:r>
                  <w:r w:rsidR="006D4DB8">
                    <w:rPr>
                      <w:rFonts w:cs="Times New Roman"/>
                    </w:rPr>
                    <w:t>.</w:t>
                  </w:r>
                  <w:r w:rsidRPr="0095705B">
                    <w:rPr>
                      <w:rFonts w:cs="Times New Roman"/>
                    </w:rPr>
                    <w:t>260</w:t>
                  </w:r>
                </w:p>
              </w:tc>
              <w:tc>
                <w:tcPr>
                  <w:tcW w:w="1019" w:type="dxa"/>
                  <w:shd w:val="clear" w:color="669669" w:fill="FFFFFF"/>
                </w:tcPr>
                <w:p w14:paraId="3A326382" w14:textId="4FDC5D50" w:rsidR="00B260E9" w:rsidRPr="0095705B" w:rsidRDefault="00D37902" w:rsidP="00AE7336">
                  <w:pPr>
                    <w:spacing w:line="276" w:lineRule="auto"/>
                    <w:jc w:val="center"/>
                    <w:rPr>
                      <w:rFonts w:cs="Times New Roman"/>
                    </w:rPr>
                  </w:pPr>
                  <w:r>
                    <w:rPr>
                      <w:rFonts w:cs="Times New Roman"/>
                    </w:rPr>
                    <w:t>0</w:t>
                  </w:r>
                </w:p>
              </w:tc>
              <w:tc>
                <w:tcPr>
                  <w:tcW w:w="816" w:type="dxa"/>
                  <w:shd w:val="clear" w:color="669669" w:fill="FFFFFF"/>
                </w:tcPr>
                <w:p w14:paraId="3A204F97" w14:textId="650C43DC" w:rsidR="00B260E9" w:rsidRPr="0095705B" w:rsidRDefault="00D37902" w:rsidP="006D4DB8">
                  <w:pPr>
                    <w:spacing w:line="276" w:lineRule="auto"/>
                    <w:ind w:hanging="141"/>
                    <w:jc w:val="center"/>
                    <w:rPr>
                      <w:rFonts w:cs="Times New Roman"/>
                    </w:rPr>
                  </w:pPr>
                  <w:r w:rsidRPr="0095705B">
                    <w:rPr>
                      <w:rFonts w:cs="Times New Roman"/>
                    </w:rPr>
                    <w:t>85</w:t>
                  </w:r>
                  <w:r w:rsidR="006D4DB8">
                    <w:rPr>
                      <w:rFonts w:cs="Times New Roman"/>
                    </w:rPr>
                    <w:t>.</w:t>
                  </w:r>
                  <w:r w:rsidRPr="0095705B">
                    <w:rPr>
                      <w:rFonts w:cs="Times New Roman"/>
                    </w:rPr>
                    <w:t>260</w:t>
                  </w:r>
                </w:p>
              </w:tc>
            </w:tr>
            <w:tr w:rsidR="006D4DB8" w:rsidRPr="0095705B" w14:paraId="663CCF77" w14:textId="77777777" w:rsidTr="00A020FE">
              <w:tc>
                <w:tcPr>
                  <w:tcW w:w="497" w:type="dxa"/>
                  <w:shd w:val="clear" w:color="050000" w:fill="D4CFCF"/>
                </w:tcPr>
                <w:p w14:paraId="25F54416" w14:textId="77777777" w:rsidR="006D4DB8" w:rsidRPr="0095705B" w:rsidRDefault="006D4DB8" w:rsidP="008F3959">
                  <w:pPr>
                    <w:spacing w:line="276" w:lineRule="auto"/>
                    <w:rPr>
                      <w:rFonts w:cs="Times New Roman"/>
                    </w:rPr>
                  </w:pPr>
                </w:p>
              </w:tc>
              <w:tc>
                <w:tcPr>
                  <w:tcW w:w="2198" w:type="dxa"/>
                  <w:shd w:val="clear" w:color="050000" w:fill="D4CFCF"/>
                </w:tcPr>
                <w:p w14:paraId="4D41B976" w14:textId="77777777" w:rsidR="006D4DB8" w:rsidRPr="0095705B" w:rsidRDefault="006D4DB8" w:rsidP="008F3959">
                  <w:pPr>
                    <w:spacing w:line="276" w:lineRule="auto"/>
                    <w:rPr>
                      <w:rFonts w:cs="Times New Roman"/>
                    </w:rPr>
                  </w:pPr>
                </w:p>
              </w:tc>
              <w:tc>
                <w:tcPr>
                  <w:tcW w:w="1632" w:type="dxa"/>
                  <w:shd w:val="clear" w:color="050000" w:fill="D4CFCF"/>
                </w:tcPr>
                <w:p w14:paraId="6D74C9EB" w14:textId="77777777" w:rsidR="006D4DB8" w:rsidRPr="0095705B" w:rsidRDefault="006D4DB8" w:rsidP="008F3959">
                  <w:pPr>
                    <w:spacing w:line="276" w:lineRule="auto"/>
                    <w:rPr>
                      <w:rFonts w:cs="Times New Roman"/>
                    </w:rPr>
                  </w:pPr>
                </w:p>
              </w:tc>
              <w:tc>
                <w:tcPr>
                  <w:tcW w:w="924" w:type="dxa"/>
                  <w:shd w:val="clear" w:color="050000" w:fill="D4CFCF"/>
                </w:tcPr>
                <w:p w14:paraId="34732559" w14:textId="070F8102" w:rsidR="006D4DB8" w:rsidRPr="0095705B" w:rsidRDefault="006D4DB8" w:rsidP="006D4DB8">
                  <w:pPr>
                    <w:spacing w:line="276" w:lineRule="auto"/>
                    <w:jc w:val="center"/>
                    <w:rPr>
                      <w:rFonts w:cs="Times New Roman"/>
                    </w:rPr>
                  </w:pPr>
                  <w:r>
                    <w:rPr>
                      <w:rFonts w:cs="Times New Roman"/>
                    </w:rPr>
                    <w:t>0</w:t>
                  </w:r>
                </w:p>
              </w:tc>
              <w:tc>
                <w:tcPr>
                  <w:tcW w:w="1019" w:type="dxa"/>
                  <w:shd w:val="clear" w:color="050000" w:fill="D4CFCF"/>
                </w:tcPr>
                <w:p w14:paraId="406C8D3E" w14:textId="78D4D2DC" w:rsidR="006D4DB8" w:rsidRPr="0095705B" w:rsidRDefault="006D4DB8" w:rsidP="006D4DB8">
                  <w:pPr>
                    <w:spacing w:line="276" w:lineRule="auto"/>
                    <w:jc w:val="center"/>
                    <w:rPr>
                      <w:rFonts w:cs="Times New Roman"/>
                    </w:rPr>
                  </w:pPr>
                  <w:r>
                    <w:rPr>
                      <w:rFonts w:cs="Times New Roman"/>
                    </w:rPr>
                    <w:t>0</w:t>
                  </w:r>
                </w:p>
              </w:tc>
              <w:tc>
                <w:tcPr>
                  <w:tcW w:w="1019" w:type="dxa"/>
                  <w:shd w:val="clear" w:color="050000" w:fill="D4CFCF"/>
                </w:tcPr>
                <w:p w14:paraId="1F73490F" w14:textId="17AA376A" w:rsidR="006D4DB8" w:rsidRPr="0095705B" w:rsidRDefault="006D4DB8" w:rsidP="006D4DB8">
                  <w:pPr>
                    <w:spacing w:line="276" w:lineRule="auto"/>
                    <w:jc w:val="center"/>
                    <w:rPr>
                      <w:rFonts w:cs="Times New Roman"/>
                    </w:rPr>
                  </w:pPr>
                  <w:r w:rsidRPr="0095705B">
                    <w:rPr>
                      <w:rFonts w:cs="Times New Roman"/>
                    </w:rPr>
                    <w:t>85</w:t>
                  </w:r>
                  <w:r>
                    <w:rPr>
                      <w:rFonts w:cs="Times New Roman"/>
                    </w:rPr>
                    <w:t>.</w:t>
                  </w:r>
                  <w:r w:rsidRPr="0095705B">
                    <w:rPr>
                      <w:rFonts w:cs="Times New Roman"/>
                    </w:rPr>
                    <w:t>260</w:t>
                  </w:r>
                </w:p>
              </w:tc>
              <w:tc>
                <w:tcPr>
                  <w:tcW w:w="1019" w:type="dxa"/>
                  <w:shd w:val="clear" w:color="050000" w:fill="D4CFCF"/>
                </w:tcPr>
                <w:p w14:paraId="24C68D82" w14:textId="781C89CA" w:rsidR="006D4DB8" w:rsidRPr="0095705B" w:rsidRDefault="006D4DB8" w:rsidP="006D4DB8">
                  <w:pPr>
                    <w:spacing w:line="276" w:lineRule="auto"/>
                    <w:jc w:val="center"/>
                    <w:rPr>
                      <w:rFonts w:cs="Times New Roman"/>
                    </w:rPr>
                  </w:pPr>
                  <w:r>
                    <w:rPr>
                      <w:rFonts w:cs="Times New Roman"/>
                    </w:rPr>
                    <w:t>0</w:t>
                  </w:r>
                </w:p>
              </w:tc>
              <w:tc>
                <w:tcPr>
                  <w:tcW w:w="816" w:type="dxa"/>
                  <w:shd w:val="clear" w:color="050000" w:fill="D4CFCF"/>
                </w:tcPr>
                <w:p w14:paraId="702F6B85" w14:textId="79DEF1A1" w:rsidR="006D4DB8" w:rsidRPr="0095705B" w:rsidRDefault="006D4DB8" w:rsidP="006D4DB8">
                  <w:pPr>
                    <w:spacing w:line="276" w:lineRule="auto"/>
                    <w:ind w:hanging="141"/>
                    <w:jc w:val="center"/>
                    <w:rPr>
                      <w:rFonts w:cs="Times New Roman"/>
                    </w:rPr>
                  </w:pPr>
                  <w:r w:rsidRPr="0095705B">
                    <w:rPr>
                      <w:rFonts w:cs="Times New Roman"/>
                    </w:rPr>
                    <w:t>85</w:t>
                  </w:r>
                  <w:r>
                    <w:rPr>
                      <w:rFonts w:cs="Times New Roman"/>
                    </w:rPr>
                    <w:t>.</w:t>
                  </w:r>
                  <w:r w:rsidRPr="0095705B">
                    <w:rPr>
                      <w:rFonts w:cs="Times New Roman"/>
                    </w:rPr>
                    <w:t>260</w:t>
                  </w:r>
                </w:p>
              </w:tc>
            </w:tr>
          </w:tbl>
          <w:p w14:paraId="45EFF5B3" w14:textId="77777777" w:rsidR="00362271" w:rsidRPr="0095705B" w:rsidRDefault="00362271" w:rsidP="008F3959">
            <w:pPr>
              <w:spacing w:line="276" w:lineRule="auto"/>
              <w:rPr>
                <w:rFonts w:cs="Times New Roman"/>
              </w:rPr>
            </w:pPr>
          </w:p>
        </w:tc>
      </w:tr>
      <w:tr w:rsidR="00362271" w:rsidRPr="00134FDE" w14:paraId="2A856479" w14:textId="77777777" w:rsidTr="00A020FE">
        <w:tc>
          <w:tcPr>
            <w:tcW w:w="4675" w:type="dxa"/>
            <w:gridSpan w:val="2"/>
          </w:tcPr>
          <w:p w14:paraId="3A92B65C" w14:textId="77777777" w:rsidR="00362271" w:rsidRPr="0095705B" w:rsidRDefault="00362271" w:rsidP="008F3959">
            <w:pPr>
              <w:spacing w:line="276" w:lineRule="auto"/>
              <w:rPr>
                <w:rFonts w:cs="Times New Roman"/>
                <w:b/>
              </w:rPr>
            </w:pPr>
            <w:r w:rsidRPr="0095705B">
              <w:rPr>
                <w:rFonts w:cs="Times New Roman"/>
                <w:b/>
              </w:rPr>
              <w:lastRenderedPageBreak/>
              <w:t>f) Periudha e zbatimit:</w:t>
            </w:r>
          </w:p>
          <w:p w14:paraId="296ACB14" w14:textId="2BD0F524" w:rsidR="00362271" w:rsidRPr="0095705B" w:rsidRDefault="0095705B" w:rsidP="008F3959">
            <w:pPr>
              <w:spacing w:line="276" w:lineRule="auto"/>
              <w:rPr>
                <w:rFonts w:cs="Times New Roman"/>
              </w:rPr>
            </w:pPr>
            <w:r>
              <w:rPr>
                <w:rFonts w:cs="Times New Roman"/>
              </w:rPr>
              <w:t>2025</w:t>
            </w:r>
          </w:p>
        </w:tc>
        <w:tc>
          <w:tcPr>
            <w:tcW w:w="4675" w:type="dxa"/>
            <w:gridSpan w:val="2"/>
          </w:tcPr>
          <w:p w14:paraId="00FD8813" w14:textId="77777777" w:rsidR="00362271" w:rsidRPr="0095705B" w:rsidRDefault="00362271" w:rsidP="008F3959">
            <w:pPr>
              <w:spacing w:line="276" w:lineRule="auto"/>
              <w:rPr>
                <w:rFonts w:cs="Times New Roman"/>
                <w:b/>
              </w:rPr>
            </w:pPr>
            <w:r w:rsidRPr="0095705B">
              <w:rPr>
                <w:rFonts w:cs="Times New Roman"/>
                <w:b/>
              </w:rPr>
              <w:t>g) Ndjek zbatimin e projektit:</w:t>
            </w:r>
          </w:p>
          <w:p w14:paraId="1959F129" w14:textId="335E6B1F" w:rsidR="00362271" w:rsidRPr="0095705B" w:rsidRDefault="00362271" w:rsidP="007A5C46">
            <w:pPr>
              <w:spacing w:line="276" w:lineRule="auto"/>
              <w:rPr>
                <w:rFonts w:cs="Times New Roman"/>
              </w:rPr>
            </w:pPr>
            <w:r w:rsidRPr="0095705B">
              <w:rPr>
                <w:rFonts w:cs="Times New Roman"/>
              </w:rPr>
              <w:t xml:space="preserve"> Drejtoria e </w:t>
            </w:r>
            <w:r w:rsidR="007A5C46" w:rsidRPr="0095705B">
              <w:rPr>
                <w:rFonts w:cs="Times New Roman"/>
              </w:rPr>
              <w:t>Planifikimit t</w:t>
            </w:r>
            <w:r w:rsidR="00F921B2" w:rsidRPr="0095705B">
              <w:rPr>
                <w:rFonts w:cs="Times New Roman"/>
              </w:rPr>
              <w:t>ë</w:t>
            </w:r>
            <w:r w:rsidR="007A5C46" w:rsidRPr="0095705B">
              <w:rPr>
                <w:rFonts w:cs="Times New Roman"/>
              </w:rPr>
              <w:t xml:space="preserve"> Territorit dhe Zhvillimit Urban</w:t>
            </w:r>
            <w:r w:rsidRPr="0095705B">
              <w:rPr>
                <w:rFonts w:cs="Times New Roman"/>
              </w:rPr>
              <w:t xml:space="preserve"> </w:t>
            </w:r>
          </w:p>
        </w:tc>
      </w:tr>
    </w:tbl>
    <w:p w14:paraId="5D2C2891" w14:textId="5FFDB2D7" w:rsidR="006518B4" w:rsidRDefault="006518B4" w:rsidP="008F3959">
      <w:pPr>
        <w:spacing w:line="276" w:lineRule="auto"/>
        <w:rPr>
          <w:rFonts w:cs="Times New Roman"/>
        </w:rPr>
      </w:pPr>
    </w:p>
    <w:p w14:paraId="300CB598" w14:textId="77777777" w:rsidR="000017C5" w:rsidRPr="00362271" w:rsidRDefault="000017C5" w:rsidP="008F3959">
      <w:pPr>
        <w:spacing w:line="276" w:lineRule="auto"/>
        <w:rPr>
          <w:rFonts w:cs="Times New Roman"/>
          <w:lang w:val="sq-AL"/>
        </w:rPr>
      </w:pPr>
    </w:p>
    <w:p w14:paraId="63633DD6" w14:textId="77777777" w:rsidR="00362271" w:rsidRDefault="00362271" w:rsidP="008F3959">
      <w:pPr>
        <w:pStyle w:val="Heading4"/>
        <w:spacing w:line="276" w:lineRule="auto"/>
        <w:rPr>
          <w:rFonts w:ascii="Times New Roman" w:hAnsi="Times New Roman" w:cs="Times New Roman"/>
          <w:lang w:val="sq-AL"/>
        </w:rPr>
      </w:pPr>
      <w:r w:rsidRPr="00362271">
        <w:rPr>
          <w:rFonts w:ascii="Times New Roman" w:hAnsi="Times New Roman" w:cs="Times New Roman"/>
          <w:lang w:val="sq-AL"/>
        </w:rPr>
        <w:t>Risqet</w:t>
      </w:r>
    </w:p>
    <w:p w14:paraId="714835C6" w14:textId="77777777" w:rsidR="006518B4" w:rsidRPr="006518B4" w:rsidRDefault="006518B4" w:rsidP="008F3959">
      <w:pPr>
        <w:spacing w:line="276" w:lineRule="auto"/>
        <w:rPr>
          <w:lang w:val="sq-AL"/>
        </w:rPr>
      </w:pPr>
    </w:p>
    <w:tbl>
      <w:tblPr>
        <w:tblW w:w="0" w:type="auto"/>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4A0" w:firstRow="1" w:lastRow="0" w:firstColumn="1" w:lastColumn="0" w:noHBand="0" w:noVBand="1"/>
      </w:tblPr>
      <w:tblGrid>
        <w:gridCol w:w="4810"/>
        <w:gridCol w:w="4766"/>
      </w:tblGrid>
      <w:tr w:rsidR="00362271" w:rsidRPr="00362271" w14:paraId="048AB449" w14:textId="77777777" w:rsidTr="006518B4">
        <w:trPr>
          <w:tblHeader/>
        </w:trPr>
        <w:tc>
          <w:tcPr>
            <w:tcW w:w="0" w:type="auto"/>
            <w:shd w:val="clear" w:color="669669" w:fill="FFFFFF"/>
          </w:tcPr>
          <w:p w14:paraId="7A43D082" w14:textId="77777777" w:rsidR="00362271" w:rsidRPr="00362271" w:rsidRDefault="00362271" w:rsidP="008F3959">
            <w:pPr>
              <w:spacing w:line="276" w:lineRule="auto"/>
              <w:rPr>
                <w:rFonts w:cs="Times New Roman"/>
              </w:rPr>
            </w:pPr>
            <w:r w:rsidRPr="00362271">
              <w:rPr>
                <w:rFonts w:cs="Times New Roman"/>
                <w:b/>
                <w:color w:val="666699"/>
              </w:rPr>
              <w:t>Risku</w:t>
            </w:r>
          </w:p>
        </w:tc>
        <w:tc>
          <w:tcPr>
            <w:tcW w:w="0" w:type="auto"/>
            <w:shd w:val="clear" w:color="669669" w:fill="FFFFFF"/>
          </w:tcPr>
          <w:p w14:paraId="16A2F481" w14:textId="77777777" w:rsidR="00B260E9" w:rsidRPr="00362271" w:rsidRDefault="00362271" w:rsidP="008F3959">
            <w:pPr>
              <w:spacing w:line="276" w:lineRule="auto"/>
              <w:rPr>
                <w:rFonts w:cs="Times New Roman"/>
              </w:rPr>
            </w:pPr>
            <w:r w:rsidRPr="00362271">
              <w:rPr>
                <w:rFonts w:cs="Times New Roman"/>
                <w:b/>
                <w:color w:val="666699"/>
              </w:rPr>
              <w:t>Mitigimi</w:t>
            </w:r>
          </w:p>
        </w:tc>
      </w:tr>
      <w:tr w:rsidR="00362271" w:rsidRPr="00362271" w14:paraId="40D4C6CB" w14:textId="77777777" w:rsidTr="006518B4">
        <w:tc>
          <w:tcPr>
            <w:tcW w:w="0" w:type="auto"/>
            <w:shd w:val="clear" w:color="669669" w:fill="FFFFFF"/>
          </w:tcPr>
          <w:p w14:paraId="58330991" w14:textId="77777777" w:rsidR="00B260E9" w:rsidRPr="00362271" w:rsidRDefault="00362271" w:rsidP="008F3959">
            <w:pPr>
              <w:spacing w:line="276" w:lineRule="auto"/>
              <w:rPr>
                <w:rFonts w:cs="Times New Roman"/>
              </w:rPr>
            </w:pPr>
            <w:r w:rsidRPr="00362271">
              <w:rPr>
                <w:rFonts w:cs="Times New Roman"/>
              </w:rPr>
              <w:t>Risku i mos realizimit të objektivave të vendosura në këtë proces lidhet me mungesën e fondeve të Bashk</w:t>
            </w:r>
            <w:r w:rsidR="006518B4">
              <w:rPr>
                <w:rFonts w:cs="Times New Roman"/>
              </w:rPr>
              <w:t>isë për të financuar projektet.</w:t>
            </w:r>
          </w:p>
        </w:tc>
        <w:tc>
          <w:tcPr>
            <w:tcW w:w="0" w:type="auto"/>
            <w:shd w:val="clear" w:color="669669" w:fill="FFFFFF"/>
          </w:tcPr>
          <w:p w14:paraId="3902F098" w14:textId="77777777" w:rsidR="00B260E9" w:rsidRPr="00362271" w:rsidRDefault="00362271" w:rsidP="008F3959">
            <w:pPr>
              <w:spacing w:line="276" w:lineRule="auto"/>
              <w:rPr>
                <w:rFonts w:cs="Times New Roman"/>
              </w:rPr>
            </w:pPr>
            <w:r w:rsidRPr="00362271">
              <w:rPr>
                <w:rFonts w:cs="Times New Roman"/>
              </w:rPr>
              <w:t>Do të shihet mundësia e gjetjes së donatorëve dhe/ose rritja e të ardhurave të veta të bashkisë nëpërmjet një Politike Fiskale të caktuar.</w:t>
            </w:r>
            <w:r w:rsidRPr="00362271">
              <w:rPr>
                <w:rFonts w:cs="Times New Roman"/>
              </w:rPr>
              <w:br/>
            </w:r>
          </w:p>
        </w:tc>
      </w:tr>
    </w:tbl>
    <w:p w14:paraId="6B8ECB07" w14:textId="3117DA8A" w:rsidR="000017C5" w:rsidRDefault="000017C5" w:rsidP="000017C5">
      <w:pPr>
        <w:spacing w:line="276" w:lineRule="auto"/>
        <w:jc w:val="left"/>
        <w:rPr>
          <w:rFonts w:cs="Times New Roman"/>
          <w:b/>
          <w:lang w:val="sq-AL"/>
        </w:rPr>
      </w:pPr>
    </w:p>
    <w:p w14:paraId="7B27B7CC" w14:textId="77777777" w:rsidR="00D110C6" w:rsidRPr="00362271" w:rsidRDefault="00D110C6" w:rsidP="000017C5">
      <w:pPr>
        <w:spacing w:line="276" w:lineRule="auto"/>
        <w:jc w:val="left"/>
        <w:rPr>
          <w:rFonts w:cs="Times New Roman"/>
          <w:b/>
          <w:lang w:val="sq-AL"/>
        </w:rPr>
      </w:pPr>
    </w:p>
    <w:p w14:paraId="1D2F1D1E" w14:textId="77777777" w:rsidR="00362271" w:rsidRPr="00362271" w:rsidRDefault="006518B4" w:rsidP="008F3959">
      <w:pPr>
        <w:pStyle w:val="Heading2"/>
        <w:spacing w:line="276" w:lineRule="auto"/>
        <w:rPr>
          <w:rFonts w:cs="Times New Roman"/>
          <w:lang w:val="sq-AL"/>
        </w:rPr>
      </w:pPr>
      <w:bookmarkStart w:id="47" w:name="_Toc157007909"/>
      <w:r>
        <w:rPr>
          <w:rFonts w:cs="Times New Roman"/>
        </w:rPr>
        <w:t xml:space="preserve">4.5 </w:t>
      </w:r>
      <w:r w:rsidR="00362271" w:rsidRPr="00362271">
        <w:rPr>
          <w:rFonts w:cs="Times New Roman"/>
        </w:rPr>
        <w:t>Materialet</w:t>
      </w:r>
      <w:bookmarkEnd w:id="47"/>
      <w:r w:rsidR="00362271" w:rsidRPr="00362271">
        <w:rPr>
          <w:rFonts w:cs="Times New Roman"/>
          <w:lang w:val="sq-AL"/>
        </w:rPr>
        <w:t xml:space="preserve"> </w:t>
      </w:r>
    </w:p>
    <w:p w14:paraId="5460B5B5" w14:textId="1539D8E2" w:rsidR="0093022F" w:rsidRPr="008D10BE" w:rsidRDefault="006518B4" w:rsidP="008D10BE">
      <w:pPr>
        <w:pStyle w:val="Heading3"/>
        <w:spacing w:line="276" w:lineRule="auto"/>
      </w:pPr>
      <w:bookmarkStart w:id="48" w:name="_Toc157007910"/>
      <w:r>
        <w:t>4.5.1</w:t>
      </w:r>
      <w:r w:rsidR="008E009E" w:rsidRPr="00362271">
        <w:t xml:space="preserve"> Planifikimi i nevojës për materiale</w:t>
      </w:r>
      <w:bookmarkEnd w:id="48"/>
      <w:r w:rsidR="00362271" w:rsidRPr="00362271">
        <w:t xml:space="preserve"> </w:t>
      </w:r>
    </w:p>
    <w:p w14:paraId="1D27CD8D" w14:textId="77777777" w:rsidR="002B14FC" w:rsidRPr="00362271" w:rsidRDefault="00EC1508" w:rsidP="008F3959">
      <w:pPr>
        <w:pStyle w:val="Heading4"/>
        <w:spacing w:line="276" w:lineRule="auto"/>
        <w:rPr>
          <w:rFonts w:ascii="Times New Roman" w:hAnsi="Times New Roman" w:cs="Times New Roman"/>
          <w:lang w:val="sq-AL"/>
        </w:rPr>
      </w:pPr>
      <w:r w:rsidRPr="00362271">
        <w:rPr>
          <w:rFonts w:ascii="Times New Roman" w:hAnsi="Times New Roman" w:cs="Times New Roman"/>
          <w:lang w:val="sq-AL"/>
        </w:rPr>
        <w:t>Informacion i përgjithshëm</w:t>
      </w:r>
    </w:p>
    <w:p w14:paraId="1732415D" w14:textId="39F3BD5B" w:rsidR="001951CA" w:rsidRPr="005D4EF9" w:rsidRDefault="00FF5A11" w:rsidP="005D4EF9">
      <w:pPr>
        <w:spacing w:line="275" w:lineRule="auto"/>
        <w:textDirection w:val="btLr"/>
        <w:divId w:val="796139402"/>
      </w:pPr>
      <w:r>
        <w:rPr>
          <w:rStyle w:val="Strong"/>
          <w:rFonts w:eastAsiaTheme="majorEastAsia"/>
        </w:rPr>
        <w:t>Përsa</w:t>
      </w:r>
      <w:r w:rsidR="009332D4">
        <w:rPr>
          <w:rStyle w:val="Strong"/>
          <w:rFonts w:eastAsiaTheme="majorEastAsia"/>
        </w:rPr>
        <w:t xml:space="preserve"> i përket</w:t>
      </w:r>
      <w:r w:rsidR="00362271" w:rsidRPr="00362271">
        <w:rPr>
          <w:rStyle w:val="Strong"/>
          <w:rFonts w:eastAsiaTheme="majorEastAsia"/>
        </w:rPr>
        <w:t xml:space="preserve"> materialeve didaktike</w:t>
      </w:r>
      <w:r w:rsidR="00362271" w:rsidRPr="00362271">
        <w:t xml:space="preserve">, </w:t>
      </w:r>
      <w:r w:rsidR="001951CA" w:rsidRPr="009064A2">
        <w:t>Drejtueset e kopshteve kanë raportuar nëse kopshtet disponojnë materiale</w:t>
      </w:r>
      <w:r w:rsidR="005D4EF9">
        <w:t xml:space="preserve"> didaktike për çdo fëmijë dhe 31</w:t>
      </w:r>
      <w:r w:rsidR="001951CA" w:rsidRPr="009064A2">
        <w:t xml:space="preserve"> prej tyre kanë raportuar pozitivisht. Kopshte që nuk disponojnë materiale </w:t>
      </w:r>
      <w:r w:rsidR="005D4EF9">
        <w:t>didaktike për çdo fëmijë janë 12</w:t>
      </w:r>
      <w:r w:rsidR="001951CA" w:rsidRPr="009064A2">
        <w:t xml:space="preserve"> kopshte. Shpenzimet për materiale didaktike mbulohen nga prindërit, ndaj jo të gjitha kopshtet kanë materiale didaktike për çdo fëmijë sepse jo të gjithë prindërit pranojnë të paguajnë për to. </w:t>
      </w:r>
    </w:p>
    <w:p w14:paraId="5345496C" w14:textId="26C8FF0A" w:rsidR="001473E2" w:rsidRPr="001951CA" w:rsidRDefault="001951CA" w:rsidP="001951CA">
      <w:pPr>
        <w:divId w:val="796139402"/>
        <w:rPr>
          <w:lang w:val="sq-AL"/>
        </w:rPr>
      </w:pPr>
      <w:r>
        <w:rPr>
          <w:lang w:val="sq-AL"/>
        </w:rPr>
        <w:t>Çdo vit bashkia financon sadopak pë</w:t>
      </w:r>
      <w:r w:rsidR="005D4EF9">
        <w:rPr>
          <w:lang w:val="sq-AL"/>
        </w:rPr>
        <w:t xml:space="preserve">r materiale didaktike. </w:t>
      </w:r>
      <w:r w:rsidR="009272DC">
        <w:rPr>
          <w:lang w:val="sq-AL"/>
        </w:rPr>
        <w:t>D</w:t>
      </w:r>
      <w:r>
        <w:rPr>
          <w:lang w:val="sq-AL"/>
        </w:rPr>
        <w:t>rejtorët e kopshteve në baz</w:t>
      </w:r>
      <w:r w:rsidR="008C7651">
        <w:rPr>
          <w:lang w:val="sq-AL"/>
        </w:rPr>
        <w:t>ë</w:t>
      </w:r>
      <w:r>
        <w:rPr>
          <w:lang w:val="sq-AL"/>
        </w:rPr>
        <w:t xml:space="preserve"> të programit unifikojnë listën e materialeve që</w:t>
      </w:r>
      <w:r w:rsidR="005D4EF9">
        <w:rPr>
          <w:lang w:val="sq-AL"/>
        </w:rPr>
        <w:t xml:space="preserve"> ç</w:t>
      </w:r>
      <w:r>
        <w:rPr>
          <w:lang w:val="sq-AL"/>
        </w:rPr>
        <w:t>do fëmijë duhet të ketë në bazë të nevojave.</w:t>
      </w:r>
    </w:p>
    <w:p w14:paraId="241E845F" w14:textId="77777777" w:rsidR="00D667B6" w:rsidRPr="00362271" w:rsidRDefault="00362271" w:rsidP="008F3959">
      <w:pPr>
        <w:pStyle w:val="Heading4"/>
        <w:spacing w:line="276" w:lineRule="auto"/>
        <w:rPr>
          <w:rFonts w:ascii="Times New Roman" w:hAnsi="Times New Roman" w:cs="Times New Roman"/>
          <w:lang w:val="sq-AL"/>
        </w:rPr>
      </w:pPr>
      <w:r w:rsidRPr="00362271">
        <w:rPr>
          <w:rFonts w:ascii="Times New Roman" w:hAnsi="Times New Roman" w:cs="Times New Roman"/>
          <w:lang w:val="sq-AL"/>
        </w:rPr>
        <w:lastRenderedPageBreak/>
        <w:t>Objektiva kryesore</w:t>
      </w:r>
      <w:r w:rsidR="00D667B6" w:rsidRPr="00362271">
        <w:rPr>
          <w:rFonts w:ascii="Times New Roman" w:hAnsi="Times New Roman" w:cs="Times New Roman"/>
          <w:lang w:val="sq-AL"/>
        </w:rPr>
        <w:t>:</w:t>
      </w:r>
    </w:p>
    <w:p w14:paraId="53D38797" w14:textId="53F1F3B7" w:rsidR="00D667B6" w:rsidRPr="001951CA" w:rsidRDefault="00362271" w:rsidP="001951CA">
      <w:pPr>
        <w:pStyle w:val="NormalWeb"/>
        <w:spacing w:line="276" w:lineRule="auto"/>
        <w:jc w:val="both"/>
        <w:divId w:val="135417108"/>
      </w:pPr>
      <w:r w:rsidRPr="00362271">
        <w:t>Sigurimi i materialeve të nevojshme didaktike, kancelarike të higjienës, etj. për të siguruar zhvillimin dhe të nxënit</w:t>
      </w:r>
      <w:r w:rsidR="007064B3">
        <w:t xml:space="preserve"> e fëmijëve, bazuar në “Standard</w:t>
      </w:r>
      <w:r w:rsidRPr="00362271">
        <w:t>et e Zhvillimit dhe të të Nxënit të fëmijëve 3-6 vjeç”.</w:t>
      </w:r>
    </w:p>
    <w:p w14:paraId="75058039" w14:textId="77777777" w:rsidR="00D667B6" w:rsidRPr="00362271" w:rsidRDefault="00362271" w:rsidP="008F3959">
      <w:pPr>
        <w:pStyle w:val="Heading4"/>
        <w:spacing w:line="276" w:lineRule="auto"/>
        <w:rPr>
          <w:rFonts w:ascii="Times New Roman" w:hAnsi="Times New Roman" w:cs="Times New Roman"/>
          <w:lang w:val="sq-AL"/>
        </w:rPr>
      </w:pPr>
      <w:r w:rsidRPr="00362271">
        <w:rPr>
          <w:rFonts w:ascii="Times New Roman" w:hAnsi="Times New Roman" w:cs="Times New Roman"/>
          <w:lang w:val="sq-AL"/>
        </w:rPr>
        <w:t>Nën</w:t>
      </w:r>
      <w:r w:rsidR="00D667B6" w:rsidRPr="00362271">
        <w:rPr>
          <w:rFonts w:ascii="Times New Roman" w:hAnsi="Times New Roman" w:cs="Times New Roman"/>
          <w:lang w:val="sq-AL"/>
        </w:rPr>
        <w:t>-obje</w:t>
      </w:r>
      <w:r w:rsidRPr="00362271">
        <w:rPr>
          <w:rFonts w:ascii="Times New Roman" w:hAnsi="Times New Roman" w:cs="Times New Roman"/>
          <w:lang w:val="sq-AL"/>
        </w:rPr>
        <w:t>ktivat</w:t>
      </w:r>
      <w:r w:rsidR="00D667B6" w:rsidRPr="00362271">
        <w:rPr>
          <w:rFonts w:ascii="Times New Roman" w:hAnsi="Times New Roman" w:cs="Times New Roman"/>
          <w:lang w:val="sq-AL"/>
        </w:rPr>
        <w:t>:</w:t>
      </w:r>
    </w:p>
    <w:tbl>
      <w:tblPr>
        <w:tblW w:w="0" w:type="auto"/>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4A0" w:firstRow="1" w:lastRow="0" w:firstColumn="1" w:lastColumn="0" w:noHBand="0" w:noVBand="1"/>
      </w:tblPr>
      <w:tblGrid>
        <w:gridCol w:w="496"/>
        <w:gridCol w:w="9080"/>
      </w:tblGrid>
      <w:tr w:rsidR="00362271" w:rsidRPr="00362271" w14:paraId="08B1E939" w14:textId="77777777" w:rsidTr="006518B4">
        <w:trPr>
          <w:tblHeader/>
        </w:trPr>
        <w:tc>
          <w:tcPr>
            <w:tcW w:w="0" w:type="auto"/>
            <w:shd w:val="clear" w:color="669669" w:fill="FFFFFF"/>
          </w:tcPr>
          <w:p w14:paraId="6F14F8C6" w14:textId="77777777" w:rsidR="00362271" w:rsidRPr="00362271" w:rsidRDefault="00362271" w:rsidP="008F3959">
            <w:pPr>
              <w:spacing w:after="0" w:line="276" w:lineRule="auto"/>
              <w:rPr>
                <w:rFonts w:cs="Times New Roman"/>
              </w:rPr>
            </w:pPr>
            <w:r w:rsidRPr="00362271">
              <w:rPr>
                <w:rFonts w:cs="Times New Roman"/>
                <w:b/>
                <w:color w:val="666699"/>
              </w:rPr>
              <w:t>Nr</w:t>
            </w:r>
          </w:p>
        </w:tc>
        <w:tc>
          <w:tcPr>
            <w:tcW w:w="0" w:type="auto"/>
            <w:shd w:val="clear" w:color="669669" w:fill="FFFFFF"/>
          </w:tcPr>
          <w:p w14:paraId="1298BDB1" w14:textId="77777777" w:rsidR="00B260E9" w:rsidRPr="00362271" w:rsidRDefault="00362271" w:rsidP="008F3959">
            <w:pPr>
              <w:spacing w:line="276" w:lineRule="auto"/>
              <w:rPr>
                <w:rFonts w:cs="Times New Roman"/>
              </w:rPr>
            </w:pPr>
            <w:r w:rsidRPr="00362271">
              <w:rPr>
                <w:rFonts w:cs="Times New Roman"/>
                <w:b/>
                <w:color w:val="666699"/>
              </w:rPr>
              <w:t>Pershkrimi</w:t>
            </w:r>
          </w:p>
        </w:tc>
      </w:tr>
      <w:tr w:rsidR="00362271" w:rsidRPr="00362271" w14:paraId="547A12ED" w14:textId="77777777" w:rsidTr="006518B4">
        <w:tc>
          <w:tcPr>
            <w:tcW w:w="0" w:type="auto"/>
            <w:shd w:val="clear" w:color="669669" w:fill="FFFFFF"/>
          </w:tcPr>
          <w:p w14:paraId="2C4CF2D8" w14:textId="77777777" w:rsidR="00B260E9" w:rsidRPr="00362271" w:rsidRDefault="00362271" w:rsidP="008F3959">
            <w:pPr>
              <w:spacing w:line="276" w:lineRule="auto"/>
              <w:rPr>
                <w:rFonts w:cs="Times New Roman"/>
              </w:rPr>
            </w:pPr>
            <w:r w:rsidRPr="00362271">
              <w:rPr>
                <w:rFonts w:cs="Times New Roman"/>
              </w:rPr>
              <w:t>1</w:t>
            </w:r>
            <w:r w:rsidRPr="00362271">
              <w:rPr>
                <w:rFonts w:cs="Times New Roman"/>
              </w:rPr>
              <w:br/>
            </w:r>
          </w:p>
        </w:tc>
        <w:tc>
          <w:tcPr>
            <w:tcW w:w="0" w:type="auto"/>
            <w:shd w:val="clear" w:color="669669" w:fill="FFFFFF"/>
          </w:tcPr>
          <w:p w14:paraId="1F0D18B8" w14:textId="77777777" w:rsidR="00B260E9" w:rsidRPr="00362271" w:rsidRDefault="00362271" w:rsidP="008F3959">
            <w:pPr>
              <w:spacing w:line="276" w:lineRule="auto"/>
              <w:rPr>
                <w:rFonts w:cs="Times New Roman"/>
              </w:rPr>
            </w:pPr>
            <w:r w:rsidRPr="00362271">
              <w:rPr>
                <w:rFonts w:cs="Times New Roman"/>
              </w:rPr>
              <w:t xml:space="preserve">Hartimi i një liste të unifikuar të materialeve didaktike për të siguruar zhvillimin dhe të nxënit e fëmijëve, bazuar në “Standartet e Zhvillimit dhe të </w:t>
            </w:r>
            <w:r w:rsidR="006518B4">
              <w:rPr>
                <w:rFonts w:cs="Times New Roman"/>
              </w:rPr>
              <w:t>të Nxënit të fëmijëve 3-6 vjeç”</w:t>
            </w:r>
          </w:p>
        </w:tc>
      </w:tr>
    </w:tbl>
    <w:p w14:paraId="6A34DDE5" w14:textId="77777777" w:rsidR="00BF3FE6" w:rsidRPr="00362271" w:rsidRDefault="00BF3FE6" w:rsidP="008F3959">
      <w:pPr>
        <w:spacing w:after="0" w:line="276" w:lineRule="auto"/>
        <w:rPr>
          <w:rFonts w:cs="Times New Roman"/>
          <w:b/>
          <w:lang w:val="sq-AL"/>
        </w:rPr>
      </w:pPr>
    </w:p>
    <w:p w14:paraId="09318531" w14:textId="77777777" w:rsidR="00D667B6" w:rsidRPr="00362271" w:rsidRDefault="00362271" w:rsidP="008F3959">
      <w:pPr>
        <w:pStyle w:val="Heading4"/>
        <w:spacing w:line="276" w:lineRule="auto"/>
        <w:rPr>
          <w:rFonts w:ascii="Times New Roman" w:hAnsi="Times New Roman" w:cs="Times New Roman"/>
          <w:lang w:val="sq-AL"/>
        </w:rPr>
      </w:pPr>
      <w:r w:rsidRPr="00362271">
        <w:rPr>
          <w:rFonts w:ascii="Times New Roman" w:hAnsi="Times New Roman" w:cs="Times New Roman"/>
          <w:lang w:val="sq-AL"/>
        </w:rPr>
        <w:t>Indikatorët e performancës</w:t>
      </w:r>
    </w:p>
    <w:tbl>
      <w:tblPr>
        <w:tblW w:w="0" w:type="auto"/>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4A0" w:firstRow="1" w:lastRow="0" w:firstColumn="1" w:lastColumn="0" w:noHBand="0" w:noVBand="1"/>
      </w:tblPr>
      <w:tblGrid>
        <w:gridCol w:w="724"/>
        <w:gridCol w:w="1765"/>
        <w:gridCol w:w="1661"/>
        <w:gridCol w:w="872"/>
        <w:gridCol w:w="1176"/>
        <w:gridCol w:w="984"/>
        <w:gridCol w:w="798"/>
        <w:gridCol w:w="798"/>
        <w:gridCol w:w="798"/>
      </w:tblGrid>
      <w:tr w:rsidR="00362271" w:rsidRPr="00362271" w14:paraId="185FAC76" w14:textId="77777777" w:rsidTr="006B6BFB">
        <w:trPr>
          <w:tblHeader/>
        </w:trPr>
        <w:tc>
          <w:tcPr>
            <w:tcW w:w="0" w:type="auto"/>
            <w:shd w:val="clear" w:color="669669" w:fill="DEE3EF"/>
          </w:tcPr>
          <w:p w14:paraId="4BCF6AF6" w14:textId="77777777" w:rsidR="00362271" w:rsidRPr="00362271" w:rsidRDefault="00362271" w:rsidP="008F3959">
            <w:pPr>
              <w:spacing w:after="0" w:line="276" w:lineRule="auto"/>
              <w:rPr>
                <w:rFonts w:cs="Times New Roman"/>
              </w:rPr>
            </w:pPr>
            <w:r w:rsidRPr="00362271">
              <w:rPr>
                <w:rFonts w:cs="Times New Roman"/>
                <w:b/>
                <w:color w:val="666699"/>
              </w:rPr>
              <w:t>Kodi</w:t>
            </w:r>
          </w:p>
        </w:tc>
        <w:tc>
          <w:tcPr>
            <w:tcW w:w="0" w:type="auto"/>
            <w:shd w:val="clear" w:color="669669" w:fill="DEE3EF"/>
          </w:tcPr>
          <w:p w14:paraId="6F47481D" w14:textId="77777777" w:rsidR="00B260E9" w:rsidRPr="00362271" w:rsidRDefault="00362271" w:rsidP="008F3959">
            <w:pPr>
              <w:spacing w:line="276" w:lineRule="auto"/>
              <w:rPr>
                <w:rFonts w:cs="Times New Roman"/>
              </w:rPr>
            </w:pPr>
            <w:r w:rsidRPr="00362271">
              <w:rPr>
                <w:rFonts w:cs="Times New Roman"/>
                <w:b/>
                <w:color w:val="666699"/>
              </w:rPr>
              <w:t>Indikatori</w:t>
            </w:r>
          </w:p>
        </w:tc>
        <w:tc>
          <w:tcPr>
            <w:tcW w:w="0" w:type="auto"/>
            <w:shd w:val="clear" w:color="669669" w:fill="DEE3EF"/>
          </w:tcPr>
          <w:p w14:paraId="1CA67E31" w14:textId="77777777" w:rsidR="00B260E9" w:rsidRPr="00362271" w:rsidRDefault="00362271" w:rsidP="008F3959">
            <w:pPr>
              <w:spacing w:line="276" w:lineRule="auto"/>
              <w:rPr>
                <w:rFonts w:cs="Times New Roman"/>
              </w:rPr>
            </w:pPr>
            <w:r w:rsidRPr="00362271">
              <w:rPr>
                <w:rFonts w:cs="Times New Roman"/>
                <w:b/>
                <w:color w:val="666699"/>
              </w:rPr>
              <w:t>Shpërndarja gjeografike</w:t>
            </w:r>
          </w:p>
        </w:tc>
        <w:tc>
          <w:tcPr>
            <w:tcW w:w="0" w:type="auto"/>
            <w:shd w:val="clear" w:color="669669" w:fill="DEE3EF"/>
          </w:tcPr>
          <w:p w14:paraId="3A43E8CE" w14:textId="77777777" w:rsidR="00B260E9" w:rsidRPr="00362271" w:rsidRDefault="00362271" w:rsidP="008F3959">
            <w:pPr>
              <w:spacing w:line="276" w:lineRule="auto"/>
              <w:rPr>
                <w:rFonts w:cs="Times New Roman"/>
              </w:rPr>
            </w:pPr>
            <w:r w:rsidRPr="00362271">
              <w:rPr>
                <w:rFonts w:cs="Times New Roman"/>
                <w:b/>
                <w:color w:val="666699"/>
              </w:rPr>
              <w:t>Matje ne:</w:t>
            </w:r>
          </w:p>
        </w:tc>
        <w:tc>
          <w:tcPr>
            <w:tcW w:w="0" w:type="auto"/>
            <w:shd w:val="clear" w:color="669669" w:fill="DEE3EF"/>
          </w:tcPr>
          <w:p w14:paraId="5A46F9DB" w14:textId="77777777" w:rsidR="00B260E9" w:rsidRPr="00362271" w:rsidRDefault="00362271" w:rsidP="008F3959">
            <w:pPr>
              <w:spacing w:line="276" w:lineRule="auto"/>
              <w:rPr>
                <w:rFonts w:cs="Times New Roman"/>
              </w:rPr>
            </w:pPr>
            <w:r w:rsidRPr="00362271">
              <w:rPr>
                <w:rFonts w:cs="Times New Roman"/>
                <w:b/>
                <w:color w:val="666699"/>
              </w:rPr>
              <w:t>Agregimi</w:t>
            </w:r>
          </w:p>
        </w:tc>
        <w:tc>
          <w:tcPr>
            <w:tcW w:w="0" w:type="auto"/>
            <w:shd w:val="clear" w:color="669669" w:fill="DEE3EF"/>
          </w:tcPr>
          <w:p w14:paraId="6FEC2A49" w14:textId="77777777" w:rsidR="00B260E9" w:rsidRPr="00362271" w:rsidRDefault="00362271" w:rsidP="008F3959">
            <w:pPr>
              <w:spacing w:line="276" w:lineRule="auto"/>
              <w:rPr>
                <w:rFonts w:cs="Times New Roman"/>
              </w:rPr>
            </w:pPr>
            <w:r w:rsidRPr="00362271">
              <w:rPr>
                <w:rFonts w:cs="Times New Roman"/>
                <w:b/>
                <w:color w:val="666699"/>
              </w:rPr>
              <w:t>Fakt Aktual</w:t>
            </w:r>
          </w:p>
        </w:tc>
        <w:tc>
          <w:tcPr>
            <w:tcW w:w="0" w:type="auto"/>
            <w:shd w:val="clear" w:color="669669" w:fill="DEE3EF"/>
          </w:tcPr>
          <w:p w14:paraId="521F29A8" w14:textId="23A17F35" w:rsidR="00B260E9" w:rsidRPr="00362271" w:rsidRDefault="001951CA" w:rsidP="008F3959">
            <w:pPr>
              <w:spacing w:line="276" w:lineRule="auto"/>
              <w:rPr>
                <w:rFonts w:cs="Times New Roman"/>
              </w:rPr>
            </w:pPr>
            <w:r>
              <w:rPr>
                <w:rFonts w:cs="Times New Roman"/>
                <w:b/>
                <w:color w:val="666699"/>
              </w:rPr>
              <w:t>Plan Vit 2024</w:t>
            </w:r>
          </w:p>
        </w:tc>
        <w:tc>
          <w:tcPr>
            <w:tcW w:w="0" w:type="auto"/>
            <w:shd w:val="clear" w:color="669669" w:fill="DEE3EF"/>
          </w:tcPr>
          <w:p w14:paraId="108DE4AE" w14:textId="4B1A9266" w:rsidR="00B260E9" w:rsidRPr="00362271" w:rsidRDefault="001951CA" w:rsidP="008F3959">
            <w:pPr>
              <w:spacing w:line="276" w:lineRule="auto"/>
              <w:rPr>
                <w:rFonts w:cs="Times New Roman"/>
              </w:rPr>
            </w:pPr>
            <w:r>
              <w:rPr>
                <w:rFonts w:cs="Times New Roman"/>
                <w:b/>
                <w:color w:val="666699"/>
              </w:rPr>
              <w:t>Plan Vit 2025</w:t>
            </w:r>
          </w:p>
        </w:tc>
        <w:tc>
          <w:tcPr>
            <w:tcW w:w="0" w:type="auto"/>
            <w:shd w:val="clear" w:color="669669" w:fill="DEE3EF"/>
          </w:tcPr>
          <w:p w14:paraId="2E8AA81A" w14:textId="3EC3E5CE" w:rsidR="00B260E9" w:rsidRPr="00362271" w:rsidRDefault="001951CA" w:rsidP="008F3959">
            <w:pPr>
              <w:spacing w:line="276" w:lineRule="auto"/>
              <w:rPr>
                <w:rFonts w:cs="Times New Roman"/>
              </w:rPr>
            </w:pPr>
            <w:r>
              <w:rPr>
                <w:rFonts w:cs="Times New Roman"/>
                <w:b/>
                <w:color w:val="666699"/>
              </w:rPr>
              <w:t>Plan Vit 2026</w:t>
            </w:r>
          </w:p>
        </w:tc>
      </w:tr>
      <w:tr w:rsidR="00362271" w:rsidRPr="00362271" w14:paraId="235740E8" w14:textId="77777777" w:rsidTr="006B6BFB">
        <w:tc>
          <w:tcPr>
            <w:tcW w:w="0" w:type="auto"/>
          </w:tcPr>
          <w:p w14:paraId="2967FB7E" w14:textId="384D8AFB" w:rsidR="00B260E9" w:rsidRPr="00362271" w:rsidRDefault="00342B0A" w:rsidP="008F3959">
            <w:pPr>
              <w:spacing w:line="276" w:lineRule="auto"/>
              <w:rPr>
                <w:rFonts w:cs="Times New Roman"/>
              </w:rPr>
            </w:pPr>
            <w:r>
              <w:rPr>
                <w:rFonts w:cs="Times New Roman"/>
              </w:rPr>
              <w:t>031</w:t>
            </w:r>
          </w:p>
        </w:tc>
        <w:tc>
          <w:tcPr>
            <w:tcW w:w="0" w:type="auto"/>
          </w:tcPr>
          <w:p w14:paraId="1527D556" w14:textId="77777777" w:rsidR="00B260E9" w:rsidRPr="00362271" w:rsidRDefault="00362271" w:rsidP="008F3959">
            <w:pPr>
              <w:spacing w:line="276" w:lineRule="auto"/>
              <w:jc w:val="left"/>
              <w:rPr>
                <w:rFonts w:cs="Times New Roman"/>
              </w:rPr>
            </w:pPr>
            <w:r w:rsidRPr="00362271">
              <w:rPr>
                <w:rFonts w:cs="Times New Roman"/>
              </w:rPr>
              <w:t>Kopshtet që kanë materiale didaktike për çdo fëmijë (%)</w:t>
            </w:r>
          </w:p>
        </w:tc>
        <w:tc>
          <w:tcPr>
            <w:tcW w:w="0" w:type="auto"/>
          </w:tcPr>
          <w:p w14:paraId="342FFF70" w14:textId="24CA773E" w:rsidR="00B260E9" w:rsidRPr="00362271" w:rsidRDefault="00877196" w:rsidP="008F3959">
            <w:pPr>
              <w:spacing w:line="276" w:lineRule="auto"/>
              <w:rPr>
                <w:rFonts w:cs="Times New Roman"/>
              </w:rPr>
            </w:pPr>
            <w:r>
              <w:rPr>
                <w:rFonts w:cs="Times New Roman"/>
              </w:rPr>
              <w:t>Qend</w:t>
            </w:r>
            <w:r w:rsidR="008C7651">
              <w:rPr>
                <w:rFonts w:cs="Times New Roman"/>
              </w:rPr>
              <w:t>ë</w:t>
            </w:r>
            <w:r>
              <w:rPr>
                <w:rFonts w:cs="Times New Roman"/>
              </w:rPr>
              <w:t>r</w:t>
            </w:r>
          </w:p>
        </w:tc>
        <w:tc>
          <w:tcPr>
            <w:tcW w:w="0" w:type="auto"/>
          </w:tcPr>
          <w:p w14:paraId="30673232" w14:textId="77777777" w:rsidR="00B260E9" w:rsidRPr="00362271" w:rsidRDefault="00362271" w:rsidP="008F3959">
            <w:pPr>
              <w:spacing w:line="276" w:lineRule="auto"/>
              <w:rPr>
                <w:rFonts w:cs="Times New Roman"/>
              </w:rPr>
            </w:pPr>
            <w:r w:rsidRPr="00362271">
              <w:rPr>
                <w:rFonts w:cs="Times New Roman"/>
              </w:rPr>
              <w:t>%</w:t>
            </w:r>
          </w:p>
        </w:tc>
        <w:tc>
          <w:tcPr>
            <w:tcW w:w="0" w:type="auto"/>
          </w:tcPr>
          <w:p w14:paraId="01FD7F16" w14:textId="5C98FAC6" w:rsidR="00B260E9" w:rsidRPr="00362271" w:rsidRDefault="00E82979" w:rsidP="008F3959">
            <w:pPr>
              <w:spacing w:line="276" w:lineRule="auto"/>
              <w:rPr>
                <w:rFonts w:cs="Times New Roman"/>
              </w:rPr>
            </w:pPr>
            <w:r>
              <w:rPr>
                <w:rFonts w:cs="Times New Roman"/>
              </w:rPr>
              <w:t>Tjet</w:t>
            </w:r>
            <w:r w:rsidR="008C7651">
              <w:rPr>
                <w:rFonts w:cs="Times New Roman"/>
              </w:rPr>
              <w:t>ë</w:t>
            </w:r>
            <w:r>
              <w:rPr>
                <w:rFonts w:cs="Times New Roman"/>
              </w:rPr>
              <w:t>r</w:t>
            </w:r>
          </w:p>
        </w:tc>
        <w:tc>
          <w:tcPr>
            <w:tcW w:w="0" w:type="auto"/>
          </w:tcPr>
          <w:p w14:paraId="75011713" w14:textId="1325FCA0" w:rsidR="00B260E9" w:rsidRPr="00362271" w:rsidRDefault="00D371C0" w:rsidP="002D3A5F">
            <w:pPr>
              <w:spacing w:line="276" w:lineRule="auto"/>
              <w:jc w:val="center"/>
              <w:rPr>
                <w:rFonts w:cs="Times New Roman"/>
              </w:rPr>
            </w:pPr>
            <w:r>
              <w:rPr>
                <w:rFonts w:cs="Times New Roman"/>
              </w:rPr>
              <w:t>4</w:t>
            </w:r>
          </w:p>
        </w:tc>
        <w:tc>
          <w:tcPr>
            <w:tcW w:w="0" w:type="auto"/>
          </w:tcPr>
          <w:p w14:paraId="45DF3AED" w14:textId="33593029" w:rsidR="00B260E9" w:rsidRPr="00362271" w:rsidRDefault="00D371C0" w:rsidP="002D3A5F">
            <w:pPr>
              <w:spacing w:line="276" w:lineRule="auto"/>
              <w:jc w:val="center"/>
              <w:rPr>
                <w:rFonts w:cs="Times New Roman"/>
              </w:rPr>
            </w:pPr>
            <w:r>
              <w:rPr>
                <w:rFonts w:cs="Times New Roman"/>
              </w:rPr>
              <w:t>6</w:t>
            </w:r>
          </w:p>
        </w:tc>
        <w:tc>
          <w:tcPr>
            <w:tcW w:w="0" w:type="auto"/>
          </w:tcPr>
          <w:p w14:paraId="1FE46CCB" w14:textId="7F996AE9" w:rsidR="00B260E9" w:rsidRPr="00362271" w:rsidRDefault="00D371C0" w:rsidP="002D3A5F">
            <w:pPr>
              <w:spacing w:line="276" w:lineRule="auto"/>
              <w:jc w:val="center"/>
              <w:rPr>
                <w:rFonts w:cs="Times New Roman"/>
              </w:rPr>
            </w:pPr>
            <w:r>
              <w:rPr>
                <w:rFonts w:cs="Times New Roman"/>
              </w:rPr>
              <w:t>6</w:t>
            </w:r>
          </w:p>
        </w:tc>
        <w:tc>
          <w:tcPr>
            <w:tcW w:w="0" w:type="auto"/>
          </w:tcPr>
          <w:p w14:paraId="192E614B" w14:textId="3BA75A91" w:rsidR="00B260E9" w:rsidRPr="00362271" w:rsidRDefault="00D371C0" w:rsidP="002D3A5F">
            <w:pPr>
              <w:spacing w:line="276" w:lineRule="auto"/>
              <w:jc w:val="center"/>
              <w:rPr>
                <w:rFonts w:cs="Times New Roman"/>
              </w:rPr>
            </w:pPr>
            <w:r>
              <w:rPr>
                <w:rFonts w:cs="Times New Roman"/>
              </w:rPr>
              <w:t>6</w:t>
            </w:r>
          </w:p>
        </w:tc>
      </w:tr>
      <w:tr w:rsidR="00362271" w:rsidRPr="00362271" w14:paraId="5323F356" w14:textId="77777777" w:rsidTr="006B6BFB">
        <w:tc>
          <w:tcPr>
            <w:tcW w:w="0" w:type="auto"/>
          </w:tcPr>
          <w:p w14:paraId="7ED0EB4F" w14:textId="7F79479D" w:rsidR="00B260E9" w:rsidRPr="00362271" w:rsidRDefault="00342B0A" w:rsidP="008F3959">
            <w:pPr>
              <w:spacing w:line="276" w:lineRule="auto"/>
              <w:rPr>
                <w:rFonts w:cs="Times New Roman"/>
              </w:rPr>
            </w:pPr>
            <w:r>
              <w:rPr>
                <w:rFonts w:cs="Times New Roman"/>
              </w:rPr>
              <w:t>031</w:t>
            </w:r>
          </w:p>
        </w:tc>
        <w:tc>
          <w:tcPr>
            <w:tcW w:w="0" w:type="auto"/>
          </w:tcPr>
          <w:p w14:paraId="2FE02588" w14:textId="77777777" w:rsidR="00B260E9" w:rsidRPr="00362271" w:rsidRDefault="00362271" w:rsidP="008F3959">
            <w:pPr>
              <w:spacing w:line="276" w:lineRule="auto"/>
              <w:jc w:val="left"/>
              <w:rPr>
                <w:rFonts w:cs="Times New Roman"/>
              </w:rPr>
            </w:pPr>
            <w:r w:rsidRPr="00362271">
              <w:rPr>
                <w:rFonts w:cs="Times New Roman"/>
              </w:rPr>
              <w:t>Kopshtet që kanë materiale didaktike për çdo fëmijë (%)</w:t>
            </w:r>
          </w:p>
        </w:tc>
        <w:tc>
          <w:tcPr>
            <w:tcW w:w="0" w:type="auto"/>
          </w:tcPr>
          <w:p w14:paraId="450C9CF6" w14:textId="77777777" w:rsidR="00B260E9" w:rsidRPr="00362271" w:rsidRDefault="00362271" w:rsidP="008F3959">
            <w:pPr>
              <w:spacing w:line="276" w:lineRule="auto"/>
              <w:rPr>
                <w:rFonts w:cs="Times New Roman"/>
              </w:rPr>
            </w:pPr>
            <w:r w:rsidRPr="00362271">
              <w:rPr>
                <w:rFonts w:cs="Times New Roman"/>
              </w:rPr>
              <w:t>Fshat</w:t>
            </w:r>
          </w:p>
        </w:tc>
        <w:tc>
          <w:tcPr>
            <w:tcW w:w="0" w:type="auto"/>
          </w:tcPr>
          <w:p w14:paraId="0FEE58F2" w14:textId="77777777" w:rsidR="00B260E9" w:rsidRPr="00362271" w:rsidRDefault="00362271" w:rsidP="008F3959">
            <w:pPr>
              <w:spacing w:line="276" w:lineRule="auto"/>
              <w:rPr>
                <w:rFonts w:cs="Times New Roman"/>
              </w:rPr>
            </w:pPr>
            <w:r w:rsidRPr="00362271">
              <w:rPr>
                <w:rFonts w:cs="Times New Roman"/>
              </w:rPr>
              <w:t>%</w:t>
            </w:r>
          </w:p>
        </w:tc>
        <w:tc>
          <w:tcPr>
            <w:tcW w:w="0" w:type="auto"/>
          </w:tcPr>
          <w:p w14:paraId="45D6EBA5" w14:textId="74A42B40" w:rsidR="00B260E9" w:rsidRPr="00362271" w:rsidRDefault="00E82979" w:rsidP="008F3959">
            <w:pPr>
              <w:spacing w:line="276" w:lineRule="auto"/>
              <w:rPr>
                <w:rFonts w:cs="Times New Roman"/>
              </w:rPr>
            </w:pPr>
            <w:r>
              <w:rPr>
                <w:rFonts w:cs="Times New Roman"/>
              </w:rPr>
              <w:t>Tjet</w:t>
            </w:r>
            <w:r w:rsidR="008C7651">
              <w:rPr>
                <w:rFonts w:cs="Times New Roman"/>
              </w:rPr>
              <w:t>ë</w:t>
            </w:r>
            <w:r>
              <w:rPr>
                <w:rFonts w:cs="Times New Roman"/>
              </w:rPr>
              <w:t>r</w:t>
            </w:r>
          </w:p>
        </w:tc>
        <w:tc>
          <w:tcPr>
            <w:tcW w:w="0" w:type="auto"/>
          </w:tcPr>
          <w:p w14:paraId="611AE777" w14:textId="2CB287D5" w:rsidR="00B260E9" w:rsidRPr="00362271" w:rsidRDefault="002D3A5F" w:rsidP="002D3A5F">
            <w:pPr>
              <w:spacing w:line="276" w:lineRule="auto"/>
              <w:jc w:val="center"/>
              <w:rPr>
                <w:rFonts w:cs="Times New Roman"/>
              </w:rPr>
            </w:pPr>
            <w:r>
              <w:rPr>
                <w:rFonts w:cs="Times New Roman"/>
              </w:rPr>
              <w:t>27</w:t>
            </w:r>
          </w:p>
        </w:tc>
        <w:tc>
          <w:tcPr>
            <w:tcW w:w="0" w:type="auto"/>
          </w:tcPr>
          <w:p w14:paraId="602EA7DB" w14:textId="3C76BCA6" w:rsidR="00B260E9" w:rsidRPr="00362271" w:rsidRDefault="002D3A5F" w:rsidP="002D3A5F">
            <w:pPr>
              <w:spacing w:line="276" w:lineRule="auto"/>
              <w:jc w:val="center"/>
              <w:rPr>
                <w:rFonts w:cs="Times New Roman"/>
              </w:rPr>
            </w:pPr>
            <w:r>
              <w:rPr>
                <w:rFonts w:cs="Times New Roman"/>
              </w:rPr>
              <w:t>37</w:t>
            </w:r>
          </w:p>
        </w:tc>
        <w:tc>
          <w:tcPr>
            <w:tcW w:w="0" w:type="auto"/>
          </w:tcPr>
          <w:p w14:paraId="78EA5E69" w14:textId="762F3935" w:rsidR="00B260E9" w:rsidRPr="00362271" w:rsidRDefault="002D3A5F" w:rsidP="002D3A5F">
            <w:pPr>
              <w:spacing w:line="276" w:lineRule="auto"/>
              <w:jc w:val="center"/>
              <w:rPr>
                <w:rFonts w:cs="Times New Roman"/>
              </w:rPr>
            </w:pPr>
            <w:r>
              <w:rPr>
                <w:rFonts w:cs="Times New Roman"/>
              </w:rPr>
              <w:t>37</w:t>
            </w:r>
          </w:p>
        </w:tc>
        <w:tc>
          <w:tcPr>
            <w:tcW w:w="0" w:type="auto"/>
          </w:tcPr>
          <w:p w14:paraId="5234EAE3" w14:textId="3AEB1C39" w:rsidR="00B260E9" w:rsidRPr="00362271" w:rsidRDefault="002D3A5F" w:rsidP="002D3A5F">
            <w:pPr>
              <w:spacing w:line="276" w:lineRule="auto"/>
              <w:jc w:val="center"/>
              <w:rPr>
                <w:rFonts w:cs="Times New Roman"/>
              </w:rPr>
            </w:pPr>
            <w:r>
              <w:rPr>
                <w:rFonts w:cs="Times New Roman"/>
              </w:rPr>
              <w:t>37</w:t>
            </w:r>
          </w:p>
        </w:tc>
      </w:tr>
    </w:tbl>
    <w:p w14:paraId="284E8A4F" w14:textId="77777777" w:rsidR="00D667B6" w:rsidRPr="00362271" w:rsidRDefault="00D667B6" w:rsidP="008F3959">
      <w:pPr>
        <w:spacing w:after="0" w:line="276" w:lineRule="auto"/>
        <w:rPr>
          <w:rFonts w:cs="Times New Roman"/>
          <w:b/>
          <w:lang w:val="sq-AL"/>
        </w:rPr>
      </w:pPr>
    </w:p>
    <w:p w14:paraId="681CC9D8" w14:textId="77777777" w:rsidR="00D667B6" w:rsidRPr="00362271" w:rsidRDefault="00D667B6" w:rsidP="008F3959">
      <w:pPr>
        <w:pStyle w:val="Heading4"/>
        <w:spacing w:line="276" w:lineRule="auto"/>
        <w:rPr>
          <w:rFonts w:ascii="Times New Roman" w:hAnsi="Times New Roman" w:cs="Times New Roman"/>
          <w:lang w:val="sq-AL"/>
        </w:rPr>
      </w:pPr>
      <w:r w:rsidRPr="00362271">
        <w:rPr>
          <w:rFonts w:ascii="Times New Roman" w:hAnsi="Times New Roman" w:cs="Times New Roman"/>
          <w:lang w:val="sq-AL"/>
        </w:rPr>
        <w:t>List</w:t>
      </w:r>
      <w:r w:rsidR="00362271" w:rsidRPr="00362271">
        <w:rPr>
          <w:rFonts w:ascii="Times New Roman" w:hAnsi="Times New Roman" w:cs="Times New Roman"/>
          <w:lang w:val="sq-AL"/>
        </w:rPr>
        <w:t>a e</w:t>
      </w:r>
      <w:r w:rsidRPr="00362271">
        <w:rPr>
          <w:rFonts w:ascii="Times New Roman" w:hAnsi="Times New Roman" w:cs="Times New Roman"/>
          <w:lang w:val="sq-AL"/>
        </w:rPr>
        <w:t xml:space="preserve"> A</w:t>
      </w:r>
      <w:r w:rsidR="00362271" w:rsidRPr="00362271">
        <w:rPr>
          <w:rFonts w:ascii="Times New Roman" w:hAnsi="Times New Roman" w:cs="Times New Roman"/>
          <w:lang w:val="sq-AL"/>
        </w:rPr>
        <w:t>ksioneve</w:t>
      </w:r>
    </w:p>
    <w:tbl>
      <w:tblPr>
        <w:tblW w:w="0" w:type="auto"/>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4A0" w:firstRow="1" w:lastRow="0" w:firstColumn="1" w:lastColumn="0" w:noHBand="0" w:noVBand="1"/>
      </w:tblPr>
      <w:tblGrid>
        <w:gridCol w:w="896"/>
        <w:gridCol w:w="2016"/>
        <w:gridCol w:w="1359"/>
        <w:gridCol w:w="978"/>
        <w:gridCol w:w="1043"/>
        <w:gridCol w:w="1043"/>
        <w:gridCol w:w="1043"/>
        <w:gridCol w:w="1198"/>
      </w:tblGrid>
      <w:tr w:rsidR="00362271" w:rsidRPr="00362271" w14:paraId="0F086AEA" w14:textId="77777777" w:rsidTr="006B6BFB">
        <w:trPr>
          <w:tblHeader/>
        </w:trPr>
        <w:tc>
          <w:tcPr>
            <w:tcW w:w="0" w:type="auto"/>
            <w:shd w:val="clear" w:color="669669" w:fill="DEE3EF"/>
          </w:tcPr>
          <w:p w14:paraId="337858CF" w14:textId="77777777" w:rsidR="00362271" w:rsidRPr="00362271" w:rsidRDefault="00362271" w:rsidP="008F3959">
            <w:pPr>
              <w:spacing w:line="276" w:lineRule="auto"/>
              <w:rPr>
                <w:rFonts w:cs="Times New Roman"/>
              </w:rPr>
            </w:pPr>
            <w:r w:rsidRPr="00362271">
              <w:rPr>
                <w:rFonts w:cs="Times New Roman"/>
                <w:b/>
                <w:color w:val="666699"/>
              </w:rPr>
              <w:t>Numri</w:t>
            </w:r>
          </w:p>
        </w:tc>
        <w:tc>
          <w:tcPr>
            <w:tcW w:w="0" w:type="auto"/>
            <w:shd w:val="clear" w:color="669669" w:fill="DEE3EF"/>
          </w:tcPr>
          <w:p w14:paraId="2AF3C1E9" w14:textId="77777777" w:rsidR="00B260E9" w:rsidRPr="00362271" w:rsidRDefault="00362271" w:rsidP="008F3959">
            <w:pPr>
              <w:spacing w:line="276" w:lineRule="auto"/>
              <w:rPr>
                <w:rFonts w:cs="Times New Roman"/>
              </w:rPr>
            </w:pPr>
            <w:r w:rsidRPr="00362271">
              <w:rPr>
                <w:rFonts w:cs="Times New Roman"/>
                <w:b/>
                <w:color w:val="666699"/>
              </w:rPr>
              <w:t>Projekti</w:t>
            </w:r>
          </w:p>
        </w:tc>
        <w:tc>
          <w:tcPr>
            <w:tcW w:w="0" w:type="auto"/>
            <w:shd w:val="clear" w:color="669669" w:fill="DEE3EF"/>
          </w:tcPr>
          <w:p w14:paraId="6462D0C6" w14:textId="1AC56939" w:rsidR="00B260E9" w:rsidRPr="00362271" w:rsidRDefault="00D86685" w:rsidP="008F3959">
            <w:pPr>
              <w:spacing w:line="276" w:lineRule="auto"/>
              <w:rPr>
                <w:rFonts w:cs="Times New Roman"/>
              </w:rPr>
            </w:pPr>
            <w:r>
              <w:rPr>
                <w:rFonts w:cs="Times New Roman"/>
                <w:b/>
                <w:color w:val="666699"/>
              </w:rPr>
              <w:t>P</w:t>
            </w:r>
            <w:r w:rsidR="008C7651">
              <w:rPr>
                <w:rFonts w:cs="Times New Roman"/>
                <w:b/>
                <w:color w:val="666699"/>
              </w:rPr>
              <w:t>ë</w:t>
            </w:r>
            <w:r>
              <w:rPr>
                <w:rFonts w:cs="Times New Roman"/>
                <w:b/>
                <w:color w:val="666699"/>
              </w:rPr>
              <w:t>rgjegj</w:t>
            </w:r>
            <w:r w:rsidR="008C7651">
              <w:rPr>
                <w:rFonts w:cs="Times New Roman"/>
                <w:b/>
                <w:color w:val="666699"/>
              </w:rPr>
              <w:t>ë</w:t>
            </w:r>
            <w:r>
              <w:rPr>
                <w:rFonts w:cs="Times New Roman"/>
                <w:b/>
                <w:color w:val="666699"/>
              </w:rPr>
              <w:t>s</w:t>
            </w:r>
          </w:p>
        </w:tc>
        <w:tc>
          <w:tcPr>
            <w:tcW w:w="0" w:type="auto"/>
            <w:shd w:val="clear" w:color="669669" w:fill="DEE3EF"/>
          </w:tcPr>
          <w:p w14:paraId="3DF0208F" w14:textId="77777777" w:rsidR="00B260E9" w:rsidRPr="00362271" w:rsidRDefault="00362271" w:rsidP="008F3959">
            <w:pPr>
              <w:spacing w:line="276" w:lineRule="auto"/>
              <w:rPr>
                <w:rFonts w:cs="Times New Roman"/>
              </w:rPr>
            </w:pPr>
            <w:r w:rsidRPr="00362271">
              <w:rPr>
                <w:rFonts w:cs="Times New Roman"/>
                <w:b/>
                <w:color w:val="666699"/>
              </w:rPr>
              <w:t>Fakt Aktual</w:t>
            </w:r>
          </w:p>
        </w:tc>
        <w:tc>
          <w:tcPr>
            <w:tcW w:w="0" w:type="auto"/>
            <w:shd w:val="clear" w:color="669669" w:fill="DEE3EF"/>
          </w:tcPr>
          <w:p w14:paraId="401DE59E" w14:textId="2D6A575D" w:rsidR="00B260E9" w:rsidRPr="00362271" w:rsidRDefault="001951CA" w:rsidP="008F3959">
            <w:pPr>
              <w:spacing w:line="276" w:lineRule="auto"/>
              <w:rPr>
                <w:rFonts w:cs="Times New Roman"/>
              </w:rPr>
            </w:pPr>
            <w:r>
              <w:rPr>
                <w:rFonts w:cs="Times New Roman"/>
                <w:b/>
                <w:color w:val="666699"/>
              </w:rPr>
              <w:t>Buxhet Vit 2024</w:t>
            </w:r>
          </w:p>
        </w:tc>
        <w:tc>
          <w:tcPr>
            <w:tcW w:w="0" w:type="auto"/>
            <w:shd w:val="clear" w:color="669669" w:fill="DEE3EF"/>
          </w:tcPr>
          <w:p w14:paraId="55FEA5CE" w14:textId="3F1DB360" w:rsidR="00B260E9" w:rsidRPr="00362271" w:rsidRDefault="001951CA" w:rsidP="008F3959">
            <w:pPr>
              <w:spacing w:line="276" w:lineRule="auto"/>
              <w:rPr>
                <w:rFonts w:cs="Times New Roman"/>
              </w:rPr>
            </w:pPr>
            <w:r>
              <w:rPr>
                <w:rFonts w:cs="Times New Roman"/>
                <w:b/>
                <w:color w:val="666699"/>
              </w:rPr>
              <w:t>Buxhet Vit 2025</w:t>
            </w:r>
          </w:p>
        </w:tc>
        <w:tc>
          <w:tcPr>
            <w:tcW w:w="0" w:type="auto"/>
            <w:shd w:val="clear" w:color="669669" w:fill="DEE3EF"/>
          </w:tcPr>
          <w:p w14:paraId="252BADA6" w14:textId="10941CD8" w:rsidR="00B260E9" w:rsidRPr="00362271" w:rsidRDefault="001951CA" w:rsidP="008F3959">
            <w:pPr>
              <w:spacing w:line="276" w:lineRule="auto"/>
              <w:rPr>
                <w:rFonts w:cs="Times New Roman"/>
              </w:rPr>
            </w:pPr>
            <w:r>
              <w:rPr>
                <w:rFonts w:cs="Times New Roman"/>
                <w:b/>
                <w:color w:val="666699"/>
              </w:rPr>
              <w:t>Buxhet Vit 2026</w:t>
            </w:r>
          </w:p>
        </w:tc>
        <w:tc>
          <w:tcPr>
            <w:tcW w:w="0" w:type="auto"/>
            <w:shd w:val="clear" w:color="669669" w:fill="DEE3EF"/>
          </w:tcPr>
          <w:p w14:paraId="17B17CAB" w14:textId="685146DE" w:rsidR="00B260E9" w:rsidRPr="00362271" w:rsidRDefault="00362271" w:rsidP="008F3959">
            <w:pPr>
              <w:spacing w:line="276" w:lineRule="auto"/>
              <w:rPr>
                <w:rFonts w:cs="Times New Roman"/>
              </w:rPr>
            </w:pPr>
            <w:r w:rsidRPr="00362271">
              <w:rPr>
                <w:rFonts w:cs="Times New Roman"/>
                <w:b/>
                <w:color w:val="666699"/>
              </w:rPr>
              <w:t xml:space="preserve">Total </w:t>
            </w:r>
            <w:r w:rsidR="00D86685">
              <w:rPr>
                <w:rFonts w:cs="Times New Roman"/>
                <w:b/>
                <w:color w:val="666699"/>
              </w:rPr>
              <w:t>periudhë</w:t>
            </w:r>
          </w:p>
        </w:tc>
      </w:tr>
      <w:tr w:rsidR="00362271" w:rsidRPr="00362271" w14:paraId="03F0762C" w14:textId="77777777" w:rsidTr="006B6BFB">
        <w:tc>
          <w:tcPr>
            <w:tcW w:w="0" w:type="auto"/>
          </w:tcPr>
          <w:p w14:paraId="50FA4EBA" w14:textId="4D129C57" w:rsidR="00B260E9" w:rsidRPr="00362271" w:rsidRDefault="00C67859" w:rsidP="008F3959">
            <w:pPr>
              <w:spacing w:line="276" w:lineRule="auto"/>
              <w:rPr>
                <w:rFonts w:cs="Times New Roman"/>
              </w:rPr>
            </w:pPr>
            <w:r>
              <w:rPr>
                <w:rFonts w:cs="Times New Roman"/>
              </w:rPr>
              <w:t>025</w:t>
            </w:r>
          </w:p>
        </w:tc>
        <w:tc>
          <w:tcPr>
            <w:tcW w:w="0" w:type="auto"/>
          </w:tcPr>
          <w:p w14:paraId="2DAB067F" w14:textId="026DC274" w:rsidR="00B260E9" w:rsidRPr="00CA064F" w:rsidRDefault="00362271" w:rsidP="00CA064F">
            <w:pPr>
              <w:spacing w:line="276" w:lineRule="auto"/>
              <w:jc w:val="left"/>
              <w:rPr>
                <w:rFonts w:cs="Times New Roman"/>
                <w:b/>
              </w:rPr>
            </w:pPr>
            <w:r w:rsidRPr="00362271">
              <w:rPr>
                <w:rFonts w:cs="Times New Roman"/>
              </w:rPr>
              <w:t>Unifikimi i listës së materialeve didaktike për</w:t>
            </w:r>
            <w:r w:rsidR="00CA064F">
              <w:rPr>
                <w:rFonts w:cs="Times New Roman"/>
              </w:rPr>
              <w:t xml:space="preserve"> të gjithë kopshtet e Bashkisë </w:t>
            </w:r>
            <w:r w:rsidR="00AB66FC">
              <w:rPr>
                <w:rFonts w:cs="Times New Roman"/>
              </w:rPr>
              <w:t>Lezhë</w:t>
            </w:r>
          </w:p>
        </w:tc>
        <w:tc>
          <w:tcPr>
            <w:tcW w:w="0" w:type="auto"/>
          </w:tcPr>
          <w:p w14:paraId="1524F036" w14:textId="3103152B" w:rsidR="00B260E9" w:rsidRPr="00362271" w:rsidRDefault="000017C5" w:rsidP="008F3959">
            <w:pPr>
              <w:spacing w:line="276" w:lineRule="auto"/>
              <w:jc w:val="left"/>
              <w:rPr>
                <w:rFonts w:cs="Times New Roman"/>
              </w:rPr>
            </w:pPr>
            <w:r>
              <w:rPr>
                <w:rFonts w:cs="Times New Roman"/>
              </w:rPr>
              <w:t>Drejtoria e Arsimit</w:t>
            </w:r>
          </w:p>
        </w:tc>
        <w:tc>
          <w:tcPr>
            <w:tcW w:w="0" w:type="auto"/>
          </w:tcPr>
          <w:p w14:paraId="451FF254" w14:textId="60ECBBCF" w:rsidR="00B260E9" w:rsidRPr="00362271" w:rsidRDefault="0035682F" w:rsidP="0035682F">
            <w:pPr>
              <w:spacing w:line="276" w:lineRule="auto"/>
              <w:jc w:val="center"/>
              <w:rPr>
                <w:rFonts w:cs="Times New Roman"/>
              </w:rPr>
            </w:pPr>
            <w:r>
              <w:rPr>
                <w:rFonts w:cs="Times New Roman"/>
              </w:rPr>
              <w:t>0</w:t>
            </w:r>
          </w:p>
        </w:tc>
        <w:tc>
          <w:tcPr>
            <w:tcW w:w="0" w:type="auto"/>
          </w:tcPr>
          <w:p w14:paraId="75A04885" w14:textId="09931523" w:rsidR="00B260E9" w:rsidRPr="00362271" w:rsidRDefault="00134FDE" w:rsidP="0035682F">
            <w:pPr>
              <w:spacing w:line="276" w:lineRule="auto"/>
              <w:jc w:val="center"/>
              <w:rPr>
                <w:rFonts w:cs="Times New Roman"/>
              </w:rPr>
            </w:pPr>
            <w:r>
              <w:rPr>
                <w:rFonts w:cs="Times New Roman"/>
              </w:rPr>
              <w:t>500</w:t>
            </w:r>
          </w:p>
        </w:tc>
        <w:tc>
          <w:tcPr>
            <w:tcW w:w="0" w:type="auto"/>
          </w:tcPr>
          <w:p w14:paraId="210B0583" w14:textId="073A674E" w:rsidR="00B260E9" w:rsidRPr="00362271" w:rsidRDefault="00134FDE" w:rsidP="0035682F">
            <w:pPr>
              <w:spacing w:line="276" w:lineRule="auto"/>
              <w:jc w:val="center"/>
              <w:rPr>
                <w:rFonts w:cs="Times New Roman"/>
              </w:rPr>
            </w:pPr>
            <w:r>
              <w:rPr>
                <w:rFonts w:cs="Times New Roman"/>
              </w:rPr>
              <w:t>800</w:t>
            </w:r>
          </w:p>
        </w:tc>
        <w:tc>
          <w:tcPr>
            <w:tcW w:w="0" w:type="auto"/>
          </w:tcPr>
          <w:p w14:paraId="3EDF3B58" w14:textId="7103C657" w:rsidR="00B260E9" w:rsidRPr="00362271" w:rsidRDefault="00134FDE" w:rsidP="0035682F">
            <w:pPr>
              <w:spacing w:line="276" w:lineRule="auto"/>
              <w:jc w:val="center"/>
              <w:rPr>
                <w:rFonts w:cs="Times New Roman"/>
              </w:rPr>
            </w:pPr>
            <w:r>
              <w:rPr>
                <w:rFonts w:cs="Times New Roman"/>
              </w:rPr>
              <w:t>1000</w:t>
            </w:r>
          </w:p>
        </w:tc>
        <w:tc>
          <w:tcPr>
            <w:tcW w:w="0" w:type="auto"/>
          </w:tcPr>
          <w:p w14:paraId="14F4871F" w14:textId="55A549DF" w:rsidR="00B260E9" w:rsidRPr="00362271" w:rsidRDefault="00134FDE" w:rsidP="0035682F">
            <w:pPr>
              <w:spacing w:line="276" w:lineRule="auto"/>
              <w:jc w:val="center"/>
              <w:rPr>
                <w:rFonts w:cs="Times New Roman"/>
              </w:rPr>
            </w:pPr>
            <w:r>
              <w:rPr>
                <w:rFonts w:cs="Times New Roman"/>
              </w:rPr>
              <w:t>2300</w:t>
            </w:r>
          </w:p>
        </w:tc>
      </w:tr>
    </w:tbl>
    <w:p w14:paraId="4935903B" w14:textId="7DE2D346" w:rsidR="006B6BFB" w:rsidRDefault="006B6BFB" w:rsidP="008F3959">
      <w:pPr>
        <w:spacing w:line="276" w:lineRule="auto"/>
        <w:rPr>
          <w:rFonts w:cs="Times New Roman"/>
          <w:lang w:val="sq-AL"/>
        </w:rPr>
      </w:pPr>
    </w:p>
    <w:p w14:paraId="01D02E1D" w14:textId="0C6AD669" w:rsidR="003928FF" w:rsidRDefault="003928FF" w:rsidP="008F3959">
      <w:pPr>
        <w:spacing w:line="276" w:lineRule="auto"/>
        <w:rPr>
          <w:rFonts w:cs="Times New Roman"/>
          <w:lang w:val="sq-AL"/>
        </w:rPr>
      </w:pPr>
    </w:p>
    <w:p w14:paraId="79B032CA" w14:textId="77777777" w:rsidR="003928FF" w:rsidRDefault="003928FF" w:rsidP="008F3959">
      <w:pPr>
        <w:spacing w:line="276" w:lineRule="auto"/>
        <w:rPr>
          <w:rFonts w:cs="Times New Roman"/>
          <w:lang w:val="sq-AL"/>
        </w:rPr>
      </w:pPr>
    </w:p>
    <w:p w14:paraId="26EB1608" w14:textId="77777777" w:rsidR="00987427" w:rsidRPr="00362271" w:rsidRDefault="00987427" w:rsidP="008F3959">
      <w:pPr>
        <w:pStyle w:val="Heading4"/>
        <w:spacing w:line="276" w:lineRule="auto"/>
        <w:rPr>
          <w:rFonts w:ascii="Times New Roman" w:hAnsi="Times New Roman" w:cs="Times New Roman"/>
          <w:lang w:val="sq-AL"/>
        </w:rPr>
      </w:pPr>
      <w:r w:rsidRPr="00362271">
        <w:rPr>
          <w:rFonts w:ascii="Times New Roman" w:hAnsi="Times New Roman" w:cs="Times New Roman"/>
          <w:lang w:val="sq-AL"/>
        </w:rPr>
        <w:lastRenderedPageBreak/>
        <w:t>List</w:t>
      </w:r>
      <w:r w:rsidR="00362271" w:rsidRPr="00362271">
        <w:rPr>
          <w:rFonts w:ascii="Times New Roman" w:hAnsi="Times New Roman" w:cs="Times New Roman"/>
          <w:lang w:val="sq-AL"/>
        </w:rPr>
        <w:t>a</w:t>
      </w:r>
      <w:r w:rsidRPr="00362271">
        <w:rPr>
          <w:rFonts w:ascii="Times New Roman" w:hAnsi="Times New Roman" w:cs="Times New Roman"/>
          <w:lang w:val="sq-AL"/>
        </w:rPr>
        <w:t xml:space="preserve"> </w:t>
      </w:r>
      <w:r w:rsidR="00362271" w:rsidRPr="00362271">
        <w:rPr>
          <w:rFonts w:ascii="Times New Roman" w:hAnsi="Times New Roman" w:cs="Times New Roman"/>
          <w:lang w:val="sq-AL"/>
        </w:rPr>
        <w:t>e</w:t>
      </w:r>
      <w:r w:rsidRPr="00362271">
        <w:rPr>
          <w:rFonts w:ascii="Times New Roman" w:hAnsi="Times New Roman" w:cs="Times New Roman"/>
          <w:lang w:val="sq-AL"/>
        </w:rPr>
        <w:t xml:space="preserve"> proje</w:t>
      </w:r>
      <w:r w:rsidR="00362271" w:rsidRPr="00362271">
        <w:rPr>
          <w:rFonts w:ascii="Times New Roman" w:hAnsi="Times New Roman" w:cs="Times New Roman"/>
          <w:lang w:val="sq-AL"/>
        </w:rPr>
        <w:t>kteve</w:t>
      </w:r>
      <w:r w:rsidRPr="00362271">
        <w:rPr>
          <w:rFonts w:ascii="Times New Roman" w:hAnsi="Times New Roman" w:cs="Times New Roman"/>
          <w:lang w:val="sq-AL"/>
        </w:rPr>
        <w:t xml:space="preserve"> </w:t>
      </w:r>
    </w:p>
    <w:tbl>
      <w:tblPr>
        <w:tblStyle w:val="TableGrid"/>
        <w:tblW w:w="0" w:type="auto"/>
        <w:tblLook w:val="04A0" w:firstRow="1" w:lastRow="0" w:firstColumn="1" w:lastColumn="0" w:noHBand="0" w:noVBand="1"/>
      </w:tblPr>
      <w:tblGrid>
        <w:gridCol w:w="1098"/>
        <w:gridCol w:w="3577"/>
        <w:gridCol w:w="1558"/>
        <w:gridCol w:w="3117"/>
      </w:tblGrid>
      <w:tr w:rsidR="00362271" w:rsidRPr="00362271" w14:paraId="08A0F2F2" w14:textId="77777777" w:rsidTr="00CE7512">
        <w:tc>
          <w:tcPr>
            <w:tcW w:w="1098" w:type="dxa"/>
          </w:tcPr>
          <w:p w14:paraId="23B8E848" w14:textId="0A593581" w:rsidR="00362271" w:rsidRPr="00362271" w:rsidRDefault="00362271" w:rsidP="008F3959">
            <w:pPr>
              <w:spacing w:line="276" w:lineRule="auto"/>
              <w:rPr>
                <w:rFonts w:cs="Times New Roman"/>
              </w:rPr>
            </w:pPr>
            <w:r w:rsidRPr="00362271">
              <w:rPr>
                <w:rFonts w:cs="Times New Roman"/>
                <w:b/>
              </w:rPr>
              <w:t>Nr</w:t>
            </w:r>
            <w:r w:rsidR="006B6BFB">
              <w:rPr>
                <w:rFonts w:cs="Times New Roman"/>
              </w:rPr>
              <w:t>. 0</w:t>
            </w:r>
            <w:r w:rsidR="003928FF">
              <w:rPr>
                <w:rFonts w:cs="Times New Roman"/>
              </w:rPr>
              <w:t>25</w:t>
            </w:r>
          </w:p>
        </w:tc>
        <w:tc>
          <w:tcPr>
            <w:tcW w:w="5135" w:type="dxa"/>
            <w:gridSpan w:val="2"/>
          </w:tcPr>
          <w:p w14:paraId="07B3CE8D" w14:textId="179514BC" w:rsidR="00362271" w:rsidRPr="00362271" w:rsidRDefault="00362271" w:rsidP="001951CA">
            <w:pPr>
              <w:spacing w:line="276" w:lineRule="auto"/>
              <w:rPr>
                <w:rFonts w:cs="Times New Roman"/>
              </w:rPr>
            </w:pPr>
            <w:r w:rsidRPr="00362271">
              <w:rPr>
                <w:rFonts w:cs="Times New Roman"/>
                <w:b/>
              </w:rPr>
              <w:t>Projekti</w:t>
            </w:r>
            <w:r w:rsidRPr="00362271">
              <w:rPr>
                <w:rFonts w:cs="Times New Roman"/>
              </w:rPr>
              <w:t>: Unifikimi i listës së materialeve didaktike për</w:t>
            </w:r>
            <w:r w:rsidR="001951CA">
              <w:rPr>
                <w:rFonts w:cs="Times New Roman"/>
              </w:rPr>
              <w:t xml:space="preserve"> të gjithë kopshtet e Bashkisë </w:t>
            </w:r>
            <w:r w:rsidR="00AB66FC">
              <w:rPr>
                <w:rFonts w:cs="Times New Roman"/>
              </w:rPr>
              <w:t>Lezhë</w:t>
            </w:r>
            <w:r w:rsidRPr="00362271">
              <w:rPr>
                <w:rFonts w:cs="Times New Roman"/>
              </w:rPr>
              <w:t xml:space="preserve"> </w:t>
            </w:r>
          </w:p>
        </w:tc>
        <w:tc>
          <w:tcPr>
            <w:tcW w:w="3117" w:type="dxa"/>
          </w:tcPr>
          <w:p w14:paraId="1807BA23" w14:textId="77777777" w:rsidR="00362271" w:rsidRPr="00362271" w:rsidRDefault="00362271" w:rsidP="008F3959">
            <w:pPr>
              <w:spacing w:line="276" w:lineRule="auto"/>
              <w:rPr>
                <w:rFonts w:cs="Times New Roman"/>
              </w:rPr>
            </w:pPr>
            <w:r w:rsidRPr="00362271">
              <w:rPr>
                <w:rFonts w:cs="Times New Roman"/>
                <w:b/>
              </w:rPr>
              <w:t>Programi Buxhetor:</w:t>
            </w:r>
            <w:r w:rsidRPr="00362271">
              <w:rPr>
                <w:rFonts w:cs="Times New Roman"/>
              </w:rPr>
              <w:t xml:space="preserve"> </w:t>
            </w:r>
            <w:r>
              <w:rPr>
                <w:rFonts w:cs="Times New Roman"/>
              </w:rPr>
              <w:t xml:space="preserve">09120 - Arsimi bazë përfshirë arsimin parashkollor </w:t>
            </w:r>
          </w:p>
          <w:p w14:paraId="7B7C8C0E" w14:textId="77777777" w:rsidR="00362271" w:rsidRPr="00362271" w:rsidRDefault="00362271" w:rsidP="008F3959">
            <w:pPr>
              <w:spacing w:line="276" w:lineRule="auto"/>
              <w:rPr>
                <w:rFonts w:cs="Times New Roman"/>
              </w:rPr>
            </w:pPr>
          </w:p>
          <w:p w14:paraId="7415EFE4" w14:textId="77777777" w:rsidR="00362271" w:rsidRPr="00362271" w:rsidRDefault="00362271" w:rsidP="008F3959">
            <w:pPr>
              <w:spacing w:line="276" w:lineRule="auto"/>
              <w:rPr>
                <w:rFonts w:cs="Times New Roman"/>
                <w:b/>
              </w:rPr>
            </w:pPr>
            <w:r w:rsidRPr="00362271">
              <w:rPr>
                <w:rFonts w:cs="Times New Roman"/>
                <w:b/>
              </w:rPr>
              <w:t xml:space="preserve">Funksioni: </w:t>
            </w:r>
            <w:r w:rsidRPr="00362271">
              <w:rPr>
                <w:rFonts w:cs="Times New Roman"/>
              </w:rPr>
              <w:t>09</w:t>
            </w:r>
            <w:r w:rsidRPr="00362271">
              <w:rPr>
                <w:rFonts w:cs="Times New Roman"/>
                <w:b/>
              </w:rPr>
              <w:t xml:space="preserve"> </w:t>
            </w:r>
          </w:p>
        </w:tc>
      </w:tr>
      <w:tr w:rsidR="00362271" w:rsidRPr="00362271" w14:paraId="670D9135" w14:textId="77777777" w:rsidTr="00362271">
        <w:tc>
          <w:tcPr>
            <w:tcW w:w="9350" w:type="dxa"/>
            <w:gridSpan w:val="4"/>
          </w:tcPr>
          <w:p w14:paraId="2194DDCC" w14:textId="77777777" w:rsidR="00362271" w:rsidRPr="00362271" w:rsidRDefault="00362271" w:rsidP="008F3959">
            <w:pPr>
              <w:spacing w:line="276" w:lineRule="auto"/>
              <w:rPr>
                <w:rFonts w:cs="Times New Roman"/>
                <w:b/>
                <w:lang w:val="sq-AL"/>
              </w:rPr>
            </w:pPr>
            <w:r w:rsidRPr="00362271">
              <w:rPr>
                <w:rFonts w:cs="Times New Roman"/>
                <w:b/>
              </w:rPr>
              <w:t>a)Përshkrim i shkurtër i projektit</w:t>
            </w:r>
          </w:p>
        </w:tc>
      </w:tr>
      <w:tr w:rsidR="00362271" w:rsidRPr="00362271" w14:paraId="4C818313" w14:textId="77777777" w:rsidTr="00362271">
        <w:tc>
          <w:tcPr>
            <w:tcW w:w="9350" w:type="dxa"/>
            <w:gridSpan w:val="4"/>
          </w:tcPr>
          <w:p w14:paraId="0E887DA4" w14:textId="77777777" w:rsidR="00362271" w:rsidRPr="00362271" w:rsidRDefault="00362271" w:rsidP="008F3959">
            <w:pPr>
              <w:spacing w:line="276" w:lineRule="auto"/>
              <w:rPr>
                <w:rFonts w:cs="Times New Roman"/>
                <w:b/>
              </w:rPr>
            </w:pPr>
            <w:r w:rsidRPr="00362271">
              <w:rPr>
                <w:rFonts w:cs="Times New Roman"/>
                <w:b/>
              </w:rPr>
              <w:t>i Situata</w:t>
            </w:r>
          </w:p>
          <w:p w14:paraId="63ADF4DC" w14:textId="7E023E9F" w:rsidR="001951CA" w:rsidRDefault="005D4EF9" w:rsidP="001951CA">
            <w:pPr>
              <w:rPr>
                <w:lang w:val="sq-AL"/>
              </w:rPr>
            </w:pPr>
            <w:r>
              <w:rPr>
                <w:lang w:val="sq-AL"/>
              </w:rPr>
              <w:t>Të gjitha kopshtet (43</w:t>
            </w:r>
            <w:r w:rsidR="001951CA">
              <w:rPr>
                <w:lang w:val="sq-AL"/>
              </w:rPr>
              <w:t>) janë paji</w:t>
            </w:r>
            <w:r w:rsidR="003A246B">
              <w:rPr>
                <w:lang w:val="sq-AL"/>
              </w:rPr>
              <w:t>sur me materiale didaktike bazë.</w:t>
            </w:r>
            <w:r w:rsidR="001951CA">
              <w:rPr>
                <w:lang w:val="sq-AL"/>
              </w:rPr>
              <w:t xml:space="preserve"> </w:t>
            </w:r>
            <w:r w:rsidR="003A246B">
              <w:rPr>
                <w:lang w:val="sq-AL"/>
              </w:rPr>
              <w:t>B</w:t>
            </w:r>
            <w:r w:rsidR="001951CA">
              <w:rPr>
                <w:lang w:val="sq-AL"/>
              </w:rPr>
              <w:t>ashkia do vazhdojë ti furnizojë sipas mundësi</w:t>
            </w:r>
            <w:r>
              <w:rPr>
                <w:lang w:val="sq-AL"/>
              </w:rPr>
              <w:t>ve</w:t>
            </w:r>
            <w:r w:rsidR="003A246B">
              <w:rPr>
                <w:lang w:val="sq-AL"/>
              </w:rPr>
              <w:t xml:space="preserve"> me mjete didaktike t</w:t>
            </w:r>
            <w:r w:rsidR="008C7651">
              <w:rPr>
                <w:lang w:val="sq-AL"/>
              </w:rPr>
              <w:t>ë</w:t>
            </w:r>
            <w:r w:rsidR="003A246B">
              <w:rPr>
                <w:lang w:val="sq-AL"/>
              </w:rPr>
              <w:t xml:space="preserve"> p</w:t>
            </w:r>
            <w:r w:rsidR="008C7651">
              <w:rPr>
                <w:lang w:val="sq-AL"/>
              </w:rPr>
              <w:t>ë</w:t>
            </w:r>
            <w:r w:rsidR="003A246B">
              <w:rPr>
                <w:lang w:val="sq-AL"/>
              </w:rPr>
              <w:t>rbashk</w:t>
            </w:r>
            <w:r w:rsidR="008C7651">
              <w:rPr>
                <w:lang w:val="sq-AL"/>
              </w:rPr>
              <w:t>ë</w:t>
            </w:r>
            <w:r w:rsidR="003A246B">
              <w:rPr>
                <w:lang w:val="sq-AL"/>
              </w:rPr>
              <w:t>ta</w:t>
            </w:r>
            <w:r>
              <w:rPr>
                <w:lang w:val="sq-AL"/>
              </w:rPr>
              <w:t>. Materialet individuale të fëmijëve mundë</w:t>
            </w:r>
            <w:r w:rsidR="001951CA">
              <w:rPr>
                <w:lang w:val="sq-AL"/>
              </w:rPr>
              <w:t xml:space="preserve">sohen nga prindërit. </w:t>
            </w:r>
          </w:p>
          <w:p w14:paraId="71E72BA0" w14:textId="6F11F2A2" w:rsidR="00362271" w:rsidRPr="00362271" w:rsidRDefault="003B174A" w:rsidP="001951CA">
            <w:pPr>
              <w:rPr>
                <w:rFonts w:cs="Times New Roman"/>
              </w:rPr>
            </w:pPr>
            <w:r>
              <w:rPr>
                <w:lang w:val="sq-AL"/>
              </w:rPr>
              <w:t>Setet q</w:t>
            </w:r>
            <w:r w:rsidR="008C7651">
              <w:rPr>
                <w:lang w:val="sq-AL"/>
              </w:rPr>
              <w:t>ë</w:t>
            </w:r>
            <w:r>
              <w:rPr>
                <w:lang w:val="sq-AL"/>
              </w:rPr>
              <w:t xml:space="preserve"> p</w:t>
            </w:r>
            <w:r w:rsidR="008C7651">
              <w:rPr>
                <w:lang w:val="sq-AL"/>
              </w:rPr>
              <w:t>ë</w:t>
            </w:r>
            <w:r>
              <w:rPr>
                <w:lang w:val="sq-AL"/>
              </w:rPr>
              <w:t>rdorin f</w:t>
            </w:r>
            <w:r w:rsidR="008C7651">
              <w:rPr>
                <w:lang w:val="sq-AL"/>
              </w:rPr>
              <w:t>ë</w:t>
            </w:r>
            <w:r>
              <w:rPr>
                <w:lang w:val="sq-AL"/>
              </w:rPr>
              <w:t>mij</w:t>
            </w:r>
            <w:r w:rsidR="008C7651">
              <w:rPr>
                <w:lang w:val="sq-AL"/>
              </w:rPr>
              <w:t>ë</w:t>
            </w:r>
            <w:r>
              <w:rPr>
                <w:lang w:val="sq-AL"/>
              </w:rPr>
              <w:t>t caktohen nga mesuesi dhe nuk jan</w:t>
            </w:r>
            <w:r w:rsidR="008C7651">
              <w:rPr>
                <w:lang w:val="sq-AL"/>
              </w:rPr>
              <w:t>ë</w:t>
            </w:r>
            <w:r>
              <w:rPr>
                <w:lang w:val="sq-AL"/>
              </w:rPr>
              <w:t xml:space="preserve"> t</w:t>
            </w:r>
            <w:r w:rsidR="008C7651">
              <w:rPr>
                <w:lang w:val="sq-AL"/>
              </w:rPr>
              <w:t>ë</w:t>
            </w:r>
            <w:r>
              <w:rPr>
                <w:lang w:val="sq-AL"/>
              </w:rPr>
              <w:t xml:space="preserve"> nj</w:t>
            </w:r>
            <w:r w:rsidR="008C7651">
              <w:rPr>
                <w:lang w:val="sq-AL"/>
              </w:rPr>
              <w:t>ë</w:t>
            </w:r>
            <w:r>
              <w:rPr>
                <w:lang w:val="sq-AL"/>
              </w:rPr>
              <w:t>jta n</w:t>
            </w:r>
            <w:r w:rsidR="008C7651">
              <w:rPr>
                <w:lang w:val="sq-AL"/>
              </w:rPr>
              <w:t>ë</w:t>
            </w:r>
            <w:r>
              <w:rPr>
                <w:lang w:val="sq-AL"/>
              </w:rPr>
              <w:t xml:space="preserve"> t</w:t>
            </w:r>
            <w:r w:rsidR="008C7651">
              <w:rPr>
                <w:lang w:val="sq-AL"/>
              </w:rPr>
              <w:t>ë</w:t>
            </w:r>
            <w:r>
              <w:rPr>
                <w:lang w:val="sq-AL"/>
              </w:rPr>
              <w:t xml:space="preserve"> gjitha kopshtet edhe pse programi </w:t>
            </w:r>
            <w:r w:rsidR="008C7651">
              <w:rPr>
                <w:lang w:val="sq-AL"/>
              </w:rPr>
              <w:t>ë</w:t>
            </w:r>
            <w:r>
              <w:rPr>
                <w:lang w:val="sq-AL"/>
              </w:rPr>
              <w:t>sht</w:t>
            </w:r>
            <w:r w:rsidR="008C7651">
              <w:rPr>
                <w:lang w:val="sq-AL"/>
              </w:rPr>
              <w:t>ë</w:t>
            </w:r>
            <w:r>
              <w:rPr>
                <w:lang w:val="sq-AL"/>
              </w:rPr>
              <w:t xml:space="preserve"> i nj</w:t>
            </w:r>
            <w:r w:rsidR="008C7651">
              <w:rPr>
                <w:lang w:val="sq-AL"/>
              </w:rPr>
              <w:t>ë</w:t>
            </w:r>
            <w:r>
              <w:rPr>
                <w:lang w:val="sq-AL"/>
              </w:rPr>
              <w:t>jt</w:t>
            </w:r>
            <w:r w:rsidR="008C7651">
              <w:rPr>
                <w:lang w:val="sq-AL"/>
              </w:rPr>
              <w:t>ë</w:t>
            </w:r>
            <w:r>
              <w:rPr>
                <w:lang w:val="sq-AL"/>
              </w:rPr>
              <w:t xml:space="preserve">. </w:t>
            </w:r>
            <w:r w:rsidR="008C7651">
              <w:rPr>
                <w:lang w:val="sq-AL"/>
              </w:rPr>
              <w:t>Ë</w:t>
            </w:r>
            <w:r>
              <w:rPr>
                <w:lang w:val="sq-AL"/>
              </w:rPr>
              <w:t>sht</w:t>
            </w:r>
            <w:r w:rsidR="008C7651">
              <w:rPr>
                <w:lang w:val="sq-AL"/>
              </w:rPr>
              <w:t>ë</w:t>
            </w:r>
            <w:r>
              <w:rPr>
                <w:lang w:val="sq-AL"/>
              </w:rPr>
              <w:t xml:space="preserve"> menduar q</w:t>
            </w:r>
            <w:r w:rsidR="008C7651">
              <w:rPr>
                <w:lang w:val="sq-AL"/>
              </w:rPr>
              <w:t>ë</w:t>
            </w:r>
            <w:r>
              <w:rPr>
                <w:lang w:val="sq-AL"/>
              </w:rPr>
              <w:t xml:space="preserve"> t</w:t>
            </w:r>
            <w:r w:rsidR="008C7651">
              <w:rPr>
                <w:lang w:val="sq-AL"/>
              </w:rPr>
              <w:t>ë</w:t>
            </w:r>
            <w:r>
              <w:rPr>
                <w:lang w:val="sq-AL"/>
              </w:rPr>
              <w:t xml:space="preserve"> hartohet nj</w:t>
            </w:r>
            <w:r w:rsidR="008C7651">
              <w:rPr>
                <w:lang w:val="sq-AL"/>
              </w:rPr>
              <w:t>ë</w:t>
            </w:r>
            <w:r>
              <w:rPr>
                <w:lang w:val="sq-AL"/>
              </w:rPr>
              <w:t xml:space="preserve"> list</w:t>
            </w:r>
            <w:r w:rsidR="008C7651">
              <w:rPr>
                <w:lang w:val="sq-AL"/>
              </w:rPr>
              <w:t>ë</w:t>
            </w:r>
            <w:r>
              <w:rPr>
                <w:lang w:val="sq-AL"/>
              </w:rPr>
              <w:t xml:space="preserve"> me mjetet e nevojshme p</w:t>
            </w:r>
            <w:r w:rsidR="008C7651">
              <w:rPr>
                <w:lang w:val="sq-AL"/>
              </w:rPr>
              <w:t>ë</w:t>
            </w:r>
            <w:r>
              <w:rPr>
                <w:lang w:val="sq-AL"/>
              </w:rPr>
              <w:t>r f</w:t>
            </w:r>
            <w:r w:rsidR="008C7651">
              <w:rPr>
                <w:lang w:val="sq-AL"/>
              </w:rPr>
              <w:t>ë</w:t>
            </w:r>
            <w:r>
              <w:rPr>
                <w:lang w:val="sq-AL"/>
              </w:rPr>
              <w:t>mij</w:t>
            </w:r>
            <w:r w:rsidR="008C7651">
              <w:rPr>
                <w:lang w:val="sq-AL"/>
              </w:rPr>
              <w:t>ë</w:t>
            </w:r>
            <w:r>
              <w:rPr>
                <w:lang w:val="sq-AL"/>
              </w:rPr>
              <w:t>t sipas grupmoshave e cila t</w:t>
            </w:r>
            <w:r w:rsidR="008C7651">
              <w:rPr>
                <w:lang w:val="sq-AL"/>
              </w:rPr>
              <w:t>ë</w:t>
            </w:r>
            <w:r>
              <w:rPr>
                <w:lang w:val="sq-AL"/>
              </w:rPr>
              <w:t xml:space="preserve"> jet</w:t>
            </w:r>
            <w:r w:rsidR="008C7651">
              <w:rPr>
                <w:lang w:val="sq-AL"/>
              </w:rPr>
              <w:t>ë</w:t>
            </w:r>
            <w:r>
              <w:rPr>
                <w:lang w:val="sq-AL"/>
              </w:rPr>
              <w:t xml:space="preserve"> e nj</w:t>
            </w:r>
            <w:r w:rsidR="008C7651">
              <w:rPr>
                <w:lang w:val="sq-AL"/>
              </w:rPr>
              <w:t>ë</w:t>
            </w:r>
            <w:r>
              <w:rPr>
                <w:lang w:val="sq-AL"/>
              </w:rPr>
              <w:t>jt</w:t>
            </w:r>
            <w:r w:rsidR="008C7651">
              <w:rPr>
                <w:lang w:val="sq-AL"/>
              </w:rPr>
              <w:t>ë</w:t>
            </w:r>
            <w:r>
              <w:rPr>
                <w:lang w:val="sq-AL"/>
              </w:rPr>
              <w:t xml:space="preserve"> n</w:t>
            </w:r>
            <w:r w:rsidR="008C7651">
              <w:rPr>
                <w:lang w:val="sq-AL"/>
              </w:rPr>
              <w:t>ë</w:t>
            </w:r>
            <w:r>
              <w:rPr>
                <w:lang w:val="sq-AL"/>
              </w:rPr>
              <w:t xml:space="preserve"> t</w:t>
            </w:r>
            <w:r w:rsidR="008C7651">
              <w:rPr>
                <w:lang w:val="sq-AL"/>
              </w:rPr>
              <w:t>ë</w:t>
            </w:r>
            <w:r>
              <w:rPr>
                <w:lang w:val="sq-AL"/>
              </w:rPr>
              <w:t xml:space="preserve"> gjitha kopshtet. </w:t>
            </w:r>
          </w:p>
        </w:tc>
      </w:tr>
      <w:tr w:rsidR="00362271" w:rsidRPr="00362271" w14:paraId="2FC9DA0B" w14:textId="77777777" w:rsidTr="00362271">
        <w:tc>
          <w:tcPr>
            <w:tcW w:w="9350" w:type="dxa"/>
            <w:gridSpan w:val="4"/>
          </w:tcPr>
          <w:p w14:paraId="1F8E43C0" w14:textId="77777777" w:rsidR="00362271" w:rsidRPr="00362271" w:rsidRDefault="00362271" w:rsidP="008F3959">
            <w:pPr>
              <w:spacing w:line="276" w:lineRule="auto"/>
              <w:rPr>
                <w:rFonts w:cs="Times New Roman"/>
              </w:rPr>
            </w:pPr>
            <w:r w:rsidRPr="00362271">
              <w:rPr>
                <w:rFonts w:cs="Times New Roman"/>
              </w:rPr>
              <w:t>Përmbledhje e problematikës dhe nevoja për ndërhyrje</w:t>
            </w:r>
          </w:p>
        </w:tc>
      </w:tr>
      <w:tr w:rsidR="00362271" w:rsidRPr="00362271" w14:paraId="77A6A74B" w14:textId="77777777" w:rsidTr="00362271">
        <w:tc>
          <w:tcPr>
            <w:tcW w:w="9350" w:type="dxa"/>
            <w:gridSpan w:val="4"/>
          </w:tcPr>
          <w:p w14:paraId="45520C17" w14:textId="26319918" w:rsidR="00362271" w:rsidRPr="00362271" w:rsidRDefault="00362271" w:rsidP="00780011">
            <w:pPr>
              <w:pStyle w:val="NormalWeb"/>
              <w:spacing w:line="276" w:lineRule="auto"/>
              <w:jc w:val="both"/>
              <w:divId w:val="1574045516"/>
            </w:pPr>
            <w:r w:rsidRPr="00362271">
              <w:t>Është e nevojshme që të ngrihet një grup pune për të vlerësuar listën e materialeve didaktike. Duhet vlerësuar cilësia e materialeve, sasia e tyre dhe a janë të mjaftueshme për zhvillimin dhe të nxënit e fëmijëve, bazuar në “Standartet e Zhvillimit dhe të të Nxënit të fëmijëve 3-6 vjeç”.</w:t>
            </w:r>
          </w:p>
        </w:tc>
      </w:tr>
      <w:tr w:rsidR="00362271" w:rsidRPr="00362271" w14:paraId="395278DF" w14:textId="77777777" w:rsidTr="00362271">
        <w:tc>
          <w:tcPr>
            <w:tcW w:w="9350" w:type="dxa"/>
            <w:gridSpan w:val="4"/>
          </w:tcPr>
          <w:p w14:paraId="2EDFBD36" w14:textId="77777777" w:rsidR="007D2DF8" w:rsidRDefault="007D2DF8" w:rsidP="007D2DF8">
            <w:pPr>
              <w:spacing w:line="276" w:lineRule="auto"/>
              <w:rPr>
                <w:rFonts w:cs="Times New Roman"/>
                <w:b/>
              </w:rPr>
            </w:pPr>
            <w:r>
              <w:rPr>
                <w:rFonts w:cs="Times New Roman"/>
                <w:b/>
              </w:rPr>
              <w:t>ii Synimi i projektit</w:t>
            </w:r>
          </w:p>
          <w:p w14:paraId="317D91E3" w14:textId="586A7EBB" w:rsidR="00362271" w:rsidRPr="007D2DF8" w:rsidRDefault="00362271" w:rsidP="007D2DF8">
            <w:pPr>
              <w:spacing w:line="276" w:lineRule="auto"/>
              <w:rPr>
                <w:rFonts w:cs="Times New Roman"/>
                <w:b/>
              </w:rPr>
            </w:pPr>
            <w:r w:rsidRPr="00362271">
              <w:t xml:space="preserve">Materialet didaktike dhe kancelarike janë të domosdoshme në formimin dhe të nxënit e fëmijëve. Për këtë arsye është e nevojshme të ofrohen në sasinë e duhur dhe në cilësinë e duhur. Nëpërmjet këtij projekti synohet të ngrihet një Grup Pune nga Bashkia </w:t>
            </w:r>
            <w:r w:rsidR="00AB66FC">
              <w:t>Lezhë</w:t>
            </w:r>
            <w:r w:rsidRPr="00362271">
              <w:t xml:space="preserve"> me pjesëmarrje nga mësuesit e kopshteve, punonjës të Bashkisë përgjegjës për arsimin parashkollor, Shërbimet Sociale dhe ZVAP, për të vlerësuar</w:t>
            </w:r>
            <w:r w:rsidR="00BA36C0">
              <w:t xml:space="preserve"> listën e materialeve didaktike dhe</w:t>
            </w:r>
            <w:r w:rsidRPr="00362271">
              <w:t xml:space="preserve"> për të krijuar një listë të unifikuar për të gjithë kopshtet dhe të mjaftueshme për procesin e zhvillimit dhe të nxënit të fëmijëve.</w:t>
            </w:r>
          </w:p>
        </w:tc>
      </w:tr>
      <w:tr w:rsidR="00362271" w:rsidRPr="00362271" w14:paraId="0AA281CD" w14:textId="77777777" w:rsidTr="00362271">
        <w:tc>
          <w:tcPr>
            <w:tcW w:w="9350" w:type="dxa"/>
            <w:gridSpan w:val="4"/>
          </w:tcPr>
          <w:p w14:paraId="2BF3E0D3" w14:textId="77777777" w:rsidR="00362271" w:rsidRPr="00362271" w:rsidRDefault="00362271" w:rsidP="008F3959">
            <w:pPr>
              <w:spacing w:line="276" w:lineRule="auto"/>
              <w:rPr>
                <w:rFonts w:cs="Times New Roman"/>
                <w:b/>
              </w:rPr>
            </w:pPr>
            <w:r w:rsidRPr="00362271">
              <w:rPr>
                <w:rFonts w:cs="Times New Roman"/>
                <w:b/>
              </w:rPr>
              <w:t xml:space="preserve">iii </w:t>
            </w:r>
            <w:r>
              <w:rPr>
                <w:rFonts w:cs="Times New Roman"/>
                <w:b/>
              </w:rPr>
              <w:t>Niveli i ndërhyrjes</w:t>
            </w:r>
          </w:p>
          <w:p w14:paraId="4604C203" w14:textId="77777777" w:rsidR="00362271" w:rsidRPr="00362271" w:rsidRDefault="00362271" w:rsidP="008F3959">
            <w:pPr>
              <w:spacing w:line="276" w:lineRule="auto"/>
              <w:rPr>
                <w:rFonts w:cs="Times New Roman"/>
                <w:b/>
              </w:rPr>
            </w:pPr>
            <w:r w:rsidRPr="00362271">
              <w:rPr>
                <w:rFonts w:cs="Times New Roman"/>
                <w:b/>
              </w:rPr>
              <w:t>A</w:t>
            </w:r>
            <w:r w:rsidR="006B6BFB">
              <w:rPr>
                <w:rFonts w:cs="Times New Roman"/>
                <w:b/>
              </w:rPr>
              <w:t>:</w:t>
            </w:r>
            <w:r w:rsidRPr="00362271">
              <w:rPr>
                <w:rFonts w:cs="Times New Roman"/>
                <w:b/>
              </w:rPr>
              <w:t xml:space="preserve"> Menaxheriale</w:t>
            </w:r>
          </w:p>
          <w:p w14:paraId="3F93D23E" w14:textId="7E3EAD5F" w:rsidR="00362271" w:rsidRPr="00362271" w:rsidRDefault="000017C5" w:rsidP="00636440">
            <w:pPr>
              <w:numPr>
                <w:ilvl w:val="0"/>
                <w:numId w:val="162"/>
              </w:numPr>
              <w:spacing w:before="100" w:beforeAutospacing="1" w:after="100" w:afterAutospacing="1" w:line="276" w:lineRule="auto"/>
              <w:divId w:val="1309092126"/>
              <w:rPr>
                <w:rFonts w:eastAsia="Times New Roman" w:cs="Times New Roman"/>
                <w:szCs w:val="24"/>
              </w:rPr>
            </w:pPr>
            <w:r>
              <w:rPr>
                <w:rFonts w:eastAsia="Times New Roman" w:cs="Times New Roman"/>
              </w:rPr>
              <w:t>Drejtoria e Arsimit</w:t>
            </w:r>
            <w:r w:rsidR="006D0242">
              <w:rPr>
                <w:rFonts w:eastAsia="Times New Roman" w:cs="Times New Roman"/>
              </w:rPr>
              <w:t>, Rinis</w:t>
            </w:r>
            <w:r w:rsidR="008C7651">
              <w:rPr>
                <w:rFonts w:eastAsia="Times New Roman" w:cs="Times New Roman"/>
              </w:rPr>
              <w:t>ë</w:t>
            </w:r>
            <w:r w:rsidR="006D0242">
              <w:rPr>
                <w:rFonts w:eastAsia="Times New Roman" w:cs="Times New Roman"/>
              </w:rPr>
              <w:t xml:space="preserve"> dhe Sporteve</w:t>
            </w:r>
            <w:r w:rsidR="00362271" w:rsidRPr="00362271">
              <w:rPr>
                <w:rFonts w:eastAsia="Times New Roman" w:cs="Times New Roman"/>
              </w:rPr>
              <w:t xml:space="preserve"> organizon takimin mes mësuesve të kopshteve dhe Drejtorisë së Shërbim</w:t>
            </w:r>
            <w:r w:rsidR="006D0242">
              <w:rPr>
                <w:rFonts w:eastAsia="Times New Roman" w:cs="Times New Roman"/>
              </w:rPr>
              <w:t>it</w:t>
            </w:r>
            <w:r w:rsidR="00362271" w:rsidRPr="00362271">
              <w:rPr>
                <w:rFonts w:eastAsia="Times New Roman" w:cs="Times New Roman"/>
              </w:rPr>
              <w:t xml:space="preserve"> </w:t>
            </w:r>
            <w:r w:rsidR="00AD6950">
              <w:rPr>
                <w:rFonts w:eastAsia="Times New Roman" w:cs="Times New Roman"/>
              </w:rPr>
              <w:t>dhe Kujdesit Social</w:t>
            </w:r>
            <w:r w:rsidR="00362271" w:rsidRPr="00362271">
              <w:rPr>
                <w:rFonts w:eastAsia="Times New Roman" w:cs="Times New Roman"/>
              </w:rPr>
              <w:t>;</w:t>
            </w:r>
          </w:p>
          <w:p w14:paraId="24F5769B" w14:textId="082CBA1B" w:rsidR="00362271" w:rsidRPr="00362271" w:rsidRDefault="00362271" w:rsidP="00636440">
            <w:pPr>
              <w:numPr>
                <w:ilvl w:val="0"/>
                <w:numId w:val="162"/>
              </w:numPr>
              <w:spacing w:before="100" w:beforeAutospacing="1" w:after="100" w:afterAutospacing="1" w:line="276" w:lineRule="auto"/>
              <w:divId w:val="1309092126"/>
              <w:rPr>
                <w:rFonts w:eastAsia="Times New Roman" w:cs="Times New Roman"/>
              </w:rPr>
            </w:pPr>
            <w:r w:rsidRPr="00362271">
              <w:rPr>
                <w:rFonts w:eastAsia="Times New Roman" w:cs="Times New Roman"/>
              </w:rPr>
              <w:t>Krijohet një listë e unifikuar dhe e qartë. Lista përmban emrin e materialit,</w:t>
            </w:r>
            <w:r w:rsidR="005206C9">
              <w:rPr>
                <w:rFonts w:eastAsia="Times New Roman" w:cs="Times New Roman"/>
              </w:rPr>
              <w:t xml:space="preserve"> sasinë e nevojshme për fëmijë </w:t>
            </w:r>
            <w:r w:rsidRPr="00362271">
              <w:rPr>
                <w:rFonts w:eastAsia="Times New Roman" w:cs="Times New Roman"/>
              </w:rPr>
              <w:t>dhe çmimin dhe burimin e financimit.</w:t>
            </w:r>
          </w:p>
          <w:p w14:paraId="77D3E93A" w14:textId="77777777" w:rsidR="00362271" w:rsidRPr="00362271" w:rsidRDefault="00362271" w:rsidP="00636440">
            <w:pPr>
              <w:numPr>
                <w:ilvl w:val="0"/>
                <w:numId w:val="162"/>
              </w:numPr>
              <w:spacing w:before="100" w:beforeAutospacing="1" w:after="100" w:afterAutospacing="1" w:line="276" w:lineRule="auto"/>
              <w:divId w:val="1309092126"/>
              <w:rPr>
                <w:rFonts w:eastAsia="Times New Roman" w:cs="Times New Roman"/>
              </w:rPr>
            </w:pPr>
            <w:r w:rsidRPr="00362271">
              <w:rPr>
                <w:rFonts w:eastAsia="Times New Roman" w:cs="Times New Roman"/>
              </w:rPr>
              <w:t>Materialet që nuk financohen nga Bashkia i dërgohen drejtuesve të kopshteve, të cilët njoftojnë prindërit.</w:t>
            </w:r>
          </w:p>
          <w:p w14:paraId="50B24B96" w14:textId="383B773A" w:rsidR="00362271" w:rsidRDefault="00362271" w:rsidP="00636440">
            <w:pPr>
              <w:numPr>
                <w:ilvl w:val="0"/>
                <w:numId w:val="162"/>
              </w:numPr>
              <w:spacing w:before="100" w:beforeAutospacing="1" w:after="100" w:afterAutospacing="1" w:line="276" w:lineRule="auto"/>
              <w:divId w:val="1309092126"/>
              <w:rPr>
                <w:rFonts w:eastAsia="Times New Roman" w:cs="Times New Roman"/>
              </w:rPr>
            </w:pPr>
            <w:r w:rsidRPr="00362271">
              <w:rPr>
                <w:rFonts w:eastAsia="Times New Roman" w:cs="Times New Roman"/>
              </w:rPr>
              <w:t xml:space="preserve">Bashkia financon </w:t>
            </w:r>
            <w:r w:rsidR="00AD6950">
              <w:rPr>
                <w:rFonts w:eastAsia="Times New Roman" w:cs="Times New Roman"/>
              </w:rPr>
              <w:t>nj</w:t>
            </w:r>
            <w:r w:rsidR="00F921B2">
              <w:rPr>
                <w:rFonts w:eastAsia="Times New Roman" w:cs="Times New Roman"/>
              </w:rPr>
              <w:t>ë</w:t>
            </w:r>
            <w:r w:rsidR="00AD6950">
              <w:rPr>
                <w:rFonts w:eastAsia="Times New Roman" w:cs="Times New Roman"/>
              </w:rPr>
              <w:t xml:space="preserve"> pjes</w:t>
            </w:r>
            <w:r w:rsidR="00F921B2">
              <w:rPr>
                <w:rFonts w:eastAsia="Times New Roman" w:cs="Times New Roman"/>
              </w:rPr>
              <w:t>ë</w:t>
            </w:r>
            <w:r w:rsidR="00AD6950">
              <w:rPr>
                <w:rFonts w:eastAsia="Times New Roman" w:cs="Times New Roman"/>
              </w:rPr>
              <w:t xml:space="preserve"> t</w:t>
            </w:r>
            <w:r w:rsidR="00F921B2">
              <w:rPr>
                <w:rFonts w:eastAsia="Times New Roman" w:cs="Times New Roman"/>
              </w:rPr>
              <w:t>ë</w:t>
            </w:r>
            <w:r w:rsidR="00AD6950">
              <w:rPr>
                <w:rFonts w:eastAsia="Times New Roman" w:cs="Times New Roman"/>
              </w:rPr>
              <w:t xml:space="preserve"> </w:t>
            </w:r>
            <w:r w:rsidRPr="00362271">
              <w:rPr>
                <w:rFonts w:eastAsia="Times New Roman" w:cs="Times New Roman"/>
              </w:rPr>
              <w:t>materiale</w:t>
            </w:r>
            <w:r w:rsidR="00AD6950">
              <w:rPr>
                <w:rFonts w:eastAsia="Times New Roman" w:cs="Times New Roman"/>
              </w:rPr>
              <w:t>ve</w:t>
            </w:r>
            <w:r w:rsidRPr="00362271">
              <w:rPr>
                <w:rFonts w:eastAsia="Times New Roman" w:cs="Times New Roman"/>
              </w:rPr>
              <w:t xml:space="preserve"> didaktike për </w:t>
            </w:r>
            <w:r w:rsidR="00AD6950">
              <w:rPr>
                <w:rFonts w:eastAsia="Times New Roman" w:cs="Times New Roman"/>
              </w:rPr>
              <w:t>kopshtin.</w:t>
            </w:r>
          </w:p>
          <w:p w14:paraId="17A75CDE" w14:textId="6D03D8AA" w:rsidR="00AD6950" w:rsidRPr="006B6BFB" w:rsidRDefault="00AD6950" w:rsidP="00636440">
            <w:pPr>
              <w:numPr>
                <w:ilvl w:val="0"/>
                <w:numId w:val="162"/>
              </w:numPr>
              <w:spacing w:before="100" w:beforeAutospacing="1" w:after="100" w:afterAutospacing="1" w:line="276" w:lineRule="auto"/>
              <w:divId w:val="1309092126"/>
              <w:rPr>
                <w:rFonts w:eastAsia="Times New Roman" w:cs="Times New Roman"/>
              </w:rPr>
            </w:pPr>
            <w:r>
              <w:rPr>
                <w:rFonts w:eastAsia="Times New Roman" w:cs="Times New Roman"/>
              </w:rPr>
              <w:t>N</w:t>
            </w:r>
            <w:r w:rsidR="00F921B2">
              <w:rPr>
                <w:rFonts w:eastAsia="Times New Roman" w:cs="Times New Roman"/>
              </w:rPr>
              <w:t>ë</w:t>
            </w:r>
            <w:r>
              <w:rPr>
                <w:rFonts w:eastAsia="Times New Roman" w:cs="Times New Roman"/>
              </w:rPr>
              <w:t>p</w:t>
            </w:r>
            <w:r w:rsidR="00F921B2">
              <w:rPr>
                <w:rFonts w:eastAsia="Times New Roman" w:cs="Times New Roman"/>
              </w:rPr>
              <w:t>ë</w:t>
            </w:r>
            <w:r>
              <w:rPr>
                <w:rFonts w:eastAsia="Times New Roman" w:cs="Times New Roman"/>
              </w:rPr>
              <w:t>rmjet OJF mund t</w:t>
            </w:r>
            <w:r w:rsidR="00F921B2">
              <w:rPr>
                <w:rFonts w:eastAsia="Times New Roman" w:cs="Times New Roman"/>
              </w:rPr>
              <w:t>ë</w:t>
            </w:r>
            <w:r>
              <w:rPr>
                <w:rFonts w:eastAsia="Times New Roman" w:cs="Times New Roman"/>
              </w:rPr>
              <w:t xml:space="preserve"> sigurohet seti p</w:t>
            </w:r>
            <w:r w:rsidR="00F921B2">
              <w:rPr>
                <w:rFonts w:eastAsia="Times New Roman" w:cs="Times New Roman"/>
              </w:rPr>
              <w:t>ë</w:t>
            </w:r>
            <w:r>
              <w:rPr>
                <w:rFonts w:eastAsia="Times New Roman" w:cs="Times New Roman"/>
              </w:rPr>
              <w:t>r f</w:t>
            </w:r>
            <w:r w:rsidR="00F921B2">
              <w:rPr>
                <w:rFonts w:eastAsia="Times New Roman" w:cs="Times New Roman"/>
              </w:rPr>
              <w:t>ë</w:t>
            </w:r>
            <w:r>
              <w:rPr>
                <w:rFonts w:eastAsia="Times New Roman" w:cs="Times New Roman"/>
              </w:rPr>
              <w:t>mij</w:t>
            </w:r>
            <w:r w:rsidR="00F921B2">
              <w:rPr>
                <w:rFonts w:eastAsia="Times New Roman" w:cs="Times New Roman"/>
              </w:rPr>
              <w:t>ë</w:t>
            </w:r>
            <w:r>
              <w:rPr>
                <w:rFonts w:eastAsia="Times New Roman" w:cs="Times New Roman"/>
              </w:rPr>
              <w:t>t e familjeve n</w:t>
            </w:r>
            <w:r w:rsidR="00F921B2">
              <w:rPr>
                <w:rFonts w:eastAsia="Times New Roman" w:cs="Times New Roman"/>
              </w:rPr>
              <w:t>ë</w:t>
            </w:r>
            <w:r>
              <w:rPr>
                <w:rFonts w:eastAsia="Times New Roman" w:cs="Times New Roman"/>
              </w:rPr>
              <w:t xml:space="preserve"> nevoj</w:t>
            </w:r>
            <w:r w:rsidR="00F921B2">
              <w:rPr>
                <w:rFonts w:eastAsia="Times New Roman" w:cs="Times New Roman"/>
              </w:rPr>
              <w:t>ë</w:t>
            </w:r>
            <w:r>
              <w:rPr>
                <w:rFonts w:eastAsia="Times New Roman" w:cs="Times New Roman"/>
              </w:rPr>
              <w:t>.</w:t>
            </w:r>
          </w:p>
        </w:tc>
      </w:tr>
      <w:tr w:rsidR="00362271" w:rsidRPr="00362271" w14:paraId="0FC20CB0" w14:textId="77777777" w:rsidTr="00362271">
        <w:tc>
          <w:tcPr>
            <w:tcW w:w="9350" w:type="dxa"/>
            <w:gridSpan w:val="4"/>
          </w:tcPr>
          <w:p w14:paraId="175A3E16" w14:textId="77777777" w:rsidR="00362271" w:rsidRPr="00362271" w:rsidRDefault="00362271" w:rsidP="008F3959">
            <w:pPr>
              <w:spacing w:line="276" w:lineRule="auto"/>
              <w:rPr>
                <w:rFonts w:cs="Times New Roman"/>
                <w:b/>
              </w:rPr>
            </w:pPr>
            <w:r w:rsidRPr="00362271">
              <w:rPr>
                <w:rFonts w:cs="Times New Roman"/>
                <w:b/>
              </w:rPr>
              <w:t>iv Aktivitetet kryesore të projektit</w:t>
            </w:r>
          </w:p>
          <w:p w14:paraId="7C0C96B3" w14:textId="77777777" w:rsidR="00362271" w:rsidRPr="00362271" w:rsidRDefault="00362271" w:rsidP="00636440">
            <w:pPr>
              <w:numPr>
                <w:ilvl w:val="0"/>
                <w:numId w:val="163"/>
              </w:numPr>
              <w:spacing w:before="100" w:beforeAutospacing="1" w:after="100" w:afterAutospacing="1" w:line="276" w:lineRule="auto"/>
              <w:divId w:val="1424303526"/>
              <w:rPr>
                <w:rFonts w:eastAsia="Times New Roman" w:cs="Times New Roman"/>
                <w:szCs w:val="24"/>
              </w:rPr>
            </w:pPr>
            <w:r w:rsidRPr="00362271">
              <w:rPr>
                <w:rFonts w:eastAsia="Times New Roman" w:cs="Times New Roman"/>
              </w:rPr>
              <w:t>Ngritja e grupit të punës;</w:t>
            </w:r>
          </w:p>
          <w:p w14:paraId="09FE4086" w14:textId="77777777" w:rsidR="00362271" w:rsidRPr="00362271" w:rsidRDefault="00362271" w:rsidP="00636440">
            <w:pPr>
              <w:numPr>
                <w:ilvl w:val="0"/>
                <w:numId w:val="163"/>
              </w:numPr>
              <w:spacing w:before="100" w:beforeAutospacing="1" w:after="100" w:afterAutospacing="1" w:line="276" w:lineRule="auto"/>
              <w:divId w:val="1424303526"/>
              <w:rPr>
                <w:rFonts w:eastAsia="Times New Roman" w:cs="Times New Roman"/>
              </w:rPr>
            </w:pPr>
            <w:r w:rsidRPr="00362271">
              <w:rPr>
                <w:rFonts w:eastAsia="Times New Roman" w:cs="Times New Roman"/>
              </w:rPr>
              <w:lastRenderedPageBreak/>
              <w:t>Unifikimi dhe përmirësimi i listës;</w:t>
            </w:r>
          </w:p>
          <w:p w14:paraId="2329A595" w14:textId="344FDE9E" w:rsidR="00362271" w:rsidRPr="00780011" w:rsidRDefault="00362271" w:rsidP="00636440">
            <w:pPr>
              <w:numPr>
                <w:ilvl w:val="0"/>
                <w:numId w:val="163"/>
              </w:numPr>
              <w:spacing w:before="100" w:beforeAutospacing="1" w:after="100" w:afterAutospacing="1" w:line="276" w:lineRule="auto"/>
              <w:divId w:val="1424303526"/>
              <w:rPr>
                <w:rFonts w:eastAsia="Times New Roman" w:cs="Times New Roman"/>
              </w:rPr>
            </w:pPr>
            <w:r w:rsidRPr="00362271">
              <w:rPr>
                <w:rFonts w:eastAsia="Times New Roman" w:cs="Times New Roman"/>
              </w:rPr>
              <w:t>Dërgimi i listës në kopsht dhe njoftimi i prindërve</w:t>
            </w:r>
            <w:r w:rsidR="00E15EFC">
              <w:rPr>
                <w:rFonts w:eastAsia="Times New Roman" w:cs="Times New Roman"/>
              </w:rPr>
              <w:t>.</w:t>
            </w:r>
          </w:p>
        </w:tc>
      </w:tr>
      <w:tr w:rsidR="00362271" w:rsidRPr="00362271" w14:paraId="05E8FB6E" w14:textId="77777777" w:rsidTr="00362271">
        <w:tc>
          <w:tcPr>
            <w:tcW w:w="9350" w:type="dxa"/>
            <w:gridSpan w:val="4"/>
          </w:tcPr>
          <w:p w14:paraId="226D8153" w14:textId="77777777" w:rsidR="00362271" w:rsidRPr="00362271" w:rsidRDefault="00362271" w:rsidP="00EB2F8F">
            <w:pPr>
              <w:rPr>
                <w:rFonts w:cs="Times New Roman"/>
              </w:rPr>
            </w:pPr>
            <w:r w:rsidRPr="00362271">
              <w:rPr>
                <w:rFonts w:cs="Times New Roman"/>
                <w:b/>
              </w:rPr>
              <w:lastRenderedPageBreak/>
              <w:t>b) Rezultatet që prisni (shërbimet apo produktet e pritshme)</w:t>
            </w:r>
          </w:p>
          <w:p w14:paraId="5E070845" w14:textId="77777777" w:rsidR="00362271" w:rsidRPr="00362271" w:rsidRDefault="00362271" w:rsidP="00EB2F8F">
            <w:pPr>
              <w:numPr>
                <w:ilvl w:val="0"/>
                <w:numId w:val="164"/>
              </w:numPr>
              <w:spacing w:before="100" w:beforeAutospacing="1" w:after="100" w:afterAutospacing="1"/>
              <w:divId w:val="594561614"/>
              <w:rPr>
                <w:rFonts w:eastAsia="Times New Roman" w:cs="Times New Roman"/>
                <w:szCs w:val="24"/>
              </w:rPr>
            </w:pPr>
            <w:r w:rsidRPr="00362271">
              <w:rPr>
                <w:rFonts w:eastAsia="Times New Roman" w:cs="Times New Roman"/>
              </w:rPr>
              <w:t>Përmirësimi i mjeteve të kopshtit;</w:t>
            </w:r>
          </w:p>
          <w:p w14:paraId="61F81921" w14:textId="08FCF803" w:rsidR="00362271" w:rsidRPr="00780011" w:rsidRDefault="00362271" w:rsidP="00EB2F8F">
            <w:pPr>
              <w:numPr>
                <w:ilvl w:val="0"/>
                <w:numId w:val="164"/>
              </w:numPr>
              <w:spacing w:before="100" w:beforeAutospacing="1" w:after="100" w:afterAutospacing="1"/>
              <w:divId w:val="594561614"/>
              <w:rPr>
                <w:rFonts w:eastAsia="Times New Roman" w:cs="Times New Roman"/>
              </w:rPr>
            </w:pPr>
            <w:r w:rsidRPr="00362271">
              <w:rPr>
                <w:rFonts w:eastAsia="Times New Roman" w:cs="Times New Roman"/>
              </w:rPr>
              <w:t>Përpilimi i një liste finale me të gjitha mjetet që duhet të ketë kopshti dhe çdo fëmijë.</w:t>
            </w:r>
          </w:p>
        </w:tc>
      </w:tr>
      <w:tr w:rsidR="00362271" w:rsidRPr="00362271" w14:paraId="41B9B3FB" w14:textId="77777777" w:rsidTr="00EB2F8F">
        <w:trPr>
          <w:trHeight w:val="2015"/>
        </w:trPr>
        <w:tc>
          <w:tcPr>
            <w:tcW w:w="4675" w:type="dxa"/>
            <w:gridSpan w:val="2"/>
          </w:tcPr>
          <w:p w14:paraId="560268C7" w14:textId="77777777" w:rsidR="00362271" w:rsidRPr="00362271" w:rsidRDefault="00362271" w:rsidP="00EB2F8F">
            <w:pPr>
              <w:rPr>
                <w:rFonts w:cs="Times New Roman"/>
              </w:rPr>
            </w:pPr>
            <w:r w:rsidRPr="00362271">
              <w:rPr>
                <w:rFonts w:cs="Times New Roman"/>
              </w:rPr>
              <w:t>Aktorët e mundshëm: (njësitë e përfshira brenda bashkisë)</w:t>
            </w:r>
          </w:p>
          <w:p w14:paraId="357A6E83" w14:textId="74D5D6D1" w:rsidR="00362271" w:rsidRPr="00362271" w:rsidRDefault="000017C5" w:rsidP="00EB2F8F">
            <w:pPr>
              <w:numPr>
                <w:ilvl w:val="0"/>
                <w:numId w:val="165"/>
              </w:numPr>
              <w:spacing w:before="100" w:beforeAutospacing="1" w:after="100" w:afterAutospacing="1"/>
              <w:divId w:val="1549417520"/>
              <w:rPr>
                <w:rFonts w:eastAsia="Times New Roman" w:cs="Times New Roman"/>
                <w:szCs w:val="24"/>
              </w:rPr>
            </w:pPr>
            <w:r>
              <w:rPr>
                <w:rFonts w:eastAsia="Times New Roman" w:cs="Times New Roman"/>
              </w:rPr>
              <w:t>Drejtoria e Arsimit</w:t>
            </w:r>
            <w:r w:rsidR="00D45C15">
              <w:rPr>
                <w:rFonts w:eastAsia="Times New Roman" w:cs="Times New Roman"/>
              </w:rPr>
              <w:t>,Rinis</w:t>
            </w:r>
            <w:r w:rsidR="008C7651">
              <w:rPr>
                <w:rFonts w:eastAsia="Times New Roman" w:cs="Times New Roman"/>
              </w:rPr>
              <w:t>ë</w:t>
            </w:r>
            <w:r w:rsidR="00D45C15">
              <w:rPr>
                <w:rFonts w:eastAsia="Times New Roman" w:cs="Times New Roman"/>
              </w:rPr>
              <w:t xml:space="preserve"> dhe Sporteve</w:t>
            </w:r>
          </w:p>
          <w:p w14:paraId="3B73CFC5" w14:textId="1AF07685" w:rsidR="00362271" w:rsidRPr="00780011" w:rsidRDefault="00362271" w:rsidP="00EB2F8F">
            <w:pPr>
              <w:numPr>
                <w:ilvl w:val="0"/>
                <w:numId w:val="165"/>
              </w:numPr>
              <w:spacing w:before="100" w:beforeAutospacing="1" w:after="100" w:afterAutospacing="1"/>
              <w:divId w:val="1549417520"/>
              <w:rPr>
                <w:rFonts w:eastAsia="Times New Roman" w:cs="Times New Roman"/>
              </w:rPr>
            </w:pPr>
            <w:r w:rsidRPr="00362271">
              <w:rPr>
                <w:rFonts w:eastAsia="Times New Roman" w:cs="Times New Roman"/>
              </w:rPr>
              <w:t>Drejtoria e Shërbim</w:t>
            </w:r>
            <w:r w:rsidR="00283059">
              <w:rPr>
                <w:rFonts w:eastAsia="Times New Roman" w:cs="Times New Roman"/>
              </w:rPr>
              <w:t>it dhe K</w:t>
            </w:r>
            <w:r w:rsidR="00AD6950">
              <w:rPr>
                <w:rFonts w:eastAsia="Times New Roman" w:cs="Times New Roman"/>
              </w:rPr>
              <w:t>ujdesit Social</w:t>
            </w:r>
          </w:p>
        </w:tc>
        <w:tc>
          <w:tcPr>
            <w:tcW w:w="4675" w:type="dxa"/>
            <w:gridSpan w:val="2"/>
          </w:tcPr>
          <w:p w14:paraId="64F6910E" w14:textId="77777777" w:rsidR="00362271" w:rsidRPr="00362271" w:rsidRDefault="00362271" w:rsidP="00EB2F8F">
            <w:pPr>
              <w:rPr>
                <w:rFonts w:cs="Times New Roman"/>
              </w:rPr>
            </w:pPr>
            <w:r w:rsidRPr="00362271">
              <w:rPr>
                <w:rFonts w:cs="Times New Roman"/>
              </w:rPr>
              <w:t>Kontributet e mundshme në projekt (institucione qendrore, OJF, donator, etj.)</w:t>
            </w:r>
          </w:p>
          <w:p w14:paraId="2828D680" w14:textId="55070D5B" w:rsidR="00362271" w:rsidRPr="00EB2F8F" w:rsidRDefault="00362271" w:rsidP="00EB2F8F">
            <w:pPr>
              <w:numPr>
                <w:ilvl w:val="0"/>
                <w:numId w:val="166"/>
              </w:numPr>
              <w:spacing w:before="100" w:beforeAutospacing="1" w:after="100" w:afterAutospacing="1"/>
              <w:divId w:val="1870334494"/>
              <w:rPr>
                <w:rFonts w:eastAsia="Times New Roman" w:cs="Times New Roman"/>
                <w:szCs w:val="24"/>
              </w:rPr>
            </w:pPr>
            <w:r w:rsidRPr="00362271">
              <w:rPr>
                <w:rFonts w:eastAsia="Times New Roman" w:cs="Times New Roman"/>
              </w:rPr>
              <w:t>ZVAP</w:t>
            </w:r>
          </w:p>
        </w:tc>
      </w:tr>
      <w:tr w:rsidR="00362271" w:rsidRPr="00362271" w14:paraId="2CF00F75" w14:textId="77777777" w:rsidTr="00362271">
        <w:tc>
          <w:tcPr>
            <w:tcW w:w="9350" w:type="dxa"/>
            <w:gridSpan w:val="4"/>
          </w:tcPr>
          <w:p w14:paraId="0C3A88F7" w14:textId="77777777" w:rsidR="00362271" w:rsidRPr="00362271" w:rsidRDefault="00362271" w:rsidP="008F3959">
            <w:pPr>
              <w:spacing w:line="276" w:lineRule="auto"/>
              <w:rPr>
                <w:rFonts w:cs="Times New Roman"/>
              </w:rPr>
            </w:pPr>
            <w:r w:rsidRPr="00362271">
              <w:rPr>
                <w:rFonts w:cs="Times New Roman"/>
              </w:rPr>
              <w:t xml:space="preserve">e) </w:t>
            </w:r>
            <w:r w:rsidRPr="00362271">
              <w:rPr>
                <w:rFonts w:cs="Times New Roman"/>
                <w:b/>
              </w:rPr>
              <w:t>Shpenzimet e llogaritura</w:t>
            </w:r>
            <w:r w:rsidRPr="00362271">
              <w:rPr>
                <w:rFonts w:cs="Times New Roman"/>
              </w:rPr>
              <w:t xml:space="preserve"> (për çdo aktivitet të mësipërm pika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1828"/>
              <w:gridCol w:w="1630"/>
              <w:gridCol w:w="990"/>
              <w:gridCol w:w="1139"/>
              <w:gridCol w:w="1139"/>
              <w:gridCol w:w="1139"/>
              <w:gridCol w:w="763"/>
            </w:tblGrid>
            <w:tr w:rsidR="00362271" w:rsidRPr="00362271" w14:paraId="199E0B05" w14:textId="77777777" w:rsidTr="006B6BFB">
              <w:trPr>
                <w:tblHeader/>
              </w:trPr>
              <w:tc>
                <w:tcPr>
                  <w:tcW w:w="0" w:type="auto"/>
                  <w:shd w:val="clear" w:color="669669" w:fill="FFFFFF"/>
                </w:tcPr>
                <w:p w14:paraId="3CA52AF8" w14:textId="77777777" w:rsidR="00362271" w:rsidRPr="00362271" w:rsidRDefault="00362271" w:rsidP="008F3959">
                  <w:pPr>
                    <w:spacing w:line="276" w:lineRule="auto"/>
                    <w:rPr>
                      <w:rFonts w:cs="Times New Roman"/>
                    </w:rPr>
                  </w:pPr>
                  <w:r w:rsidRPr="00362271">
                    <w:rPr>
                      <w:rFonts w:cs="Times New Roman"/>
                      <w:b/>
                      <w:color w:val="666699"/>
                    </w:rPr>
                    <w:t>Nr</w:t>
                  </w:r>
                </w:p>
              </w:tc>
              <w:tc>
                <w:tcPr>
                  <w:tcW w:w="0" w:type="auto"/>
                  <w:shd w:val="clear" w:color="669669" w:fill="FFFFFF"/>
                </w:tcPr>
                <w:p w14:paraId="276E51A0" w14:textId="77777777" w:rsidR="00B260E9" w:rsidRPr="00362271" w:rsidRDefault="00362271" w:rsidP="008F3959">
                  <w:pPr>
                    <w:spacing w:line="276" w:lineRule="auto"/>
                    <w:rPr>
                      <w:rFonts w:cs="Times New Roman"/>
                    </w:rPr>
                  </w:pPr>
                  <w:r w:rsidRPr="00362271">
                    <w:rPr>
                      <w:rFonts w:cs="Times New Roman"/>
                      <w:b/>
                      <w:color w:val="666699"/>
                    </w:rPr>
                    <w:t>Emertimi</w:t>
                  </w:r>
                </w:p>
              </w:tc>
              <w:tc>
                <w:tcPr>
                  <w:tcW w:w="0" w:type="auto"/>
                  <w:shd w:val="clear" w:color="669669" w:fill="FFFFFF"/>
                </w:tcPr>
                <w:p w14:paraId="4E3E1F52" w14:textId="12209F8C" w:rsidR="00B260E9" w:rsidRPr="00362271" w:rsidRDefault="00D86685" w:rsidP="008F3959">
                  <w:pPr>
                    <w:spacing w:line="276" w:lineRule="auto"/>
                    <w:rPr>
                      <w:rFonts w:cs="Times New Roman"/>
                    </w:rPr>
                  </w:pPr>
                  <w:r>
                    <w:rPr>
                      <w:rFonts w:cs="Times New Roman"/>
                      <w:b/>
                      <w:color w:val="666699"/>
                    </w:rPr>
                    <w:t>P</w:t>
                  </w:r>
                  <w:r w:rsidR="008C7651">
                    <w:rPr>
                      <w:rFonts w:cs="Times New Roman"/>
                      <w:b/>
                      <w:color w:val="666699"/>
                    </w:rPr>
                    <w:t>ë</w:t>
                  </w:r>
                  <w:r>
                    <w:rPr>
                      <w:rFonts w:cs="Times New Roman"/>
                      <w:b/>
                      <w:color w:val="666699"/>
                    </w:rPr>
                    <w:t>rgjegj</w:t>
                  </w:r>
                  <w:r w:rsidR="008C7651">
                    <w:rPr>
                      <w:rFonts w:cs="Times New Roman"/>
                      <w:b/>
                      <w:color w:val="666699"/>
                    </w:rPr>
                    <w:t>ë</w:t>
                  </w:r>
                  <w:r>
                    <w:rPr>
                      <w:rFonts w:cs="Times New Roman"/>
                      <w:b/>
                      <w:color w:val="666699"/>
                    </w:rPr>
                    <w:t>s</w:t>
                  </w:r>
                </w:p>
              </w:tc>
              <w:tc>
                <w:tcPr>
                  <w:tcW w:w="0" w:type="auto"/>
                  <w:shd w:val="clear" w:color="669669" w:fill="FFFFFF"/>
                </w:tcPr>
                <w:p w14:paraId="40446F78" w14:textId="77777777" w:rsidR="00B260E9" w:rsidRPr="00362271" w:rsidRDefault="00362271" w:rsidP="008F3959">
                  <w:pPr>
                    <w:spacing w:line="276" w:lineRule="auto"/>
                    <w:rPr>
                      <w:rFonts w:cs="Times New Roman"/>
                    </w:rPr>
                  </w:pPr>
                  <w:r w:rsidRPr="00362271">
                    <w:rPr>
                      <w:rFonts w:cs="Times New Roman"/>
                      <w:b/>
                      <w:color w:val="666699"/>
                    </w:rPr>
                    <w:t>Fakt Aktual</w:t>
                  </w:r>
                </w:p>
              </w:tc>
              <w:tc>
                <w:tcPr>
                  <w:tcW w:w="0" w:type="auto"/>
                  <w:shd w:val="clear" w:color="669669" w:fill="FFFFFF"/>
                </w:tcPr>
                <w:p w14:paraId="1C7530E7" w14:textId="03AFF7CA" w:rsidR="00B260E9" w:rsidRPr="00362271" w:rsidRDefault="00045377" w:rsidP="008F3959">
                  <w:pPr>
                    <w:spacing w:line="276" w:lineRule="auto"/>
                    <w:rPr>
                      <w:rFonts w:cs="Times New Roman"/>
                    </w:rPr>
                  </w:pPr>
                  <w:r>
                    <w:rPr>
                      <w:rFonts w:cs="Times New Roman"/>
                      <w:b/>
                      <w:color w:val="666699"/>
                    </w:rPr>
                    <w:t>Buxheti Viti 2024</w:t>
                  </w:r>
                </w:p>
              </w:tc>
              <w:tc>
                <w:tcPr>
                  <w:tcW w:w="0" w:type="auto"/>
                  <w:shd w:val="clear" w:color="669669" w:fill="FFFFFF"/>
                </w:tcPr>
                <w:p w14:paraId="56E1CD62" w14:textId="77D9F26B" w:rsidR="00B260E9" w:rsidRPr="00362271" w:rsidRDefault="00045377" w:rsidP="008F3959">
                  <w:pPr>
                    <w:spacing w:line="276" w:lineRule="auto"/>
                    <w:rPr>
                      <w:rFonts w:cs="Times New Roman"/>
                    </w:rPr>
                  </w:pPr>
                  <w:r>
                    <w:rPr>
                      <w:rFonts w:cs="Times New Roman"/>
                      <w:b/>
                      <w:color w:val="666699"/>
                    </w:rPr>
                    <w:t>Buxheti Viti 2025</w:t>
                  </w:r>
                </w:p>
              </w:tc>
              <w:tc>
                <w:tcPr>
                  <w:tcW w:w="0" w:type="auto"/>
                  <w:shd w:val="clear" w:color="669669" w:fill="FFFFFF"/>
                </w:tcPr>
                <w:p w14:paraId="2F90FCAC" w14:textId="1D4E1284" w:rsidR="00B260E9" w:rsidRPr="00362271" w:rsidRDefault="00045377" w:rsidP="008F3959">
                  <w:pPr>
                    <w:spacing w:line="276" w:lineRule="auto"/>
                    <w:rPr>
                      <w:rFonts w:cs="Times New Roman"/>
                    </w:rPr>
                  </w:pPr>
                  <w:r>
                    <w:rPr>
                      <w:rFonts w:cs="Times New Roman"/>
                      <w:b/>
                      <w:color w:val="666699"/>
                    </w:rPr>
                    <w:t>Buxheti Viti 2026</w:t>
                  </w:r>
                </w:p>
              </w:tc>
              <w:tc>
                <w:tcPr>
                  <w:tcW w:w="0" w:type="auto"/>
                  <w:shd w:val="clear" w:color="669669" w:fill="FFFFFF"/>
                </w:tcPr>
                <w:p w14:paraId="683A24AE" w14:textId="77777777" w:rsidR="00B260E9" w:rsidRPr="00362271" w:rsidRDefault="00362271" w:rsidP="008F3959">
                  <w:pPr>
                    <w:spacing w:line="276" w:lineRule="auto"/>
                    <w:rPr>
                      <w:rFonts w:cs="Times New Roman"/>
                    </w:rPr>
                  </w:pPr>
                  <w:r w:rsidRPr="00362271">
                    <w:rPr>
                      <w:rFonts w:cs="Times New Roman"/>
                      <w:b/>
                      <w:color w:val="666699"/>
                    </w:rPr>
                    <w:t>Total</w:t>
                  </w:r>
                </w:p>
              </w:tc>
            </w:tr>
            <w:tr w:rsidR="00362271" w:rsidRPr="00362271" w14:paraId="2EB835BC" w14:textId="77777777" w:rsidTr="006B6BFB">
              <w:tc>
                <w:tcPr>
                  <w:tcW w:w="0" w:type="auto"/>
                  <w:shd w:val="clear" w:color="669669" w:fill="FFFFFF"/>
                </w:tcPr>
                <w:p w14:paraId="5F197031" w14:textId="77777777" w:rsidR="00B260E9" w:rsidRPr="00362271" w:rsidRDefault="00362271" w:rsidP="008F3959">
                  <w:pPr>
                    <w:spacing w:line="276" w:lineRule="auto"/>
                    <w:rPr>
                      <w:rFonts w:cs="Times New Roman"/>
                    </w:rPr>
                  </w:pPr>
                  <w:r w:rsidRPr="00362271">
                    <w:rPr>
                      <w:rFonts w:cs="Times New Roman"/>
                    </w:rPr>
                    <w:t>1</w:t>
                  </w:r>
                  <w:r w:rsidRPr="00362271">
                    <w:rPr>
                      <w:rFonts w:cs="Times New Roman"/>
                    </w:rPr>
                    <w:br/>
                  </w:r>
                </w:p>
              </w:tc>
              <w:tc>
                <w:tcPr>
                  <w:tcW w:w="0" w:type="auto"/>
                  <w:shd w:val="clear" w:color="669669" w:fill="FFFFFF"/>
                </w:tcPr>
                <w:p w14:paraId="6DF1FC89" w14:textId="141DC247" w:rsidR="00B260E9" w:rsidRPr="00362271" w:rsidRDefault="005D4EF9" w:rsidP="008F3959">
                  <w:pPr>
                    <w:spacing w:line="276" w:lineRule="auto"/>
                    <w:jc w:val="left"/>
                    <w:rPr>
                      <w:rFonts w:cs="Times New Roman"/>
                    </w:rPr>
                  </w:pPr>
                  <w:r>
                    <w:rPr>
                      <w:rFonts w:cs="Times New Roman"/>
                    </w:rPr>
                    <w:t>Ngritja e grupit të punës</w:t>
                  </w:r>
                </w:p>
              </w:tc>
              <w:tc>
                <w:tcPr>
                  <w:tcW w:w="0" w:type="auto"/>
                  <w:shd w:val="clear" w:color="669669" w:fill="FFFFFF"/>
                </w:tcPr>
                <w:p w14:paraId="777213D2" w14:textId="6996D17D" w:rsidR="00B260E9" w:rsidRPr="00362271" w:rsidRDefault="000017C5" w:rsidP="008F3959">
                  <w:pPr>
                    <w:spacing w:line="276" w:lineRule="auto"/>
                    <w:jc w:val="left"/>
                    <w:rPr>
                      <w:rFonts w:cs="Times New Roman"/>
                    </w:rPr>
                  </w:pPr>
                  <w:r>
                    <w:rPr>
                      <w:rFonts w:cs="Times New Roman"/>
                    </w:rPr>
                    <w:t>Drejtoria e Arsimit</w:t>
                  </w:r>
                  <w:r w:rsidR="00EB2F8F">
                    <w:rPr>
                      <w:rFonts w:cs="Times New Roman"/>
                    </w:rPr>
                    <w:t>, Rinis</w:t>
                  </w:r>
                  <w:r w:rsidR="008C7651">
                    <w:rPr>
                      <w:rFonts w:cs="Times New Roman"/>
                    </w:rPr>
                    <w:t>ë</w:t>
                  </w:r>
                  <w:r w:rsidR="00EB2F8F">
                    <w:rPr>
                      <w:rFonts w:cs="Times New Roman"/>
                    </w:rPr>
                    <w:t xml:space="preserve"> dhe Sporteve</w:t>
                  </w:r>
                </w:p>
              </w:tc>
              <w:tc>
                <w:tcPr>
                  <w:tcW w:w="0" w:type="auto"/>
                  <w:shd w:val="clear" w:color="669669" w:fill="FFFFFF"/>
                </w:tcPr>
                <w:p w14:paraId="6E6F4976" w14:textId="5CB198A1" w:rsidR="00B260E9" w:rsidRPr="00362271" w:rsidRDefault="00AD6950" w:rsidP="00EB2F8F">
                  <w:pPr>
                    <w:spacing w:line="276" w:lineRule="auto"/>
                    <w:jc w:val="center"/>
                    <w:rPr>
                      <w:rFonts w:cs="Times New Roman"/>
                    </w:rPr>
                  </w:pPr>
                  <w:r>
                    <w:rPr>
                      <w:rFonts w:cs="Times New Roman"/>
                    </w:rPr>
                    <w:t>0</w:t>
                  </w:r>
                </w:p>
              </w:tc>
              <w:tc>
                <w:tcPr>
                  <w:tcW w:w="0" w:type="auto"/>
                  <w:shd w:val="clear" w:color="669669" w:fill="FFFFFF"/>
                </w:tcPr>
                <w:p w14:paraId="3E621C8B" w14:textId="24394416" w:rsidR="00B260E9" w:rsidRPr="00362271" w:rsidRDefault="00AD6950" w:rsidP="00EB2F8F">
                  <w:pPr>
                    <w:spacing w:line="276" w:lineRule="auto"/>
                    <w:jc w:val="center"/>
                    <w:rPr>
                      <w:rFonts w:cs="Times New Roman"/>
                    </w:rPr>
                  </w:pPr>
                  <w:r>
                    <w:rPr>
                      <w:rFonts w:cs="Times New Roman"/>
                    </w:rPr>
                    <w:t>0</w:t>
                  </w:r>
                </w:p>
              </w:tc>
              <w:tc>
                <w:tcPr>
                  <w:tcW w:w="0" w:type="auto"/>
                  <w:shd w:val="clear" w:color="669669" w:fill="FFFFFF"/>
                </w:tcPr>
                <w:p w14:paraId="54EDD0E5" w14:textId="43F5D38A" w:rsidR="00B260E9" w:rsidRPr="00362271" w:rsidRDefault="00AD6950" w:rsidP="00EB2F8F">
                  <w:pPr>
                    <w:spacing w:line="276" w:lineRule="auto"/>
                    <w:jc w:val="center"/>
                    <w:rPr>
                      <w:rFonts w:cs="Times New Roman"/>
                    </w:rPr>
                  </w:pPr>
                  <w:r>
                    <w:rPr>
                      <w:rFonts w:cs="Times New Roman"/>
                    </w:rPr>
                    <w:t>0</w:t>
                  </w:r>
                </w:p>
              </w:tc>
              <w:tc>
                <w:tcPr>
                  <w:tcW w:w="0" w:type="auto"/>
                  <w:shd w:val="clear" w:color="669669" w:fill="FFFFFF"/>
                </w:tcPr>
                <w:p w14:paraId="4273B736" w14:textId="48C11CEA" w:rsidR="00B260E9" w:rsidRPr="00362271" w:rsidRDefault="00AD6950" w:rsidP="00EB2F8F">
                  <w:pPr>
                    <w:spacing w:line="276" w:lineRule="auto"/>
                    <w:jc w:val="center"/>
                    <w:rPr>
                      <w:rFonts w:cs="Times New Roman"/>
                    </w:rPr>
                  </w:pPr>
                  <w:r>
                    <w:rPr>
                      <w:rFonts w:cs="Times New Roman"/>
                    </w:rPr>
                    <w:t>0</w:t>
                  </w:r>
                </w:p>
              </w:tc>
              <w:tc>
                <w:tcPr>
                  <w:tcW w:w="0" w:type="auto"/>
                  <w:shd w:val="clear" w:color="669669" w:fill="FFFFFF"/>
                </w:tcPr>
                <w:p w14:paraId="6C485A2C" w14:textId="337F174C" w:rsidR="00B260E9" w:rsidRPr="00362271" w:rsidRDefault="00AD6950" w:rsidP="00EB2F8F">
                  <w:pPr>
                    <w:spacing w:line="276" w:lineRule="auto"/>
                    <w:jc w:val="center"/>
                    <w:rPr>
                      <w:rFonts w:cs="Times New Roman"/>
                    </w:rPr>
                  </w:pPr>
                  <w:r>
                    <w:rPr>
                      <w:rFonts w:cs="Times New Roman"/>
                    </w:rPr>
                    <w:t>0</w:t>
                  </w:r>
                </w:p>
              </w:tc>
            </w:tr>
            <w:tr w:rsidR="00362271" w:rsidRPr="00362271" w14:paraId="64F6FAF8" w14:textId="77777777" w:rsidTr="006B6BFB">
              <w:tc>
                <w:tcPr>
                  <w:tcW w:w="0" w:type="auto"/>
                  <w:shd w:val="clear" w:color="669669" w:fill="FFFFFF"/>
                </w:tcPr>
                <w:p w14:paraId="6BF22890" w14:textId="77777777" w:rsidR="00B260E9" w:rsidRPr="00362271" w:rsidRDefault="00362271" w:rsidP="008F3959">
                  <w:pPr>
                    <w:spacing w:line="276" w:lineRule="auto"/>
                    <w:rPr>
                      <w:rFonts w:cs="Times New Roman"/>
                    </w:rPr>
                  </w:pPr>
                  <w:r w:rsidRPr="00362271">
                    <w:rPr>
                      <w:rFonts w:cs="Times New Roman"/>
                    </w:rPr>
                    <w:t>2</w:t>
                  </w:r>
                  <w:r w:rsidRPr="00362271">
                    <w:rPr>
                      <w:rFonts w:cs="Times New Roman"/>
                    </w:rPr>
                    <w:br/>
                  </w:r>
                </w:p>
              </w:tc>
              <w:tc>
                <w:tcPr>
                  <w:tcW w:w="0" w:type="auto"/>
                  <w:shd w:val="clear" w:color="669669" w:fill="FFFFFF"/>
                </w:tcPr>
                <w:p w14:paraId="440B1027" w14:textId="4383CFDB" w:rsidR="00B260E9" w:rsidRPr="00362271" w:rsidRDefault="00362271" w:rsidP="008F3959">
                  <w:pPr>
                    <w:spacing w:line="276" w:lineRule="auto"/>
                    <w:jc w:val="left"/>
                    <w:rPr>
                      <w:rFonts w:cs="Times New Roman"/>
                    </w:rPr>
                  </w:pPr>
                  <w:r w:rsidRPr="00362271">
                    <w:rPr>
                      <w:rFonts w:cs="Times New Roman"/>
                    </w:rPr>
                    <w:t>Uni</w:t>
                  </w:r>
                  <w:r w:rsidR="005D4EF9">
                    <w:rPr>
                      <w:rFonts w:cs="Times New Roman"/>
                    </w:rPr>
                    <w:t>fikimi dhe përmirësimi i listës</w:t>
                  </w:r>
                </w:p>
              </w:tc>
              <w:tc>
                <w:tcPr>
                  <w:tcW w:w="0" w:type="auto"/>
                  <w:shd w:val="clear" w:color="669669" w:fill="FFFFFF"/>
                </w:tcPr>
                <w:p w14:paraId="77777B1C" w14:textId="7B79F4FA" w:rsidR="00B260E9" w:rsidRPr="00362271" w:rsidRDefault="005D4EF9" w:rsidP="008F3959">
                  <w:pPr>
                    <w:spacing w:line="276" w:lineRule="auto"/>
                    <w:jc w:val="left"/>
                    <w:rPr>
                      <w:rFonts w:cs="Times New Roman"/>
                    </w:rPr>
                  </w:pPr>
                  <w:r>
                    <w:rPr>
                      <w:rFonts w:cs="Times New Roman"/>
                    </w:rPr>
                    <w:t>Grupi i Punës</w:t>
                  </w:r>
                </w:p>
              </w:tc>
              <w:tc>
                <w:tcPr>
                  <w:tcW w:w="0" w:type="auto"/>
                  <w:shd w:val="clear" w:color="669669" w:fill="FFFFFF"/>
                </w:tcPr>
                <w:p w14:paraId="3DBAE44C" w14:textId="2DAD93BB" w:rsidR="00B260E9" w:rsidRPr="00362271" w:rsidRDefault="00AD6950" w:rsidP="006C5B11">
                  <w:pPr>
                    <w:spacing w:line="276" w:lineRule="auto"/>
                    <w:jc w:val="center"/>
                    <w:rPr>
                      <w:rFonts w:cs="Times New Roman"/>
                    </w:rPr>
                  </w:pPr>
                  <w:r>
                    <w:rPr>
                      <w:rFonts w:cs="Times New Roman"/>
                    </w:rPr>
                    <w:t>0</w:t>
                  </w:r>
                </w:p>
              </w:tc>
              <w:tc>
                <w:tcPr>
                  <w:tcW w:w="0" w:type="auto"/>
                  <w:shd w:val="clear" w:color="669669" w:fill="FFFFFF"/>
                </w:tcPr>
                <w:p w14:paraId="45D50CA7" w14:textId="77092D98" w:rsidR="00B260E9" w:rsidRPr="00362271" w:rsidRDefault="00AD6950" w:rsidP="006C5B11">
                  <w:pPr>
                    <w:spacing w:line="276" w:lineRule="auto"/>
                    <w:jc w:val="center"/>
                    <w:rPr>
                      <w:rFonts w:cs="Times New Roman"/>
                    </w:rPr>
                  </w:pPr>
                  <w:r>
                    <w:rPr>
                      <w:rFonts w:cs="Times New Roman"/>
                    </w:rPr>
                    <w:t>0</w:t>
                  </w:r>
                </w:p>
              </w:tc>
              <w:tc>
                <w:tcPr>
                  <w:tcW w:w="0" w:type="auto"/>
                  <w:shd w:val="clear" w:color="669669" w:fill="FFFFFF"/>
                </w:tcPr>
                <w:p w14:paraId="195342BB" w14:textId="3627170E" w:rsidR="00B260E9" w:rsidRPr="00362271" w:rsidRDefault="00AD6950" w:rsidP="006C5B11">
                  <w:pPr>
                    <w:spacing w:line="276" w:lineRule="auto"/>
                    <w:jc w:val="center"/>
                    <w:rPr>
                      <w:rFonts w:cs="Times New Roman"/>
                    </w:rPr>
                  </w:pPr>
                  <w:r>
                    <w:rPr>
                      <w:rFonts w:cs="Times New Roman"/>
                    </w:rPr>
                    <w:t>0</w:t>
                  </w:r>
                </w:p>
              </w:tc>
              <w:tc>
                <w:tcPr>
                  <w:tcW w:w="0" w:type="auto"/>
                  <w:shd w:val="clear" w:color="669669" w:fill="FFFFFF"/>
                </w:tcPr>
                <w:p w14:paraId="2A33AE2A" w14:textId="14AC513A" w:rsidR="00B260E9" w:rsidRPr="00362271" w:rsidRDefault="00AD6950" w:rsidP="006C5B11">
                  <w:pPr>
                    <w:spacing w:line="276" w:lineRule="auto"/>
                    <w:jc w:val="center"/>
                    <w:rPr>
                      <w:rFonts w:cs="Times New Roman"/>
                    </w:rPr>
                  </w:pPr>
                  <w:r>
                    <w:rPr>
                      <w:rFonts w:cs="Times New Roman"/>
                    </w:rPr>
                    <w:t>0</w:t>
                  </w:r>
                </w:p>
              </w:tc>
              <w:tc>
                <w:tcPr>
                  <w:tcW w:w="0" w:type="auto"/>
                  <w:shd w:val="clear" w:color="669669" w:fill="FFFFFF"/>
                </w:tcPr>
                <w:p w14:paraId="1BAD5DDF" w14:textId="31B4C915" w:rsidR="00B260E9" w:rsidRPr="00362271" w:rsidRDefault="00AD6950" w:rsidP="006C5B11">
                  <w:pPr>
                    <w:spacing w:line="276" w:lineRule="auto"/>
                    <w:jc w:val="center"/>
                    <w:rPr>
                      <w:rFonts w:cs="Times New Roman"/>
                    </w:rPr>
                  </w:pPr>
                  <w:r>
                    <w:rPr>
                      <w:rFonts w:cs="Times New Roman"/>
                    </w:rPr>
                    <w:t>0</w:t>
                  </w:r>
                </w:p>
              </w:tc>
            </w:tr>
            <w:tr w:rsidR="00AD6950" w:rsidRPr="00362271" w14:paraId="5F8F0078" w14:textId="77777777" w:rsidTr="006B6BFB">
              <w:tc>
                <w:tcPr>
                  <w:tcW w:w="0" w:type="auto"/>
                  <w:shd w:val="clear" w:color="669669" w:fill="FFFFFF"/>
                </w:tcPr>
                <w:p w14:paraId="7206D674" w14:textId="77777777" w:rsidR="00AD6950" w:rsidRPr="00362271" w:rsidRDefault="00AD6950" w:rsidP="008F3959">
                  <w:pPr>
                    <w:spacing w:line="276" w:lineRule="auto"/>
                    <w:rPr>
                      <w:rFonts w:cs="Times New Roman"/>
                    </w:rPr>
                  </w:pPr>
                  <w:r w:rsidRPr="00362271">
                    <w:rPr>
                      <w:rFonts w:cs="Times New Roman"/>
                    </w:rPr>
                    <w:t>3</w:t>
                  </w:r>
                  <w:r w:rsidRPr="00362271">
                    <w:rPr>
                      <w:rFonts w:cs="Times New Roman"/>
                    </w:rPr>
                    <w:br/>
                  </w:r>
                </w:p>
              </w:tc>
              <w:tc>
                <w:tcPr>
                  <w:tcW w:w="0" w:type="auto"/>
                  <w:shd w:val="clear" w:color="669669" w:fill="FFFFFF"/>
                </w:tcPr>
                <w:p w14:paraId="0B5E2298" w14:textId="4541FC35" w:rsidR="00AD6950" w:rsidRPr="00362271" w:rsidRDefault="00AD6950" w:rsidP="008F3959">
                  <w:pPr>
                    <w:spacing w:line="276" w:lineRule="auto"/>
                    <w:jc w:val="left"/>
                    <w:rPr>
                      <w:rFonts w:cs="Times New Roman"/>
                    </w:rPr>
                  </w:pPr>
                  <w:r w:rsidRPr="00362271">
                    <w:rPr>
                      <w:rFonts w:cs="Times New Roman"/>
                    </w:rPr>
                    <w:t xml:space="preserve">Dërgimi i listës në </w:t>
                  </w:r>
                  <w:r>
                    <w:rPr>
                      <w:rFonts w:cs="Times New Roman"/>
                    </w:rPr>
                    <w:t>kopsht dhe njoftimi i prindërve</w:t>
                  </w:r>
                </w:p>
              </w:tc>
              <w:tc>
                <w:tcPr>
                  <w:tcW w:w="0" w:type="auto"/>
                  <w:shd w:val="clear" w:color="669669" w:fill="FFFFFF"/>
                </w:tcPr>
                <w:p w14:paraId="3561DDD6" w14:textId="40C72858" w:rsidR="00AD6950" w:rsidRPr="00362271" w:rsidRDefault="00AD6950" w:rsidP="008F3959">
                  <w:pPr>
                    <w:spacing w:line="276" w:lineRule="auto"/>
                    <w:jc w:val="left"/>
                    <w:rPr>
                      <w:rFonts w:cs="Times New Roman"/>
                    </w:rPr>
                  </w:pPr>
                  <w:r>
                    <w:rPr>
                      <w:rFonts w:cs="Times New Roman"/>
                    </w:rPr>
                    <w:t>Drejtoria e Arsimit, Rinis</w:t>
                  </w:r>
                  <w:r w:rsidR="00F921B2">
                    <w:rPr>
                      <w:rFonts w:cs="Times New Roman"/>
                    </w:rPr>
                    <w:t>ë</w:t>
                  </w:r>
                  <w:r>
                    <w:rPr>
                      <w:rFonts w:cs="Times New Roman"/>
                    </w:rPr>
                    <w:t xml:space="preserve"> dhe Sporteve</w:t>
                  </w:r>
                  <w:r w:rsidRPr="00362271">
                    <w:rPr>
                      <w:rFonts w:cs="Times New Roman"/>
                    </w:rPr>
                    <w:br/>
                  </w:r>
                </w:p>
              </w:tc>
              <w:tc>
                <w:tcPr>
                  <w:tcW w:w="0" w:type="auto"/>
                  <w:shd w:val="clear" w:color="669669" w:fill="FFFFFF"/>
                </w:tcPr>
                <w:p w14:paraId="06883290" w14:textId="674D9C61" w:rsidR="00AD6950" w:rsidRPr="00362271" w:rsidRDefault="00AD6950" w:rsidP="006C5B11">
                  <w:pPr>
                    <w:spacing w:line="276" w:lineRule="auto"/>
                    <w:jc w:val="center"/>
                    <w:rPr>
                      <w:rFonts w:cs="Times New Roman"/>
                    </w:rPr>
                  </w:pPr>
                  <w:r>
                    <w:rPr>
                      <w:rFonts w:cs="Times New Roman"/>
                    </w:rPr>
                    <w:t>0</w:t>
                  </w:r>
                </w:p>
              </w:tc>
              <w:tc>
                <w:tcPr>
                  <w:tcW w:w="0" w:type="auto"/>
                  <w:shd w:val="clear" w:color="669669" w:fill="FFFFFF"/>
                </w:tcPr>
                <w:p w14:paraId="32086D4B" w14:textId="277513BA" w:rsidR="00AD6950" w:rsidRPr="00362271" w:rsidRDefault="00AD6950" w:rsidP="006C5B11">
                  <w:pPr>
                    <w:spacing w:line="276" w:lineRule="auto"/>
                    <w:jc w:val="center"/>
                    <w:rPr>
                      <w:rFonts w:cs="Times New Roman"/>
                    </w:rPr>
                  </w:pPr>
                  <w:r>
                    <w:rPr>
                      <w:rFonts w:cs="Times New Roman"/>
                    </w:rPr>
                    <w:t>0</w:t>
                  </w:r>
                </w:p>
              </w:tc>
              <w:tc>
                <w:tcPr>
                  <w:tcW w:w="0" w:type="auto"/>
                  <w:shd w:val="clear" w:color="669669" w:fill="FFFFFF"/>
                </w:tcPr>
                <w:p w14:paraId="0855ABD1" w14:textId="51827BEB" w:rsidR="00AD6950" w:rsidRPr="00362271" w:rsidRDefault="00AD6950" w:rsidP="006C5B11">
                  <w:pPr>
                    <w:spacing w:line="276" w:lineRule="auto"/>
                    <w:jc w:val="center"/>
                    <w:rPr>
                      <w:rFonts w:cs="Times New Roman"/>
                    </w:rPr>
                  </w:pPr>
                  <w:r>
                    <w:rPr>
                      <w:rFonts w:cs="Times New Roman"/>
                    </w:rPr>
                    <w:t>0</w:t>
                  </w:r>
                </w:p>
              </w:tc>
              <w:tc>
                <w:tcPr>
                  <w:tcW w:w="0" w:type="auto"/>
                  <w:shd w:val="clear" w:color="669669" w:fill="FFFFFF"/>
                </w:tcPr>
                <w:p w14:paraId="59AD3509" w14:textId="15D8CCCD" w:rsidR="00AD6950" w:rsidRPr="00362271" w:rsidRDefault="00AD6950" w:rsidP="006C5B11">
                  <w:pPr>
                    <w:spacing w:line="276" w:lineRule="auto"/>
                    <w:jc w:val="center"/>
                    <w:rPr>
                      <w:rFonts w:cs="Times New Roman"/>
                    </w:rPr>
                  </w:pPr>
                  <w:r>
                    <w:rPr>
                      <w:rFonts w:cs="Times New Roman"/>
                    </w:rPr>
                    <w:t>0</w:t>
                  </w:r>
                </w:p>
              </w:tc>
              <w:tc>
                <w:tcPr>
                  <w:tcW w:w="0" w:type="auto"/>
                  <w:shd w:val="clear" w:color="669669" w:fill="FFFFFF"/>
                </w:tcPr>
                <w:p w14:paraId="64D87861" w14:textId="39359390" w:rsidR="00AD6950" w:rsidRPr="00362271" w:rsidRDefault="00AD6950" w:rsidP="006C5B11">
                  <w:pPr>
                    <w:spacing w:line="276" w:lineRule="auto"/>
                    <w:jc w:val="center"/>
                    <w:rPr>
                      <w:rFonts w:cs="Times New Roman"/>
                    </w:rPr>
                  </w:pPr>
                  <w:r>
                    <w:rPr>
                      <w:rFonts w:cs="Times New Roman"/>
                    </w:rPr>
                    <w:t>0</w:t>
                  </w:r>
                </w:p>
              </w:tc>
            </w:tr>
            <w:tr w:rsidR="00AD6950" w:rsidRPr="00362271" w14:paraId="5B4247C8" w14:textId="77777777" w:rsidTr="006B6BFB">
              <w:tc>
                <w:tcPr>
                  <w:tcW w:w="0" w:type="auto"/>
                  <w:shd w:val="clear" w:color="669669" w:fill="FFFFFF"/>
                </w:tcPr>
                <w:p w14:paraId="04BFCC05" w14:textId="18C8BA0C" w:rsidR="00AD6950" w:rsidRPr="00362271" w:rsidRDefault="00AD6950" w:rsidP="008F3959">
                  <w:pPr>
                    <w:spacing w:line="276" w:lineRule="auto"/>
                    <w:rPr>
                      <w:rFonts w:cs="Times New Roman"/>
                    </w:rPr>
                  </w:pPr>
                  <w:r>
                    <w:rPr>
                      <w:rFonts w:cs="Times New Roman"/>
                    </w:rPr>
                    <w:t>4</w:t>
                  </w:r>
                </w:p>
              </w:tc>
              <w:tc>
                <w:tcPr>
                  <w:tcW w:w="0" w:type="auto"/>
                  <w:shd w:val="clear" w:color="669669" w:fill="FFFFFF"/>
                </w:tcPr>
                <w:p w14:paraId="4D029A75" w14:textId="688706C4" w:rsidR="00AD6950" w:rsidRPr="00362271" w:rsidRDefault="00AD6950" w:rsidP="008F3959">
                  <w:pPr>
                    <w:spacing w:line="276" w:lineRule="auto"/>
                    <w:jc w:val="left"/>
                    <w:rPr>
                      <w:rFonts w:cs="Times New Roman"/>
                    </w:rPr>
                  </w:pPr>
                  <w:r>
                    <w:rPr>
                      <w:rFonts w:cs="Times New Roman"/>
                    </w:rPr>
                    <w:t xml:space="preserve">Blerja e mjeteve didaktike </w:t>
                  </w:r>
                </w:p>
              </w:tc>
              <w:tc>
                <w:tcPr>
                  <w:tcW w:w="0" w:type="auto"/>
                  <w:shd w:val="clear" w:color="669669" w:fill="FFFFFF"/>
                </w:tcPr>
                <w:p w14:paraId="77EC4EA5" w14:textId="3C381B2D" w:rsidR="00AD6950" w:rsidRDefault="00AD6950" w:rsidP="008F3959">
                  <w:pPr>
                    <w:spacing w:line="276" w:lineRule="auto"/>
                    <w:jc w:val="left"/>
                    <w:rPr>
                      <w:rFonts w:cs="Times New Roman"/>
                    </w:rPr>
                  </w:pPr>
                  <w:r>
                    <w:rPr>
                      <w:rFonts w:cs="Times New Roman"/>
                    </w:rPr>
                    <w:t>Drejtoria e Arsimit, Rinis</w:t>
                  </w:r>
                  <w:r w:rsidR="00F921B2">
                    <w:rPr>
                      <w:rFonts w:cs="Times New Roman"/>
                    </w:rPr>
                    <w:t>ë</w:t>
                  </w:r>
                  <w:r>
                    <w:rPr>
                      <w:rFonts w:cs="Times New Roman"/>
                    </w:rPr>
                    <w:t xml:space="preserve"> dhe Sporteve</w:t>
                  </w:r>
                </w:p>
              </w:tc>
              <w:tc>
                <w:tcPr>
                  <w:tcW w:w="0" w:type="auto"/>
                  <w:shd w:val="clear" w:color="669669" w:fill="FFFFFF"/>
                </w:tcPr>
                <w:p w14:paraId="3F920F78" w14:textId="386B66D9" w:rsidR="00AD6950" w:rsidRDefault="00AD6950" w:rsidP="006C5B11">
                  <w:pPr>
                    <w:spacing w:line="276" w:lineRule="auto"/>
                    <w:jc w:val="center"/>
                    <w:rPr>
                      <w:rFonts w:cs="Times New Roman"/>
                    </w:rPr>
                  </w:pPr>
                  <w:r>
                    <w:rPr>
                      <w:rFonts w:cs="Times New Roman"/>
                    </w:rPr>
                    <w:t>0</w:t>
                  </w:r>
                </w:p>
              </w:tc>
              <w:tc>
                <w:tcPr>
                  <w:tcW w:w="0" w:type="auto"/>
                  <w:shd w:val="clear" w:color="669669" w:fill="FFFFFF"/>
                </w:tcPr>
                <w:p w14:paraId="61684E6D" w14:textId="408A5BC6" w:rsidR="00AD6950" w:rsidRDefault="005567A0" w:rsidP="006C5B11">
                  <w:pPr>
                    <w:spacing w:line="276" w:lineRule="auto"/>
                    <w:jc w:val="center"/>
                    <w:rPr>
                      <w:rFonts w:cs="Times New Roman"/>
                    </w:rPr>
                  </w:pPr>
                  <w:r>
                    <w:rPr>
                      <w:rFonts w:cs="Times New Roman"/>
                    </w:rPr>
                    <w:t>500</w:t>
                  </w:r>
                </w:p>
              </w:tc>
              <w:tc>
                <w:tcPr>
                  <w:tcW w:w="0" w:type="auto"/>
                  <w:shd w:val="clear" w:color="669669" w:fill="FFFFFF"/>
                </w:tcPr>
                <w:p w14:paraId="799591A6" w14:textId="5FBF29AB" w:rsidR="00AD6950" w:rsidRDefault="005567A0" w:rsidP="006C5B11">
                  <w:pPr>
                    <w:spacing w:line="276" w:lineRule="auto"/>
                    <w:jc w:val="center"/>
                    <w:rPr>
                      <w:rFonts w:cs="Times New Roman"/>
                    </w:rPr>
                  </w:pPr>
                  <w:r>
                    <w:rPr>
                      <w:rFonts w:cs="Times New Roman"/>
                    </w:rPr>
                    <w:t>800</w:t>
                  </w:r>
                </w:p>
              </w:tc>
              <w:tc>
                <w:tcPr>
                  <w:tcW w:w="0" w:type="auto"/>
                  <w:shd w:val="clear" w:color="669669" w:fill="FFFFFF"/>
                </w:tcPr>
                <w:p w14:paraId="7A017647" w14:textId="2A03DD27" w:rsidR="00AD6950" w:rsidRDefault="005567A0" w:rsidP="006C5B11">
                  <w:pPr>
                    <w:spacing w:line="276" w:lineRule="auto"/>
                    <w:jc w:val="center"/>
                    <w:rPr>
                      <w:rFonts w:cs="Times New Roman"/>
                    </w:rPr>
                  </w:pPr>
                  <w:r>
                    <w:rPr>
                      <w:rFonts w:cs="Times New Roman"/>
                    </w:rPr>
                    <w:t>1000</w:t>
                  </w:r>
                </w:p>
              </w:tc>
              <w:tc>
                <w:tcPr>
                  <w:tcW w:w="0" w:type="auto"/>
                  <w:shd w:val="clear" w:color="669669" w:fill="FFFFFF"/>
                </w:tcPr>
                <w:p w14:paraId="25236E11" w14:textId="421442E6" w:rsidR="00AD6950" w:rsidRDefault="005567A0" w:rsidP="006C5B11">
                  <w:pPr>
                    <w:spacing w:line="276" w:lineRule="auto"/>
                    <w:jc w:val="center"/>
                    <w:rPr>
                      <w:rFonts w:cs="Times New Roman"/>
                    </w:rPr>
                  </w:pPr>
                  <w:r>
                    <w:rPr>
                      <w:rFonts w:cs="Times New Roman"/>
                    </w:rPr>
                    <w:t>2300</w:t>
                  </w:r>
                </w:p>
              </w:tc>
            </w:tr>
            <w:tr w:rsidR="00E37EF3" w:rsidRPr="00362271" w14:paraId="4CF6B990" w14:textId="77777777" w:rsidTr="006B6BFB">
              <w:tc>
                <w:tcPr>
                  <w:tcW w:w="0" w:type="auto"/>
                  <w:shd w:val="clear" w:color="050000" w:fill="D4CFCF"/>
                </w:tcPr>
                <w:p w14:paraId="0C11F6A1" w14:textId="77777777" w:rsidR="00E37EF3" w:rsidRPr="00362271" w:rsidRDefault="00E37EF3" w:rsidP="00EB2F8F">
                  <w:pPr>
                    <w:spacing w:line="240" w:lineRule="auto"/>
                    <w:rPr>
                      <w:rFonts w:cs="Times New Roman"/>
                    </w:rPr>
                  </w:pPr>
                </w:p>
              </w:tc>
              <w:tc>
                <w:tcPr>
                  <w:tcW w:w="0" w:type="auto"/>
                  <w:shd w:val="clear" w:color="050000" w:fill="D4CFCF"/>
                </w:tcPr>
                <w:p w14:paraId="282F3BB5" w14:textId="77777777" w:rsidR="00E37EF3" w:rsidRPr="00362271" w:rsidRDefault="00E37EF3" w:rsidP="00EB2F8F">
                  <w:pPr>
                    <w:spacing w:line="240" w:lineRule="auto"/>
                    <w:rPr>
                      <w:rFonts w:cs="Times New Roman"/>
                    </w:rPr>
                  </w:pPr>
                </w:p>
              </w:tc>
              <w:tc>
                <w:tcPr>
                  <w:tcW w:w="0" w:type="auto"/>
                  <w:shd w:val="clear" w:color="050000" w:fill="D4CFCF"/>
                </w:tcPr>
                <w:p w14:paraId="37125197" w14:textId="77777777" w:rsidR="00E37EF3" w:rsidRPr="00362271" w:rsidRDefault="00E37EF3" w:rsidP="00EB2F8F">
                  <w:pPr>
                    <w:spacing w:line="240" w:lineRule="auto"/>
                    <w:rPr>
                      <w:rFonts w:cs="Times New Roman"/>
                    </w:rPr>
                  </w:pPr>
                </w:p>
              </w:tc>
              <w:tc>
                <w:tcPr>
                  <w:tcW w:w="0" w:type="auto"/>
                  <w:shd w:val="clear" w:color="050000" w:fill="D4CFCF"/>
                </w:tcPr>
                <w:p w14:paraId="54D0E898" w14:textId="0F38BBE5" w:rsidR="00E37EF3" w:rsidRPr="00362271" w:rsidRDefault="00E37EF3" w:rsidP="00EB2F8F">
                  <w:pPr>
                    <w:spacing w:line="240" w:lineRule="auto"/>
                    <w:rPr>
                      <w:rFonts w:cs="Times New Roman"/>
                    </w:rPr>
                  </w:pPr>
                  <w:r>
                    <w:rPr>
                      <w:rFonts w:cs="Times New Roman"/>
                    </w:rPr>
                    <w:t>0</w:t>
                  </w:r>
                </w:p>
              </w:tc>
              <w:tc>
                <w:tcPr>
                  <w:tcW w:w="0" w:type="auto"/>
                  <w:shd w:val="clear" w:color="050000" w:fill="D4CFCF"/>
                </w:tcPr>
                <w:p w14:paraId="6D77E7C8" w14:textId="0E8CFF82" w:rsidR="00E37EF3" w:rsidRPr="00362271" w:rsidRDefault="00E37EF3" w:rsidP="00EB2F8F">
                  <w:pPr>
                    <w:spacing w:line="240" w:lineRule="auto"/>
                    <w:rPr>
                      <w:rFonts w:cs="Times New Roman"/>
                    </w:rPr>
                  </w:pPr>
                  <w:r>
                    <w:rPr>
                      <w:rFonts w:cs="Times New Roman"/>
                    </w:rPr>
                    <w:t>500</w:t>
                  </w:r>
                </w:p>
              </w:tc>
              <w:tc>
                <w:tcPr>
                  <w:tcW w:w="0" w:type="auto"/>
                  <w:shd w:val="clear" w:color="050000" w:fill="D4CFCF"/>
                </w:tcPr>
                <w:p w14:paraId="2C03D852" w14:textId="5232E45C" w:rsidR="00E37EF3" w:rsidRPr="00362271" w:rsidRDefault="00E37EF3" w:rsidP="00EB2F8F">
                  <w:pPr>
                    <w:spacing w:line="240" w:lineRule="auto"/>
                    <w:rPr>
                      <w:rFonts w:cs="Times New Roman"/>
                    </w:rPr>
                  </w:pPr>
                  <w:r>
                    <w:rPr>
                      <w:rFonts w:cs="Times New Roman"/>
                    </w:rPr>
                    <w:t>800</w:t>
                  </w:r>
                </w:p>
              </w:tc>
              <w:tc>
                <w:tcPr>
                  <w:tcW w:w="0" w:type="auto"/>
                  <w:shd w:val="clear" w:color="050000" w:fill="D4CFCF"/>
                </w:tcPr>
                <w:p w14:paraId="2A8E9496" w14:textId="056F77DD" w:rsidR="00E37EF3" w:rsidRPr="00362271" w:rsidRDefault="00E37EF3" w:rsidP="00EB2F8F">
                  <w:pPr>
                    <w:spacing w:line="240" w:lineRule="auto"/>
                    <w:rPr>
                      <w:rFonts w:cs="Times New Roman"/>
                    </w:rPr>
                  </w:pPr>
                  <w:r>
                    <w:rPr>
                      <w:rFonts w:cs="Times New Roman"/>
                    </w:rPr>
                    <w:t>1000</w:t>
                  </w:r>
                </w:p>
              </w:tc>
              <w:tc>
                <w:tcPr>
                  <w:tcW w:w="0" w:type="auto"/>
                  <w:shd w:val="clear" w:color="050000" w:fill="D4CFCF"/>
                </w:tcPr>
                <w:p w14:paraId="3AE70D51" w14:textId="205615FB" w:rsidR="00E37EF3" w:rsidRPr="00362271" w:rsidRDefault="00E37EF3" w:rsidP="00EB2F8F">
                  <w:pPr>
                    <w:spacing w:line="240" w:lineRule="auto"/>
                    <w:rPr>
                      <w:rFonts w:cs="Times New Roman"/>
                    </w:rPr>
                  </w:pPr>
                  <w:r>
                    <w:rPr>
                      <w:rFonts w:cs="Times New Roman"/>
                    </w:rPr>
                    <w:t>2300</w:t>
                  </w:r>
                </w:p>
              </w:tc>
            </w:tr>
          </w:tbl>
          <w:p w14:paraId="30399AB0" w14:textId="77777777" w:rsidR="00362271" w:rsidRPr="00362271" w:rsidRDefault="00362271" w:rsidP="008F3959">
            <w:pPr>
              <w:spacing w:line="276" w:lineRule="auto"/>
              <w:rPr>
                <w:rFonts w:cs="Times New Roman"/>
              </w:rPr>
            </w:pPr>
          </w:p>
        </w:tc>
      </w:tr>
      <w:tr w:rsidR="00362271" w:rsidRPr="00362271" w14:paraId="391DD59A" w14:textId="77777777" w:rsidTr="00362271">
        <w:tc>
          <w:tcPr>
            <w:tcW w:w="4675" w:type="dxa"/>
            <w:gridSpan w:val="2"/>
          </w:tcPr>
          <w:p w14:paraId="108DB3DA" w14:textId="77777777" w:rsidR="00362271" w:rsidRPr="00362271" w:rsidRDefault="00362271" w:rsidP="008F3959">
            <w:pPr>
              <w:spacing w:line="276" w:lineRule="auto"/>
              <w:rPr>
                <w:rFonts w:cs="Times New Roman"/>
                <w:b/>
              </w:rPr>
            </w:pPr>
            <w:r w:rsidRPr="00362271">
              <w:rPr>
                <w:rFonts w:cs="Times New Roman"/>
                <w:b/>
              </w:rPr>
              <w:t>f) Periudha e zbatimit:</w:t>
            </w:r>
          </w:p>
          <w:p w14:paraId="27397C73" w14:textId="7344A40F" w:rsidR="00362271" w:rsidRPr="00362271" w:rsidRDefault="00780011" w:rsidP="008F3959">
            <w:pPr>
              <w:spacing w:line="276" w:lineRule="auto"/>
              <w:rPr>
                <w:rFonts w:cs="Times New Roman"/>
              </w:rPr>
            </w:pPr>
            <w:r>
              <w:rPr>
                <w:rFonts w:cs="Times New Roman"/>
              </w:rPr>
              <w:t xml:space="preserve"> 2024</w:t>
            </w:r>
            <w:r w:rsidR="005567A0">
              <w:rPr>
                <w:rFonts w:cs="Times New Roman"/>
              </w:rPr>
              <w:t>-2026</w:t>
            </w:r>
          </w:p>
        </w:tc>
        <w:tc>
          <w:tcPr>
            <w:tcW w:w="4675" w:type="dxa"/>
            <w:gridSpan w:val="2"/>
          </w:tcPr>
          <w:p w14:paraId="636821D7" w14:textId="77777777" w:rsidR="00362271" w:rsidRPr="00362271" w:rsidRDefault="00362271" w:rsidP="008F3959">
            <w:pPr>
              <w:spacing w:line="276" w:lineRule="auto"/>
              <w:rPr>
                <w:rFonts w:cs="Times New Roman"/>
                <w:b/>
              </w:rPr>
            </w:pPr>
            <w:r w:rsidRPr="00362271">
              <w:rPr>
                <w:rFonts w:cs="Times New Roman"/>
                <w:b/>
              </w:rPr>
              <w:t>g) Ndjek zbatimin e projektit:</w:t>
            </w:r>
          </w:p>
          <w:p w14:paraId="2CE71BAF" w14:textId="67A3131C" w:rsidR="00362271" w:rsidRPr="00362271" w:rsidRDefault="00362271" w:rsidP="008F3959">
            <w:pPr>
              <w:spacing w:line="276" w:lineRule="auto"/>
              <w:rPr>
                <w:rFonts w:cs="Times New Roman"/>
              </w:rPr>
            </w:pPr>
            <w:r w:rsidRPr="00362271">
              <w:rPr>
                <w:rFonts w:cs="Times New Roman"/>
              </w:rPr>
              <w:t xml:space="preserve"> </w:t>
            </w:r>
            <w:r w:rsidR="000017C5">
              <w:rPr>
                <w:rFonts w:cs="Times New Roman"/>
              </w:rPr>
              <w:t>Drejtoria e Arsimit</w:t>
            </w:r>
            <w:r w:rsidR="00670079">
              <w:rPr>
                <w:rFonts w:cs="Times New Roman"/>
              </w:rPr>
              <w:t>, Rinis</w:t>
            </w:r>
            <w:r w:rsidR="00F921B2">
              <w:rPr>
                <w:rFonts w:cs="Times New Roman"/>
              </w:rPr>
              <w:t>ë</w:t>
            </w:r>
            <w:r w:rsidR="00670079">
              <w:rPr>
                <w:rFonts w:cs="Times New Roman"/>
              </w:rPr>
              <w:t xml:space="preserve"> dhe Sporteve</w:t>
            </w:r>
            <w:r w:rsidRPr="00362271">
              <w:rPr>
                <w:rFonts w:cs="Times New Roman"/>
              </w:rPr>
              <w:t xml:space="preserve"> </w:t>
            </w:r>
          </w:p>
        </w:tc>
      </w:tr>
    </w:tbl>
    <w:p w14:paraId="4CA2F123" w14:textId="48D360A8" w:rsidR="00362271" w:rsidRPr="00362271" w:rsidRDefault="006B6BFB" w:rsidP="008F3959">
      <w:pPr>
        <w:pStyle w:val="Heading2"/>
        <w:spacing w:line="276" w:lineRule="auto"/>
        <w:rPr>
          <w:rFonts w:cs="Times New Roman"/>
          <w:lang w:val="sq-AL"/>
        </w:rPr>
      </w:pPr>
      <w:bookmarkStart w:id="49" w:name="_Toc157007911"/>
      <w:r>
        <w:rPr>
          <w:rFonts w:cs="Times New Roman"/>
        </w:rPr>
        <w:lastRenderedPageBreak/>
        <w:t xml:space="preserve">4.6 </w:t>
      </w:r>
      <w:r w:rsidR="00362271" w:rsidRPr="00362271">
        <w:rPr>
          <w:rFonts w:cs="Times New Roman"/>
        </w:rPr>
        <w:t>Ushqimi</w:t>
      </w:r>
      <w:bookmarkEnd w:id="49"/>
      <w:r w:rsidR="00362271" w:rsidRPr="00362271">
        <w:rPr>
          <w:rFonts w:cs="Times New Roman"/>
          <w:lang w:val="sq-AL"/>
        </w:rPr>
        <w:t xml:space="preserve"> </w:t>
      </w:r>
    </w:p>
    <w:p w14:paraId="2209B823" w14:textId="69F49DFD" w:rsidR="00DC3359" w:rsidRPr="00362271" w:rsidRDefault="006B6BFB" w:rsidP="008F3959">
      <w:pPr>
        <w:pStyle w:val="Heading3"/>
        <w:spacing w:line="276" w:lineRule="auto"/>
      </w:pPr>
      <w:bookmarkStart w:id="50" w:name="_Toc157007912"/>
      <w:r>
        <w:t>4.6.1</w:t>
      </w:r>
      <w:r w:rsidR="00DF36F3">
        <w:t xml:space="preserve"> Planifikimi i dietës dhe menu</w:t>
      </w:r>
      <w:r w:rsidR="008E009E" w:rsidRPr="00362271">
        <w:t>së</w:t>
      </w:r>
      <w:bookmarkEnd w:id="50"/>
      <w:r w:rsidR="00362271" w:rsidRPr="00362271">
        <w:t xml:space="preserve"> </w:t>
      </w:r>
    </w:p>
    <w:p w14:paraId="69E9EA2F" w14:textId="77777777" w:rsidR="0093022F" w:rsidRPr="00362271" w:rsidRDefault="0093022F" w:rsidP="008F3959">
      <w:pPr>
        <w:spacing w:line="276" w:lineRule="auto"/>
        <w:rPr>
          <w:rFonts w:cs="Times New Roman"/>
          <w:lang w:val="sq-AL"/>
        </w:rPr>
      </w:pPr>
    </w:p>
    <w:p w14:paraId="4DC9F440" w14:textId="77777777" w:rsidR="002B14FC" w:rsidRPr="00362271" w:rsidRDefault="00EC1508" w:rsidP="008F3959">
      <w:pPr>
        <w:pStyle w:val="Heading4"/>
        <w:spacing w:line="276" w:lineRule="auto"/>
        <w:rPr>
          <w:rFonts w:ascii="Times New Roman" w:hAnsi="Times New Roman" w:cs="Times New Roman"/>
          <w:lang w:val="sq-AL"/>
        </w:rPr>
      </w:pPr>
      <w:r w:rsidRPr="00362271">
        <w:rPr>
          <w:rFonts w:ascii="Times New Roman" w:hAnsi="Times New Roman" w:cs="Times New Roman"/>
          <w:lang w:val="sq-AL"/>
        </w:rPr>
        <w:t>Informacion i përgjithshëm</w:t>
      </w:r>
    </w:p>
    <w:p w14:paraId="57AC19A9" w14:textId="58203ABD" w:rsidR="00362271" w:rsidRPr="00362271" w:rsidRDefault="00362271" w:rsidP="008F3959">
      <w:pPr>
        <w:pStyle w:val="NormalWeb"/>
        <w:spacing w:line="276" w:lineRule="auto"/>
        <w:jc w:val="both"/>
        <w:divId w:val="905267339"/>
      </w:pPr>
      <w:r w:rsidRPr="00362271">
        <w:t xml:space="preserve">Kopshtet që ofrojnë ushqim në Bashkinë </w:t>
      </w:r>
      <w:r w:rsidR="00AB66FC">
        <w:t>Lezhë</w:t>
      </w:r>
      <w:r w:rsidR="00045377">
        <w:t>, janë 4</w:t>
      </w:r>
      <w:r w:rsidR="00742CEC">
        <w:t xml:space="preserve"> në total, </w:t>
      </w:r>
      <w:r w:rsidR="00742CEC" w:rsidRPr="00742CEC">
        <w:t>tre nga këto ndodhen në qytetin e Lezhës dhe një në</w:t>
      </w:r>
      <w:r w:rsidR="00742CEC">
        <w:t xml:space="preserve"> Nj</w:t>
      </w:r>
      <w:r w:rsidR="008C7651">
        <w:t>ë</w:t>
      </w:r>
      <w:r w:rsidR="004725B6">
        <w:t>sin</w:t>
      </w:r>
      <w:r w:rsidR="008C7651">
        <w:t>ë</w:t>
      </w:r>
      <w:r w:rsidR="004725B6">
        <w:t xml:space="preserve"> </w:t>
      </w:r>
      <w:r w:rsidR="00742CEC">
        <w:t>A</w:t>
      </w:r>
      <w:r w:rsidR="004725B6">
        <w:t>dministrative</w:t>
      </w:r>
      <w:r w:rsidR="00742CEC" w:rsidRPr="00742CEC">
        <w:t xml:space="preserve"> Shëngjin.</w:t>
      </w:r>
    </w:p>
    <w:p w14:paraId="00613D25" w14:textId="6251F969" w:rsidR="00362271" w:rsidRDefault="00C012DE" w:rsidP="008F3959">
      <w:pPr>
        <w:pStyle w:val="NormalWeb"/>
        <w:spacing w:line="276" w:lineRule="auto"/>
        <w:jc w:val="both"/>
        <w:divId w:val="905267339"/>
      </w:pPr>
      <w:r w:rsidRPr="00C012DE">
        <w:t>Numri i fëmijëve të regjistruar në 4 kopshtet publike me drekë është</w:t>
      </w:r>
      <w:r w:rsidR="00742CEC">
        <w:t xml:space="preserve"> 460</w:t>
      </w:r>
      <w:r w:rsidRPr="00C012DE">
        <w:t xml:space="preserve"> fëmijë, </w:t>
      </w:r>
      <w:r w:rsidR="00742CEC">
        <w:t>ndërsa në</w:t>
      </w:r>
      <w:r w:rsidRPr="00C012DE">
        <w:t xml:space="preserve"> kopshtet publike pa drekë</w:t>
      </w:r>
      <w:r w:rsidR="00742CEC">
        <w:t>, janë të regjistruar 922</w:t>
      </w:r>
      <w:r w:rsidRPr="00C012DE">
        <w:t xml:space="preserve"> fëmijë. Në total në gjithë</w:t>
      </w:r>
      <w:r w:rsidR="00742CEC">
        <w:t xml:space="preserve"> Bashkinë janë të regjistruar 1382, ndër të cilët 546</w:t>
      </w:r>
      <w:r w:rsidRPr="00C012DE">
        <w:t xml:space="preserve"> fëmijë janë të regjistruar në qytetin e </w:t>
      </w:r>
      <w:r w:rsidR="00AB66FC">
        <w:t>Lezhë</w:t>
      </w:r>
      <w:r w:rsidR="002A4148">
        <w:t>s</w:t>
      </w:r>
      <w:r w:rsidRPr="00C012DE">
        <w:t>. Kjo e dhënë nënkupton faktin s</w:t>
      </w:r>
      <w:r w:rsidR="00742CEC">
        <w:t>e shumica</w:t>
      </w:r>
      <w:r w:rsidRPr="00C012DE">
        <w:t xml:space="preserve"> e fëmijëve të regjistruar në kopshtet e qytetit të </w:t>
      </w:r>
      <w:r w:rsidR="00AB66FC">
        <w:t>Lezhë</w:t>
      </w:r>
      <w:r w:rsidR="002A4148">
        <w:t>s</w:t>
      </w:r>
      <w:r w:rsidRPr="00C012DE">
        <w:t xml:space="preserve"> janë të regjistruar në kopshte me drekë, pavarësisht se numri i kopshteve me drekë është më i vogël se numri i kopshteve pa drekë.</w:t>
      </w:r>
      <w:r>
        <w:t xml:space="preserve"> </w:t>
      </w:r>
    </w:p>
    <w:p w14:paraId="24741419" w14:textId="0B3BCF19" w:rsidR="00222324" w:rsidRDefault="00AC6C6F" w:rsidP="008F3959">
      <w:pPr>
        <w:pStyle w:val="NormalWeb"/>
        <w:spacing w:line="276" w:lineRule="auto"/>
        <w:jc w:val="both"/>
        <w:divId w:val="905267339"/>
      </w:pPr>
      <w:r>
        <w:t>Mendohet q</w:t>
      </w:r>
      <w:r w:rsidR="008C7651">
        <w:t>ë</w:t>
      </w:r>
      <w:r>
        <w:t xml:space="preserve"> n</w:t>
      </w:r>
      <w:r w:rsidR="008C7651">
        <w:t>ë</w:t>
      </w:r>
      <w:r>
        <w:t xml:space="preserve"> Nj</w:t>
      </w:r>
      <w:r w:rsidR="008C7651">
        <w:t>ë</w:t>
      </w:r>
      <w:r>
        <w:t>sin</w:t>
      </w:r>
      <w:r w:rsidR="008C7651">
        <w:t>ë</w:t>
      </w:r>
      <w:r>
        <w:t xml:space="preserve"> Administrative</w:t>
      </w:r>
      <w:r w:rsidR="00222324" w:rsidRPr="00670079">
        <w:t xml:space="preserve"> Shënkoll </w:t>
      </w:r>
      <w:r>
        <w:t>të shtohet një kop</w:t>
      </w:r>
      <w:r w:rsidR="00222324" w:rsidRPr="00670079">
        <w:t xml:space="preserve">sht me ushqim dhe </w:t>
      </w:r>
      <w:r>
        <w:t>gj</w:t>
      </w:r>
      <w:r w:rsidR="008C7651">
        <w:t>ë</w:t>
      </w:r>
      <w:r>
        <w:t xml:space="preserve"> e cila</w:t>
      </w:r>
      <w:r w:rsidR="00222324" w:rsidRPr="00670079">
        <w:t xml:space="preserve"> d</w:t>
      </w:r>
      <w:r>
        <w:t xml:space="preserve">o të sjellë rritje të numrit </w:t>
      </w:r>
      <w:r w:rsidR="00222324" w:rsidRPr="00670079">
        <w:t>të fëmijëve</w:t>
      </w:r>
      <w:r>
        <w:t xml:space="preserve"> t</w:t>
      </w:r>
      <w:r w:rsidR="008C7651">
        <w:t>ë</w:t>
      </w:r>
      <w:r>
        <w:t xml:space="preserve"> regjistruar</w:t>
      </w:r>
      <w:r w:rsidR="00222324" w:rsidRPr="00670079">
        <w:t xml:space="preserve">, duke ulur kërkesat e larta për kopshtet e qytetit ku ka mbipopullim. </w:t>
      </w:r>
      <w:r w:rsidR="00713FED">
        <w:t>Me k</w:t>
      </w:r>
      <w:r w:rsidR="008C7651">
        <w:t>ë</w:t>
      </w:r>
      <w:r w:rsidR="00713FED">
        <w:t>t</w:t>
      </w:r>
      <w:r w:rsidR="008C7651">
        <w:t>ë</w:t>
      </w:r>
      <w:r w:rsidR="00713FED">
        <w:t xml:space="preserve"> kop</w:t>
      </w:r>
      <w:r w:rsidR="008C7651">
        <w:t>ë</w:t>
      </w:r>
      <w:r w:rsidR="00713FED">
        <w:t>sht do të mbulohen k</w:t>
      </w:r>
      <w:r w:rsidR="008C7651">
        <w:t>ë</w:t>
      </w:r>
      <w:r w:rsidR="00713FED">
        <w:t>rkesat p</w:t>
      </w:r>
      <w:r w:rsidR="008C7651">
        <w:t>ë</w:t>
      </w:r>
      <w:r w:rsidR="00713FED">
        <w:t>r rregjistrim t</w:t>
      </w:r>
      <w:r w:rsidR="008C7651">
        <w:t>ë</w:t>
      </w:r>
      <w:r w:rsidR="00713FED">
        <w:t xml:space="preserve"> f</w:t>
      </w:r>
      <w:r w:rsidR="008C7651">
        <w:t>ë</w:t>
      </w:r>
      <w:r w:rsidR="00713FED">
        <w:t>mij</w:t>
      </w:r>
      <w:r w:rsidR="008C7651">
        <w:t>ë</w:t>
      </w:r>
      <w:r w:rsidR="00713FED">
        <w:t>ve nga fshati Sh</w:t>
      </w:r>
      <w:r w:rsidR="008C7651">
        <w:t>ë</w:t>
      </w:r>
      <w:r w:rsidR="00713FED">
        <w:t>nkoll, Tale</w:t>
      </w:r>
      <w:r w:rsidR="00670079" w:rsidRPr="00670079">
        <w:t>,</w:t>
      </w:r>
      <w:r w:rsidR="00713FED">
        <w:t xml:space="preserve"> Rrilë</w:t>
      </w:r>
      <w:r w:rsidR="00670079" w:rsidRPr="00670079">
        <w:t xml:space="preserve"> dhe</w:t>
      </w:r>
      <w:r w:rsidR="00222324" w:rsidRPr="00670079">
        <w:t xml:space="preserve"> Bar</w:t>
      </w:r>
      <w:r w:rsidR="00670079" w:rsidRPr="00670079">
        <w:t>ulloj</w:t>
      </w:r>
      <w:r w:rsidR="00F921B2">
        <w:t>ë</w:t>
      </w:r>
      <w:r w:rsidR="00222324" w:rsidRPr="00670079">
        <w:t>. Do të pr</w:t>
      </w:r>
      <w:r w:rsidR="00670079" w:rsidRPr="00670079">
        <w:t>opozohet si ndërhyrje pasi Shënk</w:t>
      </w:r>
      <w:r w:rsidR="00222324" w:rsidRPr="00670079">
        <w:t>olli</w:t>
      </w:r>
      <w:r w:rsidR="00670079" w:rsidRPr="00670079">
        <w:t xml:space="preserve"> si Nj</w:t>
      </w:r>
      <w:r w:rsidR="00F921B2">
        <w:t>ë</w:t>
      </w:r>
      <w:r w:rsidR="00670079" w:rsidRPr="00670079">
        <w:t>si Administrative</w:t>
      </w:r>
      <w:r w:rsidR="00222324" w:rsidRPr="00670079">
        <w:t xml:space="preserve"> ka 250 fëmijë dhe plotëson kushtet infrastrukturore.</w:t>
      </w:r>
    </w:p>
    <w:p w14:paraId="2D735244" w14:textId="19B734DF" w:rsidR="00362271" w:rsidRDefault="00362271" w:rsidP="008F3959">
      <w:pPr>
        <w:pStyle w:val="NormalWeb"/>
        <w:spacing w:line="276" w:lineRule="auto"/>
        <w:jc w:val="both"/>
        <w:divId w:val="905267339"/>
      </w:pPr>
      <w:r w:rsidRPr="00362271">
        <w:t>Ba</w:t>
      </w:r>
      <w:r w:rsidR="00337A8F">
        <w:t>shkia</w:t>
      </w:r>
      <w:r w:rsidRPr="00362271">
        <w:t xml:space="preserve"> i përmbahet Urdhërit të Ministrisë së Shëndetësisë dhe Mbrojtjes Sociale mbi </w:t>
      </w:r>
      <w:r w:rsidR="00337A8F">
        <w:t xml:space="preserve">Menunë Ushqimore në masën 100%. </w:t>
      </w:r>
    </w:p>
    <w:p w14:paraId="3C27B96C" w14:textId="4C5A2A6A" w:rsidR="001473E2" w:rsidRPr="00337A8F" w:rsidRDefault="00337A8F" w:rsidP="00337A8F">
      <w:pPr>
        <w:pStyle w:val="NormalWeb"/>
        <w:spacing w:line="276" w:lineRule="auto"/>
        <w:jc w:val="both"/>
        <w:divId w:val="905267339"/>
      </w:pPr>
      <w:r>
        <w:t>Kopshtet janë të pajisur me frigorifer për</w:t>
      </w:r>
      <w:r w:rsidR="00476E8B">
        <w:t xml:space="preserve"> ruajtjen e ushqimit dhe kuzhin</w:t>
      </w:r>
      <w:r w:rsidR="008C7651">
        <w:t>ë</w:t>
      </w:r>
      <w:r>
        <w:t xml:space="preserve"> në të cilën përgatitet ushqimi. Nga 4 kopshte vetëm një kopsht ka një dhomë ngrënie të dedikuar ku fëmijët mund të konsumojnë vaktet ushqimore.</w:t>
      </w:r>
    </w:p>
    <w:p w14:paraId="5B01275E" w14:textId="77777777" w:rsidR="00D667B6" w:rsidRPr="00362271" w:rsidRDefault="00362271" w:rsidP="008F3959">
      <w:pPr>
        <w:pStyle w:val="Heading4"/>
        <w:spacing w:line="276" w:lineRule="auto"/>
        <w:rPr>
          <w:rFonts w:ascii="Times New Roman" w:hAnsi="Times New Roman" w:cs="Times New Roman"/>
          <w:lang w:val="sq-AL"/>
        </w:rPr>
      </w:pPr>
      <w:r w:rsidRPr="00362271">
        <w:rPr>
          <w:rFonts w:ascii="Times New Roman" w:hAnsi="Times New Roman" w:cs="Times New Roman"/>
          <w:lang w:val="sq-AL"/>
        </w:rPr>
        <w:t>Objektiva kryesore</w:t>
      </w:r>
      <w:r w:rsidR="00D667B6" w:rsidRPr="00362271">
        <w:rPr>
          <w:rFonts w:ascii="Times New Roman" w:hAnsi="Times New Roman" w:cs="Times New Roman"/>
          <w:lang w:val="sq-AL"/>
        </w:rPr>
        <w:t>:</w:t>
      </w:r>
    </w:p>
    <w:p w14:paraId="5E77FBEB" w14:textId="7E0EA87E" w:rsidR="00D667B6" w:rsidRDefault="00362271" w:rsidP="00337A8F">
      <w:pPr>
        <w:pStyle w:val="NormalWeb"/>
        <w:spacing w:line="276" w:lineRule="auto"/>
        <w:jc w:val="both"/>
        <w:divId w:val="319888645"/>
      </w:pPr>
      <w:r w:rsidRPr="00362271">
        <w:t>Mbulimi i kërkesës për shërbimin e ushqimit në kopshte</w:t>
      </w:r>
    </w:p>
    <w:p w14:paraId="3C085C89" w14:textId="77777777" w:rsidR="00D667B6" w:rsidRPr="00362271" w:rsidRDefault="00362271" w:rsidP="008F3959">
      <w:pPr>
        <w:pStyle w:val="Heading4"/>
        <w:spacing w:line="276" w:lineRule="auto"/>
        <w:rPr>
          <w:rFonts w:ascii="Times New Roman" w:hAnsi="Times New Roman" w:cs="Times New Roman"/>
          <w:lang w:val="sq-AL"/>
        </w:rPr>
      </w:pPr>
      <w:r w:rsidRPr="00362271">
        <w:rPr>
          <w:rFonts w:ascii="Times New Roman" w:hAnsi="Times New Roman" w:cs="Times New Roman"/>
          <w:lang w:val="sq-AL"/>
        </w:rPr>
        <w:t>Nën</w:t>
      </w:r>
      <w:r w:rsidR="00D667B6" w:rsidRPr="00362271">
        <w:rPr>
          <w:rFonts w:ascii="Times New Roman" w:hAnsi="Times New Roman" w:cs="Times New Roman"/>
          <w:lang w:val="sq-AL"/>
        </w:rPr>
        <w:t>-obje</w:t>
      </w:r>
      <w:r w:rsidRPr="00362271">
        <w:rPr>
          <w:rFonts w:ascii="Times New Roman" w:hAnsi="Times New Roman" w:cs="Times New Roman"/>
          <w:lang w:val="sq-AL"/>
        </w:rPr>
        <w:t>ktivat</w:t>
      </w:r>
      <w:r w:rsidR="00D667B6" w:rsidRPr="00362271">
        <w:rPr>
          <w:rFonts w:ascii="Times New Roman" w:hAnsi="Times New Roman" w:cs="Times New Roman"/>
          <w:lang w:val="sq-AL"/>
        </w:rPr>
        <w:t>:</w:t>
      </w:r>
    </w:p>
    <w:tbl>
      <w:tblPr>
        <w:tblW w:w="9327" w:type="dxa"/>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4A0" w:firstRow="1" w:lastRow="0" w:firstColumn="1" w:lastColumn="0" w:noHBand="0" w:noVBand="1"/>
      </w:tblPr>
      <w:tblGrid>
        <w:gridCol w:w="496"/>
        <w:gridCol w:w="8831"/>
      </w:tblGrid>
      <w:tr w:rsidR="00362271" w:rsidRPr="00362271" w14:paraId="47B1194D" w14:textId="77777777" w:rsidTr="006B6BFB">
        <w:trPr>
          <w:trHeight w:val="362"/>
          <w:tblHeader/>
        </w:trPr>
        <w:tc>
          <w:tcPr>
            <w:tcW w:w="0" w:type="auto"/>
            <w:shd w:val="clear" w:color="669669" w:fill="FFFFFF"/>
          </w:tcPr>
          <w:p w14:paraId="27D2B868" w14:textId="77777777" w:rsidR="00362271" w:rsidRPr="00362271" w:rsidRDefault="00362271" w:rsidP="008F3959">
            <w:pPr>
              <w:spacing w:after="0" w:line="276" w:lineRule="auto"/>
              <w:rPr>
                <w:rFonts w:cs="Times New Roman"/>
              </w:rPr>
            </w:pPr>
            <w:r w:rsidRPr="00362271">
              <w:rPr>
                <w:rFonts w:cs="Times New Roman"/>
                <w:b/>
                <w:color w:val="666699"/>
              </w:rPr>
              <w:t>Nr</w:t>
            </w:r>
          </w:p>
        </w:tc>
        <w:tc>
          <w:tcPr>
            <w:tcW w:w="0" w:type="auto"/>
            <w:shd w:val="clear" w:color="669669" w:fill="FFFFFF"/>
          </w:tcPr>
          <w:p w14:paraId="59F92FF1" w14:textId="77777777" w:rsidR="00B260E9" w:rsidRPr="00362271" w:rsidRDefault="00362271" w:rsidP="008F3959">
            <w:pPr>
              <w:spacing w:line="276" w:lineRule="auto"/>
              <w:rPr>
                <w:rFonts w:cs="Times New Roman"/>
              </w:rPr>
            </w:pPr>
            <w:r w:rsidRPr="00362271">
              <w:rPr>
                <w:rFonts w:cs="Times New Roman"/>
                <w:b/>
                <w:color w:val="666699"/>
              </w:rPr>
              <w:t>Pershkrimi</w:t>
            </w:r>
          </w:p>
        </w:tc>
      </w:tr>
      <w:tr w:rsidR="00362271" w:rsidRPr="00362271" w14:paraId="5D7EE7E7" w14:textId="77777777" w:rsidTr="006B6BFB">
        <w:trPr>
          <w:trHeight w:val="603"/>
        </w:trPr>
        <w:tc>
          <w:tcPr>
            <w:tcW w:w="0" w:type="auto"/>
            <w:shd w:val="clear" w:color="669669" w:fill="FFFFFF"/>
          </w:tcPr>
          <w:p w14:paraId="70247643" w14:textId="77777777" w:rsidR="00B260E9" w:rsidRPr="00362271" w:rsidRDefault="00362271" w:rsidP="008F3959">
            <w:pPr>
              <w:spacing w:line="276" w:lineRule="auto"/>
              <w:rPr>
                <w:rFonts w:cs="Times New Roman"/>
              </w:rPr>
            </w:pPr>
            <w:r w:rsidRPr="00362271">
              <w:rPr>
                <w:rFonts w:cs="Times New Roman"/>
              </w:rPr>
              <w:t>1</w:t>
            </w:r>
            <w:r w:rsidRPr="00362271">
              <w:rPr>
                <w:rFonts w:cs="Times New Roman"/>
              </w:rPr>
              <w:br/>
            </w:r>
          </w:p>
        </w:tc>
        <w:tc>
          <w:tcPr>
            <w:tcW w:w="0" w:type="auto"/>
            <w:shd w:val="clear" w:color="669669" w:fill="FFFFFF"/>
          </w:tcPr>
          <w:p w14:paraId="41D9D9A2" w14:textId="65594F85" w:rsidR="00B260E9" w:rsidRPr="00362271" w:rsidRDefault="00362271" w:rsidP="00337A8F">
            <w:pPr>
              <w:spacing w:line="276" w:lineRule="auto"/>
              <w:jc w:val="left"/>
              <w:rPr>
                <w:rFonts w:cs="Times New Roman"/>
              </w:rPr>
            </w:pPr>
            <w:r w:rsidRPr="00362271">
              <w:rPr>
                <w:rFonts w:cs="Times New Roman"/>
              </w:rPr>
              <w:t xml:space="preserve">Plotësimi i kërkesës për shërbimin e drekës në qytetin e </w:t>
            </w:r>
            <w:r w:rsidR="00AB66FC">
              <w:rPr>
                <w:rFonts w:cs="Times New Roman"/>
              </w:rPr>
              <w:t>Lezhë</w:t>
            </w:r>
            <w:r w:rsidR="002A4148">
              <w:rPr>
                <w:rFonts w:cs="Times New Roman"/>
              </w:rPr>
              <w:t>s</w:t>
            </w:r>
            <w:r w:rsidR="00E70C68">
              <w:rPr>
                <w:rFonts w:cs="Times New Roman"/>
              </w:rPr>
              <w:t xml:space="preserve"> dhe Nj</w:t>
            </w:r>
            <w:r w:rsidR="008C7651">
              <w:rPr>
                <w:rFonts w:cs="Times New Roman"/>
              </w:rPr>
              <w:t>ë</w:t>
            </w:r>
            <w:r w:rsidR="00E70C68">
              <w:rPr>
                <w:rFonts w:cs="Times New Roman"/>
              </w:rPr>
              <w:t>sin</w:t>
            </w:r>
            <w:r w:rsidR="008C7651">
              <w:rPr>
                <w:rFonts w:cs="Times New Roman"/>
              </w:rPr>
              <w:t>ë</w:t>
            </w:r>
            <w:r w:rsidR="00E70C68">
              <w:rPr>
                <w:rFonts w:cs="Times New Roman"/>
              </w:rPr>
              <w:t xml:space="preserve"> Administrative Sh</w:t>
            </w:r>
            <w:r w:rsidR="008C7651">
              <w:rPr>
                <w:rFonts w:cs="Times New Roman"/>
              </w:rPr>
              <w:t>ë</w:t>
            </w:r>
            <w:r w:rsidR="00E70C68">
              <w:rPr>
                <w:rFonts w:cs="Times New Roman"/>
              </w:rPr>
              <w:t>nkoll</w:t>
            </w:r>
          </w:p>
        </w:tc>
      </w:tr>
    </w:tbl>
    <w:p w14:paraId="689370C4" w14:textId="77777777" w:rsidR="00BF3FE6" w:rsidRPr="00362271" w:rsidRDefault="00BF3FE6" w:rsidP="008F3959">
      <w:pPr>
        <w:spacing w:after="0" w:line="276" w:lineRule="auto"/>
        <w:rPr>
          <w:rFonts w:cs="Times New Roman"/>
          <w:b/>
          <w:lang w:val="sq-AL"/>
        </w:rPr>
      </w:pPr>
    </w:p>
    <w:p w14:paraId="7B5A05F6" w14:textId="77777777" w:rsidR="00D667B6" w:rsidRPr="00362271" w:rsidRDefault="00362271" w:rsidP="008F3959">
      <w:pPr>
        <w:pStyle w:val="Heading4"/>
        <w:spacing w:line="276" w:lineRule="auto"/>
        <w:rPr>
          <w:rFonts w:ascii="Times New Roman" w:hAnsi="Times New Roman" w:cs="Times New Roman"/>
          <w:lang w:val="sq-AL"/>
        </w:rPr>
      </w:pPr>
      <w:r w:rsidRPr="00362271">
        <w:rPr>
          <w:rFonts w:ascii="Times New Roman" w:hAnsi="Times New Roman" w:cs="Times New Roman"/>
          <w:lang w:val="sq-AL"/>
        </w:rPr>
        <w:lastRenderedPageBreak/>
        <w:t>Indikatorët e performancës</w:t>
      </w:r>
    </w:p>
    <w:tbl>
      <w:tblPr>
        <w:tblW w:w="0" w:type="auto"/>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4A0" w:firstRow="1" w:lastRow="0" w:firstColumn="1" w:lastColumn="0" w:noHBand="0" w:noVBand="1"/>
      </w:tblPr>
      <w:tblGrid>
        <w:gridCol w:w="723"/>
        <w:gridCol w:w="1714"/>
        <w:gridCol w:w="1653"/>
        <w:gridCol w:w="870"/>
        <w:gridCol w:w="1256"/>
        <w:gridCol w:w="981"/>
        <w:gridCol w:w="793"/>
        <w:gridCol w:w="793"/>
        <w:gridCol w:w="793"/>
      </w:tblGrid>
      <w:tr w:rsidR="00362271" w:rsidRPr="00362271" w14:paraId="1D23563C" w14:textId="77777777" w:rsidTr="006B6BFB">
        <w:trPr>
          <w:tblHeader/>
        </w:trPr>
        <w:tc>
          <w:tcPr>
            <w:tcW w:w="0" w:type="auto"/>
            <w:shd w:val="clear" w:color="669669" w:fill="DEE3EF"/>
          </w:tcPr>
          <w:p w14:paraId="47A3AABF" w14:textId="77777777" w:rsidR="00362271" w:rsidRPr="00362271" w:rsidRDefault="00362271" w:rsidP="008F3959">
            <w:pPr>
              <w:spacing w:after="0" w:line="276" w:lineRule="auto"/>
              <w:rPr>
                <w:rFonts w:cs="Times New Roman"/>
              </w:rPr>
            </w:pPr>
            <w:r w:rsidRPr="00362271">
              <w:rPr>
                <w:rFonts w:cs="Times New Roman"/>
                <w:b/>
                <w:color w:val="666699"/>
              </w:rPr>
              <w:t>Kodi</w:t>
            </w:r>
          </w:p>
        </w:tc>
        <w:tc>
          <w:tcPr>
            <w:tcW w:w="0" w:type="auto"/>
            <w:shd w:val="clear" w:color="669669" w:fill="DEE3EF"/>
          </w:tcPr>
          <w:p w14:paraId="6CDA4F4E" w14:textId="77777777" w:rsidR="00B260E9" w:rsidRPr="00362271" w:rsidRDefault="00362271" w:rsidP="008F3959">
            <w:pPr>
              <w:spacing w:line="276" w:lineRule="auto"/>
              <w:rPr>
                <w:rFonts w:cs="Times New Roman"/>
              </w:rPr>
            </w:pPr>
            <w:r w:rsidRPr="00362271">
              <w:rPr>
                <w:rFonts w:cs="Times New Roman"/>
                <w:b/>
                <w:color w:val="666699"/>
              </w:rPr>
              <w:t>Indikatori</w:t>
            </w:r>
          </w:p>
        </w:tc>
        <w:tc>
          <w:tcPr>
            <w:tcW w:w="0" w:type="auto"/>
            <w:shd w:val="clear" w:color="669669" w:fill="DEE3EF"/>
          </w:tcPr>
          <w:p w14:paraId="0E214F16" w14:textId="77777777" w:rsidR="00B260E9" w:rsidRPr="00362271" w:rsidRDefault="00362271" w:rsidP="008F3959">
            <w:pPr>
              <w:spacing w:line="276" w:lineRule="auto"/>
              <w:rPr>
                <w:rFonts w:cs="Times New Roman"/>
              </w:rPr>
            </w:pPr>
            <w:r w:rsidRPr="00362271">
              <w:rPr>
                <w:rFonts w:cs="Times New Roman"/>
                <w:b/>
                <w:color w:val="666699"/>
              </w:rPr>
              <w:t>Shpërndarja gjeografike</w:t>
            </w:r>
          </w:p>
        </w:tc>
        <w:tc>
          <w:tcPr>
            <w:tcW w:w="0" w:type="auto"/>
            <w:shd w:val="clear" w:color="669669" w:fill="DEE3EF"/>
          </w:tcPr>
          <w:p w14:paraId="2EE3BA43" w14:textId="77777777" w:rsidR="00B260E9" w:rsidRPr="00362271" w:rsidRDefault="00362271" w:rsidP="008F3959">
            <w:pPr>
              <w:spacing w:line="276" w:lineRule="auto"/>
              <w:rPr>
                <w:rFonts w:cs="Times New Roman"/>
              </w:rPr>
            </w:pPr>
            <w:r w:rsidRPr="00362271">
              <w:rPr>
                <w:rFonts w:cs="Times New Roman"/>
                <w:b/>
                <w:color w:val="666699"/>
              </w:rPr>
              <w:t>Matje ne:</w:t>
            </w:r>
          </w:p>
        </w:tc>
        <w:tc>
          <w:tcPr>
            <w:tcW w:w="0" w:type="auto"/>
            <w:shd w:val="clear" w:color="669669" w:fill="DEE3EF"/>
          </w:tcPr>
          <w:p w14:paraId="716D69D0" w14:textId="77777777" w:rsidR="00B260E9" w:rsidRPr="00362271" w:rsidRDefault="00362271" w:rsidP="008F3959">
            <w:pPr>
              <w:spacing w:line="276" w:lineRule="auto"/>
              <w:rPr>
                <w:rFonts w:cs="Times New Roman"/>
              </w:rPr>
            </w:pPr>
            <w:r w:rsidRPr="00362271">
              <w:rPr>
                <w:rFonts w:cs="Times New Roman"/>
                <w:b/>
                <w:color w:val="666699"/>
              </w:rPr>
              <w:t>Agregimi</w:t>
            </w:r>
          </w:p>
        </w:tc>
        <w:tc>
          <w:tcPr>
            <w:tcW w:w="0" w:type="auto"/>
            <w:shd w:val="clear" w:color="669669" w:fill="DEE3EF"/>
          </w:tcPr>
          <w:p w14:paraId="0D8149BA" w14:textId="77777777" w:rsidR="00B260E9" w:rsidRPr="00362271" w:rsidRDefault="00362271" w:rsidP="008F3959">
            <w:pPr>
              <w:spacing w:line="276" w:lineRule="auto"/>
              <w:rPr>
                <w:rFonts w:cs="Times New Roman"/>
              </w:rPr>
            </w:pPr>
            <w:r w:rsidRPr="00362271">
              <w:rPr>
                <w:rFonts w:cs="Times New Roman"/>
                <w:b/>
                <w:color w:val="666699"/>
              </w:rPr>
              <w:t>Fakt Aktual</w:t>
            </w:r>
          </w:p>
        </w:tc>
        <w:tc>
          <w:tcPr>
            <w:tcW w:w="0" w:type="auto"/>
            <w:shd w:val="clear" w:color="669669" w:fill="DEE3EF"/>
          </w:tcPr>
          <w:p w14:paraId="33F60D1C" w14:textId="7B3DB25D" w:rsidR="00B260E9" w:rsidRPr="00362271" w:rsidRDefault="00337A8F" w:rsidP="008F3959">
            <w:pPr>
              <w:spacing w:line="276" w:lineRule="auto"/>
              <w:rPr>
                <w:rFonts w:cs="Times New Roman"/>
              </w:rPr>
            </w:pPr>
            <w:r>
              <w:rPr>
                <w:rFonts w:cs="Times New Roman"/>
                <w:b/>
                <w:color w:val="666699"/>
              </w:rPr>
              <w:t>Plan Vit 2024</w:t>
            </w:r>
          </w:p>
        </w:tc>
        <w:tc>
          <w:tcPr>
            <w:tcW w:w="0" w:type="auto"/>
            <w:shd w:val="clear" w:color="669669" w:fill="DEE3EF"/>
          </w:tcPr>
          <w:p w14:paraId="0161A8EB" w14:textId="47CB9810" w:rsidR="00B260E9" w:rsidRPr="00362271" w:rsidRDefault="00337A8F" w:rsidP="008F3959">
            <w:pPr>
              <w:spacing w:line="276" w:lineRule="auto"/>
              <w:rPr>
                <w:rFonts w:cs="Times New Roman"/>
              </w:rPr>
            </w:pPr>
            <w:r>
              <w:rPr>
                <w:rFonts w:cs="Times New Roman"/>
                <w:b/>
                <w:color w:val="666699"/>
              </w:rPr>
              <w:t>Plan Vit 2025</w:t>
            </w:r>
          </w:p>
        </w:tc>
        <w:tc>
          <w:tcPr>
            <w:tcW w:w="0" w:type="auto"/>
            <w:shd w:val="clear" w:color="669669" w:fill="DEE3EF"/>
          </w:tcPr>
          <w:p w14:paraId="1A99E643" w14:textId="597696CC" w:rsidR="00B260E9" w:rsidRPr="00362271" w:rsidRDefault="00337A8F" w:rsidP="008F3959">
            <w:pPr>
              <w:spacing w:line="276" w:lineRule="auto"/>
              <w:rPr>
                <w:rFonts w:cs="Times New Roman"/>
              </w:rPr>
            </w:pPr>
            <w:r>
              <w:rPr>
                <w:rFonts w:cs="Times New Roman"/>
                <w:b/>
                <w:color w:val="666699"/>
              </w:rPr>
              <w:t>Plan Vit 2026</w:t>
            </w:r>
          </w:p>
        </w:tc>
      </w:tr>
      <w:tr w:rsidR="00362271" w:rsidRPr="00362271" w14:paraId="1104ECA3" w14:textId="77777777" w:rsidTr="006B6BFB">
        <w:tc>
          <w:tcPr>
            <w:tcW w:w="0" w:type="auto"/>
          </w:tcPr>
          <w:p w14:paraId="118F93BE" w14:textId="7EF50733" w:rsidR="00B260E9" w:rsidRPr="00362271" w:rsidRDefault="006C26E7" w:rsidP="008F3959">
            <w:pPr>
              <w:spacing w:line="276" w:lineRule="auto"/>
              <w:rPr>
                <w:rFonts w:cs="Times New Roman"/>
              </w:rPr>
            </w:pPr>
            <w:r>
              <w:rPr>
                <w:rFonts w:cs="Times New Roman"/>
              </w:rPr>
              <w:t>031</w:t>
            </w:r>
          </w:p>
        </w:tc>
        <w:tc>
          <w:tcPr>
            <w:tcW w:w="0" w:type="auto"/>
          </w:tcPr>
          <w:p w14:paraId="4C239DB0" w14:textId="77777777" w:rsidR="00B260E9" w:rsidRPr="00362271" w:rsidRDefault="00362271" w:rsidP="008F3959">
            <w:pPr>
              <w:spacing w:line="276" w:lineRule="auto"/>
              <w:jc w:val="left"/>
              <w:rPr>
                <w:rFonts w:cs="Times New Roman"/>
              </w:rPr>
            </w:pPr>
            <w:r w:rsidRPr="00362271">
              <w:rPr>
                <w:rFonts w:cs="Times New Roman"/>
              </w:rPr>
              <w:t>Numri i kopshteve me ushqim</w:t>
            </w:r>
          </w:p>
        </w:tc>
        <w:tc>
          <w:tcPr>
            <w:tcW w:w="0" w:type="auto"/>
          </w:tcPr>
          <w:p w14:paraId="0D655596" w14:textId="77777777" w:rsidR="00B260E9" w:rsidRPr="00362271" w:rsidRDefault="00362271" w:rsidP="008F3959">
            <w:pPr>
              <w:spacing w:line="276" w:lineRule="auto"/>
              <w:rPr>
                <w:rFonts w:cs="Times New Roman"/>
              </w:rPr>
            </w:pPr>
            <w:r w:rsidRPr="00362271">
              <w:rPr>
                <w:rFonts w:cs="Times New Roman"/>
              </w:rPr>
              <w:t>Qytet</w:t>
            </w:r>
          </w:p>
        </w:tc>
        <w:tc>
          <w:tcPr>
            <w:tcW w:w="0" w:type="auto"/>
          </w:tcPr>
          <w:p w14:paraId="03911D82" w14:textId="4811D436" w:rsidR="00B260E9" w:rsidRPr="00362271" w:rsidRDefault="009F1D2A" w:rsidP="008F3959">
            <w:pPr>
              <w:spacing w:line="276" w:lineRule="auto"/>
              <w:rPr>
                <w:rFonts w:cs="Times New Roman"/>
              </w:rPr>
            </w:pPr>
            <w:r>
              <w:rPr>
                <w:rFonts w:cs="Times New Roman"/>
              </w:rPr>
              <w:t>Vler</w:t>
            </w:r>
            <w:r w:rsidR="008C7651">
              <w:rPr>
                <w:rFonts w:cs="Times New Roman"/>
              </w:rPr>
              <w:t>ë</w:t>
            </w:r>
          </w:p>
        </w:tc>
        <w:tc>
          <w:tcPr>
            <w:tcW w:w="0" w:type="auto"/>
          </w:tcPr>
          <w:p w14:paraId="7125B8AC" w14:textId="77777777" w:rsidR="00B260E9" w:rsidRPr="00362271" w:rsidRDefault="00362271" w:rsidP="008F3959">
            <w:pPr>
              <w:spacing w:line="276" w:lineRule="auto"/>
              <w:rPr>
                <w:rFonts w:cs="Times New Roman"/>
              </w:rPr>
            </w:pPr>
            <w:r w:rsidRPr="00362271">
              <w:rPr>
                <w:rFonts w:cs="Times New Roman"/>
              </w:rPr>
              <w:t>Shumatore</w:t>
            </w:r>
          </w:p>
        </w:tc>
        <w:tc>
          <w:tcPr>
            <w:tcW w:w="0" w:type="auto"/>
          </w:tcPr>
          <w:p w14:paraId="4F2AA461" w14:textId="0C2439C5" w:rsidR="00B260E9" w:rsidRPr="00362271" w:rsidRDefault="00F9762A" w:rsidP="00F9762A">
            <w:pPr>
              <w:spacing w:line="276" w:lineRule="auto"/>
              <w:jc w:val="center"/>
              <w:rPr>
                <w:rFonts w:cs="Times New Roman"/>
              </w:rPr>
            </w:pPr>
            <w:r>
              <w:rPr>
                <w:rFonts w:cs="Times New Roman"/>
              </w:rPr>
              <w:t>3</w:t>
            </w:r>
          </w:p>
        </w:tc>
        <w:tc>
          <w:tcPr>
            <w:tcW w:w="0" w:type="auto"/>
          </w:tcPr>
          <w:p w14:paraId="31F10DDB" w14:textId="64C8E559" w:rsidR="00B260E9" w:rsidRPr="00362271" w:rsidRDefault="00F9762A" w:rsidP="00F9762A">
            <w:pPr>
              <w:spacing w:line="276" w:lineRule="auto"/>
              <w:jc w:val="center"/>
              <w:rPr>
                <w:rFonts w:cs="Times New Roman"/>
              </w:rPr>
            </w:pPr>
            <w:r>
              <w:rPr>
                <w:rFonts w:cs="Times New Roman"/>
              </w:rPr>
              <w:t>4</w:t>
            </w:r>
          </w:p>
        </w:tc>
        <w:tc>
          <w:tcPr>
            <w:tcW w:w="0" w:type="auto"/>
          </w:tcPr>
          <w:p w14:paraId="07AD64A0" w14:textId="0A137CAC" w:rsidR="00B260E9" w:rsidRPr="00362271" w:rsidRDefault="00F9762A" w:rsidP="00F9762A">
            <w:pPr>
              <w:spacing w:line="276" w:lineRule="auto"/>
              <w:jc w:val="center"/>
              <w:rPr>
                <w:rFonts w:cs="Times New Roman"/>
              </w:rPr>
            </w:pPr>
            <w:r>
              <w:rPr>
                <w:rFonts w:cs="Times New Roman"/>
              </w:rPr>
              <w:t>4</w:t>
            </w:r>
          </w:p>
        </w:tc>
        <w:tc>
          <w:tcPr>
            <w:tcW w:w="0" w:type="auto"/>
          </w:tcPr>
          <w:p w14:paraId="21FA0E57" w14:textId="28A29732" w:rsidR="00B260E9" w:rsidRPr="00362271" w:rsidRDefault="00F9762A" w:rsidP="00F9762A">
            <w:pPr>
              <w:spacing w:line="276" w:lineRule="auto"/>
              <w:jc w:val="center"/>
              <w:rPr>
                <w:rFonts w:cs="Times New Roman"/>
              </w:rPr>
            </w:pPr>
            <w:r>
              <w:rPr>
                <w:rFonts w:cs="Times New Roman"/>
              </w:rPr>
              <w:t>4</w:t>
            </w:r>
          </w:p>
        </w:tc>
      </w:tr>
      <w:tr w:rsidR="00F9762A" w:rsidRPr="00362271" w14:paraId="35EDF8FA" w14:textId="77777777" w:rsidTr="006B6BFB">
        <w:tc>
          <w:tcPr>
            <w:tcW w:w="0" w:type="auto"/>
          </w:tcPr>
          <w:p w14:paraId="326B7731" w14:textId="798CF42F" w:rsidR="00F9762A" w:rsidRPr="00362271" w:rsidRDefault="006C26E7" w:rsidP="008F3959">
            <w:pPr>
              <w:spacing w:line="276" w:lineRule="auto"/>
              <w:rPr>
                <w:rFonts w:cs="Times New Roman"/>
              </w:rPr>
            </w:pPr>
            <w:r>
              <w:rPr>
                <w:rFonts w:cs="Times New Roman"/>
              </w:rPr>
              <w:t>031</w:t>
            </w:r>
          </w:p>
        </w:tc>
        <w:tc>
          <w:tcPr>
            <w:tcW w:w="0" w:type="auto"/>
          </w:tcPr>
          <w:p w14:paraId="5FC87135" w14:textId="26E610E3" w:rsidR="00F9762A" w:rsidRPr="00362271" w:rsidRDefault="00F9762A" w:rsidP="008F3959">
            <w:pPr>
              <w:spacing w:line="276" w:lineRule="auto"/>
              <w:jc w:val="left"/>
              <w:rPr>
                <w:rFonts w:cs="Times New Roman"/>
              </w:rPr>
            </w:pPr>
            <w:r w:rsidRPr="00362271">
              <w:rPr>
                <w:rFonts w:cs="Times New Roman"/>
              </w:rPr>
              <w:t>Numri i kopshteve me ushqim</w:t>
            </w:r>
          </w:p>
        </w:tc>
        <w:tc>
          <w:tcPr>
            <w:tcW w:w="0" w:type="auto"/>
          </w:tcPr>
          <w:p w14:paraId="27ABF95D" w14:textId="56ACAB6A" w:rsidR="00F9762A" w:rsidRPr="00362271" w:rsidRDefault="00F9762A" w:rsidP="008F3959">
            <w:pPr>
              <w:spacing w:line="276" w:lineRule="auto"/>
              <w:rPr>
                <w:rFonts w:cs="Times New Roman"/>
              </w:rPr>
            </w:pPr>
            <w:r>
              <w:rPr>
                <w:rFonts w:cs="Times New Roman"/>
              </w:rPr>
              <w:t>Fshat</w:t>
            </w:r>
          </w:p>
        </w:tc>
        <w:tc>
          <w:tcPr>
            <w:tcW w:w="0" w:type="auto"/>
          </w:tcPr>
          <w:p w14:paraId="0B8A28F9" w14:textId="7831849D" w:rsidR="00F9762A" w:rsidRDefault="00F9762A" w:rsidP="008F3959">
            <w:pPr>
              <w:spacing w:line="276" w:lineRule="auto"/>
              <w:rPr>
                <w:rFonts w:cs="Times New Roman"/>
              </w:rPr>
            </w:pPr>
            <w:r>
              <w:rPr>
                <w:rFonts w:cs="Times New Roman"/>
              </w:rPr>
              <w:t>Vler</w:t>
            </w:r>
            <w:r w:rsidR="008C7651">
              <w:rPr>
                <w:rFonts w:cs="Times New Roman"/>
              </w:rPr>
              <w:t>ë</w:t>
            </w:r>
          </w:p>
        </w:tc>
        <w:tc>
          <w:tcPr>
            <w:tcW w:w="0" w:type="auto"/>
          </w:tcPr>
          <w:p w14:paraId="4E52972C" w14:textId="1A41C779" w:rsidR="00F9762A" w:rsidRPr="00362271" w:rsidRDefault="00F9762A" w:rsidP="008F3959">
            <w:pPr>
              <w:spacing w:line="276" w:lineRule="auto"/>
              <w:rPr>
                <w:rFonts w:cs="Times New Roman"/>
              </w:rPr>
            </w:pPr>
            <w:r w:rsidRPr="00362271">
              <w:rPr>
                <w:rFonts w:cs="Times New Roman"/>
              </w:rPr>
              <w:t>Shumatore</w:t>
            </w:r>
          </w:p>
        </w:tc>
        <w:tc>
          <w:tcPr>
            <w:tcW w:w="0" w:type="auto"/>
          </w:tcPr>
          <w:p w14:paraId="517E4E19" w14:textId="5720E189" w:rsidR="00F9762A" w:rsidRPr="00362271" w:rsidRDefault="00F9762A" w:rsidP="00F9762A">
            <w:pPr>
              <w:spacing w:line="276" w:lineRule="auto"/>
              <w:jc w:val="center"/>
              <w:rPr>
                <w:rFonts w:cs="Times New Roman"/>
              </w:rPr>
            </w:pPr>
            <w:r>
              <w:rPr>
                <w:rFonts w:cs="Times New Roman"/>
              </w:rPr>
              <w:t>1</w:t>
            </w:r>
          </w:p>
        </w:tc>
        <w:tc>
          <w:tcPr>
            <w:tcW w:w="0" w:type="auto"/>
          </w:tcPr>
          <w:p w14:paraId="7586EA1F" w14:textId="39E1C4F2" w:rsidR="00F9762A" w:rsidRPr="00362271" w:rsidRDefault="00F9762A" w:rsidP="00F9762A">
            <w:pPr>
              <w:spacing w:line="276" w:lineRule="auto"/>
              <w:jc w:val="center"/>
              <w:rPr>
                <w:rFonts w:cs="Times New Roman"/>
              </w:rPr>
            </w:pPr>
            <w:r>
              <w:rPr>
                <w:rFonts w:cs="Times New Roman"/>
              </w:rPr>
              <w:t>2</w:t>
            </w:r>
          </w:p>
        </w:tc>
        <w:tc>
          <w:tcPr>
            <w:tcW w:w="0" w:type="auto"/>
          </w:tcPr>
          <w:p w14:paraId="53D0ADAF" w14:textId="254D3D86" w:rsidR="00F9762A" w:rsidRPr="00362271" w:rsidRDefault="00F9762A" w:rsidP="00F9762A">
            <w:pPr>
              <w:spacing w:line="276" w:lineRule="auto"/>
              <w:jc w:val="center"/>
              <w:rPr>
                <w:rFonts w:cs="Times New Roman"/>
              </w:rPr>
            </w:pPr>
            <w:r>
              <w:rPr>
                <w:rFonts w:cs="Times New Roman"/>
              </w:rPr>
              <w:t>2</w:t>
            </w:r>
          </w:p>
        </w:tc>
        <w:tc>
          <w:tcPr>
            <w:tcW w:w="0" w:type="auto"/>
          </w:tcPr>
          <w:p w14:paraId="07A3E752" w14:textId="1F3E0DB5" w:rsidR="00F9762A" w:rsidRPr="00362271" w:rsidRDefault="00F9762A" w:rsidP="00F9762A">
            <w:pPr>
              <w:spacing w:line="276" w:lineRule="auto"/>
              <w:jc w:val="center"/>
              <w:rPr>
                <w:rFonts w:cs="Times New Roman"/>
              </w:rPr>
            </w:pPr>
            <w:r>
              <w:rPr>
                <w:rFonts w:cs="Times New Roman"/>
              </w:rPr>
              <w:t>2</w:t>
            </w:r>
          </w:p>
        </w:tc>
      </w:tr>
      <w:tr w:rsidR="00F9762A" w:rsidRPr="00362271" w14:paraId="7AD85C8A" w14:textId="77777777" w:rsidTr="006B6BFB">
        <w:tc>
          <w:tcPr>
            <w:tcW w:w="0" w:type="auto"/>
          </w:tcPr>
          <w:p w14:paraId="04F6D234" w14:textId="6AD59FDC" w:rsidR="00F9762A" w:rsidRPr="00362271" w:rsidRDefault="006C26E7" w:rsidP="008F3959">
            <w:pPr>
              <w:spacing w:line="276" w:lineRule="auto"/>
              <w:rPr>
                <w:rFonts w:cs="Times New Roman"/>
              </w:rPr>
            </w:pPr>
            <w:r>
              <w:rPr>
                <w:rFonts w:cs="Times New Roman"/>
              </w:rPr>
              <w:t>032</w:t>
            </w:r>
          </w:p>
        </w:tc>
        <w:tc>
          <w:tcPr>
            <w:tcW w:w="0" w:type="auto"/>
          </w:tcPr>
          <w:p w14:paraId="0BEAD615" w14:textId="77777777" w:rsidR="00F9762A" w:rsidRPr="00362271" w:rsidRDefault="00F9762A" w:rsidP="008F3959">
            <w:pPr>
              <w:spacing w:line="276" w:lineRule="auto"/>
              <w:jc w:val="left"/>
              <w:rPr>
                <w:rFonts w:cs="Times New Roman"/>
              </w:rPr>
            </w:pPr>
            <w:r w:rsidRPr="00362271">
              <w:rPr>
                <w:rFonts w:cs="Times New Roman"/>
              </w:rPr>
              <w:t>Numri i fëmijëve të regjistruar në kopshtet me ushqim</w:t>
            </w:r>
          </w:p>
        </w:tc>
        <w:tc>
          <w:tcPr>
            <w:tcW w:w="0" w:type="auto"/>
          </w:tcPr>
          <w:p w14:paraId="4B239827" w14:textId="77777777" w:rsidR="00F9762A" w:rsidRPr="00362271" w:rsidRDefault="00F9762A" w:rsidP="008F3959">
            <w:pPr>
              <w:spacing w:line="276" w:lineRule="auto"/>
              <w:rPr>
                <w:rFonts w:cs="Times New Roman"/>
              </w:rPr>
            </w:pPr>
            <w:r w:rsidRPr="00362271">
              <w:rPr>
                <w:rFonts w:cs="Times New Roman"/>
              </w:rPr>
              <w:t>Qytet</w:t>
            </w:r>
          </w:p>
        </w:tc>
        <w:tc>
          <w:tcPr>
            <w:tcW w:w="0" w:type="auto"/>
          </w:tcPr>
          <w:p w14:paraId="2F90F6AC" w14:textId="4BC27007" w:rsidR="00F9762A" w:rsidRPr="00362271" w:rsidRDefault="00F9762A" w:rsidP="008F3959">
            <w:pPr>
              <w:spacing w:line="276" w:lineRule="auto"/>
              <w:rPr>
                <w:rFonts w:cs="Times New Roman"/>
              </w:rPr>
            </w:pPr>
            <w:r>
              <w:rPr>
                <w:rFonts w:cs="Times New Roman"/>
              </w:rPr>
              <w:t>Vler</w:t>
            </w:r>
            <w:r w:rsidR="008C7651">
              <w:rPr>
                <w:rFonts w:cs="Times New Roman"/>
              </w:rPr>
              <w:t>ë</w:t>
            </w:r>
          </w:p>
        </w:tc>
        <w:tc>
          <w:tcPr>
            <w:tcW w:w="0" w:type="auto"/>
          </w:tcPr>
          <w:p w14:paraId="6753EA8A" w14:textId="77777777" w:rsidR="00F9762A" w:rsidRPr="00362271" w:rsidRDefault="00F9762A" w:rsidP="008F3959">
            <w:pPr>
              <w:spacing w:line="276" w:lineRule="auto"/>
              <w:rPr>
                <w:rFonts w:cs="Times New Roman"/>
              </w:rPr>
            </w:pPr>
            <w:r w:rsidRPr="00362271">
              <w:rPr>
                <w:rFonts w:cs="Times New Roman"/>
              </w:rPr>
              <w:t>Shumatore</w:t>
            </w:r>
          </w:p>
        </w:tc>
        <w:tc>
          <w:tcPr>
            <w:tcW w:w="0" w:type="auto"/>
          </w:tcPr>
          <w:p w14:paraId="1959A9F8" w14:textId="6A0CEB04" w:rsidR="00F9762A" w:rsidRPr="00362271" w:rsidRDefault="00D16136" w:rsidP="00B937CB">
            <w:pPr>
              <w:spacing w:line="276" w:lineRule="auto"/>
              <w:jc w:val="center"/>
              <w:rPr>
                <w:rFonts w:cs="Times New Roman"/>
              </w:rPr>
            </w:pPr>
            <w:r>
              <w:rPr>
                <w:rFonts w:cs="Times New Roman"/>
              </w:rPr>
              <w:t>393</w:t>
            </w:r>
          </w:p>
        </w:tc>
        <w:tc>
          <w:tcPr>
            <w:tcW w:w="0" w:type="auto"/>
          </w:tcPr>
          <w:p w14:paraId="1FDA4FE9" w14:textId="37D6893C" w:rsidR="00F9762A" w:rsidRPr="00362271" w:rsidRDefault="00B937CB" w:rsidP="00B937CB">
            <w:pPr>
              <w:spacing w:line="276" w:lineRule="auto"/>
              <w:jc w:val="center"/>
              <w:rPr>
                <w:rFonts w:cs="Times New Roman"/>
              </w:rPr>
            </w:pPr>
            <w:r>
              <w:rPr>
                <w:rFonts w:cs="Times New Roman"/>
              </w:rPr>
              <w:t>411</w:t>
            </w:r>
          </w:p>
        </w:tc>
        <w:tc>
          <w:tcPr>
            <w:tcW w:w="0" w:type="auto"/>
          </w:tcPr>
          <w:p w14:paraId="153855B2" w14:textId="14AE2DDE" w:rsidR="00F9762A" w:rsidRPr="00362271" w:rsidRDefault="00B937CB" w:rsidP="008F3959">
            <w:pPr>
              <w:spacing w:line="276" w:lineRule="auto"/>
              <w:rPr>
                <w:rFonts w:cs="Times New Roman"/>
              </w:rPr>
            </w:pPr>
            <w:r>
              <w:rPr>
                <w:rFonts w:cs="Times New Roman"/>
              </w:rPr>
              <w:t>430</w:t>
            </w:r>
          </w:p>
        </w:tc>
        <w:tc>
          <w:tcPr>
            <w:tcW w:w="0" w:type="auto"/>
          </w:tcPr>
          <w:p w14:paraId="2D3C3C0C" w14:textId="1DE3D808" w:rsidR="00F9762A" w:rsidRPr="00362271" w:rsidRDefault="00B937CB" w:rsidP="008F3959">
            <w:pPr>
              <w:spacing w:line="276" w:lineRule="auto"/>
              <w:rPr>
                <w:rFonts w:cs="Times New Roman"/>
              </w:rPr>
            </w:pPr>
            <w:r>
              <w:rPr>
                <w:rFonts w:cs="Times New Roman"/>
              </w:rPr>
              <w:t>430</w:t>
            </w:r>
          </w:p>
        </w:tc>
      </w:tr>
      <w:tr w:rsidR="00F9762A" w:rsidRPr="00362271" w14:paraId="628A6C3A" w14:textId="77777777" w:rsidTr="006B6BFB">
        <w:tc>
          <w:tcPr>
            <w:tcW w:w="0" w:type="auto"/>
          </w:tcPr>
          <w:p w14:paraId="133463BE" w14:textId="53CCB7BC" w:rsidR="00F9762A" w:rsidRPr="00362271" w:rsidRDefault="006C26E7" w:rsidP="008F3959">
            <w:pPr>
              <w:spacing w:line="276" w:lineRule="auto"/>
              <w:rPr>
                <w:rFonts w:cs="Times New Roman"/>
              </w:rPr>
            </w:pPr>
            <w:r>
              <w:rPr>
                <w:rFonts w:cs="Times New Roman"/>
              </w:rPr>
              <w:t>032</w:t>
            </w:r>
          </w:p>
        </w:tc>
        <w:tc>
          <w:tcPr>
            <w:tcW w:w="0" w:type="auto"/>
          </w:tcPr>
          <w:p w14:paraId="5BE31902" w14:textId="50F9FFC3" w:rsidR="00F9762A" w:rsidRPr="00362271" w:rsidRDefault="00F9762A" w:rsidP="008F3959">
            <w:pPr>
              <w:spacing w:line="276" w:lineRule="auto"/>
              <w:jc w:val="left"/>
              <w:rPr>
                <w:rFonts w:cs="Times New Roman"/>
              </w:rPr>
            </w:pPr>
            <w:r w:rsidRPr="00362271">
              <w:rPr>
                <w:rFonts w:cs="Times New Roman"/>
              </w:rPr>
              <w:t>Numri i fëmijëve të regjistruar në kopshtet me ushqim</w:t>
            </w:r>
          </w:p>
        </w:tc>
        <w:tc>
          <w:tcPr>
            <w:tcW w:w="0" w:type="auto"/>
          </w:tcPr>
          <w:p w14:paraId="32434947" w14:textId="55329328" w:rsidR="00F9762A" w:rsidRPr="00362271" w:rsidRDefault="00D16136" w:rsidP="008F3959">
            <w:pPr>
              <w:spacing w:line="276" w:lineRule="auto"/>
              <w:rPr>
                <w:rFonts w:cs="Times New Roman"/>
              </w:rPr>
            </w:pPr>
            <w:r>
              <w:rPr>
                <w:rFonts w:cs="Times New Roman"/>
              </w:rPr>
              <w:t>Fshat</w:t>
            </w:r>
          </w:p>
        </w:tc>
        <w:tc>
          <w:tcPr>
            <w:tcW w:w="0" w:type="auto"/>
          </w:tcPr>
          <w:p w14:paraId="5A5F03AE" w14:textId="19FEC43F" w:rsidR="00F9762A" w:rsidRDefault="00F9762A" w:rsidP="008F3959">
            <w:pPr>
              <w:spacing w:line="276" w:lineRule="auto"/>
              <w:rPr>
                <w:rFonts w:cs="Times New Roman"/>
              </w:rPr>
            </w:pPr>
            <w:r>
              <w:rPr>
                <w:rFonts w:cs="Times New Roman"/>
              </w:rPr>
              <w:t>Vler</w:t>
            </w:r>
            <w:r w:rsidR="008C7651">
              <w:rPr>
                <w:rFonts w:cs="Times New Roman"/>
              </w:rPr>
              <w:t>ë</w:t>
            </w:r>
          </w:p>
        </w:tc>
        <w:tc>
          <w:tcPr>
            <w:tcW w:w="0" w:type="auto"/>
          </w:tcPr>
          <w:p w14:paraId="0A1D10B7" w14:textId="44450EEC" w:rsidR="00F9762A" w:rsidRPr="00362271" w:rsidRDefault="00F9762A" w:rsidP="008F3959">
            <w:pPr>
              <w:spacing w:line="276" w:lineRule="auto"/>
              <w:rPr>
                <w:rFonts w:cs="Times New Roman"/>
              </w:rPr>
            </w:pPr>
            <w:r w:rsidRPr="00362271">
              <w:rPr>
                <w:rFonts w:cs="Times New Roman"/>
              </w:rPr>
              <w:t>Shumatore</w:t>
            </w:r>
          </w:p>
        </w:tc>
        <w:tc>
          <w:tcPr>
            <w:tcW w:w="0" w:type="auto"/>
          </w:tcPr>
          <w:p w14:paraId="1817028B" w14:textId="11936EB4" w:rsidR="00F9762A" w:rsidRPr="00362271" w:rsidRDefault="00D16136" w:rsidP="00B937CB">
            <w:pPr>
              <w:spacing w:line="276" w:lineRule="auto"/>
              <w:jc w:val="center"/>
              <w:rPr>
                <w:rFonts w:cs="Times New Roman"/>
              </w:rPr>
            </w:pPr>
            <w:r>
              <w:rPr>
                <w:rFonts w:cs="Times New Roman"/>
              </w:rPr>
              <w:t>70</w:t>
            </w:r>
          </w:p>
        </w:tc>
        <w:tc>
          <w:tcPr>
            <w:tcW w:w="0" w:type="auto"/>
          </w:tcPr>
          <w:p w14:paraId="45C93B9A" w14:textId="05455E08" w:rsidR="00F9762A" w:rsidRPr="00362271" w:rsidRDefault="00B937CB" w:rsidP="008F3959">
            <w:pPr>
              <w:spacing w:line="276" w:lineRule="auto"/>
              <w:rPr>
                <w:rFonts w:cs="Times New Roman"/>
              </w:rPr>
            </w:pPr>
            <w:r>
              <w:rPr>
                <w:rFonts w:cs="Times New Roman"/>
              </w:rPr>
              <w:t>70</w:t>
            </w:r>
          </w:p>
        </w:tc>
        <w:tc>
          <w:tcPr>
            <w:tcW w:w="0" w:type="auto"/>
          </w:tcPr>
          <w:p w14:paraId="54006A1F" w14:textId="4DE09440" w:rsidR="00F9762A" w:rsidRPr="00362271" w:rsidRDefault="001F2662" w:rsidP="008F3959">
            <w:pPr>
              <w:spacing w:line="276" w:lineRule="auto"/>
              <w:rPr>
                <w:rFonts w:cs="Times New Roman"/>
              </w:rPr>
            </w:pPr>
            <w:r>
              <w:rPr>
                <w:rFonts w:cs="Times New Roman"/>
              </w:rPr>
              <w:t>10</w:t>
            </w:r>
            <w:r w:rsidR="00B937CB">
              <w:rPr>
                <w:rFonts w:cs="Times New Roman"/>
              </w:rPr>
              <w:t>0</w:t>
            </w:r>
          </w:p>
        </w:tc>
        <w:tc>
          <w:tcPr>
            <w:tcW w:w="0" w:type="auto"/>
          </w:tcPr>
          <w:p w14:paraId="2EF405AC" w14:textId="63CE1075" w:rsidR="00F9762A" w:rsidRPr="00362271" w:rsidRDefault="001F2662" w:rsidP="008F3959">
            <w:pPr>
              <w:spacing w:line="276" w:lineRule="auto"/>
              <w:rPr>
                <w:rFonts w:cs="Times New Roman"/>
              </w:rPr>
            </w:pPr>
            <w:r>
              <w:rPr>
                <w:rFonts w:cs="Times New Roman"/>
              </w:rPr>
              <w:t>10</w:t>
            </w:r>
            <w:r w:rsidR="00B937CB">
              <w:rPr>
                <w:rFonts w:cs="Times New Roman"/>
              </w:rPr>
              <w:t>0</w:t>
            </w:r>
          </w:p>
        </w:tc>
      </w:tr>
    </w:tbl>
    <w:p w14:paraId="59632593" w14:textId="77777777" w:rsidR="00D667B6" w:rsidRPr="00362271" w:rsidRDefault="00D667B6" w:rsidP="008F3959">
      <w:pPr>
        <w:spacing w:after="0" w:line="276" w:lineRule="auto"/>
        <w:rPr>
          <w:rFonts w:cs="Times New Roman"/>
          <w:b/>
          <w:lang w:val="sq-AL"/>
        </w:rPr>
      </w:pPr>
    </w:p>
    <w:p w14:paraId="4BA55397" w14:textId="77777777" w:rsidR="00D667B6" w:rsidRPr="00362271" w:rsidRDefault="00D667B6" w:rsidP="008F3959">
      <w:pPr>
        <w:pStyle w:val="Heading4"/>
        <w:spacing w:line="276" w:lineRule="auto"/>
        <w:rPr>
          <w:rFonts w:ascii="Times New Roman" w:hAnsi="Times New Roman" w:cs="Times New Roman"/>
          <w:lang w:val="sq-AL"/>
        </w:rPr>
      </w:pPr>
      <w:r w:rsidRPr="00362271">
        <w:rPr>
          <w:rFonts w:ascii="Times New Roman" w:hAnsi="Times New Roman" w:cs="Times New Roman"/>
          <w:lang w:val="sq-AL"/>
        </w:rPr>
        <w:t>List</w:t>
      </w:r>
      <w:r w:rsidR="00362271" w:rsidRPr="00362271">
        <w:rPr>
          <w:rFonts w:ascii="Times New Roman" w:hAnsi="Times New Roman" w:cs="Times New Roman"/>
          <w:lang w:val="sq-AL"/>
        </w:rPr>
        <w:t>a e</w:t>
      </w:r>
      <w:r w:rsidRPr="00362271">
        <w:rPr>
          <w:rFonts w:ascii="Times New Roman" w:hAnsi="Times New Roman" w:cs="Times New Roman"/>
          <w:lang w:val="sq-AL"/>
        </w:rPr>
        <w:t xml:space="preserve"> A</w:t>
      </w:r>
      <w:r w:rsidR="00362271" w:rsidRPr="00362271">
        <w:rPr>
          <w:rFonts w:ascii="Times New Roman" w:hAnsi="Times New Roman" w:cs="Times New Roman"/>
          <w:lang w:val="sq-AL"/>
        </w:rPr>
        <w:t>ksioneve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
        <w:gridCol w:w="1712"/>
        <w:gridCol w:w="1416"/>
        <w:gridCol w:w="979"/>
        <w:gridCol w:w="1045"/>
        <w:gridCol w:w="1248"/>
        <w:gridCol w:w="1045"/>
        <w:gridCol w:w="1235"/>
      </w:tblGrid>
      <w:tr w:rsidR="00337A8F" w:rsidRPr="00362271" w14:paraId="514AAD82" w14:textId="77777777" w:rsidTr="001B2BFA">
        <w:trPr>
          <w:tblHeader/>
        </w:trPr>
        <w:tc>
          <w:tcPr>
            <w:tcW w:w="0" w:type="auto"/>
            <w:shd w:val="clear" w:color="669669" w:fill="DEE3EF"/>
          </w:tcPr>
          <w:p w14:paraId="2084A3DF" w14:textId="77777777" w:rsidR="00362271" w:rsidRPr="00362271" w:rsidRDefault="00362271" w:rsidP="008F3959">
            <w:pPr>
              <w:spacing w:line="276" w:lineRule="auto"/>
              <w:rPr>
                <w:rFonts w:cs="Times New Roman"/>
              </w:rPr>
            </w:pPr>
            <w:r w:rsidRPr="00362271">
              <w:rPr>
                <w:rFonts w:cs="Times New Roman"/>
                <w:b/>
                <w:color w:val="666699"/>
              </w:rPr>
              <w:t>Numri</w:t>
            </w:r>
          </w:p>
        </w:tc>
        <w:tc>
          <w:tcPr>
            <w:tcW w:w="1713" w:type="dxa"/>
            <w:shd w:val="clear" w:color="669669" w:fill="DEE3EF"/>
          </w:tcPr>
          <w:p w14:paraId="1B8F5797" w14:textId="77777777" w:rsidR="00B260E9" w:rsidRPr="00362271" w:rsidRDefault="00362271" w:rsidP="008F3959">
            <w:pPr>
              <w:spacing w:line="276" w:lineRule="auto"/>
              <w:rPr>
                <w:rFonts w:cs="Times New Roman"/>
              </w:rPr>
            </w:pPr>
            <w:r w:rsidRPr="00362271">
              <w:rPr>
                <w:rFonts w:cs="Times New Roman"/>
                <w:b/>
                <w:color w:val="666699"/>
              </w:rPr>
              <w:t>Projekti</w:t>
            </w:r>
          </w:p>
        </w:tc>
        <w:tc>
          <w:tcPr>
            <w:tcW w:w="1416" w:type="dxa"/>
            <w:shd w:val="clear" w:color="669669" w:fill="DEE3EF"/>
          </w:tcPr>
          <w:p w14:paraId="651FEA75" w14:textId="46CC1574" w:rsidR="00B260E9" w:rsidRPr="00362271" w:rsidRDefault="00D86685" w:rsidP="008F3959">
            <w:pPr>
              <w:spacing w:line="276" w:lineRule="auto"/>
              <w:rPr>
                <w:rFonts w:cs="Times New Roman"/>
              </w:rPr>
            </w:pPr>
            <w:r>
              <w:rPr>
                <w:rFonts w:cs="Times New Roman"/>
                <w:b/>
                <w:color w:val="666699"/>
              </w:rPr>
              <w:t>P</w:t>
            </w:r>
            <w:r w:rsidR="008C7651">
              <w:rPr>
                <w:rFonts w:cs="Times New Roman"/>
                <w:b/>
                <w:color w:val="666699"/>
              </w:rPr>
              <w:t>ë</w:t>
            </w:r>
            <w:r>
              <w:rPr>
                <w:rFonts w:cs="Times New Roman"/>
                <w:b/>
                <w:color w:val="666699"/>
              </w:rPr>
              <w:t>rgjegj</w:t>
            </w:r>
            <w:r w:rsidR="008C7651">
              <w:rPr>
                <w:rFonts w:cs="Times New Roman"/>
                <w:b/>
                <w:color w:val="666699"/>
              </w:rPr>
              <w:t>ë</w:t>
            </w:r>
            <w:r>
              <w:rPr>
                <w:rFonts w:cs="Times New Roman"/>
                <w:b/>
                <w:color w:val="666699"/>
              </w:rPr>
              <w:t>s</w:t>
            </w:r>
          </w:p>
        </w:tc>
        <w:tc>
          <w:tcPr>
            <w:tcW w:w="0" w:type="auto"/>
            <w:shd w:val="clear" w:color="669669" w:fill="DEE3EF"/>
          </w:tcPr>
          <w:p w14:paraId="147289F6" w14:textId="77777777" w:rsidR="00B260E9" w:rsidRPr="00362271" w:rsidRDefault="00362271" w:rsidP="008F3959">
            <w:pPr>
              <w:spacing w:line="276" w:lineRule="auto"/>
              <w:rPr>
                <w:rFonts w:cs="Times New Roman"/>
              </w:rPr>
            </w:pPr>
            <w:r w:rsidRPr="00362271">
              <w:rPr>
                <w:rFonts w:cs="Times New Roman"/>
                <w:b/>
                <w:color w:val="666699"/>
              </w:rPr>
              <w:t>Fakt Aktual</w:t>
            </w:r>
          </w:p>
        </w:tc>
        <w:tc>
          <w:tcPr>
            <w:tcW w:w="0" w:type="auto"/>
            <w:shd w:val="clear" w:color="669669" w:fill="DEE3EF"/>
          </w:tcPr>
          <w:p w14:paraId="092354B9" w14:textId="7FBD739D" w:rsidR="00B260E9" w:rsidRPr="00362271" w:rsidRDefault="00337A8F" w:rsidP="008F3959">
            <w:pPr>
              <w:spacing w:line="276" w:lineRule="auto"/>
              <w:rPr>
                <w:rFonts w:cs="Times New Roman"/>
              </w:rPr>
            </w:pPr>
            <w:r>
              <w:rPr>
                <w:rFonts w:cs="Times New Roman"/>
                <w:b/>
                <w:color w:val="666699"/>
              </w:rPr>
              <w:t>Buxhet Vit 2024</w:t>
            </w:r>
          </w:p>
        </w:tc>
        <w:tc>
          <w:tcPr>
            <w:tcW w:w="0" w:type="auto"/>
            <w:shd w:val="clear" w:color="669669" w:fill="DEE3EF"/>
          </w:tcPr>
          <w:p w14:paraId="2B75F315" w14:textId="61CF1EB6" w:rsidR="00B260E9" w:rsidRPr="00362271" w:rsidRDefault="00337A8F" w:rsidP="008F3959">
            <w:pPr>
              <w:spacing w:line="276" w:lineRule="auto"/>
              <w:rPr>
                <w:rFonts w:cs="Times New Roman"/>
              </w:rPr>
            </w:pPr>
            <w:r>
              <w:rPr>
                <w:rFonts w:cs="Times New Roman"/>
                <w:b/>
                <w:color w:val="666699"/>
              </w:rPr>
              <w:t>Buxhet Vit 2025</w:t>
            </w:r>
          </w:p>
        </w:tc>
        <w:tc>
          <w:tcPr>
            <w:tcW w:w="0" w:type="auto"/>
            <w:shd w:val="clear" w:color="669669" w:fill="DEE3EF"/>
          </w:tcPr>
          <w:p w14:paraId="66FB371B" w14:textId="24FABA45" w:rsidR="00B260E9" w:rsidRPr="00362271" w:rsidRDefault="00337A8F" w:rsidP="008F3959">
            <w:pPr>
              <w:spacing w:line="276" w:lineRule="auto"/>
              <w:rPr>
                <w:rFonts w:cs="Times New Roman"/>
              </w:rPr>
            </w:pPr>
            <w:r>
              <w:rPr>
                <w:rFonts w:cs="Times New Roman"/>
                <w:b/>
                <w:color w:val="666699"/>
              </w:rPr>
              <w:t>Buxhet Vit 2026</w:t>
            </w:r>
          </w:p>
        </w:tc>
        <w:tc>
          <w:tcPr>
            <w:tcW w:w="0" w:type="auto"/>
            <w:shd w:val="clear" w:color="669669" w:fill="DEE3EF"/>
          </w:tcPr>
          <w:p w14:paraId="4E7DF5C7" w14:textId="7625C554" w:rsidR="00B260E9" w:rsidRPr="00362271" w:rsidRDefault="00362271" w:rsidP="008F3959">
            <w:pPr>
              <w:spacing w:line="276" w:lineRule="auto"/>
              <w:rPr>
                <w:rFonts w:cs="Times New Roman"/>
              </w:rPr>
            </w:pPr>
            <w:r w:rsidRPr="00362271">
              <w:rPr>
                <w:rFonts w:cs="Times New Roman"/>
                <w:b/>
                <w:color w:val="666699"/>
              </w:rPr>
              <w:t xml:space="preserve">Total </w:t>
            </w:r>
            <w:r w:rsidR="00D86685">
              <w:rPr>
                <w:rFonts w:cs="Times New Roman"/>
                <w:b/>
                <w:color w:val="666699"/>
              </w:rPr>
              <w:t>periudhë</w:t>
            </w:r>
          </w:p>
        </w:tc>
      </w:tr>
      <w:tr w:rsidR="00E24741" w:rsidRPr="00362271" w14:paraId="45A20CA8" w14:textId="77777777" w:rsidTr="001B2BFA">
        <w:tc>
          <w:tcPr>
            <w:tcW w:w="0" w:type="auto"/>
          </w:tcPr>
          <w:p w14:paraId="38EF2261" w14:textId="0D84AF6C" w:rsidR="00E24741" w:rsidRPr="00362271" w:rsidRDefault="00D00330" w:rsidP="008F3959">
            <w:pPr>
              <w:spacing w:line="276" w:lineRule="auto"/>
              <w:rPr>
                <w:rFonts w:cs="Times New Roman"/>
              </w:rPr>
            </w:pPr>
            <w:r>
              <w:rPr>
                <w:rFonts w:cs="Times New Roman"/>
              </w:rPr>
              <w:t>025</w:t>
            </w:r>
          </w:p>
        </w:tc>
        <w:tc>
          <w:tcPr>
            <w:tcW w:w="1713" w:type="dxa"/>
          </w:tcPr>
          <w:p w14:paraId="4906A806" w14:textId="4A206191" w:rsidR="00E24741" w:rsidRPr="000017C5" w:rsidRDefault="00E24741" w:rsidP="00337A8F">
            <w:pPr>
              <w:spacing w:line="276" w:lineRule="auto"/>
              <w:rPr>
                <w:rFonts w:cs="Times New Roman"/>
              </w:rPr>
            </w:pPr>
            <w:r w:rsidRPr="000017C5">
              <w:rPr>
                <w:rFonts w:cs="Times New Roman"/>
              </w:rPr>
              <w:t>Kthimi i një</w:t>
            </w:r>
            <w:r>
              <w:rPr>
                <w:rFonts w:cs="Times New Roman"/>
              </w:rPr>
              <w:t xml:space="preserve"> grupi me drekë</w:t>
            </w:r>
            <w:r w:rsidRPr="000017C5">
              <w:rPr>
                <w:rFonts w:cs="Times New Roman"/>
              </w:rPr>
              <w:t xml:space="preserve"> </w:t>
            </w:r>
            <w:r>
              <w:rPr>
                <w:rFonts w:cs="Times New Roman"/>
              </w:rPr>
              <w:t xml:space="preserve">në kopshtin “Llesh Nik Daka” Shënkoll </w:t>
            </w:r>
            <w:r w:rsidRPr="000017C5">
              <w:rPr>
                <w:rFonts w:cs="Times New Roman"/>
              </w:rPr>
              <w:t xml:space="preserve"> </w:t>
            </w:r>
            <w:r>
              <w:rPr>
                <w:rFonts w:cs="Times New Roman"/>
              </w:rPr>
              <w:t xml:space="preserve"> </w:t>
            </w:r>
          </w:p>
        </w:tc>
        <w:tc>
          <w:tcPr>
            <w:tcW w:w="1416" w:type="dxa"/>
          </w:tcPr>
          <w:p w14:paraId="1F68BE48" w14:textId="6DFEC162" w:rsidR="00E24741" w:rsidRPr="000017C5" w:rsidRDefault="00E24741" w:rsidP="008F3959">
            <w:pPr>
              <w:spacing w:line="276" w:lineRule="auto"/>
              <w:rPr>
                <w:rFonts w:cs="Times New Roman"/>
              </w:rPr>
            </w:pPr>
            <w:r>
              <w:rPr>
                <w:rFonts w:cs="Times New Roman"/>
              </w:rPr>
              <w:t>Drejtoria e Arsimit, Rinisë dhe Sporteve</w:t>
            </w:r>
          </w:p>
        </w:tc>
        <w:tc>
          <w:tcPr>
            <w:tcW w:w="0" w:type="auto"/>
          </w:tcPr>
          <w:p w14:paraId="10588A4E" w14:textId="54AF117D" w:rsidR="00E24741" w:rsidRPr="00362271" w:rsidRDefault="00E24741" w:rsidP="001B2BFA">
            <w:pPr>
              <w:spacing w:line="276" w:lineRule="auto"/>
              <w:jc w:val="center"/>
              <w:rPr>
                <w:rFonts w:cs="Times New Roman"/>
              </w:rPr>
            </w:pPr>
            <w:r>
              <w:rPr>
                <w:rFonts w:cs="Times New Roman"/>
              </w:rPr>
              <w:t>0</w:t>
            </w:r>
          </w:p>
        </w:tc>
        <w:tc>
          <w:tcPr>
            <w:tcW w:w="0" w:type="auto"/>
          </w:tcPr>
          <w:p w14:paraId="2FBE8404" w14:textId="77777777" w:rsidR="00E24741" w:rsidRPr="00362271" w:rsidRDefault="00E24741" w:rsidP="001B2BFA">
            <w:pPr>
              <w:spacing w:line="276" w:lineRule="auto"/>
              <w:jc w:val="center"/>
              <w:rPr>
                <w:rFonts w:cs="Times New Roman"/>
              </w:rPr>
            </w:pPr>
            <w:r w:rsidRPr="00362271">
              <w:rPr>
                <w:rFonts w:cs="Times New Roman"/>
              </w:rPr>
              <w:t>0</w:t>
            </w:r>
          </w:p>
        </w:tc>
        <w:tc>
          <w:tcPr>
            <w:tcW w:w="0" w:type="auto"/>
          </w:tcPr>
          <w:p w14:paraId="3ADB5157" w14:textId="7ED134EF" w:rsidR="00E24741" w:rsidRPr="00362271" w:rsidRDefault="00E24741" w:rsidP="001B2BFA">
            <w:pPr>
              <w:spacing w:line="276" w:lineRule="auto"/>
              <w:jc w:val="center"/>
              <w:rPr>
                <w:rFonts w:cs="Times New Roman"/>
              </w:rPr>
            </w:pPr>
            <w:r>
              <w:rPr>
                <w:rFonts w:cs="Times New Roman"/>
              </w:rPr>
              <w:t>1.500.000</w:t>
            </w:r>
          </w:p>
        </w:tc>
        <w:tc>
          <w:tcPr>
            <w:tcW w:w="0" w:type="auto"/>
          </w:tcPr>
          <w:p w14:paraId="0ACC3FD0" w14:textId="4C6A952C" w:rsidR="00E24741" w:rsidRPr="00362271" w:rsidRDefault="00E24741" w:rsidP="001B2BFA">
            <w:pPr>
              <w:spacing w:line="276" w:lineRule="auto"/>
              <w:jc w:val="center"/>
              <w:rPr>
                <w:rFonts w:cs="Times New Roman"/>
              </w:rPr>
            </w:pPr>
            <w:r>
              <w:rPr>
                <w:rFonts w:cs="Times New Roman"/>
              </w:rPr>
              <w:t>0</w:t>
            </w:r>
          </w:p>
        </w:tc>
        <w:tc>
          <w:tcPr>
            <w:tcW w:w="0" w:type="auto"/>
          </w:tcPr>
          <w:p w14:paraId="58B8D3CC" w14:textId="581A87EE" w:rsidR="00E24741" w:rsidRPr="00362271" w:rsidRDefault="00E24741" w:rsidP="001B2BFA">
            <w:pPr>
              <w:spacing w:line="276" w:lineRule="auto"/>
              <w:jc w:val="center"/>
              <w:rPr>
                <w:rFonts w:cs="Times New Roman"/>
              </w:rPr>
            </w:pPr>
            <w:r>
              <w:rPr>
                <w:rFonts w:cs="Times New Roman"/>
              </w:rPr>
              <w:t>1.500.000</w:t>
            </w:r>
          </w:p>
        </w:tc>
      </w:tr>
    </w:tbl>
    <w:p w14:paraId="5D4515DA" w14:textId="7AD15570" w:rsidR="006B6BFB" w:rsidRDefault="006B6BFB" w:rsidP="008F3959">
      <w:pPr>
        <w:spacing w:line="276" w:lineRule="auto"/>
        <w:rPr>
          <w:rFonts w:cs="Times New Roman"/>
          <w:lang w:val="sq-AL"/>
        </w:rPr>
      </w:pPr>
    </w:p>
    <w:p w14:paraId="21E6085C" w14:textId="77777777" w:rsidR="00D00330" w:rsidRDefault="00D00330" w:rsidP="008F3959">
      <w:pPr>
        <w:spacing w:line="276" w:lineRule="auto"/>
        <w:rPr>
          <w:rFonts w:cs="Times New Roman"/>
          <w:lang w:val="sq-AL"/>
        </w:rPr>
      </w:pPr>
    </w:p>
    <w:p w14:paraId="10DB79A8" w14:textId="77777777" w:rsidR="00D00330" w:rsidRPr="00362271" w:rsidRDefault="00D00330" w:rsidP="008F3959">
      <w:pPr>
        <w:spacing w:line="276" w:lineRule="auto"/>
        <w:rPr>
          <w:rFonts w:cs="Times New Roman"/>
          <w:lang w:val="sq-AL"/>
        </w:rPr>
      </w:pPr>
    </w:p>
    <w:p w14:paraId="3E642164" w14:textId="77777777" w:rsidR="00987427" w:rsidRPr="00362271" w:rsidRDefault="00987427" w:rsidP="008F3959">
      <w:pPr>
        <w:pStyle w:val="Heading4"/>
        <w:spacing w:line="276" w:lineRule="auto"/>
        <w:rPr>
          <w:rFonts w:ascii="Times New Roman" w:hAnsi="Times New Roman" w:cs="Times New Roman"/>
          <w:lang w:val="sq-AL"/>
        </w:rPr>
      </w:pPr>
      <w:r w:rsidRPr="00362271">
        <w:rPr>
          <w:rFonts w:ascii="Times New Roman" w:hAnsi="Times New Roman" w:cs="Times New Roman"/>
          <w:lang w:val="sq-AL"/>
        </w:rPr>
        <w:lastRenderedPageBreak/>
        <w:t>List</w:t>
      </w:r>
      <w:r w:rsidR="00362271" w:rsidRPr="00362271">
        <w:rPr>
          <w:rFonts w:ascii="Times New Roman" w:hAnsi="Times New Roman" w:cs="Times New Roman"/>
          <w:lang w:val="sq-AL"/>
        </w:rPr>
        <w:t>a</w:t>
      </w:r>
      <w:r w:rsidRPr="00362271">
        <w:rPr>
          <w:rFonts w:ascii="Times New Roman" w:hAnsi="Times New Roman" w:cs="Times New Roman"/>
          <w:lang w:val="sq-AL"/>
        </w:rPr>
        <w:t xml:space="preserve"> </w:t>
      </w:r>
      <w:r w:rsidR="00362271" w:rsidRPr="00362271">
        <w:rPr>
          <w:rFonts w:ascii="Times New Roman" w:hAnsi="Times New Roman" w:cs="Times New Roman"/>
          <w:lang w:val="sq-AL"/>
        </w:rPr>
        <w:t>e</w:t>
      </w:r>
      <w:r w:rsidRPr="00362271">
        <w:rPr>
          <w:rFonts w:ascii="Times New Roman" w:hAnsi="Times New Roman" w:cs="Times New Roman"/>
          <w:lang w:val="sq-AL"/>
        </w:rPr>
        <w:t xml:space="preserve"> proje</w:t>
      </w:r>
      <w:r w:rsidR="00362271" w:rsidRPr="00362271">
        <w:rPr>
          <w:rFonts w:ascii="Times New Roman" w:hAnsi="Times New Roman" w:cs="Times New Roman"/>
          <w:lang w:val="sq-AL"/>
        </w:rPr>
        <w:t>kteve</w:t>
      </w:r>
      <w:r w:rsidRPr="00362271">
        <w:rPr>
          <w:rFonts w:ascii="Times New Roman" w:hAnsi="Times New Roman" w:cs="Times New Roman"/>
          <w:lang w:val="sq-AL"/>
        </w:rPr>
        <w:t xml:space="preserve"> </w:t>
      </w:r>
    </w:p>
    <w:tbl>
      <w:tblPr>
        <w:tblStyle w:val="TableGrid"/>
        <w:tblW w:w="0" w:type="auto"/>
        <w:tblLook w:val="04A0" w:firstRow="1" w:lastRow="0" w:firstColumn="1" w:lastColumn="0" w:noHBand="0" w:noVBand="1"/>
      </w:tblPr>
      <w:tblGrid>
        <w:gridCol w:w="1908"/>
        <w:gridCol w:w="2767"/>
        <w:gridCol w:w="1558"/>
        <w:gridCol w:w="3117"/>
      </w:tblGrid>
      <w:tr w:rsidR="00362271" w:rsidRPr="00362271" w14:paraId="4228858C" w14:textId="77777777" w:rsidTr="00D00330">
        <w:tc>
          <w:tcPr>
            <w:tcW w:w="1908" w:type="dxa"/>
          </w:tcPr>
          <w:p w14:paraId="2261C0F6" w14:textId="3E42C0AA" w:rsidR="00362271" w:rsidRPr="00362271" w:rsidRDefault="00362271" w:rsidP="008F3959">
            <w:pPr>
              <w:spacing w:line="276" w:lineRule="auto"/>
              <w:rPr>
                <w:rFonts w:cs="Times New Roman"/>
              </w:rPr>
            </w:pPr>
            <w:r w:rsidRPr="00362271">
              <w:rPr>
                <w:rFonts w:cs="Times New Roman"/>
                <w:b/>
              </w:rPr>
              <w:t>Nr</w:t>
            </w:r>
            <w:r w:rsidRPr="00362271">
              <w:rPr>
                <w:rFonts w:cs="Times New Roman"/>
              </w:rPr>
              <w:t xml:space="preserve">. </w:t>
            </w:r>
            <w:bookmarkStart w:id="51" w:name="numerProjekti"/>
            <w:r w:rsidRPr="00362271">
              <w:rPr>
                <w:rFonts w:cs="Times New Roman"/>
              </w:rPr>
              <w:t>0</w:t>
            </w:r>
            <w:bookmarkEnd w:id="51"/>
            <w:r w:rsidR="00D00330">
              <w:rPr>
                <w:rFonts w:cs="Times New Roman"/>
              </w:rPr>
              <w:t>25</w:t>
            </w:r>
          </w:p>
        </w:tc>
        <w:tc>
          <w:tcPr>
            <w:tcW w:w="4325" w:type="dxa"/>
            <w:gridSpan w:val="2"/>
          </w:tcPr>
          <w:p w14:paraId="1B3469B9" w14:textId="72014EE2" w:rsidR="00362271" w:rsidRPr="00C012DE" w:rsidRDefault="00362271" w:rsidP="00670079">
            <w:pPr>
              <w:spacing w:line="276" w:lineRule="auto"/>
              <w:rPr>
                <w:rFonts w:cs="Times New Roman"/>
                <w:highlight w:val="yellow"/>
              </w:rPr>
            </w:pPr>
            <w:r w:rsidRPr="000017C5">
              <w:rPr>
                <w:rFonts w:cs="Times New Roman"/>
                <w:b/>
              </w:rPr>
              <w:t>Projekti</w:t>
            </w:r>
            <w:r w:rsidRPr="000017C5">
              <w:rPr>
                <w:rFonts w:cs="Times New Roman"/>
              </w:rPr>
              <w:t xml:space="preserve">: </w:t>
            </w:r>
            <w:bookmarkStart w:id="52" w:name="projekti"/>
            <w:r w:rsidRPr="000017C5">
              <w:rPr>
                <w:rFonts w:cs="Times New Roman"/>
              </w:rPr>
              <w:t>Kthimi i një</w:t>
            </w:r>
            <w:r w:rsidR="00670079">
              <w:rPr>
                <w:rFonts w:cs="Times New Roman"/>
              </w:rPr>
              <w:t xml:space="preserve"> grupi me drek</w:t>
            </w:r>
            <w:r w:rsidR="00F921B2">
              <w:rPr>
                <w:rFonts w:cs="Times New Roman"/>
              </w:rPr>
              <w:t>ë</w:t>
            </w:r>
            <w:r w:rsidRPr="000017C5">
              <w:rPr>
                <w:rFonts w:cs="Times New Roman"/>
              </w:rPr>
              <w:t xml:space="preserve"> </w:t>
            </w:r>
            <w:r w:rsidR="00670079">
              <w:rPr>
                <w:rFonts w:cs="Times New Roman"/>
              </w:rPr>
              <w:t>n</w:t>
            </w:r>
            <w:r w:rsidR="00F921B2">
              <w:rPr>
                <w:rFonts w:cs="Times New Roman"/>
              </w:rPr>
              <w:t>ë</w:t>
            </w:r>
            <w:r w:rsidR="00670079">
              <w:rPr>
                <w:rFonts w:cs="Times New Roman"/>
              </w:rPr>
              <w:t xml:space="preserve"> kopshtin “Llesh Nik Daka” Sh</w:t>
            </w:r>
            <w:r w:rsidR="00F921B2">
              <w:rPr>
                <w:rFonts w:cs="Times New Roman"/>
              </w:rPr>
              <w:t>ë</w:t>
            </w:r>
            <w:r w:rsidR="00670079">
              <w:rPr>
                <w:rFonts w:cs="Times New Roman"/>
              </w:rPr>
              <w:t xml:space="preserve">nkoll </w:t>
            </w:r>
            <w:r w:rsidRPr="000017C5">
              <w:rPr>
                <w:rFonts w:cs="Times New Roman"/>
              </w:rPr>
              <w:t xml:space="preserve"> </w:t>
            </w:r>
            <w:bookmarkEnd w:id="52"/>
            <w:r w:rsidR="00285A04">
              <w:rPr>
                <w:rFonts w:cs="Times New Roman"/>
              </w:rPr>
              <w:t xml:space="preserve"> </w:t>
            </w:r>
          </w:p>
        </w:tc>
        <w:tc>
          <w:tcPr>
            <w:tcW w:w="3117" w:type="dxa"/>
          </w:tcPr>
          <w:p w14:paraId="44C89534" w14:textId="77777777" w:rsidR="00362271" w:rsidRPr="00362271" w:rsidRDefault="00362271" w:rsidP="008F3959">
            <w:pPr>
              <w:spacing w:line="276" w:lineRule="auto"/>
              <w:rPr>
                <w:rFonts w:cs="Times New Roman"/>
              </w:rPr>
            </w:pPr>
            <w:r w:rsidRPr="00362271">
              <w:rPr>
                <w:rFonts w:cs="Times New Roman"/>
                <w:b/>
              </w:rPr>
              <w:t>Programi Buxhetor:</w:t>
            </w:r>
            <w:r w:rsidRPr="00362271">
              <w:rPr>
                <w:rFonts w:cs="Times New Roman"/>
              </w:rPr>
              <w:t xml:space="preserve"> </w:t>
            </w:r>
            <w:r>
              <w:rPr>
                <w:rFonts w:cs="Times New Roman"/>
              </w:rPr>
              <w:t xml:space="preserve">09120 - Arsimi bazë përfshirë arsimin parashkollor </w:t>
            </w:r>
          </w:p>
          <w:p w14:paraId="5E10D22B" w14:textId="77777777" w:rsidR="00362271" w:rsidRPr="00362271" w:rsidRDefault="00362271" w:rsidP="008F3959">
            <w:pPr>
              <w:spacing w:line="276" w:lineRule="auto"/>
              <w:rPr>
                <w:rFonts w:cs="Times New Roman"/>
              </w:rPr>
            </w:pPr>
          </w:p>
          <w:p w14:paraId="465B9323" w14:textId="77777777" w:rsidR="00362271" w:rsidRPr="00362271" w:rsidRDefault="00362271" w:rsidP="008F3959">
            <w:pPr>
              <w:spacing w:line="276" w:lineRule="auto"/>
              <w:rPr>
                <w:rFonts w:cs="Times New Roman"/>
                <w:b/>
              </w:rPr>
            </w:pPr>
            <w:r w:rsidRPr="00362271">
              <w:rPr>
                <w:rFonts w:cs="Times New Roman"/>
                <w:b/>
              </w:rPr>
              <w:t xml:space="preserve">Funksioni: </w:t>
            </w:r>
            <w:bookmarkStart w:id="53" w:name="kodFunksioni"/>
            <w:r w:rsidRPr="00362271">
              <w:rPr>
                <w:rFonts w:cs="Times New Roman"/>
              </w:rPr>
              <w:t>09</w:t>
            </w:r>
            <w:bookmarkEnd w:id="53"/>
            <w:r w:rsidRPr="00362271">
              <w:rPr>
                <w:rFonts w:cs="Times New Roman"/>
                <w:b/>
              </w:rPr>
              <w:t xml:space="preserve"> </w:t>
            </w:r>
          </w:p>
        </w:tc>
      </w:tr>
      <w:tr w:rsidR="00362271" w:rsidRPr="00362271" w14:paraId="14BFA09F" w14:textId="77777777" w:rsidTr="00362271">
        <w:tc>
          <w:tcPr>
            <w:tcW w:w="9350" w:type="dxa"/>
            <w:gridSpan w:val="4"/>
          </w:tcPr>
          <w:p w14:paraId="279831EA" w14:textId="77777777" w:rsidR="00362271" w:rsidRPr="00362271" w:rsidRDefault="00362271" w:rsidP="008F3959">
            <w:pPr>
              <w:spacing w:line="276" w:lineRule="auto"/>
              <w:rPr>
                <w:rFonts w:cs="Times New Roman"/>
                <w:b/>
                <w:lang w:val="sq-AL"/>
              </w:rPr>
            </w:pPr>
            <w:r w:rsidRPr="00362271">
              <w:rPr>
                <w:rFonts w:cs="Times New Roman"/>
                <w:b/>
              </w:rPr>
              <w:t>a)Përshkrim i shkurtër i projektit</w:t>
            </w:r>
          </w:p>
        </w:tc>
      </w:tr>
      <w:tr w:rsidR="00362271" w:rsidRPr="00362271" w14:paraId="6CACE978" w14:textId="77777777" w:rsidTr="00362271">
        <w:tc>
          <w:tcPr>
            <w:tcW w:w="9350" w:type="dxa"/>
            <w:gridSpan w:val="4"/>
          </w:tcPr>
          <w:p w14:paraId="1681B999" w14:textId="77777777" w:rsidR="00362271" w:rsidRPr="00362271" w:rsidRDefault="00362271" w:rsidP="008F3959">
            <w:pPr>
              <w:spacing w:line="276" w:lineRule="auto"/>
              <w:rPr>
                <w:rFonts w:cs="Times New Roman"/>
                <w:b/>
              </w:rPr>
            </w:pPr>
            <w:r w:rsidRPr="00362271">
              <w:rPr>
                <w:rFonts w:cs="Times New Roman"/>
                <w:b/>
              </w:rPr>
              <w:t>i Situata</w:t>
            </w:r>
          </w:p>
          <w:p w14:paraId="3AFF3BFB" w14:textId="616D9B2B" w:rsidR="00A678D9" w:rsidRPr="00362271" w:rsidRDefault="00670079" w:rsidP="003013D3">
            <w:pPr>
              <w:pStyle w:val="NormalWeb"/>
              <w:spacing w:line="276" w:lineRule="auto"/>
              <w:jc w:val="both"/>
              <w:divId w:val="1298334501"/>
            </w:pPr>
            <w:r>
              <w:t>Nj</w:t>
            </w:r>
            <w:r w:rsidR="00F921B2">
              <w:t>ë</w:t>
            </w:r>
            <w:r>
              <w:t>sia Administrative Sh</w:t>
            </w:r>
            <w:r w:rsidR="00F921B2">
              <w:t>ë</w:t>
            </w:r>
            <w:r>
              <w:t xml:space="preserve">nkoll </w:t>
            </w:r>
            <w:r w:rsidR="00F921B2">
              <w:t>ë</w:t>
            </w:r>
            <w:r>
              <w:t>sht</w:t>
            </w:r>
            <w:r w:rsidR="00F921B2">
              <w:t>ë</w:t>
            </w:r>
            <w:r>
              <w:t xml:space="preserve"> nj</w:t>
            </w:r>
            <w:r w:rsidR="00F921B2">
              <w:t>ë</w:t>
            </w:r>
            <w:r>
              <w:t>sia m</w:t>
            </w:r>
            <w:r w:rsidR="00F921B2">
              <w:t>ë</w:t>
            </w:r>
            <w:r>
              <w:t xml:space="preserve"> e madhe e Bashkis</w:t>
            </w:r>
            <w:r w:rsidR="00F921B2">
              <w:t>ë</w:t>
            </w:r>
            <w:r>
              <w:t xml:space="preserve"> Lezh</w:t>
            </w:r>
            <w:r w:rsidR="00F921B2">
              <w:t>ë</w:t>
            </w:r>
            <w:r>
              <w:t xml:space="preserve"> sa </w:t>
            </w:r>
            <w:r w:rsidR="00CF0990">
              <w:t>i</w:t>
            </w:r>
            <w:r>
              <w:t xml:space="preserve"> p</w:t>
            </w:r>
            <w:r w:rsidR="00F921B2">
              <w:t>ë</w:t>
            </w:r>
            <w:r>
              <w:t>rket popullsis</w:t>
            </w:r>
            <w:r w:rsidR="00F921B2">
              <w:t>ë</w:t>
            </w:r>
            <w:r>
              <w:t>. N</w:t>
            </w:r>
            <w:r w:rsidR="00F921B2">
              <w:t>ë</w:t>
            </w:r>
            <w:r>
              <w:t xml:space="preserve"> k</w:t>
            </w:r>
            <w:r w:rsidR="00F921B2">
              <w:t>ë</w:t>
            </w:r>
            <w:r>
              <w:t>t</w:t>
            </w:r>
            <w:r w:rsidR="00F921B2">
              <w:t>ë</w:t>
            </w:r>
            <w:r>
              <w:t xml:space="preserve"> nj</w:t>
            </w:r>
            <w:r w:rsidR="00F921B2">
              <w:t>ë</w:t>
            </w:r>
            <w:r>
              <w:t>si funksionojn</w:t>
            </w:r>
            <w:r w:rsidR="00F921B2">
              <w:t>ë</w:t>
            </w:r>
            <w:r>
              <w:t xml:space="preserve"> 4 kopshte pa ushqim me rreth 200 f</w:t>
            </w:r>
            <w:r w:rsidR="00F921B2">
              <w:t>ë</w:t>
            </w:r>
            <w:r>
              <w:t>mij</w:t>
            </w:r>
            <w:r w:rsidR="00F921B2">
              <w:t>ë</w:t>
            </w:r>
            <w:r>
              <w:t xml:space="preserve"> t</w:t>
            </w:r>
            <w:r w:rsidR="00F921B2">
              <w:t>ë</w:t>
            </w:r>
            <w:r>
              <w:t xml:space="preserve"> regjistruar. Duke par</w:t>
            </w:r>
            <w:r w:rsidR="00F921B2">
              <w:t>ë</w:t>
            </w:r>
            <w:r>
              <w:t xml:space="preserve"> k</w:t>
            </w:r>
            <w:r w:rsidR="00F921B2">
              <w:t>ë</w:t>
            </w:r>
            <w:r>
              <w:t>rkes</w:t>
            </w:r>
            <w:r w:rsidR="00F921B2">
              <w:t>ë</w:t>
            </w:r>
            <w:r>
              <w:t>n e lart</w:t>
            </w:r>
            <w:r w:rsidR="00F921B2">
              <w:t>ë</w:t>
            </w:r>
            <w:r>
              <w:t xml:space="preserve"> n</w:t>
            </w:r>
            <w:r w:rsidR="00F921B2">
              <w:t>ë</w:t>
            </w:r>
            <w:r>
              <w:t xml:space="preserve"> qytet p</w:t>
            </w:r>
            <w:r w:rsidR="00F921B2">
              <w:t>ë</w:t>
            </w:r>
            <w:r>
              <w:t>r regjistrim t</w:t>
            </w:r>
            <w:r w:rsidR="00F921B2">
              <w:t>ë</w:t>
            </w:r>
            <w:r>
              <w:t xml:space="preserve"> f</w:t>
            </w:r>
            <w:r w:rsidR="00F921B2">
              <w:t>ë</w:t>
            </w:r>
            <w:r>
              <w:t>mij</w:t>
            </w:r>
            <w:r w:rsidR="00F921B2">
              <w:t>ë</w:t>
            </w:r>
            <w:r>
              <w:t>ve n</w:t>
            </w:r>
            <w:r w:rsidR="00F921B2">
              <w:t>ë</w:t>
            </w:r>
            <w:r>
              <w:t xml:space="preserve"> kopsht m</w:t>
            </w:r>
            <w:r w:rsidR="00F921B2">
              <w:t>ë</w:t>
            </w:r>
            <w:r>
              <w:t xml:space="preserve"> ushqim e shohim t</w:t>
            </w:r>
            <w:r w:rsidR="00F921B2">
              <w:t>ë</w:t>
            </w:r>
            <w:r>
              <w:t xml:space="preserve"> domosdoshme hapjen e t</w:t>
            </w:r>
            <w:r w:rsidR="00F921B2">
              <w:t>ë</w:t>
            </w:r>
            <w:r>
              <w:t xml:space="preserve"> pakt</w:t>
            </w:r>
            <w:r w:rsidR="00F921B2">
              <w:t>ë</w:t>
            </w:r>
            <w:r>
              <w:t>n nj</w:t>
            </w:r>
            <w:r w:rsidR="00F921B2">
              <w:t>ë</w:t>
            </w:r>
            <w:r>
              <w:t xml:space="preserve"> gupi m</w:t>
            </w:r>
            <w:r w:rsidR="00F921B2">
              <w:t>ë</w:t>
            </w:r>
            <w:r>
              <w:t xml:space="preserve"> ushqim n</w:t>
            </w:r>
            <w:r w:rsidR="00F921B2">
              <w:t>ë</w:t>
            </w:r>
            <w:r>
              <w:t xml:space="preserve"> k</w:t>
            </w:r>
            <w:r w:rsidR="00F921B2">
              <w:t>ë</w:t>
            </w:r>
            <w:r>
              <w:t>t</w:t>
            </w:r>
            <w:r w:rsidR="00F921B2">
              <w:t>ë</w:t>
            </w:r>
            <w:r w:rsidR="003013D3">
              <w:t xml:space="preserve"> Nj</w:t>
            </w:r>
            <w:r w:rsidR="008C7651">
              <w:t>ë</w:t>
            </w:r>
            <w:r w:rsidR="003013D3">
              <w:t xml:space="preserve">si </w:t>
            </w:r>
            <w:r>
              <w:t>A</w:t>
            </w:r>
            <w:r w:rsidR="003013D3">
              <w:t>dministrative</w:t>
            </w:r>
            <w:r>
              <w:t>. N</w:t>
            </w:r>
            <w:r w:rsidR="00F921B2">
              <w:t>ë</w:t>
            </w:r>
            <w:r>
              <w:t xml:space="preserve"> fshatin Sh</w:t>
            </w:r>
            <w:r w:rsidR="00F921B2">
              <w:t>ë</w:t>
            </w:r>
            <w:r>
              <w:t>nkoll ka objekt n</w:t>
            </w:r>
            <w:r w:rsidR="00F921B2">
              <w:t>ë</w:t>
            </w:r>
            <w:r>
              <w:t xml:space="preserve"> pron</w:t>
            </w:r>
            <w:r w:rsidR="00F921B2">
              <w:t>ë</w:t>
            </w:r>
            <w:r>
              <w:t>si t</w:t>
            </w:r>
            <w:r w:rsidR="00F921B2">
              <w:t>ë</w:t>
            </w:r>
            <w:r>
              <w:t xml:space="preserve"> Bashkis</w:t>
            </w:r>
            <w:r w:rsidR="00F921B2">
              <w:t>ë</w:t>
            </w:r>
            <w:r>
              <w:t xml:space="preserve"> Lezh</w:t>
            </w:r>
            <w:r w:rsidR="00F921B2">
              <w:t>ë</w:t>
            </w:r>
            <w:r>
              <w:t xml:space="preserve"> </w:t>
            </w:r>
            <w:r w:rsidR="00CF0990">
              <w:t>i</w:t>
            </w:r>
            <w:r>
              <w:t xml:space="preserve"> cili mund t</w:t>
            </w:r>
            <w:r w:rsidR="00F921B2">
              <w:t>ë</w:t>
            </w:r>
            <w:r>
              <w:t xml:space="preserve"> p</w:t>
            </w:r>
            <w:r w:rsidR="00F921B2">
              <w:t>ë</w:t>
            </w:r>
            <w:r>
              <w:t>rdoret p</w:t>
            </w:r>
            <w:r w:rsidR="00F921B2">
              <w:t>ë</w:t>
            </w:r>
            <w:r>
              <w:t>r k</w:t>
            </w:r>
            <w:r w:rsidR="00F921B2">
              <w:t>ë</w:t>
            </w:r>
            <w:r>
              <w:t>t</w:t>
            </w:r>
            <w:r w:rsidR="00F921B2">
              <w:t>ë</w:t>
            </w:r>
            <w:r>
              <w:t xml:space="preserve"> q</w:t>
            </w:r>
            <w:r w:rsidR="00F921B2">
              <w:t>ë</w:t>
            </w:r>
            <w:r>
              <w:t>llim pas disa nd</w:t>
            </w:r>
            <w:r w:rsidR="00F921B2">
              <w:t>ë</w:t>
            </w:r>
            <w:r>
              <w:t>rhyrjeve.</w:t>
            </w:r>
          </w:p>
        </w:tc>
      </w:tr>
      <w:tr w:rsidR="00362271" w:rsidRPr="00362271" w14:paraId="5C889C8E" w14:textId="77777777" w:rsidTr="00362271">
        <w:tc>
          <w:tcPr>
            <w:tcW w:w="9350" w:type="dxa"/>
            <w:gridSpan w:val="4"/>
          </w:tcPr>
          <w:p w14:paraId="40857FE7" w14:textId="77777777" w:rsidR="00362271" w:rsidRPr="00362271" w:rsidRDefault="00362271" w:rsidP="008F3959">
            <w:pPr>
              <w:spacing w:line="276" w:lineRule="auto"/>
              <w:rPr>
                <w:rFonts w:cs="Times New Roman"/>
              </w:rPr>
            </w:pPr>
            <w:r w:rsidRPr="00362271">
              <w:rPr>
                <w:rFonts w:cs="Times New Roman"/>
              </w:rPr>
              <w:t>Përmbledhje e problematikës dhe nevoja për ndërhyrje</w:t>
            </w:r>
          </w:p>
        </w:tc>
      </w:tr>
      <w:tr w:rsidR="00362271" w:rsidRPr="00362271" w14:paraId="52CD5654" w14:textId="77777777" w:rsidTr="00362271">
        <w:tc>
          <w:tcPr>
            <w:tcW w:w="9350" w:type="dxa"/>
            <w:gridSpan w:val="4"/>
          </w:tcPr>
          <w:p w14:paraId="0CAFCE54" w14:textId="0829982C" w:rsidR="000017C5" w:rsidRDefault="000017C5" w:rsidP="008F3959">
            <w:pPr>
              <w:pStyle w:val="NormalWeb"/>
              <w:spacing w:line="276" w:lineRule="auto"/>
              <w:jc w:val="both"/>
              <w:divId w:val="443041984"/>
            </w:pPr>
            <w:r>
              <w:t>-</w:t>
            </w:r>
            <w:r w:rsidR="00670079">
              <w:t xml:space="preserve"> </w:t>
            </w:r>
            <w:r w:rsidR="00F921B2">
              <w:t>Ë</w:t>
            </w:r>
            <w:r w:rsidR="00670079">
              <w:t>sht</w:t>
            </w:r>
            <w:r w:rsidR="00F921B2">
              <w:t>ë</w:t>
            </w:r>
            <w:r w:rsidR="00670079">
              <w:t xml:space="preserve"> e domosdoshme hapja e kopshteve me drek</w:t>
            </w:r>
            <w:r w:rsidR="00F921B2">
              <w:t>ë</w:t>
            </w:r>
            <w:r w:rsidR="00670079">
              <w:t xml:space="preserve"> n</w:t>
            </w:r>
            <w:r w:rsidR="00F921B2">
              <w:t>ë</w:t>
            </w:r>
            <w:r w:rsidR="00670079">
              <w:t xml:space="preserve"> nj</w:t>
            </w:r>
            <w:r w:rsidR="00F921B2">
              <w:t>ë</w:t>
            </w:r>
            <w:r w:rsidR="00670079">
              <w:t>sit</w:t>
            </w:r>
            <w:r w:rsidR="00F921B2">
              <w:t>ë</w:t>
            </w:r>
            <w:r w:rsidR="00670079">
              <w:t xml:space="preserve"> administrative sepse mungesa e tyre sjell mbipopullim t</w:t>
            </w:r>
            <w:r w:rsidR="00F921B2">
              <w:t>ë</w:t>
            </w:r>
            <w:r w:rsidR="00670079">
              <w:t xml:space="preserve"> kopshteve me ushqim n</w:t>
            </w:r>
            <w:r w:rsidR="00F921B2">
              <w:t>ë</w:t>
            </w:r>
            <w:r w:rsidR="00670079">
              <w:t xml:space="preserve"> qytet.</w:t>
            </w:r>
          </w:p>
          <w:p w14:paraId="6EAF3691" w14:textId="75D1176B" w:rsidR="00362271" w:rsidRPr="00362271" w:rsidRDefault="000017C5" w:rsidP="00524F11">
            <w:pPr>
              <w:pStyle w:val="NormalWeb"/>
              <w:spacing w:line="276" w:lineRule="auto"/>
              <w:jc w:val="both"/>
              <w:divId w:val="443041984"/>
            </w:pPr>
            <w:r>
              <w:t>-</w:t>
            </w:r>
            <w:r w:rsidR="00670079">
              <w:t>Duhet t</w:t>
            </w:r>
            <w:r w:rsidR="00F921B2">
              <w:t>ë</w:t>
            </w:r>
            <w:r w:rsidR="00670079">
              <w:t xml:space="preserve"> b</w:t>
            </w:r>
            <w:r w:rsidR="00F921B2">
              <w:t>ë</w:t>
            </w:r>
            <w:r w:rsidR="00670079">
              <w:t>het studim (n</w:t>
            </w:r>
            <w:r w:rsidR="00F921B2">
              <w:t>ë</w:t>
            </w:r>
            <w:r w:rsidR="00670079">
              <w:t>p</w:t>
            </w:r>
            <w:r w:rsidR="00F921B2">
              <w:t>ë</w:t>
            </w:r>
            <w:r w:rsidR="00670079">
              <w:t>rmjet pyet</w:t>
            </w:r>
            <w:r w:rsidR="00F921B2">
              <w:t>ë</w:t>
            </w:r>
            <w:r w:rsidR="00670079">
              <w:t>sor</w:t>
            </w:r>
            <w:r w:rsidR="00F921B2">
              <w:t>ë</w:t>
            </w:r>
            <w:r w:rsidR="00670079">
              <w:t>ve n</w:t>
            </w:r>
            <w:r w:rsidR="00F921B2">
              <w:t>ë</w:t>
            </w:r>
            <w:r w:rsidR="00670079">
              <w:t xml:space="preserve"> komunitet) n</w:t>
            </w:r>
            <w:r w:rsidR="00F921B2">
              <w:t>ë</w:t>
            </w:r>
            <w:r w:rsidR="00670079">
              <w:t>se e kan</w:t>
            </w:r>
            <w:r w:rsidR="00F921B2">
              <w:t>ë</w:t>
            </w:r>
            <w:r w:rsidR="00670079">
              <w:t xml:space="preserve"> t</w:t>
            </w:r>
            <w:r w:rsidR="00F921B2">
              <w:t>ë</w:t>
            </w:r>
            <w:r w:rsidR="00670079">
              <w:t xml:space="preserve"> nevojshme regjistrimin e f</w:t>
            </w:r>
            <w:r w:rsidR="00F921B2">
              <w:t>ë</w:t>
            </w:r>
            <w:r w:rsidR="00670079">
              <w:t>mij</w:t>
            </w:r>
            <w:r w:rsidR="00F921B2">
              <w:t>ë</w:t>
            </w:r>
            <w:r w:rsidR="00670079">
              <w:t>s n</w:t>
            </w:r>
            <w:r w:rsidR="00F921B2">
              <w:t>ë</w:t>
            </w:r>
            <w:r w:rsidR="00670079">
              <w:t xml:space="preserve"> kopsht me ushqim</w:t>
            </w:r>
            <w:r w:rsidR="00524F11">
              <w:t xml:space="preserve"> dhe fjetje</w:t>
            </w:r>
            <w:r w:rsidR="00670079">
              <w:t>.</w:t>
            </w:r>
            <w:r w:rsidR="00CF0990">
              <w:t xml:space="preserve"> N</w:t>
            </w:r>
            <w:r w:rsidR="00F921B2">
              <w:t>ë</w:t>
            </w:r>
            <w:r w:rsidR="00CF0990">
              <w:t xml:space="preserve"> k</w:t>
            </w:r>
            <w:r w:rsidR="00F921B2">
              <w:t>ë</w:t>
            </w:r>
            <w:r w:rsidR="00CF0990">
              <w:t>t</w:t>
            </w:r>
            <w:r w:rsidR="00F921B2">
              <w:t>ë</w:t>
            </w:r>
            <w:r w:rsidR="00CF0990">
              <w:t xml:space="preserve"> m</w:t>
            </w:r>
            <w:r w:rsidR="00F921B2">
              <w:t>ë</w:t>
            </w:r>
            <w:r w:rsidR="00CF0990">
              <w:t>nyr</w:t>
            </w:r>
            <w:r w:rsidR="00F921B2">
              <w:t>ë</w:t>
            </w:r>
            <w:r w:rsidR="00CF0990">
              <w:t xml:space="preserve"> nxirret edhe numri i pritsh</w:t>
            </w:r>
            <w:r w:rsidR="00F921B2">
              <w:t>ë</w:t>
            </w:r>
            <w:r w:rsidR="00CF0990">
              <w:t>m i f</w:t>
            </w:r>
            <w:r w:rsidR="00F921B2">
              <w:t>ë</w:t>
            </w:r>
            <w:r w:rsidR="00CF0990">
              <w:t>mij</w:t>
            </w:r>
            <w:r w:rsidR="00F921B2">
              <w:t>ë</w:t>
            </w:r>
            <w:r w:rsidR="00CF0990">
              <w:t>ve q</w:t>
            </w:r>
            <w:r w:rsidR="00F921B2">
              <w:t>ë</w:t>
            </w:r>
            <w:r w:rsidR="00CF0990">
              <w:t xml:space="preserve"> do t</w:t>
            </w:r>
            <w:r w:rsidR="00F921B2">
              <w:t>ë</w:t>
            </w:r>
            <w:r w:rsidR="00CF0990">
              <w:t xml:space="preserve"> regjistrohen n</w:t>
            </w:r>
            <w:r w:rsidR="00F921B2">
              <w:t>ë</w:t>
            </w:r>
            <w:r w:rsidR="00CF0990">
              <w:t xml:space="preserve"> k</w:t>
            </w:r>
            <w:r w:rsidR="00F921B2">
              <w:t>ë</w:t>
            </w:r>
            <w:r w:rsidR="00CF0990">
              <w:t>t</w:t>
            </w:r>
            <w:r w:rsidR="00F921B2">
              <w:t>ë</w:t>
            </w:r>
            <w:r w:rsidR="00CF0990">
              <w:t xml:space="preserve"> kop</w:t>
            </w:r>
            <w:r w:rsidR="00F921B2">
              <w:t>ë</w:t>
            </w:r>
            <w:r w:rsidR="00CF0990">
              <w:t>sht.</w:t>
            </w:r>
          </w:p>
        </w:tc>
      </w:tr>
      <w:tr w:rsidR="00362271" w:rsidRPr="00362271" w14:paraId="1F4C1B0D" w14:textId="77777777" w:rsidTr="00362271">
        <w:tc>
          <w:tcPr>
            <w:tcW w:w="9350" w:type="dxa"/>
            <w:gridSpan w:val="4"/>
          </w:tcPr>
          <w:p w14:paraId="2A75C5E2" w14:textId="77777777" w:rsidR="00362271" w:rsidRPr="00362271" w:rsidRDefault="00362271" w:rsidP="008F3959">
            <w:pPr>
              <w:spacing w:line="276" w:lineRule="auto"/>
              <w:rPr>
                <w:rFonts w:cs="Times New Roman"/>
                <w:b/>
              </w:rPr>
            </w:pPr>
            <w:r w:rsidRPr="00362271">
              <w:rPr>
                <w:rFonts w:cs="Times New Roman"/>
                <w:b/>
              </w:rPr>
              <w:t>ii Synimi i projektit</w:t>
            </w:r>
          </w:p>
          <w:p w14:paraId="2D3682FE" w14:textId="422B7428" w:rsidR="00362271" w:rsidRPr="00362271" w:rsidRDefault="00362271" w:rsidP="000D6FD0">
            <w:pPr>
              <w:pStyle w:val="NormalWeb"/>
              <w:spacing w:line="276" w:lineRule="auto"/>
              <w:jc w:val="both"/>
              <w:divId w:val="177812639"/>
            </w:pPr>
            <w:r w:rsidRPr="00362271">
              <w:t xml:space="preserve">Duke kthyer një kopsht pa drekë në kopsht me </w:t>
            </w:r>
            <w:r w:rsidR="009756E4">
              <w:t>drake,</w:t>
            </w:r>
            <w:r w:rsidRPr="00362271">
              <w:t xml:space="preserve"> synohet që të ulet mbipopullimi i kopshteve me drekë </w:t>
            </w:r>
            <w:r w:rsidR="009756E4">
              <w:t>n</w:t>
            </w:r>
            <w:r w:rsidR="008C7651">
              <w:t>ë</w:t>
            </w:r>
            <w:r w:rsidR="009756E4">
              <w:t xml:space="preserve"> qytetin e Lezh</w:t>
            </w:r>
            <w:r w:rsidR="008C7651">
              <w:t>ë</w:t>
            </w:r>
            <w:r w:rsidR="009756E4">
              <w:t xml:space="preserve">s </w:t>
            </w:r>
            <w:r w:rsidRPr="00362271">
              <w:t>dhe të plotësohet k</w:t>
            </w:r>
            <w:r w:rsidR="00BD5DAB">
              <w:t>ërkesa e lartë për këtë shërbim edhe n</w:t>
            </w:r>
            <w:r w:rsidR="008C7651">
              <w:t>ë</w:t>
            </w:r>
            <w:r w:rsidR="00BD5DAB">
              <w:t xml:space="preserve"> Nj</w:t>
            </w:r>
            <w:r w:rsidR="008C7651">
              <w:t>ë</w:t>
            </w:r>
            <w:r w:rsidR="00BD5DAB">
              <w:t>sit</w:t>
            </w:r>
            <w:r w:rsidR="008C7651">
              <w:t>ë</w:t>
            </w:r>
            <w:r w:rsidR="00BD5DAB">
              <w:t xml:space="preserve"> Administrative.</w:t>
            </w:r>
          </w:p>
        </w:tc>
      </w:tr>
      <w:tr w:rsidR="00362271" w:rsidRPr="00362271" w14:paraId="64D9B6FE" w14:textId="77777777" w:rsidTr="00362271">
        <w:tc>
          <w:tcPr>
            <w:tcW w:w="9350" w:type="dxa"/>
            <w:gridSpan w:val="4"/>
          </w:tcPr>
          <w:p w14:paraId="45B684DC" w14:textId="77777777" w:rsidR="00362271" w:rsidRPr="00362271" w:rsidRDefault="00362271" w:rsidP="008F3959">
            <w:pPr>
              <w:spacing w:line="276" w:lineRule="auto"/>
              <w:rPr>
                <w:rFonts w:cs="Times New Roman"/>
                <w:b/>
              </w:rPr>
            </w:pPr>
            <w:r w:rsidRPr="00362271">
              <w:rPr>
                <w:rFonts w:cs="Times New Roman"/>
                <w:b/>
              </w:rPr>
              <w:t xml:space="preserve">iii </w:t>
            </w:r>
            <w:r>
              <w:rPr>
                <w:rFonts w:cs="Times New Roman"/>
                <w:b/>
              </w:rPr>
              <w:t>Niveli i ndërhyrjes</w:t>
            </w:r>
          </w:p>
          <w:p w14:paraId="0613BC2D" w14:textId="77777777" w:rsidR="00362271" w:rsidRPr="00362271" w:rsidRDefault="00362271" w:rsidP="008F3959">
            <w:pPr>
              <w:spacing w:line="276" w:lineRule="auto"/>
              <w:rPr>
                <w:rFonts w:cs="Times New Roman"/>
                <w:b/>
              </w:rPr>
            </w:pPr>
            <w:r w:rsidRPr="00362271">
              <w:rPr>
                <w:rFonts w:cs="Times New Roman"/>
                <w:b/>
              </w:rPr>
              <w:t>A: Ligjore</w:t>
            </w:r>
          </w:p>
          <w:p w14:paraId="3E26AC11" w14:textId="07E06A64" w:rsidR="00362271" w:rsidRPr="00362271" w:rsidRDefault="000017C5" w:rsidP="00636440">
            <w:pPr>
              <w:numPr>
                <w:ilvl w:val="0"/>
                <w:numId w:val="167"/>
              </w:numPr>
              <w:spacing w:before="100" w:beforeAutospacing="1" w:after="100" w:afterAutospacing="1" w:line="276" w:lineRule="auto"/>
              <w:divId w:val="669137965"/>
              <w:rPr>
                <w:rFonts w:eastAsia="Times New Roman" w:cs="Times New Roman"/>
                <w:szCs w:val="24"/>
              </w:rPr>
            </w:pPr>
            <w:r>
              <w:rPr>
                <w:rFonts w:eastAsia="Times New Roman" w:cs="Times New Roman"/>
              </w:rPr>
              <w:t>Drejtoria e Arsimit</w:t>
            </w:r>
            <w:r w:rsidR="007A5C46">
              <w:rPr>
                <w:rFonts w:eastAsia="Times New Roman" w:cs="Times New Roman"/>
              </w:rPr>
              <w:t>, Rinis</w:t>
            </w:r>
            <w:r w:rsidR="00F921B2">
              <w:rPr>
                <w:rFonts w:eastAsia="Times New Roman" w:cs="Times New Roman"/>
              </w:rPr>
              <w:t>ë</w:t>
            </w:r>
            <w:r w:rsidR="007A5C46">
              <w:rPr>
                <w:rFonts w:eastAsia="Times New Roman" w:cs="Times New Roman"/>
              </w:rPr>
              <w:t xml:space="preserve"> dhe Sporteve</w:t>
            </w:r>
            <w:r w:rsidR="006B6BFB">
              <w:rPr>
                <w:rFonts w:eastAsia="Times New Roman" w:cs="Times New Roman"/>
              </w:rPr>
              <w:t xml:space="preserve"> së</w:t>
            </w:r>
            <w:r w:rsidR="00362271" w:rsidRPr="00362271">
              <w:rPr>
                <w:rFonts w:eastAsia="Times New Roman" w:cs="Times New Roman"/>
              </w:rPr>
              <w:t xml:space="preserve"> bashku me</w:t>
            </w:r>
            <w:r w:rsidR="007A5C46">
              <w:rPr>
                <w:rFonts w:eastAsia="Times New Roman" w:cs="Times New Roman"/>
              </w:rPr>
              <w:t xml:space="preserve"> Drejtorin</w:t>
            </w:r>
            <w:r w:rsidR="00F921B2">
              <w:rPr>
                <w:rFonts w:eastAsia="Times New Roman" w:cs="Times New Roman"/>
              </w:rPr>
              <w:t>ë</w:t>
            </w:r>
            <w:r w:rsidR="007A5C46">
              <w:rPr>
                <w:rFonts w:eastAsia="Times New Roman" w:cs="Times New Roman"/>
              </w:rPr>
              <w:t xml:space="preserve"> e Planifikimit t</w:t>
            </w:r>
            <w:r w:rsidR="00F921B2">
              <w:rPr>
                <w:rFonts w:eastAsia="Times New Roman" w:cs="Times New Roman"/>
              </w:rPr>
              <w:t>ë</w:t>
            </w:r>
            <w:r w:rsidR="007A5C46">
              <w:rPr>
                <w:rFonts w:eastAsia="Times New Roman" w:cs="Times New Roman"/>
              </w:rPr>
              <w:t xml:space="preserve"> Territorit dhe Zhvillimit Urban dhe</w:t>
            </w:r>
            <w:r w:rsidR="00362271" w:rsidRPr="00362271">
              <w:rPr>
                <w:rFonts w:eastAsia="Times New Roman" w:cs="Times New Roman"/>
              </w:rPr>
              <w:t xml:space="preserve"> Drejtorin</w:t>
            </w:r>
            <w:r w:rsidR="006B6BFB">
              <w:rPr>
                <w:rFonts w:eastAsia="Times New Roman" w:cs="Times New Roman"/>
              </w:rPr>
              <w:t>ë</w:t>
            </w:r>
            <w:r w:rsidR="00362271" w:rsidRPr="00362271">
              <w:rPr>
                <w:rFonts w:eastAsia="Times New Roman" w:cs="Times New Roman"/>
              </w:rPr>
              <w:t xml:space="preserve"> </w:t>
            </w:r>
            <w:r w:rsidR="007A5C46">
              <w:rPr>
                <w:rFonts w:eastAsia="Times New Roman" w:cs="Times New Roman"/>
              </w:rPr>
              <w:t>Financ</w:t>
            </w:r>
            <w:r w:rsidR="00F921B2">
              <w:rPr>
                <w:rFonts w:eastAsia="Times New Roman" w:cs="Times New Roman"/>
              </w:rPr>
              <w:t>ë</w:t>
            </w:r>
            <w:r w:rsidR="007A5C46">
              <w:rPr>
                <w:rFonts w:eastAsia="Times New Roman" w:cs="Times New Roman"/>
              </w:rPr>
              <w:t>s dhe Buxhetit</w:t>
            </w:r>
            <w:r w:rsidR="00362271" w:rsidRPr="00362271">
              <w:rPr>
                <w:rFonts w:eastAsia="Times New Roman" w:cs="Times New Roman"/>
              </w:rPr>
              <w:t xml:space="preserve"> p</w:t>
            </w:r>
            <w:r w:rsidR="006B6BFB">
              <w:rPr>
                <w:rFonts w:eastAsia="Times New Roman" w:cs="Times New Roman"/>
              </w:rPr>
              <w:t>ë</w:t>
            </w:r>
            <w:r w:rsidR="00362271" w:rsidRPr="00362271">
              <w:rPr>
                <w:rFonts w:eastAsia="Times New Roman" w:cs="Times New Roman"/>
              </w:rPr>
              <w:t>rcaktojn</w:t>
            </w:r>
            <w:r w:rsidR="006B6BFB">
              <w:rPr>
                <w:rFonts w:eastAsia="Times New Roman" w:cs="Times New Roman"/>
              </w:rPr>
              <w:t>ë</w:t>
            </w:r>
            <w:r w:rsidR="00362271" w:rsidRPr="00362271">
              <w:rPr>
                <w:rFonts w:eastAsia="Times New Roman" w:cs="Times New Roman"/>
              </w:rPr>
              <w:t xml:space="preserve"> kostot e kthimit t</w:t>
            </w:r>
            <w:r w:rsidR="006B6BFB">
              <w:rPr>
                <w:rFonts w:eastAsia="Times New Roman" w:cs="Times New Roman"/>
              </w:rPr>
              <w:t>ë</w:t>
            </w:r>
            <w:r w:rsidR="00362271" w:rsidRPr="00362271">
              <w:rPr>
                <w:rFonts w:eastAsia="Times New Roman" w:cs="Times New Roman"/>
              </w:rPr>
              <w:t xml:space="preserve"> nj</w:t>
            </w:r>
            <w:r w:rsidR="006B6BFB">
              <w:rPr>
                <w:rFonts w:eastAsia="Times New Roman" w:cs="Times New Roman"/>
              </w:rPr>
              <w:t>ë</w:t>
            </w:r>
            <w:r w:rsidR="00362271" w:rsidRPr="00362271">
              <w:rPr>
                <w:rFonts w:eastAsia="Times New Roman" w:cs="Times New Roman"/>
              </w:rPr>
              <w:t xml:space="preserve"> kopshti nga pa </w:t>
            </w:r>
            <w:r w:rsidR="006B6BFB" w:rsidRPr="00362271">
              <w:rPr>
                <w:rFonts w:eastAsia="Times New Roman" w:cs="Times New Roman"/>
              </w:rPr>
              <w:t>drek</w:t>
            </w:r>
            <w:r w:rsidR="006B6BFB">
              <w:rPr>
                <w:rFonts w:eastAsia="Times New Roman" w:cs="Times New Roman"/>
              </w:rPr>
              <w:t>ë</w:t>
            </w:r>
            <w:r w:rsidR="006B6BFB" w:rsidRPr="00362271">
              <w:rPr>
                <w:rFonts w:eastAsia="Times New Roman" w:cs="Times New Roman"/>
              </w:rPr>
              <w:t xml:space="preserve"> n</w:t>
            </w:r>
            <w:r w:rsidR="006B6BFB">
              <w:rPr>
                <w:rFonts w:eastAsia="Times New Roman" w:cs="Times New Roman"/>
              </w:rPr>
              <w:t>ë</w:t>
            </w:r>
            <w:r w:rsidR="006B6BFB" w:rsidRPr="00362271">
              <w:rPr>
                <w:rFonts w:eastAsia="Times New Roman" w:cs="Times New Roman"/>
              </w:rPr>
              <w:t xml:space="preserve"> me drek</w:t>
            </w:r>
            <w:r w:rsidR="006B6BFB">
              <w:rPr>
                <w:rFonts w:eastAsia="Times New Roman" w:cs="Times New Roman"/>
              </w:rPr>
              <w:t>ë</w:t>
            </w:r>
            <w:r w:rsidR="006B6BFB" w:rsidRPr="00362271">
              <w:rPr>
                <w:rFonts w:eastAsia="Times New Roman" w:cs="Times New Roman"/>
              </w:rPr>
              <w:t>;</w:t>
            </w:r>
          </w:p>
          <w:p w14:paraId="6CA3D7F9" w14:textId="513BA064" w:rsidR="00362271" w:rsidRPr="00362271" w:rsidRDefault="000017C5" w:rsidP="00636440">
            <w:pPr>
              <w:numPr>
                <w:ilvl w:val="0"/>
                <w:numId w:val="167"/>
              </w:numPr>
              <w:spacing w:before="100" w:beforeAutospacing="1" w:after="100" w:afterAutospacing="1" w:line="276" w:lineRule="auto"/>
              <w:divId w:val="669137965"/>
              <w:rPr>
                <w:rFonts w:eastAsia="Times New Roman" w:cs="Times New Roman"/>
              </w:rPr>
            </w:pPr>
            <w:r>
              <w:rPr>
                <w:rFonts w:eastAsia="Times New Roman" w:cs="Times New Roman"/>
              </w:rPr>
              <w:t>Drejtoria e Arsimit</w:t>
            </w:r>
            <w:r w:rsidR="00BB076B">
              <w:rPr>
                <w:rFonts w:eastAsia="Times New Roman" w:cs="Times New Roman"/>
              </w:rPr>
              <w:t>, Rinis</w:t>
            </w:r>
            <w:r w:rsidR="008C7651">
              <w:rPr>
                <w:rFonts w:eastAsia="Times New Roman" w:cs="Times New Roman"/>
              </w:rPr>
              <w:t>ë</w:t>
            </w:r>
            <w:r w:rsidR="00BB076B">
              <w:rPr>
                <w:rFonts w:eastAsia="Times New Roman" w:cs="Times New Roman"/>
              </w:rPr>
              <w:t xml:space="preserve"> dhe Sporteve</w:t>
            </w:r>
            <w:r w:rsidR="00362271" w:rsidRPr="00362271">
              <w:rPr>
                <w:rFonts w:eastAsia="Times New Roman" w:cs="Times New Roman"/>
              </w:rPr>
              <w:t xml:space="preserve"> </w:t>
            </w:r>
            <w:r w:rsidR="006B6BFB" w:rsidRPr="00362271">
              <w:rPr>
                <w:rFonts w:eastAsia="Times New Roman" w:cs="Times New Roman"/>
              </w:rPr>
              <w:t>propozon n</w:t>
            </w:r>
            <w:r w:rsidR="006B6BFB">
              <w:rPr>
                <w:rFonts w:eastAsia="Times New Roman" w:cs="Times New Roman"/>
              </w:rPr>
              <w:t>ë</w:t>
            </w:r>
            <w:r w:rsidR="006B6BFB" w:rsidRPr="00362271">
              <w:rPr>
                <w:rFonts w:eastAsia="Times New Roman" w:cs="Times New Roman"/>
              </w:rPr>
              <w:t xml:space="preserve"> </w:t>
            </w:r>
            <w:r w:rsidR="00BF751E">
              <w:rPr>
                <w:rFonts w:eastAsia="Times New Roman" w:cs="Times New Roman"/>
              </w:rPr>
              <w:t>K</w:t>
            </w:r>
            <w:r w:rsidR="00F921B2">
              <w:rPr>
                <w:rFonts w:eastAsia="Times New Roman" w:cs="Times New Roman"/>
              </w:rPr>
              <w:t>ë</w:t>
            </w:r>
            <w:r w:rsidR="00BF751E">
              <w:rPr>
                <w:rFonts w:eastAsia="Times New Roman" w:cs="Times New Roman"/>
              </w:rPr>
              <w:t>shill Bashkiak</w:t>
            </w:r>
            <w:r w:rsidR="006B6BFB" w:rsidRPr="00362271">
              <w:rPr>
                <w:rFonts w:eastAsia="Times New Roman" w:cs="Times New Roman"/>
              </w:rPr>
              <w:t xml:space="preserve"> kthimin e nj</w:t>
            </w:r>
            <w:r w:rsidR="006B6BFB">
              <w:rPr>
                <w:rFonts w:eastAsia="Times New Roman" w:cs="Times New Roman"/>
              </w:rPr>
              <w:t>ë</w:t>
            </w:r>
            <w:r w:rsidR="006B6BFB" w:rsidRPr="00362271">
              <w:rPr>
                <w:rFonts w:eastAsia="Times New Roman" w:cs="Times New Roman"/>
              </w:rPr>
              <w:t xml:space="preserve"> kopshti n</w:t>
            </w:r>
            <w:r w:rsidR="006B6BFB">
              <w:rPr>
                <w:rFonts w:eastAsia="Times New Roman" w:cs="Times New Roman"/>
              </w:rPr>
              <w:t>ë</w:t>
            </w:r>
            <w:r w:rsidR="006B6BFB" w:rsidRPr="00362271">
              <w:rPr>
                <w:rFonts w:eastAsia="Times New Roman" w:cs="Times New Roman"/>
              </w:rPr>
              <w:t xml:space="preserve"> kopsht me </w:t>
            </w:r>
            <w:r w:rsidR="00BB076B">
              <w:rPr>
                <w:rFonts w:eastAsia="Times New Roman" w:cs="Times New Roman"/>
              </w:rPr>
              <w:t>drake dhe fjetje.</w:t>
            </w:r>
          </w:p>
          <w:p w14:paraId="1C7E88AB" w14:textId="742CAD90" w:rsidR="00362271" w:rsidRPr="00D00330" w:rsidRDefault="00362271" w:rsidP="00D00330">
            <w:pPr>
              <w:numPr>
                <w:ilvl w:val="0"/>
                <w:numId w:val="167"/>
              </w:numPr>
              <w:spacing w:before="100" w:beforeAutospacing="1" w:after="100" w:afterAutospacing="1" w:line="276" w:lineRule="auto"/>
              <w:divId w:val="669137965"/>
              <w:rPr>
                <w:rFonts w:eastAsia="Times New Roman" w:cs="Times New Roman"/>
              </w:rPr>
            </w:pPr>
            <w:r w:rsidRPr="00362271">
              <w:rPr>
                <w:rFonts w:eastAsia="Times New Roman" w:cs="Times New Roman"/>
              </w:rPr>
              <w:t>K</w:t>
            </w:r>
            <w:r w:rsidR="008C7651">
              <w:rPr>
                <w:rFonts w:eastAsia="Times New Roman" w:cs="Times New Roman"/>
              </w:rPr>
              <w:t>ë</w:t>
            </w:r>
            <w:r w:rsidR="00BB076B">
              <w:rPr>
                <w:rFonts w:eastAsia="Times New Roman" w:cs="Times New Roman"/>
              </w:rPr>
              <w:t xml:space="preserve">shilli </w:t>
            </w:r>
            <w:r w:rsidRPr="00362271">
              <w:rPr>
                <w:rFonts w:eastAsia="Times New Roman" w:cs="Times New Roman"/>
              </w:rPr>
              <w:t>B</w:t>
            </w:r>
            <w:r w:rsidR="00BB076B">
              <w:rPr>
                <w:rFonts w:eastAsia="Times New Roman" w:cs="Times New Roman"/>
              </w:rPr>
              <w:t>ashkiak</w:t>
            </w:r>
            <w:r w:rsidRPr="00362271">
              <w:rPr>
                <w:rFonts w:eastAsia="Times New Roman" w:cs="Times New Roman"/>
              </w:rPr>
              <w:t xml:space="preserve"> </w:t>
            </w:r>
            <w:r w:rsidR="006B6BFB" w:rsidRPr="006B6BFB">
              <w:rPr>
                <w:rFonts w:eastAsia="Times New Roman" w:cs="Times New Roman"/>
              </w:rPr>
              <w:t>miraton buxhetin për kthimin e një kopshti në kopsht me drekë.</w:t>
            </w:r>
          </w:p>
          <w:p w14:paraId="3D4DCA82" w14:textId="77777777" w:rsidR="00362271" w:rsidRPr="00362271" w:rsidRDefault="00362271" w:rsidP="008F3959">
            <w:pPr>
              <w:spacing w:line="276" w:lineRule="auto"/>
              <w:rPr>
                <w:rFonts w:cs="Times New Roman"/>
                <w:b/>
              </w:rPr>
            </w:pPr>
            <w:r w:rsidRPr="00362271">
              <w:rPr>
                <w:rFonts w:cs="Times New Roman"/>
                <w:b/>
              </w:rPr>
              <w:t>B: Menaxheriale</w:t>
            </w:r>
          </w:p>
          <w:p w14:paraId="04B32C0E" w14:textId="03A54AAE" w:rsidR="002E65DE" w:rsidRPr="002E65DE" w:rsidRDefault="002E65DE" w:rsidP="00636440">
            <w:pPr>
              <w:numPr>
                <w:ilvl w:val="0"/>
                <w:numId w:val="168"/>
              </w:numPr>
              <w:spacing w:before="100" w:beforeAutospacing="1" w:after="100" w:afterAutospacing="1" w:line="276" w:lineRule="auto"/>
              <w:divId w:val="1688098612"/>
              <w:rPr>
                <w:rFonts w:eastAsia="Times New Roman" w:cs="Times New Roman"/>
                <w:szCs w:val="24"/>
              </w:rPr>
            </w:pPr>
            <w:r>
              <w:rPr>
                <w:rFonts w:eastAsia="Times New Roman" w:cs="Times New Roman"/>
                <w:szCs w:val="24"/>
              </w:rPr>
              <w:t xml:space="preserve">Drejtoria e </w:t>
            </w:r>
            <w:r w:rsidR="00A72DC1">
              <w:rPr>
                <w:rFonts w:eastAsia="Times New Roman" w:cs="Times New Roman"/>
              </w:rPr>
              <w:t>Arsimit, Rinisë dhe Sporteve</w:t>
            </w:r>
            <w:r w:rsidR="00A72DC1">
              <w:rPr>
                <w:rFonts w:eastAsia="Times New Roman" w:cs="Times New Roman"/>
                <w:szCs w:val="24"/>
              </w:rPr>
              <w:t xml:space="preserve"> </w:t>
            </w:r>
            <w:r>
              <w:rPr>
                <w:rFonts w:eastAsia="Times New Roman" w:cs="Times New Roman"/>
                <w:szCs w:val="24"/>
              </w:rPr>
              <w:t>b</w:t>
            </w:r>
            <w:r w:rsidR="00F921B2">
              <w:rPr>
                <w:rFonts w:eastAsia="Times New Roman" w:cs="Times New Roman"/>
                <w:szCs w:val="24"/>
              </w:rPr>
              <w:t>ë</w:t>
            </w:r>
            <w:r>
              <w:rPr>
                <w:rFonts w:eastAsia="Times New Roman" w:cs="Times New Roman"/>
                <w:szCs w:val="24"/>
              </w:rPr>
              <w:t>n studimin n</w:t>
            </w:r>
            <w:r w:rsidR="00F921B2">
              <w:rPr>
                <w:rFonts w:eastAsia="Times New Roman" w:cs="Times New Roman"/>
                <w:szCs w:val="24"/>
              </w:rPr>
              <w:t>ë</w:t>
            </w:r>
            <w:r>
              <w:rPr>
                <w:rFonts w:eastAsia="Times New Roman" w:cs="Times New Roman"/>
                <w:szCs w:val="24"/>
              </w:rPr>
              <w:t xml:space="preserve">se ky projekt </w:t>
            </w:r>
            <w:r w:rsidR="00F921B2">
              <w:rPr>
                <w:rFonts w:eastAsia="Times New Roman" w:cs="Times New Roman"/>
                <w:szCs w:val="24"/>
              </w:rPr>
              <w:t>ë</w:t>
            </w:r>
            <w:r>
              <w:rPr>
                <w:rFonts w:eastAsia="Times New Roman" w:cs="Times New Roman"/>
                <w:szCs w:val="24"/>
              </w:rPr>
              <w:t>sht</w:t>
            </w:r>
            <w:r w:rsidR="00F921B2">
              <w:rPr>
                <w:rFonts w:eastAsia="Times New Roman" w:cs="Times New Roman"/>
                <w:szCs w:val="24"/>
              </w:rPr>
              <w:t>ë</w:t>
            </w:r>
            <w:r>
              <w:rPr>
                <w:rFonts w:eastAsia="Times New Roman" w:cs="Times New Roman"/>
                <w:szCs w:val="24"/>
              </w:rPr>
              <w:t xml:space="preserve"> i nevojsh</w:t>
            </w:r>
            <w:r w:rsidR="00F921B2">
              <w:rPr>
                <w:rFonts w:eastAsia="Times New Roman" w:cs="Times New Roman"/>
                <w:szCs w:val="24"/>
              </w:rPr>
              <w:t>ë</w:t>
            </w:r>
            <w:r>
              <w:rPr>
                <w:rFonts w:eastAsia="Times New Roman" w:cs="Times New Roman"/>
                <w:szCs w:val="24"/>
              </w:rPr>
              <w:t>m p</w:t>
            </w:r>
            <w:r w:rsidR="00F921B2">
              <w:rPr>
                <w:rFonts w:eastAsia="Times New Roman" w:cs="Times New Roman"/>
                <w:szCs w:val="24"/>
              </w:rPr>
              <w:t>ë</w:t>
            </w:r>
            <w:r>
              <w:rPr>
                <w:rFonts w:eastAsia="Times New Roman" w:cs="Times New Roman"/>
                <w:szCs w:val="24"/>
              </w:rPr>
              <w:t>r komunitetin</w:t>
            </w:r>
            <w:r w:rsidR="004A5B07">
              <w:rPr>
                <w:rFonts w:eastAsia="Times New Roman" w:cs="Times New Roman"/>
                <w:szCs w:val="24"/>
              </w:rPr>
              <w:t>.</w:t>
            </w:r>
          </w:p>
          <w:p w14:paraId="1EAEC5F1" w14:textId="5D0CF376" w:rsidR="00362271" w:rsidRPr="001B187E" w:rsidRDefault="000017C5" w:rsidP="001B187E">
            <w:pPr>
              <w:numPr>
                <w:ilvl w:val="0"/>
                <w:numId w:val="168"/>
              </w:numPr>
              <w:spacing w:before="100" w:beforeAutospacing="1" w:after="100" w:afterAutospacing="1" w:line="276" w:lineRule="auto"/>
              <w:divId w:val="1688098612"/>
              <w:rPr>
                <w:rFonts w:eastAsia="Times New Roman" w:cs="Times New Roman"/>
                <w:szCs w:val="24"/>
              </w:rPr>
            </w:pPr>
            <w:r>
              <w:rPr>
                <w:rFonts w:eastAsia="Times New Roman" w:cs="Times New Roman"/>
              </w:rPr>
              <w:lastRenderedPageBreak/>
              <w:t xml:space="preserve">Drejtoria e </w:t>
            </w:r>
            <w:r w:rsidR="001B187E">
              <w:rPr>
                <w:rFonts w:eastAsia="Times New Roman" w:cs="Times New Roman"/>
              </w:rPr>
              <w:t>Arsimit, Rinisë dhe Sporteve,</w:t>
            </w:r>
            <w:r w:rsidR="001B187E" w:rsidRPr="00362271">
              <w:rPr>
                <w:rFonts w:eastAsia="Times New Roman" w:cs="Times New Roman"/>
              </w:rPr>
              <w:t xml:space="preserve"> </w:t>
            </w:r>
            <w:r w:rsidR="00362271" w:rsidRPr="00362271">
              <w:rPr>
                <w:rFonts w:eastAsia="Times New Roman" w:cs="Times New Roman"/>
              </w:rPr>
              <w:t>në bashkëpunim me Drejtorinë e Burimeve Njerëzore dhe Shërbimeve Mbështetëse</w:t>
            </w:r>
            <w:r w:rsidR="001B187E">
              <w:rPr>
                <w:rFonts w:eastAsia="Times New Roman" w:cs="Times New Roman"/>
              </w:rPr>
              <w:t>,</w:t>
            </w:r>
            <w:r w:rsidR="00362271" w:rsidRPr="00362271">
              <w:rPr>
                <w:rFonts w:eastAsia="Times New Roman" w:cs="Times New Roman"/>
              </w:rPr>
              <w:t xml:space="preserve"> punëson 1 kuzhiniere</w:t>
            </w:r>
            <w:r w:rsidR="002E65DE">
              <w:rPr>
                <w:rFonts w:eastAsia="Times New Roman" w:cs="Times New Roman"/>
              </w:rPr>
              <w:t xml:space="preserve">, 1 </w:t>
            </w:r>
            <w:r w:rsidR="005F578F">
              <w:rPr>
                <w:rFonts w:eastAsia="Times New Roman" w:cs="Times New Roman"/>
              </w:rPr>
              <w:t>sanitare</w:t>
            </w:r>
            <w:r w:rsidR="00362271" w:rsidRPr="00362271">
              <w:rPr>
                <w:rFonts w:eastAsia="Times New Roman" w:cs="Times New Roman"/>
              </w:rPr>
              <w:t xml:space="preserve"> dhe </w:t>
            </w:r>
            <w:r w:rsidR="001B187E">
              <w:rPr>
                <w:rFonts w:eastAsia="Times New Roman" w:cs="Times New Roman"/>
              </w:rPr>
              <w:t>1</w:t>
            </w:r>
            <w:r w:rsidR="00362271" w:rsidRPr="00362271">
              <w:rPr>
                <w:rFonts w:eastAsia="Times New Roman" w:cs="Times New Roman"/>
              </w:rPr>
              <w:t xml:space="preserve"> </w:t>
            </w:r>
            <w:r w:rsidR="005F578F">
              <w:rPr>
                <w:rFonts w:eastAsia="Times New Roman" w:cs="Times New Roman"/>
              </w:rPr>
              <w:t>edukatore.</w:t>
            </w:r>
          </w:p>
          <w:p w14:paraId="31EC700A" w14:textId="77777777" w:rsidR="00362271" w:rsidRPr="00362271" w:rsidRDefault="00362271" w:rsidP="008F3959">
            <w:pPr>
              <w:spacing w:line="276" w:lineRule="auto"/>
              <w:rPr>
                <w:rFonts w:cs="Times New Roman"/>
              </w:rPr>
            </w:pPr>
            <w:r w:rsidRPr="00362271">
              <w:rPr>
                <w:rFonts w:cs="Times New Roman"/>
                <w:b/>
              </w:rPr>
              <w:t>C: Infrastrukturore</w:t>
            </w:r>
          </w:p>
          <w:p w14:paraId="56930008" w14:textId="65D4B74A" w:rsidR="00362271" w:rsidRPr="00362271" w:rsidRDefault="000017C5" w:rsidP="00636440">
            <w:pPr>
              <w:numPr>
                <w:ilvl w:val="0"/>
                <w:numId w:val="169"/>
              </w:numPr>
              <w:spacing w:before="100" w:beforeAutospacing="1" w:after="100" w:afterAutospacing="1" w:line="276" w:lineRule="auto"/>
              <w:divId w:val="1819879972"/>
              <w:rPr>
                <w:rFonts w:eastAsia="Times New Roman" w:cs="Times New Roman"/>
                <w:szCs w:val="24"/>
              </w:rPr>
            </w:pPr>
            <w:r>
              <w:rPr>
                <w:rFonts w:eastAsia="Times New Roman" w:cs="Times New Roman"/>
              </w:rPr>
              <w:t xml:space="preserve">Drejtoria e </w:t>
            </w:r>
            <w:r w:rsidR="00A74090">
              <w:rPr>
                <w:rFonts w:eastAsia="Times New Roman" w:cs="Times New Roman"/>
              </w:rPr>
              <w:t>Arsimit, Rinisë dhe Sporteve</w:t>
            </w:r>
            <w:r w:rsidR="00A74090" w:rsidRPr="00362271">
              <w:rPr>
                <w:rFonts w:eastAsia="Times New Roman" w:cs="Times New Roman"/>
              </w:rPr>
              <w:t xml:space="preserve"> </w:t>
            </w:r>
            <w:r w:rsidR="00362271" w:rsidRPr="00362271">
              <w:rPr>
                <w:rFonts w:eastAsia="Times New Roman" w:cs="Times New Roman"/>
              </w:rPr>
              <w:t xml:space="preserve">në bashkëpunim me </w:t>
            </w:r>
            <w:r w:rsidR="004A5B07">
              <w:rPr>
                <w:rFonts w:eastAsia="Times New Roman" w:cs="Times New Roman"/>
              </w:rPr>
              <w:t>Drejtorin</w:t>
            </w:r>
            <w:r w:rsidR="00F921B2">
              <w:rPr>
                <w:rFonts w:eastAsia="Times New Roman" w:cs="Times New Roman"/>
              </w:rPr>
              <w:t>ë</w:t>
            </w:r>
            <w:r w:rsidR="004A5B07">
              <w:rPr>
                <w:rFonts w:eastAsia="Times New Roman" w:cs="Times New Roman"/>
              </w:rPr>
              <w:t xml:space="preserve"> e Planifikimit t</w:t>
            </w:r>
            <w:r w:rsidR="00F921B2">
              <w:rPr>
                <w:rFonts w:eastAsia="Times New Roman" w:cs="Times New Roman"/>
              </w:rPr>
              <w:t>ë</w:t>
            </w:r>
            <w:r w:rsidR="004A5B07">
              <w:rPr>
                <w:rFonts w:eastAsia="Times New Roman" w:cs="Times New Roman"/>
              </w:rPr>
              <w:t xml:space="preserve"> Territorit dhe Zhvillimit Urban</w:t>
            </w:r>
            <w:r w:rsidR="00362271" w:rsidRPr="00362271">
              <w:rPr>
                <w:rFonts w:eastAsia="Times New Roman" w:cs="Times New Roman"/>
              </w:rPr>
              <w:t xml:space="preserve"> përcaktojnë kopshtin që mund të kthehet në kopsht me drekë, duke u nisur nga: </w:t>
            </w:r>
          </w:p>
          <w:p w14:paraId="607508EC" w14:textId="69E051ED" w:rsidR="00362271" w:rsidRPr="00362271" w:rsidRDefault="00362271" w:rsidP="00636440">
            <w:pPr>
              <w:numPr>
                <w:ilvl w:val="1"/>
                <w:numId w:val="169"/>
              </w:numPr>
              <w:spacing w:before="100" w:beforeAutospacing="1" w:after="100" w:afterAutospacing="1" w:line="276" w:lineRule="auto"/>
              <w:divId w:val="1819879972"/>
              <w:rPr>
                <w:rFonts w:eastAsia="Times New Roman" w:cs="Times New Roman"/>
              </w:rPr>
            </w:pPr>
            <w:r w:rsidRPr="00362271">
              <w:rPr>
                <w:rFonts w:eastAsia="Times New Roman" w:cs="Times New Roman"/>
              </w:rPr>
              <w:t>Infrastruktura e kopshtit</w:t>
            </w:r>
            <w:r w:rsidR="00A74090">
              <w:rPr>
                <w:rFonts w:eastAsia="Times New Roman" w:cs="Times New Roman"/>
              </w:rPr>
              <w:t>;</w:t>
            </w:r>
          </w:p>
          <w:p w14:paraId="04E433A8" w14:textId="4D584D0E" w:rsidR="00362271" w:rsidRPr="00362271" w:rsidRDefault="00362271" w:rsidP="00636440">
            <w:pPr>
              <w:numPr>
                <w:ilvl w:val="1"/>
                <w:numId w:val="169"/>
              </w:numPr>
              <w:spacing w:before="100" w:beforeAutospacing="1" w:after="100" w:afterAutospacing="1" w:line="276" w:lineRule="auto"/>
              <w:divId w:val="1819879972"/>
              <w:rPr>
                <w:rFonts w:eastAsia="Times New Roman" w:cs="Times New Roman"/>
              </w:rPr>
            </w:pPr>
            <w:r w:rsidRPr="00362271">
              <w:rPr>
                <w:rFonts w:eastAsia="Times New Roman" w:cs="Times New Roman"/>
              </w:rPr>
              <w:t>Vendndodhja e kopshtit</w:t>
            </w:r>
            <w:r w:rsidR="00A74090">
              <w:rPr>
                <w:rFonts w:eastAsia="Times New Roman" w:cs="Times New Roman"/>
              </w:rPr>
              <w:t>;</w:t>
            </w:r>
          </w:p>
          <w:p w14:paraId="419E796A" w14:textId="4F90FFDB" w:rsidR="00362271" w:rsidRPr="00362271" w:rsidRDefault="00362271" w:rsidP="00636440">
            <w:pPr>
              <w:numPr>
                <w:ilvl w:val="1"/>
                <w:numId w:val="169"/>
              </w:numPr>
              <w:spacing w:before="100" w:beforeAutospacing="1" w:after="100" w:afterAutospacing="1" w:line="276" w:lineRule="auto"/>
              <w:divId w:val="1819879972"/>
              <w:rPr>
                <w:rFonts w:eastAsia="Times New Roman" w:cs="Times New Roman"/>
              </w:rPr>
            </w:pPr>
            <w:r w:rsidRPr="00362271">
              <w:rPr>
                <w:rFonts w:eastAsia="Times New Roman" w:cs="Times New Roman"/>
              </w:rPr>
              <w:t>Numri i banorëve në atë zonë dhe numri i fëmijëve në moshë kopshti</w:t>
            </w:r>
            <w:r w:rsidR="00A74090">
              <w:rPr>
                <w:rFonts w:eastAsia="Times New Roman" w:cs="Times New Roman"/>
              </w:rPr>
              <w:t>.</w:t>
            </w:r>
          </w:p>
          <w:p w14:paraId="77A4B8FD" w14:textId="77777777" w:rsidR="00362271" w:rsidRPr="00362271" w:rsidRDefault="00362271" w:rsidP="00636440">
            <w:pPr>
              <w:numPr>
                <w:ilvl w:val="0"/>
                <w:numId w:val="169"/>
              </w:numPr>
              <w:spacing w:before="100" w:beforeAutospacing="1" w:after="100" w:afterAutospacing="1" w:line="276" w:lineRule="auto"/>
              <w:divId w:val="1819879972"/>
              <w:rPr>
                <w:rFonts w:eastAsia="Times New Roman" w:cs="Times New Roman"/>
              </w:rPr>
            </w:pPr>
            <w:r w:rsidRPr="00362271">
              <w:rPr>
                <w:rFonts w:eastAsia="Times New Roman" w:cs="Times New Roman"/>
              </w:rPr>
              <w:t xml:space="preserve">Fillon përshtatja e kopshtit pa drekë në kopsht me drekë: </w:t>
            </w:r>
          </w:p>
          <w:p w14:paraId="0559A7D1" w14:textId="08B4525F" w:rsidR="00362271" w:rsidRPr="00362271" w:rsidRDefault="00362271" w:rsidP="00636440">
            <w:pPr>
              <w:numPr>
                <w:ilvl w:val="1"/>
                <w:numId w:val="169"/>
              </w:numPr>
              <w:spacing w:before="100" w:beforeAutospacing="1" w:after="100" w:afterAutospacing="1" w:line="276" w:lineRule="auto"/>
              <w:divId w:val="1819879972"/>
              <w:rPr>
                <w:rFonts w:eastAsia="Times New Roman" w:cs="Times New Roman"/>
              </w:rPr>
            </w:pPr>
            <w:r w:rsidRPr="00362271">
              <w:rPr>
                <w:rFonts w:eastAsia="Times New Roman" w:cs="Times New Roman"/>
              </w:rPr>
              <w:t>Përgatitet ambienti i kuzhinës</w:t>
            </w:r>
            <w:r w:rsidR="00A74090">
              <w:rPr>
                <w:rFonts w:eastAsia="Times New Roman" w:cs="Times New Roman"/>
              </w:rPr>
              <w:t>;</w:t>
            </w:r>
          </w:p>
          <w:p w14:paraId="1668DF61" w14:textId="08C8C9E0" w:rsidR="00362271" w:rsidRDefault="00362271" w:rsidP="00636440">
            <w:pPr>
              <w:numPr>
                <w:ilvl w:val="1"/>
                <w:numId w:val="169"/>
              </w:numPr>
              <w:spacing w:before="100" w:beforeAutospacing="1" w:after="100" w:afterAutospacing="1" w:line="276" w:lineRule="auto"/>
              <w:divId w:val="1819879972"/>
              <w:rPr>
                <w:rFonts w:eastAsia="Times New Roman" w:cs="Times New Roman"/>
              </w:rPr>
            </w:pPr>
            <w:r w:rsidRPr="00362271">
              <w:rPr>
                <w:rFonts w:eastAsia="Times New Roman" w:cs="Times New Roman"/>
              </w:rPr>
              <w:t>Përgatitet ambienti i konsumimit të ushqimit</w:t>
            </w:r>
            <w:r w:rsidR="00A74090">
              <w:rPr>
                <w:rFonts w:eastAsia="Times New Roman" w:cs="Times New Roman"/>
              </w:rPr>
              <w:t>;</w:t>
            </w:r>
          </w:p>
          <w:p w14:paraId="7FB52F04" w14:textId="19F5552B" w:rsidR="004A5B07" w:rsidRPr="00F40A49" w:rsidRDefault="004A5B07" w:rsidP="00636440">
            <w:pPr>
              <w:numPr>
                <w:ilvl w:val="1"/>
                <w:numId w:val="169"/>
              </w:numPr>
              <w:spacing w:before="100" w:beforeAutospacing="1" w:after="100" w:afterAutospacing="1" w:line="276" w:lineRule="auto"/>
              <w:divId w:val="1819879972"/>
              <w:rPr>
                <w:rFonts w:eastAsia="Times New Roman" w:cs="Times New Roman"/>
              </w:rPr>
            </w:pPr>
            <w:r>
              <w:rPr>
                <w:rFonts w:eastAsia="Times New Roman" w:cs="Times New Roman"/>
              </w:rPr>
              <w:t>Ambjentit t</w:t>
            </w:r>
            <w:r w:rsidR="00F921B2">
              <w:rPr>
                <w:rFonts w:eastAsia="Times New Roman" w:cs="Times New Roman"/>
              </w:rPr>
              <w:t>ë</w:t>
            </w:r>
            <w:r>
              <w:rPr>
                <w:rFonts w:eastAsia="Times New Roman" w:cs="Times New Roman"/>
              </w:rPr>
              <w:t xml:space="preserve"> fjetjes</w:t>
            </w:r>
            <w:r w:rsidR="00A74090">
              <w:rPr>
                <w:rFonts w:eastAsia="Times New Roman" w:cs="Times New Roman"/>
              </w:rPr>
              <w:t>.</w:t>
            </w:r>
          </w:p>
        </w:tc>
      </w:tr>
      <w:tr w:rsidR="00362271" w:rsidRPr="00362271" w14:paraId="5029A71A" w14:textId="77777777" w:rsidTr="00362271">
        <w:tc>
          <w:tcPr>
            <w:tcW w:w="9350" w:type="dxa"/>
            <w:gridSpan w:val="4"/>
          </w:tcPr>
          <w:p w14:paraId="0F4E28EF" w14:textId="77777777" w:rsidR="00362271" w:rsidRPr="00362271" w:rsidRDefault="00362271" w:rsidP="008F3959">
            <w:pPr>
              <w:spacing w:line="276" w:lineRule="auto"/>
              <w:rPr>
                <w:rFonts w:cs="Times New Roman"/>
                <w:b/>
              </w:rPr>
            </w:pPr>
            <w:r w:rsidRPr="00362271">
              <w:rPr>
                <w:rFonts w:cs="Times New Roman"/>
                <w:b/>
              </w:rPr>
              <w:lastRenderedPageBreak/>
              <w:t>iv Aktivitetet kryesore të projektit</w:t>
            </w:r>
          </w:p>
          <w:p w14:paraId="44851990" w14:textId="77777777" w:rsidR="00362271" w:rsidRPr="00362271" w:rsidRDefault="00362271" w:rsidP="00636440">
            <w:pPr>
              <w:numPr>
                <w:ilvl w:val="0"/>
                <w:numId w:val="170"/>
              </w:numPr>
              <w:spacing w:before="100" w:beforeAutospacing="1" w:after="100" w:afterAutospacing="1" w:line="276" w:lineRule="auto"/>
              <w:divId w:val="1239827318"/>
              <w:rPr>
                <w:rFonts w:eastAsia="Times New Roman" w:cs="Times New Roman"/>
                <w:szCs w:val="24"/>
              </w:rPr>
            </w:pPr>
            <w:r w:rsidRPr="00362271">
              <w:rPr>
                <w:rFonts w:eastAsia="Times New Roman" w:cs="Times New Roman"/>
              </w:rPr>
              <w:t>P</w:t>
            </w:r>
            <w:r>
              <w:rPr>
                <w:rFonts w:eastAsia="Times New Roman" w:cs="Times New Roman"/>
              </w:rPr>
              <w:t>ë</w:t>
            </w:r>
            <w:r w:rsidRPr="00362271">
              <w:rPr>
                <w:rFonts w:eastAsia="Times New Roman" w:cs="Times New Roman"/>
              </w:rPr>
              <w:t>rcaktimi i kostove t</w:t>
            </w:r>
            <w:r>
              <w:rPr>
                <w:rFonts w:eastAsia="Times New Roman" w:cs="Times New Roman"/>
              </w:rPr>
              <w:t>ë</w:t>
            </w:r>
            <w:r w:rsidRPr="00362271">
              <w:rPr>
                <w:rFonts w:eastAsia="Times New Roman" w:cs="Times New Roman"/>
              </w:rPr>
              <w:t xml:space="preserve"> shtimit t</w:t>
            </w:r>
            <w:r>
              <w:rPr>
                <w:rFonts w:eastAsia="Times New Roman" w:cs="Times New Roman"/>
              </w:rPr>
              <w:t>ë</w:t>
            </w:r>
            <w:r w:rsidRPr="00362271">
              <w:rPr>
                <w:rFonts w:eastAsia="Times New Roman" w:cs="Times New Roman"/>
              </w:rPr>
              <w:t xml:space="preserve"> nj</w:t>
            </w:r>
            <w:r>
              <w:rPr>
                <w:rFonts w:eastAsia="Times New Roman" w:cs="Times New Roman"/>
              </w:rPr>
              <w:t>ë</w:t>
            </w:r>
            <w:r w:rsidRPr="00362271">
              <w:rPr>
                <w:rFonts w:eastAsia="Times New Roman" w:cs="Times New Roman"/>
              </w:rPr>
              <w:t xml:space="preserve"> kopshti me drek</w:t>
            </w:r>
            <w:r>
              <w:rPr>
                <w:rFonts w:eastAsia="Times New Roman" w:cs="Times New Roman"/>
              </w:rPr>
              <w:t>ë</w:t>
            </w:r>
            <w:r w:rsidRPr="00362271">
              <w:rPr>
                <w:rFonts w:eastAsia="Times New Roman" w:cs="Times New Roman"/>
              </w:rPr>
              <w:t>;</w:t>
            </w:r>
          </w:p>
          <w:p w14:paraId="413280C1" w14:textId="77777777" w:rsidR="00362271" w:rsidRPr="00362271" w:rsidRDefault="00362271" w:rsidP="00636440">
            <w:pPr>
              <w:numPr>
                <w:ilvl w:val="0"/>
                <w:numId w:val="170"/>
              </w:numPr>
              <w:spacing w:before="100" w:beforeAutospacing="1" w:after="100" w:afterAutospacing="1" w:line="276" w:lineRule="auto"/>
              <w:divId w:val="1239827318"/>
              <w:rPr>
                <w:rFonts w:eastAsia="Times New Roman" w:cs="Times New Roman"/>
              </w:rPr>
            </w:pPr>
            <w:r w:rsidRPr="00362271">
              <w:rPr>
                <w:rFonts w:eastAsia="Times New Roman" w:cs="Times New Roman"/>
              </w:rPr>
              <w:t>P</w:t>
            </w:r>
            <w:r>
              <w:rPr>
                <w:rFonts w:eastAsia="Times New Roman" w:cs="Times New Roman"/>
              </w:rPr>
              <w:t>ë</w:t>
            </w:r>
            <w:r w:rsidRPr="00362271">
              <w:rPr>
                <w:rFonts w:eastAsia="Times New Roman" w:cs="Times New Roman"/>
              </w:rPr>
              <w:t>rcaktimi i kopshtit q</w:t>
            </w:r>
            <w:r>
              <w:rPr>
                <w:rFonts w:eastAsia="Times New Roman" w:cs="Times New Roman"/>
              </w:rPr>
              <w:t>ë</w:t>
            </w:r>
            <w:r w:rsidRPr="00362271">
              <w:rPr>
                <w:rFonts w:eastAsia="Times New Roman" w:cs="Times New Roman"/>
              </w:rPr>
              <w:t xml:space="preserve"> do t</w:t>
            </w:r>
            <w:r>
              <w:rPr>
                <w:rFonts w:eastAsia="Times New Roman" w:cs="Times New Roman"/>
              </w:rPr>
              <w:t>ë</w:t>
            </w:r>
            <w:r w:rsidRPr="00362271">
              <w:rPr>
                <w:rFonts w:eastAsia="Times New Roman" w:cs="Times New Roman"/>
              </w:rPr>
              <w:t xml:space="preserve"> kthehet n</w:t>
            </w:r>
            <w:r>
              <w:rPr>
                <w:rFonts w:eastAsia="Times New Roman" w:cs="Times New Roman"/>
              </w:rPr>
              <w:t>ë</w:t>
            </w:r>
            <w:r w:rsidRPr="00362271">
              <w:rPr>
                <w:rFonts w:eastAsia="Times New Roman" w:cs="Times New Roman"/>
              </w:rPr>
              <w:t xml:space="preserve"> kopsht me drek</w:t>
            </w:r>
            <w:r>
              <w:rPr>
                <w:rFonts w:eastAsia="Times New Roman" w:cs="Times New Roman"/>
              </w:rPr>
              <w:t>ë</w:t>
            </w:r>
            <w:r w:rsidRPr="00362271">
              <w:rPr>
                <w:rFonts w:eastAsia="Times New Roman" w:cs="Times New Roman"/>
              </w:rPr>
              <w:t>;</w:t>
            </w:r>
          </w:p>
          <w:p w14:paraId="498244FA" w14:textId="6997D171" w:rsidR="00362271" w:rsidRPr="00362271" w:rsidRDefault="00362271" w:rsidP="00636440">
            <w:pPr>
              <w:numPr>
                <w:ilvl w:val="0"/>
                <w:numId w:val="170"/>
              </w:numPr>
              <w:spacing w:before="100" w:beforeAutospacing="1" w:after="100" w:afterAutospacing="1" w:line="276" w:lineRule="auto"/>
              <w:divId w:val="1239827318"/>
              <w:rPr>
                <w:rFonts w:eastAsia="Times New Roman" w:cs="Times New Roman"/>
              </w:rPr>
            </w:pPr>
            <w:r w:rsidRPr="00362271">
              <w:rPr>
                <w:rFonts w:eastAsia="Times New Roman" w:cs="Times New Roman"/>
              </w:rPr>
              <w:t>Miratimi n</w:t>
            </w:r>
            <w:r>
              <w:rPr>
                <w:rFonts w:eastAsia="Times New Roman" w:cs="Times New Roman"/>
              </w:rPr>
              <w:t>ë</w:t>
            </w:r>
            <w:r w:rsidRPr="00362271">
              <w:rPr>
                <w:rFonts w:eastAsia="Times New Roman" w:cs="Times New Roman"/>
              </w:rPr>
              <w:t xml:space="preserve"> K</w:t>
            </w:r>
            <w:r w:rsidR="008C7651">
              <w:rPr>
                <w:rFonts w:eastAsia="Times New Roman" w:cs="Times New Roman"/>
              </w:rPr>
              <w:t>ë</w:t>
            </w:r>
            <w:r w:rsidR="001839AE">
              <w:rPr>
                <w:rFonts w:eastAsia="Times New Roman" w:cs="Times New Roman"/>
              </w:rPr>
              <w:t xml:space="preserve">shill </w:t>
            </w:r>
            <w:r w:rsidRPr="00362271">
              <w:rPr>
                <w:rFonts w:eastAsia="Times New Roman" w:cs="Times New Roman"/>
              </w:rPr>
              <w:t>B</w:t>
            </w:r>
            <w:r w:rsidR="001839AE">
              <w:rPr>
                <w:rFonts w:eastAsia="Times New Roman" w:cs="Times New Roman"/>
              </w:rPr>
              <w:t>ashkiak</w:t>
            </w:r>
            <w:r w:rsidRPr="00362271">
              <w:rPr>
                <w:rFonts w:eastAsia="Times New Roman" w:cs="Times New Roman"/>
              </w:rPr>
              <w:t>;</w:t>
            </w:r>
          </w:p>
          <w:p w14:paraId="259D14FF" w14:textId="419B6805" w:rsidR="00362271" w:rsidRPr="001839AE" w:rsidRDefault="00362271" w:rsidP="00636440">
            <w:pPr>
              <w:numPr>
                <w:ilvl w:val="0"/>
                <w:numId w:val="170"/>
              </w:numPr>
              <w:spacing w:before="100" w:beforeAutospacing="1" w:after="100" w:afterAutospacing="1" w:line="276" w:lineRule="auto"/>
              <w:divId w:val="1239827318"/>
              <w:rPr>
                <w:rFonts w:eastAsia="Times New Roman" w:cs="Times New Roman"/>
              </w:rPr>
            </w:pPr>
            <w:r w:rsidRPr="001839AE">
              <w:rPr>
                <w:rFonts w:eastAsia="Times New Roman" w:cs="Times New Roman"/>
              </w:rPr>
              <w:t xml:space="preserve">Punësimi i burimeve njerëzore të nevojshëm. </w:t>
            </w:r>
          </w:p>
          <w:p w14:paraId="799B26BA" w14:textId="3D7B7344" w:rsidR="00362271" w:rsidRPr="00F40A49" w:rsidRDefault="00362271" w:rsidP="00636440">
            <w:pPr>
              <w:numPr>
                <w:ilvl w:val="0"/>
                <w:numId w:val="170"/>
              </w:numPr>
              <w:spacing w:before="100" w:beforeAutospacing="1" w:after="100" w:afterAutospacing="1" w:line="276" w:lineRule="auto"/>
              <w:divId w:val="1239827318"/>
              <w:rPr>
                <w:rFonts w:eastAsia="Times New Roman" w:cs="Times New Roman"/>
              </w:rPr>
            </w:pPr>
            <w:r w:rsidRPr="00362271">
              <w:rPr>
                <w:rFonts w:eastAsia="Times New Roman" w:cs="Times New Roman"/>
              </w:rPr>
              <w:t>P</w:t>
            </w:r>
            <w:r>
              <w:rPr>
                <w:rFonts w:eastAsia="Times New Roman" w:cs="Times New Roman"/>
              </w:rPr>
              <w:t>ë</w:t>
            </w:r>
            <w:r w:rsidRPr="00362271">
              <w:rPr>
                <w:rFonts w:eastAsia="Times New Roman" w:cs="Times New Roman"/>
              </w:rPr>
              <w:t>rshtatja e kopshtit n</w:t>
            </w:r>
            <w:r>
              <w:rPr>
                <w:rFonts w:eastAsia="Times New Roman" w:cs="Times New Roman"/>
              </w:rPr>
              <w:t>ë</w:t>
            </w:r>
            <w:r w:rsidRPr="00362271">
              <w:rPr>
                <w:rFonts w:eastAsia="Times New Roman" w:cs="Times New Roman"/>
              </w:rPr>
              <w:t xml:space="preserve"> kopsht me drek</w:t>
            </w:r>
            <w:r>
              <w:rPr>
                <w:rFonts w:eastAsia="Times New Roman" w:cs="Times New Roman"/>
              </w:rPr>
              <w:t>ë</w:t>
            </w:r>
            <w:r w:rsidRPr="00362271">
              <w:rPr>
                <w:rFonts w:eastAsia="Times New Roman" w:cs="Times New Roman"/>
              </w:rPr>
              <w:t>. Kosto totale p</w:t>
            </w:r>
            <w:r>
              <w:rPr>
                <w:rFonts w:eastAsia="Times New Roman" w:cs="Times New Roman"/>
              </w:rPr>
              <w:t>ë</w:t>
            </w:r>
            <w:r w:rsidRPr="00362271">
              <w:rPr>
                <w:rFonts w:eastAsia="Times New Roman" w:cs="Times New Roman"/>
              </w:rPr>
              <w:t>r kthimin e nj</w:t>
            </w:r>
            <w:r>
              <w:rPr>
                <w:rFonts w:eastAsia="Times New Roman" w:cs="Times New Roman"/>
              </w:rPr>
              <w:t>ë</w:t>
            </w:r>
            <w:r w:rsidRPr="00362271">
              <w:rPr>
                <w:rFonts w:eastAsia="Times New Roman" w:cs="Times New Roman"/>
              </w:rPr>
              <w:t xml:space="preserve"> kopshti me drek</w:t>
            </w:r>
            <w:r>
              <w:rPr>
                <w:rFonts w:eastAsia="Times New Roman" w:cs="Times New Roman"/>
              </w:rPr>
              <w:t>ë</w:t>
            </w:r>
            <w:r w:rsidRPr="00362271">
              <w:rPr>
                <w:rFonts w:eastAsia="Times New Roman" w:cs="Times New Roman"/>
              </w:rPr>
              <w:t xml:space="preserve"> duke supozuar q</w:t>
            </w:r>
            <w:r>
              <w:rPr>
                <w:rFonts w:eastAsia="Times New Roman" w:cs="Times New Roman"/>
              </w:rPr>
              <w:t>ë</w:t>
            </w:r>
            <w:r w:rsidRPr="00362271">
              <w:rPr>
                <w:rFonts w:eastAsia="Times New Roman" w:cs="Times New Roman"/>
              </w:rPr>
              <w:t xml:space="preserve"> kopshti t</w:t>
            </w:r>
            <w:r>
              <w:rPr>
                <w:rFonts w:eastAsia="Times New Roman" w:cs="Times New Roman"/>
              </w:rPr>
              <w:t>ë</w:t>
            </w:r>
            <w:r w:rsidRPr="00362271">
              <w:rPr>
                <w:rFonts w:eastAsia="Times New Roman" w:cs="Times New Roman"/>
              </w:rPr>
              <w:t xml:space="preserve"> ket</w:t>
            </w:r>
            <w:r>
              <w:rPr>
                <w:rFonts w:eastAsia="Times New Roman" w:cs="Times New Roman"/>
              </w:rPr>
              <w:t>ë</w:t>
            </w:r>
            <w:r w:rsidRPr="00362271">
              <w:rPr>
                <w:rFonts w:eastAsia="Times New Roman" w:cs="Times New Roman"/>
              </w:rPr>
              <w:t xml:space="preserve"> ambientet p</w:t>
            </w:r>
            <w:r>
              <w:rPr>
                <w:rFonts w:eastAsia="Times New Roman" w:cs="Times New Roman"/>
              </w:rPr>
              <w:t>ë</w:t>
            </w:r>
            <w:r w:rsidRPr="00362271">
              <w:rPr>
                <w:rFonts w:eastAsia="Times New Roman" w:cs="Times New Roman"/>
              </w:rPr>
              <w:t>r vendosjen e kuzhin</w:t>
            </w:r>
            <w:r>
              <w:rPr>
                <w:rFonts w:eastAsia="Times New Roman" w:cs="Times New Roman"/>
              </w:rPr>
              <w:t>ë</w:t>
            </w:r>
            <w:r w:rsidRPr="00362271">
              <w:rPr>
                <w:rFonts w:eastAsia="Times New Roman" w:cs="Times New Roman"/>
              </w:rPr>
              <w:t>s dhe p</w:t>
            </w:r>
            <w:r>
              <w:rPr>
                <w:rFonts w:eastAsia="Times New Roman" w:cs="Times New Roman"/>
              </w:rPr>
              <w:t>ë</w:t>
            </w:r>
            <w:r w:rsidRPr="00362271">
              <w:rPr>
                <w:rFonts w:eastAsia="Times New Roman" w:cs="Times New Roman"/>
              </w:rPr>
              <w:t>r fjetjen e f</w:t>
            </w:r>
            <w:r>
              <w:rPr>
                <w:rFonts w:eastAsia="Times New Roman" w:cs="Times New Roman"/>
              </w:rPr>
              <w:t>ë</w:t>
            </w:r>
            <w:r w:rsidRPr="00362271">
              <w:rPr>
                <w:rFonts w:eastAsia="Times New Roman" w:cs="Times New Roman"/>
              </w:rPr>
              <w:t>mij</w:t>
            </w:r>
            <w:r>
              <w:rPr>
                <w:rFonts w:eastAsia="Times New Roman" w:cs="Times New Roman"/>
              </w:rPr>
              <w:t>ë</w:t>
            </w:r>
            <w:r w:rsidR="00A678D9">
              <w:rPr>
                <w:rFonts w:eastAsia="Times New Roman" w:cs="Times New Roman"/>
              </w:rPr>
              <w:t xml:space="preserve">ve. Kopshti supozohet me </w:t>
            </w:r>
            <w:r w:rsidR="001F2662">
              <w:rPr>
                <w:rFonts w:eastAsia="Times New Roman" w:cs="Times New Roman"/>
              </w:rPr>
              <w:t xml:space="preserve">30 </w:t>
            </w:r>
            <w:r w:rsidRPr="0095705B">
              <w:rPr>
                <w:rFonts w:eastAsia="Times New Roman" w:cs="Times New Roman"/>
              </w:rPr>
              <w:t xml:space="preserve">fëmijë </w:t>
            </w:r>
            <w:r w:rsidR="008744E6" w:rsidRPr="0095705B">
              <w:rPr>
                <w:rFonts w:eastAsia="Times New Roman" w:cs="Times New Roman"/>
              </w:rPr>
              <w:t>n</w:t>
            </w:r>
            <w:r w:rsidR="00F921B2" w:rsidRPr="0095705B">
              <w:rPr>
                <w:rFonts w:eastAsia="Times New Roman" w:cs="Times New Roman"/>
              </w:rPr>
              <w:t>ë</w:t>
            </w:r>
            <w:r w:rsidR="008744E6" w:rsidRPr="0095705B">
              <w:rPr>
                <w:rFonts w:eastAsia="Times New Roman" w:cs="Times New Roman"/>
              </w:rPr>
              <w:t xml:space="preserve"> 1 grup</w:t>
            </w:r>
            <w:r w:rsidRPr="0095705B">
              <w:rPr>
                <w:rFonts w:eastAsia="Times New Roman" w:cs="Times New Roman"/>
              </w:rPr>
              <w:t>.</w:t>
            </w:r>
          </w:p>
        </w:tc>
      </w:tr>
      <w:tr w:rsidR="00362271" w:rsidRPr="00362271" w14:paraId="338998A6" w14:textId="77777777" w:rsidTr="00362271">
        <w:tc>
          <w:tcPr>
            <w:tcW w:w="9350" w:type="dxa"/>
            <w:gridSpan w:val="4"/>
          </w:tcPr>
          <w:p w14:paraId="68FC8242" w14:textId="77777777" w:rsidR="00362271" w:rsidRPr="00362271" w:rsidRDefault="00362271" w:rsidP="008F3959">
            <w:pPr>
              <w:spacing w:line="276" w:lineRule="auto"/>
              <w:rPr>
                <w:rFonts w:cs="Times New Roman"/>
              </w:rPr>
            </w:pPr>
            <w:r w:rsidRPr="00362271">
              <w:rPr>
                <w:rFonts w:cs="Times New Roman"/>
                <w:b/>
              </w:rPr>
              <w:t>b) Rezultatet që prisni (shërbimet apo produktet e pritshme)</w:t>
            </w:r>
          </w:p>
          <w:p w14:paraId="3A1E1ACF" w14:textId="77777777" w:rsidR="00362271" w:rsidRPr="00362271" w:rsidRDefault="00362271" w:rsidP="00636440">
            <w:pPr>
              <w:numPr>
                <w:ilvl w:val="0"/>
                <w:numId w:val="171"/>
              </w:numPr>
              <w:spacing w:before="100" w:beforeAutospacing="1" w:after="100" w:afterAutospacing="1" w:line="276" w:lineRule="auto"/>
              <w:divId w:val="1463575630"/>
              <w:rPr>
                <w:rFonts w:eastAsia="Times New Roman" w:cs="Times New Roman"/>
                <w:szCs w:val="24"/>
              </w:rPr>
            </w:pPr>
            <w:r w:rsidRPr="00362271">
              <w:rPr>
                <w:rFonts w:eastAsia="Times New Roman" w:cs="Times New Roman"/>
              </w:rPr>
              <w:t>Plotësimi i kërkesës për shërbimin e ushqimit në kopshte;</w:t>
            </w:r>
          </w:p>
          <w:p w14:paraId="2FF74234" w14:textId="77777777" w:rsidR="00362271" w:rsidRPr="00362271" w:rsidRDefault="00362271" w:rsidP="00636440">
            <w:pPr>
              <w:numPr>
                <w:ilvl w:val="0"/>
                <w:numId w:val="171"/>
              </w:numPr>
              <w:spacing w:before="100" w:beforeAutospacing="1" w:after="100" w:afterAutospacing="1" w:line="276" w:lineRule="auto"/>
              <w:divId w:val="1463575630"/>
              <w:rPr>
                <w:rFonts w:eastAsia="Times New Roman" w:cs="Times New Roman"/>
              </w:rPr>
            </w:pPr>
            <w:r w:rsidRPr="00362271">
              <w:rPr>
                <w:rFonts w:eastAsia="Times New Roman" w:cs="Times New Roman"/>
              </w:rPr>
              <w:t>Ulja e mbipopullimit në kopshtet me drekë;</w:t>
            </w:r>
          </w:p>
          <w:p w14:paraId="73D7A95F" w14:textId="43FFDC1A" w:rsidR="00362271" w:rsidRPr="00F40A49" w:rsidRDefault="00362271" w:rsidP="00636440">
            <w:pPr>
              <w:numPr>
                <w:ilvl w:val="0"/>
                <w:numId w:val="171"/>
              </w:numPr>
              <w:spacing w:before="100" w:beforeAutospacing="1" w:after="100" w:afterAutospacing="1" w:line="276" w:lineRule="auto"/>
              <w:divId w:val="1463575630"/>
              <w:rPr>
                <w:rFonts w:eastAsia="Times New Roman" w:cs="Times New Roman"/>
              </w:rPr>
            </w:pPr>
            <w:r w:rsidRPr="00362271">
              <w:rPr>
                <w:rFonts w:eastAsia="Times New Roman" w:cs="Times New Roman"/>
              </w:rPr>
              <w:t xml:space="preserve">Rritja e regjistrimit të fëmijëve në kopshtet publike të qytetit të </w:t>
            </w:r>
            <w:r w:rsidR="00AB66FC">
              <w:rPr>
                <w:rFonts w:eastAsia="Times New Roman" w:cs="Times New Roman"/>
              </w:rPr>
              <w:t>Lezhë</w:t>
            </w:r>
            <w:r w:rsidR="002A4148">
              <w:rPr>
                <w:rFonts w:eastAsia="Times New Roman" w:cs="Times New Roman"/>
              </w:rPr>
              <w:t>s</w:t>
            </w:r>
            <w:r w:rsidR="00F444F8">
              <w:rPr>
                <w:rFonts w:eastAsia="Times New Roman" w:cs="Times New Roman"/>
              </w:rPr>
              <w:t>.</w:t>
            </w:r>
          </w:p>
        </w:tc>
      </w:tr>
      <w:tr w:rsidR="00362271" w:rsidRPr="00362271" w14:paraId="3AB1DB2E" w14:textId="77777777" w:rsidTr="00362271">
        <w:tc>
          <w:tcPr>
            <w:tcW w:w="4675" w:type="dxa"/>
            <w:gridSpan w:val="2"/>
          </w:tcPr>
          <w:p w14:paraId="40B1EAF3" w14:textId="77777777" w:rsidR="00362271" w:rsidRPr="00362271" w:rsidRDefault="00362271" w:rsidP="008F3959">
            <w:pPr>
              <w:spacing w:line="276" w:lineRule="auto"/>
              <w:rPr>
                <w:rFonts w:cs="Times New Roman"/>
              </w:rPr>
            </w:pPr>
            <w:r w:rsidRPr="00362271">
              <w:rPr>
                <w:rFonts w:cs="Times New Roman"/>
              </w:rPr>
              <w:t>Aktorët e mundshëm: (njësitë e përfshira brenda bashkisë)</w:t>
            </w:r>
          </w:p>
          <w:p w14:paraId="048F5388" w14:textId="51119393" w:rsidR="00362271" w:rsidRPr="00362271" w:rsidRDefault="000017C5" w:rsidP="00636440">
            <w:pPr>
              <w:numPr>
                <w:ilvl w:val="0"/>
                <w:numId w:val="172"/>
              </w:numPr>
              <w:spacing w:before="100" w:beforeAutospacing="1" w:after="100" w:afterAutospacing="1" w:line="276" w:lineRule="auto"/>
              <w:divId w:val="1337078847"/>
              <w:rPr>
                <w:rFonts w:eastAsia="Times New Roman" w:cs="Times New Roman"/>
                <w:szCs w:val="24"/>
              </w:rPr>
            </w:pPr>
            <w:r>
              <w:rPr>
                <w:rFonts w:eastAsia="Times New Roman" w:cs="Times New Roman"/>
              </w:rPr>
              <w:t>Drejtoria e Arsimit</w:t>
            </w:r>
            <w:r w:rsidR="007650A1">
              <w:rPr>
                <w:rFonts w:eastAsia="Times New Roman" w:cs="Times New Roman"/>
              </w:rPr>
              <w:t>, Rinis</w:t>
            </w:r>
            <w:r w:rsidR="00F921B2">
              <w:rPr>
                <w:rFonts w:eastAsia="Times New Roman" w:cs="Times New Roman"/>
              </w:rPr>
              <w:t>ë</w:t>
            </w:r>
            <w:r w:rsidR="007650A1">
              <w:rPr>
                <w:rFonts w:eastAsia="Times New Roman" w:cs="Times New Roman"/>
              </w:rPr>
              <w:t xml:space="preserve"> dhe Sporteve</w:t>
            </w:r>
          </w:p>
          <w:p w14:paraId="0984476D" w14:textId="72C2F573" w:rsidR="00362271" w:rsidRPr="00362271" w:rsidRDefault="00362271" w:rsidP="00636440">
            <w:pPr>
              <w:numPr>
                <w:ilvl w:val="0"/>
                <w:numId w:val="172"/>
              </w:numPr>
              <w:spacing w:before="100" w:beforeAutospacing="1" w:after="100" w:afterAutospacing="1" w:line="276" w:lineRule="auto"/>
              <w:divId w:val="1337078847"/>
              <w:rPr>
                <w:rFonts w:eastAsia="Times New Roman" w:cs="Times New Roman"/>
              </w:rPr>
            </w:pPr>
            <w:r w:rsidRPr="00362271">
              <w:rPr>
                <w:rFonts w:eastAsia="Times New Roman" w:cs="Times New Roman"/>
              </w:rPr>
              <w:t xml:space="preserve">Drejtoria </w:t>
            </w:r>
            <w:r w:rsidR="007650A1">
              <w:rPr>
                <w:rFonts w:eastAsia="Times New Roman" w:cs="Times New Roman"/>
              </w:rPr>
              <w:t>e Financ</w:t>
            </w:r>
            <w:r w:rsidR="00F921B2">
              <w:rPr>
                <w:rFonts w:eastAsia="Times New Roman" w:cs="Times New Roman"/>
              </w:rPr>
              <w:t>ë</w:t>
            </w:r>
            <w:r w:rsidR="007650A1">
              <w:rPr>
                <w:rFonts w:eastAsia="Times New Roman" w:cs="Times New Roman"/>
              </w:rPr>
              <w:t>s dhe Buxhetit</w:t>
            </w:r>
          </w:p>
          <w:p w14:paraId="404AC0E8" w14:textId="2D2B93A1" w:rsidR="007650A1" w:rsidRDefault="007650A1" w:rsidP="00636440">
            <w:pPr>
              <w:numPr>
                <w:ilvl w:val="0"/>
                <w:numId w:val="172"/>
              </w:numPr>
              <w:spacing w:before="100" w:beforeAutospacing="1" w:after="100" w:afterAutospacing="1" w:line="276" w:lineRule="auto"/>
              <w:divId w:val="1337078847"/>
              <w:rPr>
                <w:rFonts w:eastAsia="Times New Roman" w:cs="Times New Roman"/>
              </w:rPr>
            </w:pPr>
            <w:r>
              <w:rPr>
                <w:rFonts w:eastAsia="Times New Roman" w:cs="Times New Roman"/>
              </w:rPr>
              <w:t>Drejtorin</w:t>
            </w:r>
            <w:r w:rsidR="00F921B2">
              <w:rPr>
                <w:rFonts w:eastAsia="Times New Roman" w:cs="Times New Roman"/>
              </w:rPr>
              <w:t>ë</w:t>
            </w:r>
            <w:r>
              <w:rPr>
                <w:rFonts w:eastAsia="Times New Roman" w:cs="Times New Roman"/>
              </w:rPr>
              <w:t xml:space="preserve"> e Planifikimit t</w:t>
            </w:r>
            <w:r w:rsidR="00F921B2">
              <w:rPr>
                <w:rFonts w:eastAsia="Times New Roman" w:cs="Times New Roman"/>
              </w:rPr>
              <w:t>ë</w:t>
            </w:r>
            <w:r>
              <w:rPr>
                <w:rFonts w:eastAsia="Times New Roman" w:cs="Times New Roman"/>
              </w:rPr>
              <w:t xml:space="preserve"> Territorit dhe Zhvillimit Urban</w:t>
            </w:r>
            <w:r w:rsidRPr="00362271">
              <w:rPr>
                <w:rFonts w:eastAsia="Times New Roman" w:cs="Times New Roman"/>
              </w:rPr>
              <w:t xml:space="preserve"> </w:t>
            </w:r>
          </w:p>
          <w:p w14:paraId="43B9363E" w14:textId="0ED76445" w:rsidR="00362271" w:rsidRPr="00F40A49" w:rsidRDefault="00362271" w:rsidP="00636440">
            <w:pPr>
              <w:numPr>
                <w:ilvl w:val="0"/>
                <w:numId w:val="172"/>
              </w:numPr>
              <w:spacing w:before="100" w:beforeAutospacing="1" w:after="100" w:afterAutospacing="1" w:line="276" w:lineRule="auto"/>
              <w:divId w:val="1337078847"/>
              <w:rPr>
                <w:rFonts w:eastAsia="Times New Roman" w:cs="Times New Roman"/>
              </w:rPr>
            </w:pPr>
            <w:r w:rsidRPr="00362271">
              <w:rPr>
                <w:rFonts w:eastAsia="Times New Roman" w:cs="Times New Roman"/>
              </w:rPr>
              <w:lastRenderedPageBreak/>
              <w:t>Drejtoria e Burimeve Njerëzore dhe Shërbimeve Mbështetëse</w:t>
            </w:r>
            <w:r w:rsidR="004159DF">
              <w:rPr>
                <w:rFonts w:eastAsia="Times New Roman" w:cs="Times New Roman"/>
              </w:rPr>
              <w:t xml:space="preserve"> </w:t>
            </w:r>
          </w:p>
        </w:tc>
        <w:tc>
          <w:tcPr>
            <w:tcW w:w="4675" w:type="dxa"/>
            <w:gridSpan w:val="2"/>
          </w:tcPr>
          <w:p w14:paraId="3362AF08" w14:textId="77777777" w:rsidR="00362271" w:rsidRPr="00362271" w:rsidRDefault="00362271" w:rsidP="008F3959">
            <w:pPr>
              <w:spacing w:line="276" w:lineRule="auto"/>
              <w:rPr>
                <w:rFonts w:cs="Times New Roman"/>
              </w:rPr>
            </w:pPr>
            <w:r w:rsidRPr="00362271">
              <w:rPr>
                <w:rFonts w:cs="Times New Roman"/>
              </w:rPr>
              <w:lastRenderedPageBreak/>
              <w:t>Kontributet e mundshme në projekt (institucione qendrore, OJF, donator, etj.)</w:t>
            </w:r>
          </w:p>
          <w:p w14:paraId="6BE19CD2" w14:textId="77777777" w:rsidR="00362271" w:rsidRPr="00362271" w:rsidRDefault="00362271" w:rsidP="00636440">
            <w:pPr>
              <w:numPr>
                <w:ilvl w:val="0"/>
                <w:numId w:val="173"/>
              </w:numPr>
              <w:spacing w:before="100" w:beforeAutospacing="1" w:after="100" w:afterAutospacing="1" w:line="276" w:lineRule="auto"/>
              <w:divId w:val="2090037310"/>
              <w:rPr>
                <w:rFonts w:eastAsia="Times New Roman" w:cs="Times New Roman"/>
                <w:szCs w:val="24"/>
              </w:rPr>
            </w:pPr>
            <w:r w:rsidRPr="00362271">
              <w:rPr>
                <w:rFonts w:eastAsia="Times New Roman" w:cs="Times New Roman"/>
              </w:rPr>
              <w:t>Operatori Ekonomik</w:t>
            </w:r>
          </w:p>
          <w:p w14:paraId="494A191A" w14:textId="77777777" w:rsidR="00362271" w:rsidRPr="00362271" w:rsidRDefault="00362271" w:rsidP="008F3959">
            <w:pPr>
              <w:spacing w:line="276" w:lineRule="auto"/>
              <w:rPr>
                <w:rFonts w:cs="Times New Roman"/>
              </w:rPr>
            </w:pPr>
          </w:p>
        </w:tc>
      </w:tr>
      <w:tr w:rsidR="00362271" w:rsidRPr="00362271" w14:paraId="5EEEDB99" w14:textId="77777777" w:rsidTr="00362271">
        <w:tc>
          <w:tcPr>
            <w:tcW w:w="9350" w:type="dxa"/>
            <w:gridSpan w:val="4"/>
          </w:tcPr>
          <w:p w14:paraId="54323A4B" w14:textId="77777777" w:rsidR="00362271" w:rsidRPr="00362271" w:rsidRDefault="00362271" w:rsidP="008F3959">
            <w:pPr>
              <w:spacing w:line="276" w:lineRule="auto"/>
              <w:rPr>
                <w:rFonts w:cs="Times New Roman"/>
              </w:rPr>
            </w:pPr>
            <w:r w:rsidRPr="00362271">
              <w:rPr>
                <w:rFonts w:cs="Times New Roman"/>
              </w:rPr>
              <w:lastRenderedPageBreak/>
              <w:t xml:space="preserve">e) </w:t>
            </w:r>
            <w:r w:rsidRPr="00362271">
              <w:rPr>
                <w:rFonts w:cs="Times New Roman"/>
                <w:b/>
              </w:rPr>
              <w:t>Shpenzimet e llogaritura</w:t>
            </w:r>
            <w:r w:rsidRPr="00362271">
              <w:rPr>
                <w:rFonts w:cs="Times New Roman"/>
              </w:rPr>
              <w:t xml:space="preserve"> (për çdo aktivitet të mësipërm pika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1587"/>
              <w:gridCol w:w="2045"/>
              <w:gridCol w:w="963"/>
              <w:gridCol w:w="1090"/>
              <w:gridCol w:w="1090"/>
              <w:gridCol w:w="1090"/>
              <w:gridCol w:w="763"/>
            </w:tblGrid>
            <w:tr w:rsidR="00705316" w:rsidRPr="00362271" w14:paraId="5BE7BE9E" w14:textId="77777777" w:rsidTr="006B6BFB">
              <w:trPr>
                <w:tblHeader/>
              </w:trPr>
              <w:tc>
                <w:tcPr>
                  <w:tcW w:w="0" w:type="auto"/>
                  <w:shd w:val="clear" w:color="669669" w:fill="FFFFFF"/>
                </w:tcPr>
                <w:p w14:paraId="25F32D22" w14:textId="77777777" w:rsidR="00362271" w:rsidRPr="00362271" w:rsidRDefault="00362271" w:rsidP="008F3959">
                  <w:pPr>
                    <w:spacing w:line="276" w:lineRule="auto"/>
                    <w:rPr>
                      <w:rFonts w:cs="Times New Roman"/>
                    </w:rPr>
                  </w:pPr>
                  <w:r w:rsidRPr="00362271">
                    <w:rPr>
                      <w:rFonts w:cs="Times New Roman"/>
                      <w:b/>
                      <w:color w:val="666699"/>
                    </w:rPr>
                    <w:t>Nr</w:t>
                  </w:r>
                </w:p>
              </w:tc>
              <w:tc>
                <w:tcPr>
                  <w:tcW w:w="0" w:type="auto"/>
                  <w:shd w:val="clear" w:color="669669" w:fill="FFFFFF"/>
                </w:tcPr>
                <w:p w14:paraId="7D173BAD" w14:textId="77777777" w:rsidR="00B260E9" w:rsidRPr="00362271" w:rsidRDefault="00362271" w:rsidP="008F3959">
                  <w:pPr>
                    <w:spacing w:line="276" w:lineRule="auto"/>
                    <w:rPr>
                      <w:rFonts w:cs="Times New Roman"/>
                    </w:rPr>
                  </w:pPr>
                  <w:r w:rsidRPr="00362271">
                    <w:rPr>
                      <w:rFonts w:cs="Times New Roman"/>
                      <w:b/>
                      <w:color w:val="666699"/>
                    </w:rPr>
                    <w:t>Emertimi</w:t>
                  </w:r>
                </w:p>
              </w:tc>
              <w:tc>
                <w:tcPr>
                  <w:tcW w:w="0" w:type="auto"/>
                  <w:shd w:val="clear" w:color="669669" w:fill="FFFFFF"/>
                </w:tcPr>
                <w:p w14:paraId="7F59633D" w14:textId="5AD7AEA1" w:rsidR="00B260E9" w:rsidRPr="00362271" w:rsidRDefault="00D86685" w:rsidP="008F3959">
                  <w:pPr>
                    <w:spacing w:line="276" w:lineRule="auto"/>
                    <w:rPr>
                      <w:rFonts w:cs="Times New Roman"/>
                    </w:rPr>
                  </w:pPr>
                  <w:r>
                    <w:rPr>
                      <w:rFonts w:cs="Times New Roman"/>
                      <w:b/>
                      <w:color w:val="666699"/>
                    </w:rPr>
                    <w:t>P</w:t>
                  </w:r>
                  <w:r w:rsidR="008C7651">
                    <w:rPr>
                      <w:rFonts w:cs="Times New Roman"/>
                      <w:b/>
                      <w:color w:val="666699"/>
                    </w:rPr>
                    <w:t>ë</w:t>
                  </w:r>
                  <w:r>
                    <w:rPr>
                      <w:rFonts w:cs="Times New Roman"/>
                      <w:b/>
                      <w:color w:val="666699"/>
                    </w:rPr>
                    <w:t>rgjegj</w:t>
                  </w:r>
                  <w:r w:rsidR="008C7651">
                    <w:rPr>
                      <w:rFonts w:cs="Times New Roman"/>
                      <w:b/>
                      <w:color w:val="666699"/>
                    </w:rPr>
                    <w:t>ë</w:t>
                  </w:r>
                  <w:r>
                    <w:rPr>
                      <w:rFonts w:cs="Times New Roman"/>
                      <w:b/>
                      <w:color w:val="666699"/>
                    </w:rPr>
                    <w:t>s</w:t>
                  </w:r>
                </w:p>
              </w:tc>
              <w:tc>
                <w:tcPr>
                  <w:tcW w:w="0" w:type="auto"/>
                  <w:shd w:val="clear" w:color="669669" w:fill="FFFFFF"/>
                </w:tcPr>
                <w:p w14:paraId="2341240E" w14:textId="77777777" w:rsidR="00B260E9" w:rsidRPr="00362271" w:rsidRDefault="00362271" w:rsidP="008F3959">
                  <w:pPr>
                    <w:spacing w:line="276" w:lineRule="auto"/>
                    <w:rPr>
                      <w:rFonts w:cs="Times New Roman"/>
                    </w:rPr>
                  </w:pPr>
                  <w:r w:rsidRPr="00362271">
                    <w:rPr>
                      <w:rFonts w:cs="Times New Roman"/>
                      <w:b/>
                      <w:color w:val="666699"/>
                    </w:rPr>
                    <w:t>Fakt Aktual</w:t>
                  </w:r>
                </w:p>
              </w:tc>
              <w:tc>
                <w:tcPr>
                  <w:tcW w:w="0" w:type="auto"/>
                  <w:shd w:val="clear" w:color="669669" w:fill="FFFFFF"/>
                </w:tcPr>
                <w:p w14:paraId="15110188" w14:textId="032D8716" w:rsidR="00B260E9" w:rsidRPr="00362271" w:rsidRDefault="008D10BE" w:rsidP="008F3959">
                  <w:pPr>
                    <w:spacing w:line="276" w:lineRule="auto"/>
                    <w:rPr>
                      <w:rFonts w:cs="Times New Roman"/>
                    </w:rPr>
                  </w:pPr>
                  <w:r>
                    <w:rPr>
                      <w:rFonts w:cs="Times New Roman"/>
                      <w:b/>
                      <w:color w:val="666699"/>
                    </w:rPr>
                    <w:t>Buxheti Viti 2024</w:t>
                  </w:r>
                </w:p>
              </w:tc>
              <w:tc>
                <w:tcPr>
                  <w:tcW w:w="0" w:type="auto"/>
                  <w:shd w:val="clear" w:color="669669" w:fill="FFFFFF"/>
                </w:tcPr>
                <w:p w14:paraId="48748D15" w14:textId="28C1A942" w:rsidR="00B260E9" w:rsidRPr="00362271" w:rsidRDefault="008D10BE" w:rsidP="008F3959">
                  <w:pPr>
                    <w:spacing w:line="276" w:lineRule="auto"/>
                    <w:rPr>
                      <w:rFonts w:cs="Times New Roman"/>
                    </w:rPr>
                  </w:pPr>
                  <w:r>
                    <w:rPr>
                      <w:rFonts w:cs="Times New Roman"/>
                      <w:b/>
                      <w:color w:val="666699"/>
                    </w:rPr>
                    <w:t>Buxheti Viti 2025</w:t>
                  </w:r>
                </w:p>
              </w:tc>
              <w:tc>
                <w:tcPr>
                  <w:tcW w:w="0" w:type="auto"/>
                  <w:shd w:val="clear" w:color="669669" w:fill="FFFFFF"/>
                </w:tcPr>
                <w:p w14:paraId="3A552DD4" w14:textId="1A74A4BA" w:rsidR="00B260E9" w:rsidRPr="00362271" w:rsidRDefault="008D10BE" w:rsidP="008F3959">
                  <w:pPr>
                    <w:spacing w:line="276" w:lineRule="auto"/>
                    <w:rPr>
                      <w:rFonts w:cs="Times New Roman"/>
                    </w:rPr>
                  </w:pPr>
                  <w:r>
                    <w:rPr>
                      <w:rFonts w:cs="Times New Roman"/>
                      <w:b/>
                      <w:color w:val="666699"/>
                    </w:rPr>
                    <w:t>Buxheti Viti 2026</w:t>
                  </w:r>
                </w:p>
              </w:tc>
              <w:tc>
                <w:tcPr>
                  <w:tcW w:w="0" w:type="auto"/>
                  <w:shd w:val="clear" w:color="669669" w:fill="FFFFFF"/>
                </w:tcPr>
                <w:p w14:paraId="70CBF7A1" w14:textId="77777777" w:rsidR="00B260E9" w:rsidRPr="00362271" w:rsidRDefault="00362271" w:rsidP="008F3959">
                  <w:pPr>
                    <w:spacing w:line="276" w:lineRule="auto"/>
                    <w:rPr>
                      <w:rFonts w:cs="Times New Roman"/>
                    </w:rPr>
                  </w:pPr>
                  <w:r w:rsidRPr="00362271">
                    <w:rPr>
                      <w:rFonts w:cs="Times New Roman"/>
                      <w:b/>
                      <w:color w:val="666699"/>
                    </w:rPr>
                    <w:t>Total</w:t>
                  </w:r>
                </w:p>
              </w:tc>
            </w:tr>
            <w:tr w:rsidR="00705316" w:rsidRPr="00362271" w14:paraId="165E8F50" w14:textId="77777777" w:rsidTr="006B6BFB">
              <w:tc>
                <w:tcPr>
                  <w:tcW w:w="0" w:type="auto"/>
                  <w:shd w:val="clear" w:color="669669" w:fill="FFFFFF"/>
                </w:tcPr>
                <w:p w14:paraId="64889939" w14:textId="77777777" w:rsidR="00B260E9" w:rsidRPr="00362271" w:rsidRDefault="00362271" w:rsidP="008F3959">
                  <w:pPr>
                    <w:spacing w:line="276" w:lineRule="auto"/>
                    <w:jc w:val="left"/>
                    <w:rPr>
                      <w:rFonts w:cs="Times New Roman"/>
                    </w:rPr>
                  </w:pPr>
                  <w:r w:rsidRPr="00362271">
                    <w:rPr>
                      <w:rFonts w:cs="Times New Roman"/>
                    </w:rPr>
                    <w:t>1</w:t>
                  </w:r>
                  <w:r w:rsidRPr="00362271">
                    <w:rPr>
                      <w:rFonts w:cs="Times New Roman"/>
                    </w:rPr>
                    <w:br/>
                  </w:r>
                </w:p>
              </w:tc>
              <w:tc>
                <w:tcPr>
                  <w:tcW w:w="0" w:type="auto"/>
                  <w:shd w:val="clear" w:color="669669" w:fill="FFFFFF"/>
                </w:tcPr>
                <w:p w14:paraId="676B1A23" w14:textId="77777777" w:rsidR="00B260E9" w:rsidRPr="00362271" w:rsidRDefault="00362271" w:rsidP="008F3959">
                  <w:pPr>
                    <w:spacing w:line="276" w:lineRule="auto"/>
                    <w:jc w:val="left"/>
                    <w:rPr>
                      <w:rFonts w:cs="Times New Roman"/>
                    </w:rPr>
                  </w:pPr>
                  <w:r w:rsidRPr="00362271">
                    <w:rPr>
                      <w:rFonts w:cs="Times New Roman"/>
                    </w:rPr>
                    <w:t xml:space="preserve">Përcaktimi i kostove të </w:t>
                  </w:r>
                  <w:r w:rsidR="006B6BFB">
                    <w:rPr>
                      <w:rFonts w:cs="Times New Roman"/>
                    </w:rPr>
                    <w:t>shtimit të një kopshti me drekë</w:t>
                  </w:r>
                </w:p>
              </w:tc>
              <w:tc>
                <w:tcPr>
                  <w:tcW w:w="0" w:type="auto"/>
                  <w:shd w:val="clear" w:color="669669" w:fill="FFFFFF"/>
                </w:tcPr>
                <w:p w14:paraId="12D6A947" w14:textId="18244E4D" w:rsidR="00B260E9" w:rsidRPr="00362271" w:rsidRDefault="000017C5" w:rsidP="008F3959">
                  <w:pPr>
                    <w:spacing w:line="276" w:lineRule="auto"/>
                    <w:jc w:val="left"/>
                    <w:rPr>
                      <w:rFonts w:cs="Times New Roman"/>
                    </w:rPr>
                  </w:pPr>
                  <w:r>
                    <w:rPr>
                      <w:rFonts w:cs="Times New Roman"/>
                    </w:rPr>
                    <w:t>Drejtoria e Arsimit</w:t>
                  </w:r>
                  <w:r w:rsidR="00705316">
                    <w:rPr>
                      <w:rFonts w:cs="Times New Roman"/>
                    </w:rPr>
                    <w:t>, Rinis</w:t>
                  </w:r>
                  <w:r w:rsidR="00F921B2">
                    <w:rPr>
                      <w:rFonts w:cs="Times New Roman"/>
                    </w:rPr>
                    <w:t>ë</w:t>
                  </w:r>
                  <w:r w:rsidR="00705316">
                    <w:rPr>
                      <w:rFonts w:cs="Times New Roman"/>
                    </w:rPr>
                    <w:t xml:space="preserve"> dhe Sporteve </w:t>
                  </w:r>
                  <w:r w:rsidR="00362271" w:rsidRPr="00362271">
                    <w:rPr>
                      <w:rFonts w:cs="Times New Roman"/>
                    </w:rPr>
                    <w:t>/</w:t>
                  </w:r>
                  <w:r w:rsidR="00705316">
                    <w:rPr>
                      <w:rFonts w:eastAsia="Times New Roman" w:cs="Times New Roman"/>
                    </w:rPr>
                    <w:t xml:space="preserve"> Drejtorin</w:t>
                  </w:r>
                  <w:r w:rsidR="00F921B2">
                    <w:rPr>
                      <w:rFonts w:eastAsia="Times New Roman" w:cs="Times New Roman"/>
                    </w:rPr>
                    <w:t>ë</w:t>
                  </w:r>
                  <w:r w:rsidR="00705316">
                    <w:rPr>
                      <w:rFonts w:eastAsia="Times New Roman" w:cs="Times New Roman"/>
                    </w:rPr>
                    <w:t xml:space="preserve"> e Planifikimit t</w:t>
                  </w:r>
                  <w:r w:rsidR="00F921B2">
                    <w:rPr>
                      <w:rFonts w:eastAsia="Times New Roman" w:cs="Times New Roman"/>
                    </w:rPr>
                    <w:t>ë</w:t>
                  </w:r>
                  <w:r w:rsidR="00705316">
                    <w:rPr>
                      <w:rFonts w:eastAsia="Times New Roman" w:cs="Times New Roman"/>
                    </w:rPr>
                    <w:t xml:space="preserve"> Territorit dhe Zhvillimit Urban</w:t>
                  </w:r>
                </w:p>
              </w:tc>
              <w:tc>
                <w:tcPr>
                  <w:tcW w:w="0" w:type="auto"/>
                  <w:shd w:val="clear" w:color="669669" w:fill="FFFFFF"/>
                </w:tcPr>
                <w:p w14:paraId="5028C63C" w14:textId="4353EEC5" w:rsidR="00B260E9" w:rsidRPr="00362271" w:rsidRDefault="0035078C" w:rsidP="002A1DAC">
                  <w:pPr>
                    <w:spacing w:line="276" w:lineRule="auto"/>
                    <w:jc w:val="center"/>
                    <w:rPr>
                      <w:rFonts w:cs="Times New Roman"/>
                    </w:rPr>
                  </w:pPr>
                  <w:r>
                    <w:rPr>
                      <w:rFonts w:cs="Times New Roman"/>
                    </w:rPr>
                    <w:t>0</w:t>
                  </w:r>
                </w:p>
              </w:tc>
              <w:tc>
                <w:tcPr>
                  <w:tcW w:w="0" w:type="auto"/>
                  <w:shd w:val="clear" w:color="669669" w:fill="FFFFFF"/>
                </w:tcPr>
                <w:p w14:paraId="4749C38A" w14:textId="05FBDC01" w:rsidR="00B260E9" w:rsidRPr="00362271" w:rsidRDefault="0035078C" w:rsidP="002A1DAC">
                  <w:pPr>
                    <w:spacing w:line="276" w:lineRule="auto"/>
                    <w:jc w:val="center"/>
                    <w:rPr>
                      <w:rFonts w:cs="Times New Roman"/>
                    </w:rPr>
                  </w:pPr>
                  <w:r>
                    <w:rPr>
                      <w:rFonts w:cs="Times New Roman"/>
                    </w:rPr>
                    <w:t>0</w:t>
                  </w:r>
                </w:p>
              </w:tc>
              <w:tc>
                <w:tcPr>
                  <w:tcW w:w="0" w:type="auto"/>
                  <w:shd w:val="clear" w:color="669669" w:fill="FFFFFF"/>
                </w:tcPr>
                <w:p w14:paraId="73DF5381" w14:textId="2A33BD13" w:rsidR="00B260E9" w:rsidRPr="00362271" w:rsidRDefault="0035078C" w:rsidP="002A1DAC">
                  <w:pPr>
                    <w:spacing w:line="276" w:lineRule="auto"/>
                    <w:jc w:val="center"/>
                    <w:rPr>
                      <w:rFonts w:cs="Times New Roman"/>
                    </w:rPr>
                  </w:pPr>
                  <w:r>
                    <w:rPr>
                      <w:rFonts w:cs="Times New Roman"/>
                    </w:rPr>
                    <w:t>0</w:t>
                  </w:r>
                </w:p>
              </w:tc>
              <w:tc>
                <w:tcPr>
                  <w:tcW w:w="0" w:type="auto"/>
                  <w:shd w:val="clear" w:color="669669" w:fill="FFFFFF"/>
                </w:tcPr>
                <w:p w14:paraId="59937BEA" w14:textId="1DE949E9" w:rsidR="00B260E9" w:rsidRPr="00362271" w:rsidRDefault="0035078C" w:rsidP="002A1DAC">
                  <w:pPr>
                    <w:spacing w:line="276" w:lineRule="auto"/>
                    <w:jc w:val="center"/>
                    <w:rPr>
                      <w:rFonts w:cs="Times New Roman"/>
                    </w:rPr>
                  </w:pPr>
                  <w:r>
                    <w:rPr>
                      <w:rFonts w:cs="Times New Roman"/>
                    </w:rPr>
                    <w:t>0</w:t>
                  </w:r>
                </w:p>
              </w:tc>
              <w:tc>
                <w:tcPr>
                  <w:tcW w:w="0" w:type="auto"/>
                  <w:shd w:val="clear" w:color="669669" w:fill="FFFFFF"/>
                </w:tcPr>
                <w:p w14:paraId="0A05AA2F" w14:textId="19C5387A" w:rsidR="00B260E9" w:rsidRPr="00362271" w:rsidRDefault="0035078C" w:rsidP="002A1DAC">
                  <w:pPr>
                    <w:spacing w:line="276" w:lineRule="auto"/>
                    <w:jc w:val="center"/>
                    <w:rPr>
                      <w:rFonts w:cs="Times New Roman"/>
                    </w:rPr>
                  </w:pPr>
                  <w:r>
                    <w:rPr>
                      <w:rFonts w:cs="Times New Roman"/>
                    </w:rPr>
                    <w:t>0</w:t>
                  </w:r>
                </w:p>
              </w:tc>
            </w:tr>
            <w:tr w:rsidR="00705316" w:rsidRPr="00362271" w14:paraId="238D0B21" w14:textId="77777777" w:rsidTr="006B6BFB">
              <w:tc>
                <w:tcPr>
                  <w:tcW w:w="0" w:type="auto"/>
                  <w:shd w:val="clear" w:color="669669" w:fill="FFFFFF"/>
                </w:tcPr>
                <w:p w14:paraId="44ACB96B" w14:textId="77777777" w:rsidR="00B260E9" w:rsidRPr="00362271" w:rsidRDefault="00362271" w:rsidP="008F3959">
                  <w:pPr>
                    <w:spacing w:line="276" w:lineRule="auto"/>
                    <w:jc w:val="left"/>
                    <w:rPr>
                      <w:rFonts w:cs="Times New Roman"/>
                    </w:rPr>
                  </w:pPr>
                  <w:r w:rsidRPr="00362271">
                    <w:rPr>
                      <w:rFonts w:cs="Times New Roman"/>
                    </w:rPr>
                    <w:t>2</w:t>
                  </w:r>
                  <w:r w:rsidRPr="00362271">
                    <w:rPr>
                      <w:rFonts w:cs="Times New Roman"/>
                    </w:rPr>
                    <w:br/>
                  </w:r>
                </w:p>
              </w:tc>
              <w:tc>
                <w:tcPr>
                  <w:tcW w:w="0" w:type="auto"/>
                  <w:shd w:val="clear" w:color="669669" w:fill="FFFFFF"/>
                </w:tcPr>
                <w:p w14:paraId="3152110B" w14:textId="77777777" w:rsidR="00B260E9" w:rsidRPr="00362271" w:rsidRDefault="00362271" w:rsidP="008F3959">
                  <w:pPr>
                    <w:spacing w:line="276" w:lineRule="auto"/>
                    <w:jc w:val="left"/>
                    <w:rPr>
                      <w:rFonts w:cs="Times New Roman"/>
                    </w:rPr>
                  </w:pPr>
                  <w:r w:rsidRPr="00362271">
                    <w:rPr>
                      <w:rFonts w:cs="Times New Roman"/>
                    </w:rPr>
                    <w:t>Përcaktimi i kopshtit që d</w:t>
                  </w:r>
                  <w:r w:rsidR="006B6BFB">
                    <w:rPr>
                      <w:rFonts w:cs="Times New Roman"/>
                    </w:rPr>
                    <w:t>o të kthehet në kopsht me drekë</w:t>
                  </w:r>
                </w:p>
              </w:tc>
              <w:tc>
                <w:tcPr>
                  <w:tcW w:w="0" w:type="auto"/>
                  <w:shd w:val="clear" w:color="669669" w:fill="FFFFFF"/>
                </w:tcPr>
                <w:p w14:paraId="34649E4D" w14:textId="6BAC4F5B" w:rsidR="00B260E9" w:rsidRPr="00362271" w:rsidRDefault="000017C5" w:rsidP="008F3959">
                  <w:pPr>
                    <w:spacing w:line="276" w:lineRule="auto"/>
                    <w:jc w:val="left"/>
                    <w:rPr>
                      <w:rFonts w:cs="Times New Roman"/>
                    </w:rPr>
                  </w:pPr>
                  <w:r>
                    <w:rPr>
                      <w:rFonts w:cs="Times New Roman"/>
                    </w:rPr>
                    <w:t>Drejtoria e Arsimit</w:t>
                  </w:r>
                  <w:r w:rsidR="00705316">
                    <w:rPr>
                      <w:rFonts w:cs="Times New Roman"/>
                    </w:rPr>
                    <w:t xml:space="preserve"> </w:t>
                  </w:r>
                  <w:r w:rsidR="00362271" w:rsidRPr="00362271">
                    <w:rPr>
                      <w:rFonts w:cs="Times New Roman"/>
                    </w:rPr>
                    <w:t>/</w:t>
                  </w:r>
                  <w:r w:rsidR="00705316">
                    <w:rPr>
                      <w:rFonts w:cs="Times New Roman"/>
                    </w:rPr>
                    <w:t xml:space="preserve"> </w:t>
                  </w:r>
                  <w:r w:rsidR="00705316">
                    <w:rPr>
                      <w:rFonts w:eastAsia="Times New Roman" w:cs="Times New Roman"/>
                    </w:rPr>
                    <w:t>Drejtorin</w:t>
                  </w:r>
                  <w:r w:rsidR="00F921B2">
                    <w:rPr>
                      <w:rFonts w:eastAsia="Times New Roman" w:cs="Times New Roman"/>
                    </w:rPr>
                    <w:t>ë</w:t>
                  </w:r>
                  <w:r w:rsidR="00705316">
                    <w:rPr>
                      <w:rFonts w:eastAsia="Times New Roman" w:cs="Times New Roman"/>
                    </w:rPr>
                    <w:t xml:space="preserve"> e Planifikimit t</w:t>
                  </w:r>
                  <w:r w:rsidR="00F921B2">
                    <w:rPr>
                      <w:rFonts w:eastAsia="Times New Roman" w:cs="Times New Roman"/>
                    </w:rPr>
                    <w:t>ë</w:t>
                  </w:r>
                  <w:r w:rsidR="00705316">
                    <w:rPr>
                      <w:rFonts w:eastAsia="Times New Roman" w:cs="Times New Roman"/>
                    </w:rPr>
                    <w:t xml:space="preserve"> Territorit dhe Zhvillimit Urban</w:t>
                  </w:r>
                </w:p>
              </w:tc>
              <w:tc>
                <w:tcPr>
                  <w:tcW w:w="0" w:type="auto"/>
                  <w:shd w:val="clear" w:color="669669" w:fill="FFFFFF"/>
                </w:tcPr>
                <w:p w14:paraId="1319B882" w14:textId="3E146913" w:rsidR="00B260E9" w:rsidRPr="00362271" w:rsidRDefault="0035078C" w:rsidP="002A1DAC">
                  <w:pPr>
                    <w:spacing w:line="276" w:lineRule="auto"/>
                    <w:jc w:val="center"/>
                    <w:rPr>
                      <w:rFonts w:cs="Times New Roman"/>
                    </w:rPr>
                  </w:pPr>
                  <w:r>
                    <w:rPr>
                      <w:rFonts w:cs="Times New Roman"/>
                    </w:rPr>
                    <w:t>0</w:t>
                  </w:r>
                </w:p>
              </w:tc>
              <w:tc>
                <w:tcPr>
                  <w:tcW w:w="0" w:type="auto"/>
                  <w:shd w:val="clear" w:color="669669" w:fill="FFFFFF"/>
                </w:tcPr>
                <w:p w14:paraId="5CC8001B" w14:textId="300FE60E" w:rsidR="00B260E9" w:rsidRPr="00362271" w:rsidRDefault="0035078C" w:rsidP="002A1DAC">
                  <w:pPr>
                    <w:spacing w:line="276" w:lineRule="auto"/>
                    <w:jc w:val="center"/>
                    <w:rPr>
                      <w:rFonts w:cs="Times New Roman"/>
                    </w:rPr>
                  </w:pPr>
                  <w:r>
                    <w:rPr>
                      <w:rFonts w:cs="Times New Roman"/>
                    </w:rPr>
                    <w:t>0</w:t>
                  </w:r>
                </w:p>
              </w:tc>
              <w:tc>
                <w:tcPr>
                  <w:tcW w:w="0" w:type="auto"/>
                  <w:shd w:val="clear" w:color="669669" w:fill="FFFFFF"/>
                </w:tcPr>
                <w:p w14:paraId="7FB90471" w14:textId="6CF96CFE" w:rsidR="00B260E9" w:rsidRPr="00362271" w:rsidRDefault="0035078C" w:rsidP="002A1DAC">
                  <w:pPr>
                    <w:spacing w:line="276" w:lineRule="auto"/>
                    <w:jc w:val="center"/>
                    <w:rPr>
                      <w:rFonts w:cs="Times New Roman"/>
                    </w:rPr>
                  </w:pPr>
                  <w:r>
                    <w:rPr>
                      <w:rFonts w:cs="Times New Roman"/>
                    </w:rPr>
                    <w:t>0</w:t>
                  </w:r>
                </w:p>
              </w:tc>
              <w:tc>
                <w:tcPr>
                  <w:tcW w:w="0" w:type="auto"/>
                  <w:shd w:val="clear" w:color="669669" w:fill="FFFFFF"/>
                </w:tcPr>
                <w:p w14:paraId="77EC4DD2" w14:textId="37D7382C" w:rsidR="00B260E9" w:rsidRPr="00362271" w:rsidRDefault="0035078C" w:rsidP="002A1DAC">
                  <w:pPr>
                    <w:spacing w:line="276" w:lineRule="auto"/>
                    <w:jc w:val="center"/>
                    <w:rPr>
                      <w:rFonts w:cs="Times New Roman"/>
                    </w:rPr>
                  </w:pPr>
                  <w:r>
                    <w:rPr>
                      <w:rFonts w:cs="Times New Roman"/>
                    </w:rPr>
                    <w:t>0</w:t>
                  </w:r>
                </w:p>
              </w:tc>
              <w:tc>
                <w:tcPr>
                  <w:tcW w:w="0" w:type="auto"/>
                  <w:shd w:val="clear" w:color="669669" w:fill="FFFFFF"/>
                </w:tcPr>
                <w:p w14:paraId="3F726B59" w14:textId="5692B90A" w:rsidR="00B260E9" w:rsidRPr="00362271" w:rsidRDefault="0035078C" w:rsidP="002A1DAC">
                  <w:pPr>
                    <w:spacing w:line="276" w:lineRule="auto"/>
                    <w:jc w:val="center"/>
                    <w:rPr>
                      <w:rFonts w:cs="Times New Roman"/>
                    </w:rPr>
                  </w:pPr>
                  <w:r>
                    <w:rPr>
                      <w:rFonts w:cs="Times New Roman"/>
                    </w:rPr>
                    <w:t>0</w:t>
                  </w:r>
                </w:p>
              </w:tc>
            </w:tr>
            <w:tr w:rsidR="00705316" w:rsidRPr="00362271" w14:paraId="0D0EF3F1" w14:textId="77777777" w:rsidTr="006B6BFB">
              <w:tc>
                <w:tcPr>
                  <w:tcW w:w="0" w:type="auto"/>
                  <w:shd w:val="clear" w:color="669669" w:fill="FFFFFF"/>
                </w:tcPr>
                <w:p w14:paraId="74F0A3A3" w14:textId="63E62308" w:rsidR="00B260E9" w:rsidRPr="00362271" w:rsidRDefault="00362271" w:rsidP="008F3959">
                  <w:pPr>
                    <w:spacing w:line="276" w:lineRule="auto"/>
                    <w:jc w:val="left"/>
                    <w:rPr>
                      <w:rFonts w:cs="Times New Roman"/>
                    </w:rPr>
                  </w:pPr>
                  <w:r w:rsidRPr="00362271">
                    <w:rPr>
                      <w:rFonts w:cs="Times New Roman"/>
                    </w:rPr>
                    <w:t>3</w:t>
                  </w:r>
                  <w:r w:rsidRPr="00362271">
                    <w:rPr>
                      <w:rFonts w:cs="Times New Roman"/>
                    </w:rPr>
                    <w:br/>
                  </w:r>
                </w:p>
              </w:tc>
              <w:tc>
                <w:tcPr>
                  <w:tcW w:w="0" w:type="auto"/>
                  <w:shd w:val="clear" w:color="669669" w:fill="FFFFFF"/>
                </w:tcPr>
                <w:p w14:paraId="4EC29C53" w14:textId="3AC3A804" w:rsidR="00B260E9" w:rsidRPr="00362271" w:rsidRDefault="00222324" w:rsidP="008F3959">
                  <w:pPr>
                    <w:spacing w:line="276" w:lineRule="auto"/>
                    <w:jc w:val="left"/>
                    <w:rPr>
                      <w:rFonts w:cs="Times New Roman"/>
                    </w:rPr>
                  </w:pPr>
                  <w:r>
                    <w:rPr>
                      <w:rFonts w:cs="Times New Roman"/>
                    </w:rPr>
                    <w:t>Miratimi në KB</w:t>
                  </w:r>
                </w:p>
              </w:tc>
              <w:tc>
                <w:tcPr>
                  <w:tcW w:w="0" w:type="auto"/>
                  <w:shd w:val="clear" w:color="669669" w:fill="FFFFFF"/>
                </w:tcPr>
                <w:p w14:paraId="1AF3FC96" w14:textId="16BEBAAE" w:rsidR="00B260E9" w:rsidRPr="00362271" w:rsidRDefault="00705316" w:rsidP="008F3959">
                  <w:pPr>
                    <w:spacing w:line="276" w:lineRule="auto"/>
                    <w:jc w:val="left"/>
                    <w:rPr>
                      <w:rFonts w:cs="Times New Roman"/>
                    </w:rPr>
                  </w:pPr>
                  <w:r>
                    <w:rPr>
                      <w:rFonts w:cs="Times New Roman"/>
                    </w:rPr>
                    <w:t>Drejtoria e Arsimit, Rinis</w:t>
                  </w:r>
                  <w:r w:rsidR="00F921B2">
                    <w:rPr>
                      <w:rFonts w:cs="Times New Roman"/>
                    </w:rPr>
                    <w:t>ë</w:t>
                  </w:r>
                  <w:r>
                    <w:rPr>
                      <w:rFonts w:cs="Times New Roman"/>
                    </w:rPr>
                    <w:t xml:space="preserve"> dhe Sporteve</w:t>
                  </w:r>
                </w:p>
              </w:tc>
              <w:tc>
                <w:tcPr>
                  <w:tcW w:w="0" w:type="auto"/>
                  <w:shd w:val="clear" w:color="669669" w:fill="FFFFFF"/>
                </w:tcPr>
                <w:p w14:paraId="1D2DD791" w14:textId="0EDAD74E" w:rsidR="00B260E9" w:rsidRPr="00362271" w:rsidRDefault="0035078C" w:rsidP="002A1DAC">
                  <w:pPr>
                    <w:spacing w:line="276" w:lineRule="auto"/>
                    <w:jc w:val="center"/>
                    <w:rPr>
                      <w:rFonts w:cs="Times New Roman"/>
                    </w:rPr>
                  </w:pPr>
                  <w:r>
                    <w:rPr>
                      <w:rFonts w:cs="Times New Roman"/>
                    </w:rPr>
                    <w:t>0</w:t>
                  </w:r>
                </w:p>
              </w:tc>
              <w:tc>
                <w:tcPr>
                  <w:tcW w:w="0" w:type="auto"/>
                  <w:shd w:val="clear" w:color="669669" w:fill="FFFFFF"/>
                </w:tcPr>
                <w:p w14:paraId="02B39DB0" w14:textId="7C82864D" w:rsidR="00B260E9" w:rsidRPr="00362271" w:rsidRDefault="0035078C" w:rsidP="002A1DAC">
                  <w:pPr>
                    <w:spacing w:line="276" w:lineRule="auto"/>
                    <w:jc w:val="center"/>
                    <w:rPr>
                      <w:rFonts w:cs="Times New Roman"/>
                    </w:rPr>
                  </w:pPr>
                  <w:r>
                    <w:rPr>
                      <w:rFonts w:cs="Times New Roman"/>
                    </w:rPr>
                    <w:t>0</w:t>
                  </w:r>
                </w:p>
              </w:tc>
              <w:tc>
                <w:tcPr>
                  <w:tcW w:w="0" w:type="auto"/>
                  <w:shd w:val="clear" w:color="669669" w:fill="FFFFFF"/>
                </w:tcPr>
                <w:p w14:paraId="3FB50B68" w14:textId="3667364D" w:rsidR="00B260E9" w:rsidRPr="00362271" w:rsidRDefault="0035078C" w:rsidP="002A1DAC">
                  <w:pPr>
                    <w:spacing w:line="276" w:lineRule="auto"/>
                    <w:jc w:val="center"/>
                    <w:rPr>
                      <w:rFonts w:cs="Times New Roman"/>
                    </w:rPr>
                  </w:pPr>
                  <w:r>
                    <w:rPr>
                      <w:rFonts w:cs="Times New Roman"/>
                    </w:rPr>
                    <w:t>0</w:t>
                  </w:r>
                </w:p>
              </w:tc>
              <w:tc>
                <w:tcPr>
                  <w:tcW w:w="0" w:type="auto"/>
                  <w:shd w:val="clear" w:color="669669" w:fill="FFFFFF"/>
                </w:tcPr>
                <w:p w14:paraId="1F835D8B" w14:textId="309B0B67" w:rsidR="00B260E9" w:rsidRPr="00362271" w:rsidRDefault="0035078C" w:rsidP="002A1DAC">
                  <w:pPr>
                    <w:spacing w:line="276" w:lineRule="auto"/>
                    <w:jc w:val="center"/>
                    <w:rPr>
                      <w:rFonts w:cs="Times New Roman"/>
                    </w:rPr>
                  </w:pPr>
                  <w:r>
                    <w:rPr>
                      <w:rFonts w:cs="Times New Roman"/>
                    </w:rPr>
                    <w:t>0</w:t>
                  </w:r>
                </w:p>
              </w:tc>
              <w:tc>
                <w:tcPr>
                  <w:tcW w:w="0" w:type="auto"/>
                  <w:shd w:val="clear" w:color="669669" w:fill="FFFFFF"/>
                </w:tcPr>
                <w:p w14:paraId="0DA84FED" w14:textId="471149AE" w:rsidR="00B260E9" w:rsidRPr="00362271" w:rsidRDefault="0035078C" w:rsidP="002A1DAC">
                  <w:pPr>
                    <w:spacing w:line="276" w:lineRule="auto"/>
                    <w:jc w:val="center"/>
                    <w:rPr>
                      <w:rFonts w:cs="Times New Roman"/>
                    </w:rPr>
                  </w:pPr>
                  <w:r>
                    <w:rPr>
                      <w:rFonts w:cs="Times New Roman"/>
                    </w:rPr>
                    <w:t>0</w:t>
                  </w:r>
                </w:p>
              </w:tc>
            </w:tr>
            <w:tr w:rsidR="00705316" w:rsidRPr="00362271" w14:paraId="2991FDE2" w14:textId="77777777" w:rsidTr="006B6BFB">
              <w:tc>
                <w:tcPr>
                  <w:tcW w:w="0" w:type="auto"/>
                  <w:shd w:val="clear" w:color="669669" w:fill="FFFFFF"/>
                </w:tcPr>
                <w:p w14:paraId="11B12AE9" w14:textId="77777777" w:rsidR="00B260E9" w:rsidRPr="00362271" w:rsidRDefault="00362271" w:rsidP="008F3959">
                  <w:pPr>
                    <w:spacing w:line="276" w:lineRule="auto"/>
                    <w:jc w:val="left"/>
                    <w:rPr>
                      <w:rFonts w:cs="Times New Roman"/>
                    </w:rPr>
                  </w:pPr>
                  <w:r w:rsidRPr="00362271">
                    <w:rPr>
                      <w:rFonts w:cs="Times New Roman"/>
                    </w:rPr>
                    <w:t>4</w:t>
                  </w:r>
                  <w:r w:rsidRPr="00362271">
                    <w:rPr>
                      <w:rFonts w:cs="Times New Roman"/>
                    </w:rPr>
                    <w:br/>
                  </w:r>
                </w:p>
              </w:tc>
              <w:tc>
                <w:tcPr>
                  <w:tcW w:w="0" w:type="auto"/>
                  <w:shd w:val="clear" w:color="669669" w:fill="FFFFFF"/>
                </w:tcPr>
                <w:p w14:paraId="54C7F5A0" w14:textId="77777777" w:rsidR="00B260E9" w:rsidRPr="00362271" w:rsidRDefault="00362271" w:rsidP="008F3959">
                  <w:pPr>
                    <w:spacing w:line="276" w:lineRule="auto"/>
                    <w:jc w:val="left"/>
                    <w:rPr>
                      <w:rFonts w:cs="Times New Roman"/>
                    </w:rPr>
                  </w:pPr>
                  <w:r w:rsidRPr="00362271">
                    <w:rPr>
                      <w:rFonts w:cs="Times New Roman"/>
                    </w:rPr>
                    <w:t xml:space="preserve">Punësimi i </w:t>
                  </w:r>
                  <w:r w:rsidR="006B6BFB">
                    <w:rPr>
                      <w:rFonts w:cs="Times New Roman"/>
                    </w:rPr>
                    <w:t>burimeve njerëzore të nevojshëm</w:t>
                  </w:r>
                </w:p>
              </w:tc>
              <w:tc>
                <w:tcPr>
                  <w:tcW w:w="0" w:type="auto"/>
                  <w:shd w:val="clear" w:color="669669" w:fill="FFFFFF"/>
                </w:tcPr>
                <w:p w14:paraId="1626D1D2" w14:textId="559D8436" w:rsidR="00B260E9" w:rsidRPr="00362271" w:rsidRDefault="00362271" w:rsidP="008F3959">
                  <w:pPr>
                    <w:spacing w:line="276" w:lineRule="auto"/>
                    <w:jc w:val="left"/>
                    <w:rPr>
                      <w:rFonts w:cs="Times New Roman"/>
                    </w:rPr>
                  </w:pPr>
                  <w:r w:rsidRPr="00362271">
                    <w:rPr>
                      <w:rFonts w:cs="Times New Roman"/>
                    </w:rPr>
                    <w:t>Drejtoria e Burimeve Njerë</w:t>
                  </w:r>
                  <w:r w:rsidR="00222324">
                    <w:rPr>
                      <w:rFonts w:cs="Times New Roman"/>
                    </w:rPr>
                    <w:t>zore dhe Shërbimeve Mbështetëse</w:t>
                  </w:r>
                </w:p>
              </w:tc>
              <w:tc>
                <w:tcPr>
                  <w:tcW w:w="0" w:type="auto"/>
                  <w:shd w:val="clear" w:color="669669" w:fill="FFFFFF"/>
                </w:tcPr>
                <w:p w14:paraId="6A4C1ED5" w14:textId="270C1416" w:rsidR="00B260E9" w:rsidRPr="00362271" w:rsidRDefault="00A72E47" w:rsidP="002A1DAC">
                  <w:pPr>
                    <w:spacing w:line="276" w:lineRule="auto"/>
                    <w:jc w:val="center"/>
                    <w:rPr>
                      <w:rFonts w:cs="Times New Roman"/>
                    </w:rPr>
                  </w:pPr>
                  <w:r>
                    <w:rPr>
                      <w:rFonts w:cs="Times New Roman"/>
                    </w:rPr>
                    <w:t>0</w:t>
                  </w:r>
                </w:p>
              </w:tc>
              <w:tc>
                <w:tcPr>
                  <w:tcW w:w="0" w:type="auto"/>
                  <w:shd w:val="clear" w:color="669669" w:fill="FFFFFF"/>
                </w:tcPr>
                <w:p w14:paraId="0547BE67" w14:textId="156B5C59" w:rsidR="00B260E9" w:rsidRPr="00362271" w:rsidRDefault="00A72E47" w:rsidP="002A1DAC">
                  <w:pPr>
                    <w:spacing w:line="276" w:lineRule="auto"/>
                    <w:jc w:val="center"/>
                    <w:rPr>
                      <w:rFonts w:cs="Times New Roman"/>
                    </w:rPr>
                  </w:pPr>
                  <w:r>
                    <w:rPr>
                      <w:rFonts w:cs="Times New Roman"/>
                    </w:rPr>
                    <w:t>0</w:t>
                  </w:r>
                </w:p>
              </w:tc>
              <w:tc>
                <w:tcPr>
                  <w:tcW w:w="0" w:type="auto"/>
                  <w:shd w:val="clear" w:color="669669" w:fill="FFFFFF"/>
                </w:tcPr>
                <w:p w14:paraId="2C6033E9" w14:textId="71A5439E" w:rsidR="00B260E9" w:rsidRPr="00362271" w:rsidRDefault="00A72E47" w:rsidP="002A1DAC">
                  <w:pPr>
                    <w:spacing w:line="276" w:lineRule="auto"/>
                    <w:jc w:val="center"/>
                    <w:rPr>
                      <w:rFonts w:cs="Times New Roman"/>
                    </w:rPr>
                  </w:pPr>
                  <w:r>
                    <w:rPr>
                      <w:rFonts w:cs="Times New Roman"/>
                    </w:rPr>
                    <w:t>2.152</w:t>
                  </w:r>
                </w:p>
              </w:tc>
              <w:tc>
                <w:tcPr>
                  <w:tcW w:w="0" w:type="auto"/>
                  <w:shd w:val="clear" w:color="669669" w:fill="FFFFFF"/>
                </w:tcPr>
                <w:p w14:paraId="01B437DB" w14:textId="2124DC34" w:rsidR="00B260E9" w:rsidRPr="00362271" w:rsidRDefault="00A72E47" w:rsidP="002A1DAC">
                  <w:pPr>
                    <w:spacing w:line="276" w:lineRule="auto"/>
                    <w:jc w:val="center"/>
                    <w:rPr>
                      <w:rFonts w:cs="Times New Roman"/>
                    </w:rPr>
                  </w:pPr>
                  <w:r>
                    <w:rPr>
                      <w:rFonts w:cs="Times New Roman"/>
                    </w:rPr>
                    <w:t>2.152</w:t>
                  </w:r>
                </w:p>
              </w:tc>
              <w:tc>
                <w:tcPr>
                  <w:tcW w:w="0" w:type="auto"/>
                  <w:shd w:val="clear" w:color="669669" w:fill="FFFFFF"/>
                </w:tcPr>
                <w:p w14:paraId="79CF8799" w14:textId="7CA86A57" w:rsidR="00B260E9" w:rsidRPr="00362271" w:rsidRDefault="00A72E47" w:rsidP="002A1DAC">
                  <w:pPr>
                    <w:spacing w:line="276" w:lineRule="auto"/>
                    <w:jc w:val="center"/>
                    <w:rPr>
                      <w:rFonts w:cs="Times New Roman"/>
                    </w:rPr>
                  </w:pPr>
                  <w:r>
                    <w:rPr>
                      <w:rFonts w:cs="Times New Roman"/>
                    </w:rPr>
                    <w:t>4.305</w:t>
                  </w:r>
                </w:p>
              </w:tc>
            </w:tr>
            <w:tr w:rsidR="00705316" w:rsidRPr="00362271" w14:paraId="6C490B3B" w14:textId="77777777" w:rsidTr="006B6BFB">
              <w:tc>
                <w:tcPr>
                  <w:tcW w:w="0" w:type="auto"/>
                  <w:shd w:val="clear" w:color="669669" w:fill="FFFFFF"/>
                </w:tcPr>
                <w:p w14:paraId="60C596E6" w14:textId="77777777" w:rsidR="00B260E9" w:rsidRPr="00362271" w:rsidRDefault="00362271" w:rsidP="008F3959">
                  <w:pPr>
                    <w:spacing w:line="276" w:lineRule="auto"/>
                    <w:jc w:val="left"/>
                    <w:rPr>
                      <w:rFonts w:cs="Times New Roman"/>
                    </w:rPr>
                  </w:pPr>
                  <w:r w:rsidRPr="00362271">
                    <w:rPr>
                      <w:rFonts w:cs="Times New Roman"/>
                    </w:rPr>
                    <w:t>5</w:t>
                  </w:r>
                  <w:r w:rsidRPr="00362271">
                    <w:rPr>
                      <w:rFonts w:cs="Times New Roman"/>
                    </w:rPr>
                    <w:br/>
                  </w:r>
                </w:p>
              </w:tc>
              <w:tc>
                <w:tcPr>
                  <w:tcW w:w="0" w:type="auto"/>
                  <w:shd w:val="clear" w:color="669669" w:fill="FFFFFF"/>
                </w:tcPr>
                <w:p w14:paraId="173AE08E" w14:textId="77777777" w:rsidR="00B260E9" w:rsidRPr="00362271" w:rsidRDefault="00362271" w:rsidP="008F3959">
                  <w:pPr>
                    <w:spacing w:line="276" w:lineRule="auto"/>
                    <w:jc w:val="left"/>
                    <w:rPr>
                      <w:rFonts w:cs="Times New Roman"/>
                    </w:rPr>
                  </w:pPr>
                  <w:r w:rsidRPr="00362271">
                    <w:rPr>
                      <w:rFonts w:cs="Times New Roman"/>
                    </w:rPr>
                    <w:t>Përshtatja e kopshtit n</w:t>
                  </w:r>
                  <w:r w:rsidR="006B6BFB">
                    <w:rPr>
                      <w:rFonts w:cs="Times New Roman"/>
                    </w:rPr>
                    <w:t>ë kopsht me drekë</w:t>
                  </w:r>
                </w:p>
              </w:tc>
              <w:tc>
                <w:tcPr>
                  <w:tcW w:w="0" w:type="auto"/>
                  <w:shd w:val="clear" w:color="669669" w:fill="FFFFFF"/>
                </w:tcPr>
                <w:p w14:paraId="48C569BF" w14:textId="2C14B9B4" w:rsidR="00B260E9" w:rsidRPr="00362271" w:rsidRDefault="000017C5" w:rsidP="008F3959">
                  <w:pPr>
                    <w:spacing w:line="276" w:lineRule="auto"/>
                    <w:jc w:val="left"/>
                    <w:rPr>
                      <w:rFonts w:cs="Times New Roman"/>
                    </w:rPr>
                  </w:pPr>
                  <w:r>
                    <w:rPr>
                      <w:rFonts w:cs="Times New Roman"/>
                    </w:rPr>
                    <w:t>Drejtoria e Arsimit</w:t>
                  </w:r>
                  <w:r w:rsidR="00705316">
                    <w:rPr>
                      <w:rFonts w:cs="Times New Roman"/>
                    </w:rPr>
                    <w:t>, Rinis</w:t>
                  </w:r>
                  <w:r w:rsidR="00F921B2">
                    <w:rPr>
                      <w:rFonts w:cs="Times New Roman"/>
                    </w:rPr>
                    <w:t>ë</w:t>
                  </w:r>
                  <w:r w:rsidR="00705316">
                    <w:rPr>
                      <w:rFonts w:cs="Times New Roman"/>
                    </w:rPr>
                    <w:t xml:space="preserve"> dhe Sporteve </w:t>
                  </w:r>
                  <w:r w:rsidR="006B6BFB">
                    <w:rPr>
                      <w:rFonts w:cs="Times New Roman"/>
                    </w:rPr>
                    <w:t>/Operatori ekonomik</w:t>
                  </w:r>
                </w:p>
              </w:tc>
              <w:tc>
                <w:tcPr>
                  <w:tcW w:w="0" w:type="auto"/>
                  <w:shd w:val="clear" w:color="669669" w:fill="FFFFFF"/>
                </w:tcPr>
                <w:p w14:paraId="5876AD23" w14:textId="7D447B30" w:rsidR="00B260E9" w:rsidRPr="00362271" w:rsidRDefault="0035078C" w:rsidP="002A1DAC">
                  <w:pPr>
                    <w:spacing w:line="276" w:lineRule="auto"/>
                    <w:jc w:val="center"/>
                    <w:rPr>
                      <w:rFonts w:cs="Times New Roman"/>
                    </w:rPr>
                  </w:pPr>
                  <w:r>
                    <w:rPr>
                      <w:rFonts w:cs="Times New Roman"/>
                    </w:rPr>
                    <w:t>0</w:t>
                  </w:r>
                </w:p>
              </w:tc>
              <w:tc>
                <w:tcPr>
                  <w:tcW w:w="0" w:type="auto"/>
                  <w:shd w:val="clear" w:color="669669" w:fill="FFFFFF"/>
                </w:tcPr>
                <w:p w14:paraId="5BDCEF01" w14:textId="17F9B0CC" w:rsidR="00B260E9" w:rsidRPr="00362271" w:rsidRDefault="0035078C" w:rsidP="002A1DAC">
                  <w:pPr>
                    <w:spacing w:line="276" w:lineRule="auto"/>
                    <w:jc w:val="center"/>
                    <w:rPr>
                      <w:rFonts w:cs="Times New Roman"/>
                    </w:rPr>
                  </w:pPr>
                  <w:r>
                    <w:rPr>
                      <w:rFonts w:cs="Times New Roman"/>
                    </w:rPr>
                    <w:t>0</w:t>
                  </w:r>
                </w:p>
              </w:tc>
              <w:tc>
                <w:tcPr>
                  <w:tcW w:w="0" w:type="auto"/>
                  <w:shd w:val="clear" w:color="669669" w:fill="FFFFFF"/>
                </w:tcPr>
                <w:p w14:paraId="45C9EAA8" w14:textId="4ACF2868" w:rsidR="00B260E9" w:rsidRPr="00362271" w:rsidRDefault="009E0DE9" w:rsidP="009E0DE9">
                  <w:pPr>
                    <w:spacing w:line="276" w:lineRule="auto"/>
                    <w:jc w:val="center"/>
                    <w:rPr>
                      <w:rFonts w:cs="Times New Roman"/>
                    </w:rPr>
                  </w:pPr>
                  <w:r>
                    <w:rPr>
                      <w:rFonts w:cs="Times New Roman"/>
                    </w:rPr>
                    <w:t>1.500</w:t>
                  </w:r>
                </w:p>
              </w:tc>
              <w:tc>
                <w:tcPr>
                  <w:tcW w:w="0" w:type="auto"/>
                  <w:shd w:val="clear" w:color="669669" w:fill="FFFFFF"/>
                </w:tcPr>
                <w:p w14:paraId="6E3BFB15" w14:textId="61004BFD" w:rsidR="00B260E9" w:rsidRPr="00362271" w:rsidRDefault="0035078C" w:rsidP="002A1DAC">
                  <w:pPr>
                    <w:spacing w:line="276" w:lineRule="auto"/>
                    <w:jc w:val="center"/>
                    <w:rPr>
                      <w:rFonts w:cs="Times New Roman"/>
                    </w:rPr>
                  </w:pPr>
                  <w:r>
                    <w:rPr>
                      <w:rFonts w:cs="Times New Roman"/>
                    </w:rPr>
                    <w:t>0</w:t>
                  </w:r>
                </w:p>
              </w:tc>
              <w:tc>
                <w:tcPr>
                  <w:tcW w:w="0" w:type="auto"/>
                  <w:shd w:val="clear" w:color="669669" w:fill="FFFFFF"/>
                </w:tcPr>
                <w:p w14:paraId="0E1C3C7C" w14:textId="19F22AD1" w:rsidR="00B260E9" w:rsidRPr="00362271" w:rsidRDefault="009E0DE9" w:rsidP="009E0DE9">
                  <w:pPr>
                    <w:spacing w:line="276" w:lineRule="auto"/>
                    <w:jc w:val="center"/>
                    <w:rPr>
                      <w:rFonts w:cs="Times New Roman"/>
                    </w:rPr>
                  </w:pPr>
                  <w:r>
                    <w:rPr>
                      <w:rFonts w:cs="Times New Roman"/>
                    </w:rPr>
                    <w:t>1.500</w:t>
                  </w:r>
                </w:p>
              </w:tc>
            </w:tr>
            <w:tr w:rsidR="00705316" w:rsidRPr="00362271" w14:paraId="45E74477" w14:textId="77777777" w:rsidTr="006B6BFB">
              <w:tc>
                <w:tcPr>
                  <w:tcW w:w="0" w:type="auto"/>
                  <w:shd w:val="clear" w:color="050000" w:fill="D4CFCF"/>
                </w:tcPr>
                <w:p w14:paraId="4940BA63" w14:textId="77777777" w:rsidR="00B260E9" w:rsidRPr="00362271" w:rsidRDefault="00B260E9" w:rsidP="008F3959">
                  <w:pPr>
                    <w:spacing w:line="276" w:lineRule="auto"/>
                    <w:rPr>
                      <w:rFonts w:cs="Times New Roman"/>
                    </w:rPr>
                  </w:pPr>
                </w:p>
              </w:tc>
              <w:tc>
                <w:tcPr>
                  <w:tcW w:w="0" w:type="auto"/>
                  <w:shd w:val="clear" w:color="050000" w:fill="D4CFCF"/>
                </w:tcPr>
                <w:p w14:paraId="533B4DCB" w14:textId="77777777" w:rsidR="00B260E9" w:rsidRPr="00362271" w:rsidRDefault="00B260E9" w:rsidP="008F3959">
                  <w:pPr>
                    <w:spacing w:line="276" w:lineRule="auto"/>
                    <w:rPr>
                      <w:rFonts w:cs="Times New Roman"/>
                    </w:rPr>
                  </w:pPr>
                </w:p>
              </w:tc>
              <w:tc>
                <w:tcPr>
                  <w:tcW w:w="0" w:type="auto"/>
                  <w:shd w:val="clear" w:color="050000" w:fill="D4CFCF"/>
                </w:tcPr>
                <w:p w14:paraId="252438D1" w14:textId="77777777" w:rsidR="00B260E9" w:rsidRPr="00362271" w:rsidRDefault="00B260E9" w:rsidP="008F3959">
                  <w:pPr>
                    <w:spacing w:line="276" w:lineRule="auto"/>
                    <w:rPr>
                      <w:rFonts w:cs="Times New Roman"/>
                    </w:rPr>
                  </w:pPr>
                </w:p>
              </w:tc>
              <w:tc>
                <w:tcPr>
                  <w:tcW w:w="0" w:type="auto"/>
                  <w:shd w:val="clear" w:color="050000" w:fill="D4CFCF"/>
                </w:tcPr>
                <w:p w14:paraId="79A47C1E" w14:textId="66465839" w:rsidR="00B260E9" w:rsidRPr="00362271" w:rsidRDefault="002C5380" w:rsidP="008F3959">
                  <w:pPr>
                    <w:spacing w:line="276" w:lineRule="auto"/>
                    <w:rPr>
                      <w:rFonts w:cs="Times New Roman"/>
                    </w:rPr>
                  </w:pPr>
                  <w:r>
                    <w:rPr>
                      <w:rFonts w:cs="Times New Roman"/>
                    </w:rPr>
                    <w:t>0</w:t>
                  </w:r>
                </w:p>
              </w:tc>
              <w:tc>
                <w:tcPr>
                  <w:tcW w:w="0" w:type="auto"/>
                  <w:shd w:val="clear" w:color="050000" w:fill="D4CFCF"/>
                </w:tcPr>
                <w:p w14:paraId="363A9511" w14:textId="33B37EB7" w:rsidR="00B260E9" w:rsidRPr="00362271" w:rsidRDefault="002C5380" w:rsidP="008F3959">
                  <w:pPr>
                    <w:spacing w:line="276" w:lineRule="auto"/>
                    <w:rPr>
                      <w:rFonts w:cs="Times New Roman"/>
                    </w:rPr>
                  </w:pPr>
                  <w:r>
                    <w:rPr>
                      <w:rFonts w:cs="Times New Roman"/>
                    </w:rPr>
                    <w:t>0</w:t>
                  </w:r>
                </w:p>
              </w:tc>
              <w:tc>
                <w:tcPr>
                  <w:tcW w:w="0" w:type="auto"/>
                  <w:shd w:val="clear" w:color="050000" w:fill="D4CFCF"/>
                </w:tcPr>
                <w:p w14:paraId="007584EC" w14:textId="5BAE9FF3" w:rsidR="00B260E9" w:rsidRPr="00362271" w:rsidRDefault="002C5380" w:rsidP="008F3959">
                  <w:pPr>
                    <w:spacing w:line="276" w:lineRule="auto"/>
                    <w:rPr>
                      <w:rFonts w:cs="Times New Roman"/>
                    </w:rPr>
                  </w:pPr>
                  <w:r>
                    <w:rPr>
                      <w:rFonts w:cs="Times New Roman"/>
                    </w:rPr>
                    <w:t>3.652</w:t>
                  </w:r>
                </w:p>
              </w:tc>
              <w:tc>
                <w:tcPr>
                  <w:tcW w:w="0" w:type="auto"/>
                  <w:shd w:val="clear" w:color="050000" w:fill="D4CFCF"/>
                </w:tcPr>
                <w:p w14:paraId="3778F9BF" w14:textId="2CA3AF0F" w:rsidR="00B260E9" w:rsidRPr="00362271" w:rsidRDefault="002C5380" w:rsidP="008F3959">
                  <w:pPr>
                    <w:spacing w:line="276" w:lineRule="auto"/>
                    <w:rPr>
                      <w:rFonts w:cs="Times New Roman"/>
                    </w:rPr>
                  </w:pPr>
                  <w:r>
                    <w:rPr>
                      <w:rFonts w:cs="Times New Roman"/>
                    </w:rPr>
                    <w:t>2.152</w:t>
                  </w:r>
                </w:p>
              </w:tc>
              <w:tc>
                <w:tcPr>
                  <w:tcW w:w="0" w:type="auto"/>
                  <w:shd w:val="clear" w:color="050000" w:fill="D4CFCF"/>
                </w:tcPr>
                <w:p w14:paraId="3711EE14" w14:textId="626E53AB" w:rsidR="00B260E9" w:rsidRPr="00362271" w:rsidRDefault="002C5380" w:rsidP="008F3959">
                  <w:pPr>
                    <w:spacing w:line="276" w:lineRule="auto"/>
                    <w:rPr>
                      <w:rFonts w:cs="Times New Roman"/>
                    </w:rPr>
                  </w:pPr>
                  <w:r>
                    <w:rPr>
                      <w:rFonts w:cs="Times New Roman"/>
                    </w:rPr>
                    <w:t>5.805</w:t>
                  </w:r>
                </w:p>
              </w:tc>
            </w:tr>
          </w:tbl>
          <w:p w14:paraId="543A62D8" w14:textId="77777777" w:rsidR="00362271" w:rsidRPr="00362271" w:rsidRDefault="00362271" w:rsidP="008F3959">
            <w:pPr>
              <w:spacing w:line="276" w:lineRule="auto"/>
              <w:rPr>
                <w:rFonts w:cs="Times New Roman"/>
              </w:rPr>
            </w:pPr>
          </w:p>
        </w:tc>
      </w:tr>
      <w:tr w:rsidR="00362271" w:rsidRPr="00362271" w14:paraId="3521148A" w14:textId="77777777" w:rsidTr="00362271">
        <w:tc>
          <w:tcPr>
            <w:tcW w:w="4675" w:type="dxa"/>
            <w:gridSpan w:val="2"/>
          </w:tcPr>
          <w:p w14:paraId="0C6B6257" w14:textId="77777777" w:rsidR="00362271" w:rsidRPr="00362271" w:rsidRDefault="00362271" w:rsidP="008F3959">
            <w:pPr>
              <w:spacing w:line="276" w:lineRule="auto"/>
              <w:rPr>
                <w:rFonts w:cs="Times New Roman"/>
                <w:b/>
              </w:rPr>
            </w:pPr>
            <w:r w:rsidRPr="00362271">
              <w:rPr>
                <w:rFonts w:cs="Times New Roman"/>
                <w:b/>
              </w:rPr>
              <w:t>f) Periudha e zbatimit:</w:t>
            </w:r>
          </w:p>
          <w:p w14:paraId="0EA84A59" w14:textId="44A5F118" w:rsidR="00362271" w:rsidRPr="00362271" w:rsidRDefault="00362271" w:rsidP="008F3959">
            <w:pPr>
              <w:spacing w:line="276" w:lineRule="auto"/>
              <w:rPr>
                <w:rFonts w:cs="Times New Roman"/>
              </w:rPr>
            </w:pPr>
            <w:r w:rsidRPr="00362271">
              <w:rPr>
                <w:rFonts w:cs="Times New Roman"/>
              </w:rPr>
              <w:t xml:space="preserve"> </w:t>
            </w:r>
            <w:bookmarkStart w:id="54" w:name="periudhaZbatimit"/>
            <w:r w:rsidRPr="00362271">
              <w:rPr>
                <w:rFonts w:cs="Times New Roman"/>
              </w:rPr>
              <w:t>202</w:t>
            </w:r>
            <w:bookmarkEnd w:id="54"/>
            <w:r w:rsidR="004459B2">
              <w:rPr>
                <w:rFonts w:cs="Times New Roman"/>
              </w:rPr>
              <w:t>5</w:t>
            </w:r>
          </w:p>
        </w:tc>
        <w:tc>
          <w:tcPr>
            <w:tcW w:w="4675" w:type="dxa"/>
            <w:gridSpan w:val="2"/>
          </w:tcPr>
          <w:p w14:paraId="6938E849" w14:textId="77777777" w:rsidR="00362271" w:rsidRPr="00362271" w:rsidRDefault="00362271" w:rsidP="008F3959">
            <w:pPr>
              <w:spacing w:line="276" w:lineRule="auto"/>
              <w:rPr>
                <w:rFonts w:cs="Times New Roman"/>
                <w:b/>
              </w:rPr>
            </w:pPr>
            <w:r w:rsidRPr="00362271">
              <w:rPr>
                <w:rFonts w:cs="Times New Roman"/>
                <w:b/>
              </w:rPr>
              <w:t>g) Ndjek zbatimin e projektit:</w:t>
            </w:r>
          </w:p>
          <w:p w14:paraId="47341BF3" w14:textId="66E013B4" w:rsidR="00362271" w:rsidRPr="00362271" w:rsidRDefault="00362271" w:rsidP="008F3959">
            <w:pPr>
              <w:spacing w:line="276" w:lineRule="auto"/>
              <w:rPr>
                <w:rFonts w:cs="Times New Roman"/>
              </w:rPr>
            </w:pPr>
            <w:r w:rsidRPr="00362271">
              <w:rPr>
                <w:rFonts w:cs="Times New Roman"/>
              </w:rPr>
              <w:t xml:space="preserve"> </w:t>
            </w:r>
            <w:r w:rsidR="000017C5">
              <w:rPr>
                <w:rFonts w:cs="Times New Roman"/>
              </w:rPr>
              <w:t xml:space="preserve">Drejtoria e </w:t>
            </w:r>
            <w:r w:rsidR="00CD4E75">
              <w:rPr>
                <w:rFonts w:cs="Times New Roman"/>
              </w:rPr>
              <w:t>Arsimit, Rinisë dhe Sporteve</w:t>
            </w:r>
          </w:p>
        </w:tc>
      </w:tr>
    </w:tbl>
    <w:p w14:paraId="1F25FF0A" w14:textId="77777777" w:rsidR="008F18B6" w:rsidRPr="00362271" w:rsidRDefault="006B6BFB" w:rsidP="008F3959">
      <w:pPr>
        <w:pStyle w:val="Heading1"/>
        <w:spacing w:line="276" w:lineRule="auto"/>
        <w:ind w:left="720"/>
        <w:rPr>
          <w:rFonts w:cs="Times New Roman"/>
          <w:lang w:val="sq-AL"/>
        </w:rPr>
      </w:pPr>
      <w:bookmarkStart w:id="55" w:name="_Toc157007913"/>
      <w:r>
        <w:rPr>
          <w:rFonts w:cs="Times New Roman"/>
          <w:lang w:val="sq-AL"/>
        </w:rPr>
        <w:lastRenderedPageBreak/>
        <w:t xml:space="preserve">5. </w:t>
      </w:r>
      <w:r w:rsidR="00660A51" w:rsidRPr="00362271">
        <w:rPr>
          <w:rFonts w:cs="Times New Roman"/>
          <w:lang w:val="sq-AL"/>
        </w:rPr>
        <w:t>Buxheti</w:t>
      </w:r>
      <w:bookmarkEnd w:id="55"/>
    </w:p>
    <w:p w14:paraId="0FB5F835" w14:textId="77777777" w:rsidR="00660A51" w:rsidRPr="00362271" w:rsidRDefault="00660A51" w:rsidP="008F3959">
      <w:pPr>
        <w:spacing w:line="276" w:lineRule="auto"/>
        <w:rPr>
          <w:rFonts w:cs="Times New Roman"/>
          <w:lang w:val="sq-AL"/>
        </w:rPr>
      </w:pPr>
    </w:p>
    <w:tbl>
      <w:tblPr>
        <w:tblStyle w:val="ListTable2-Accent31"/>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8"/>
        <w:gridCol w:w="1170"/>
        <w:gridCol w:w="1260"/>
        <w:gridCol w:w="1172"/>
        <w:gridCol w:w="1256"/>
      </w:tblGrid>
      <w:tr w:rsidR="005B7C82" w:rsidRPr="00AC5C7B" w14:paraId="68A70D2A" w14:textId="77777777" w:rsidTr="004110EC">
        <w:trPr>
          <w:cnfStyle w:val="100000000000" w:firstRow="1" w:lastRow="0" w:firstColumn="0" w:lastColumn="0" w:oddVBand="0" w:evenVBand="0" w:oddHBand="0" w:evenHBand="0" w:firstRowFirstColumn="0" w:firstRowLastColumn="0" w:lastRowFirstColumn="0" w:lastRowLastColumn="0"/>
          <w:trHeight w:val="575"/>
          <w:jc w:val="center"/>
        </w:trPr>
        <w:tc>
          <w:tcPr>
            <w:cnfStyle w:val="001000000000" w:firstRow="0" w:lastRow="0" w:firstColumn="1" w:lastColumn="0" w:oddVBand="0" w:evenVBand="0" w:oddHBand="0" w:evenHBand="0" w:firstRowFirstColumn="0" w:firstRowLastColumn="0" w:lastRowFirstColumn="0" w:lastRowLastColumn="0"/>
            <w:tcW w:w="4498" w:type="dxa"/>
          </w:tcPr>
          <w:p w14:paraId="52FFB280" w14:textId="77777777" w:rsidR="005B7C82" w:rsidRPr="0095705B" w:rsidRDefault="005B7C82" w:rsidP="008F3959">
            <w:pPr>
              <w:spacing w:line="276" w:lineRule="auto"/>
              <w:jc w:val="center"/>
              <w:rPr>
                <w:rFonts w:eastAsia="Times New Roman" w:cs="Times New Roman"/>
                <w:b w:val="0"/>
                <w:i/>
                <w:szCs w:val="24"/>
                <w:lang w:val="sq-AL"/>
              </w:rPr>
            </w:pPr>
            <w:r w:rsidRPr="0095705B">
              <w:rPr>
                <w:rFonts w:eastAsia="Times New Roman" w:cs="Times New Roman"/>
                <w:szCs w:val="24"/>
                <w:lang w:val="sq-AL"/>
              </w:rPr>
              <w:t>Programi Buxhetor</w:t>
            </w:r>
          </w:p>
        </w:tc>
        <w:tc>
          <w:tcPr>
            <w:tcW w:w="1170" w:type="dxa"/>
          </w:tcPr>
          <w:p w14:paraId="366FC542" w14:textId="6815108A" w:rsidR="005B7C82" w:rsidRPr="0095705B" w:rsidRDefault="008D10BE" w:rsidP="008F3959">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i/>
                <w:szCs w:val="24"/>
                <w:lang w:val="sq-AL"/>
              </w:rPr>
            </w:pPr>
            <w:r w:rsidRPr="0095705B">
              <w:rPr>
                <w:rFonts w:cs="Times New Roman"/>
                <w:kern w:val="24"/>
                <w:szCs w:val="24"/>
                <w:lang w:val="sq-AL"/>
              </w:rPr>
              <w:t>Buxhet 2024</w:t>
            </w:r>
          </w:p>
        </w:tc>
        <w:tc>
          <w:tcPr>
            <w:tcW w:w="1260" w:type="dxa"/>
          </w:tcPr>
          <w:p w14:paraId="78EF5495" w14:textId="68E93C17" w:rsidR="005B7C82" w:rsidRPr="0095705B" w:rsidRDefault="008D10BE" w:rsidP="008F3959">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i/>
                <w:szCs w:val="24"/>
                <w:lang w:val="sq-AL"/>
              </w:rPr>
            </w:pPr>
            <w:r w:rsidRPr="0095705B">
              <w:rPr>
                <w:rFonts w:cs="Times New Roman"/>
                <w:kern w:val="24"/>
                <w:szCs w:val="24"/>
                <w:lang w:val="sq-AL"/>
              </w:rPr>
              <w:t>Buxhet 2025</w:t>
            </w:r>
          </w:p>
        </w:tc>
        <w:tc>
          <w:tcPr>
            <w:tcW w:w="1172" w:type="dxa"/>
          </w:tcPr>
          <w:p w14:paraId="108CCFA5" w14:textId="230CF92F" w:rsidR="005B7C82" w:rsidRPr="0095705B" w:rsidRDefault="008D10BE" w:rsidP="008F3959">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i/>
                <w:szCs w:val="24"/>
                <w:lang w:val="sq-AL"/>
              </w:rPr>
            </w:pPr>
            <w:r w:rsidRPr="0095705B">
              <w:rPr>
                <w:rFonts w:cs="Times New Roman"/>
                <w:kern w:val="24"/>
                <w:szCs w:val="24"/>
                <w:lang w:val="sq-AL"/>
              </w:rPr>
              <w:t>Buxhet 2026</w:t>
            </w:r>
          </w:p>
        </w:tc>
        <w:tc>
          <w:tcPr>
            <w:tcW w:w="1256" w:type="dxa"/>
            <w:hideMark/>
          </w:tcPr>
          <w:p w14:paraId="050695A2" w14:textId="77777777" w:rsidR="005B7C82" w:rsidRPr="0095705B" w:rsidRDefault="005B7C82" w:rsidP="008F3959">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i/>
                <w:szCs w:val="24"/>
                <w:lang w:val="sq-AL"/>
              </w:rPr>
            </w:pPr>
            <w:r w:rsidRPr="0095705B">
              <w:rPr>
                <w:rFonts w:cs="Times New Roman"/>
                <w:kern w:val="24"/>
                <w:szCs w:val="24"/>
                <w:lang w:val="sq-AL"/>
              </w:rPr>
              <w:t>TOTAL</w:t>
            </w:r>
          </w:p>
        </w:tc>
      </w:tr>
      <w:tr w:rsidR="005B7C82" w:rsidRPr="00AC5C7B" w14:paraId="5CF46004" w14:textId="77777777" w:rsidTr="004110EC">
        <w:trPr>
          <w:cnfStyle w:val="000000100000" w:firstRow="0" w:lastRow="0" w:firstColumn="0" w:lastColumn="0" w:oddVBand="0" w:evenVBand="0" w:oddHBand="1" w:evenHBand="0" w:firstRowFirstColumn="0" w:firstRowLastColumn="0" w:lastRowFirstColumn="0" w:lastRowLastColumn="0"/>
          <w:trHeight w:val="665"/>
          <w:jc w:val="center"/>
        </w:trPr>
        <w:tc>
          <w:tcPr>
            <w:cnfStyle w:val="001000000000" w:firstRow="0" w:lastRow="0" w:firstColumn="1" w:lastColumn="0" w:oddVBand="0" w:evenVBand="0" w:oddHBand="0" w:evenHBand="0" w:firstRowFirstColumn="0" w:firstRowLastColumn="0" w:lastRowFirstColumn="0" w:lastRowLastColumn="0"/>
            <w:tcW w:w="4498" w:type="dxa"/>
          </w:tcPr>
          <w:p w14:paraId="6BB0EFA1" w14:textId="77777777" w:rsidR="005B7C82" w:rsidRPr="0095705B" w:rsidRDefault="005B7C82" w:rsidP="008F3959">
            <w:pPr>
              <w:spacing w:line="276" w:lineRule="auto"/>
              <w:jc w:val="center"/>
              <w:rPr>
                <w:rFonts w:cs="Times New Roman"/>
                <w:b w:val="0"/>
                <w:bCs w:val="0"/>
                <w:kern w:val="24"/>
                <w:szCs w:val="24"/>
                <w:lang w:val="sq-AL"/>
              </w:rPr>
            </w:pPr>
            <w:r w:rsidRPr="0095705B">
              <w:rPr>
                <w:rFonts w:cs="Times New Roman"/>
                <w:b w:val="0"/>
                <w:kern w:val="24"/>
                <w:szCs w:val="24"/>
                <w:lang w:val="sq-AL"/>
              </w:rPr>
              <w:t>09120</w:t>
            </w:r>
            <w:r w:rsidRPr="0095705B">
              <w:rPr>
                <w:rFonts w:cs="Times New Roman"/>
                <w:b w:val="0"/>
                <w:bCs w:val="0"/>
                <w:kern w:val="24"/>
                <w:szCs w:val="24"/>
                <w:lang w:val="sq-AL"/>
              </w:rPr>
              <w:t xml:space="preserve"> – Arsimi Bazë përfshirë arsimin parashkollor</w:t>
            </w:r>
          </w:p>
        </w:tc>
        <w:tc>
          <w:tcPr>
            <w:tcW w:w="1170" w:type="dxa"/>
          </w:tcPr>
          <w:p w14:paraId="7DE5D87D" w14:textId="5DF10D0F" w:rsidR="005B7C82" w:rsidRPr="0095705B" w:rsidRDefault="006F6A33" w:rsidP="008F3959">
            <w:pPr>
              <w:spacing w:line="276" w:lineRule="auto"/>
              <w:jc w:val="center"/>
              <w:cnfStyle w:val="000000100000" w:firstRow="0" w:lastRow="0" w:firstColumn="0" w:lastColumn="0" w:oddVBand="0" w:evenVBand="0" w:oddHBand="1" w:evenHBand="0" w:firstRowFirstColumn="0" w:firstRowLastColumn="0" w:lastRowFirstColumn="0" w:lastRowLastColumn="0"/>
              <w:rPr>
                <w:rFonts w:cs="Times New Roman"/>
                <w:bCs/>
                <w:kern w:val="24"/>
                <w:szCs w:val="24"/>
                <w:lang w:val="sq-AL"/>
              </w:rPr>
            </w:pPr>
            <w:r w:rsidRPr="0095705B">
              <w:rPr>
                <w:rFonts w:cs="Times New Roman"/>
                <w:bCs/>
                <w:kern w:val="24"/>
                <w:szCs w:val="24"/>
                <w:lang w:val="sq-AL"/>
              </w:rPr>
              <w:t>210,877</w:t>
            </w:r>
          </w:p>
        </w:tc>
        <w:tc>
          <w:tcPr>
            <w:tcW w:w="1260" w:type="dxa"/>
          </w:tcPr>
          <w:p w14:paraId="75AF2DEA" w14:textId="6DC40943" w:rsidR="005B7C82" w:rsidRPr="0095705B" w:rsidRDefault="006F6A33" w:rsidP="008F3959">
            <w:pPr>
              <w:spacing w:line="276" w:lineRule="auto"/>
              <w:jc w:val="center"/>
              <w:cnfStyle w:val="000000100000" w:firstRow="0" w:lastRow="0" w:firstColumn="0" w:lastColumn="0" w:oddVBand="0" w:evenVBand="0" w:oddHBand="1" w:evenHBand="0" w:firstRowFirstColumn="0" w:firstRowLastColumn="0" w:lastRowFirstColumn="0" w:lastRowLastColumn="0"/>
              <w:rPr>
                <w:rFonts w:cs="Times New Roman"/>
                <w:bCs/>
                <w:kern w:val="24"/>
                <w:szCs w:val="24"/>
                <w:lang w:val="sq-AL"/>
              </w:rPr>
            </w:pPr>
            <w:r w:rsidRPr="0095705B">
              <w:rPr>
                <w:rFonts w:cs="Times New Roman"/>
                <w:bCs/>
                <w:kern w:val="24"/>
                <w:szCs w:val="24"/>
                <w:lang w:val="sq-AL"/>
              </w:rPr>
              <w:t>298,361</w:t>
            </w:r>
          </w:p>
        </w:tc>
        <w:tc>
          <w:tcPr>
            <w:tcW w:w="1172" w:type="dxa"/>
          </w:tcPr>
          <w:p w14:paraId="5C81699C" w14:textId="59F013F0" w:rsidR="005B7C82" w:rsidRPr="0095705B" w:rsidRDefault="006F6A33" w:rsidP="008F3959">
            <w:pPr>
              <w:spacing w:line="276" w:lineRule="auto"/>
              <w:jc w:val="center"/>
              <w:cnfStyle w:val="000000100000" w:firstRow="0" w:lastRow="0" w:firstColumn="0" w:lastColumn="0" w:oddVBand="0" w:evenVBand="0" w:oddHBand="1" w:evenHBand="0" w:firstRowFirstColumn="0" w:firstRowLastColumn="0" w:lastRowFirstColumn="0" w:lastRowLastColumn="0"/>
              <w:rPr>
                <w:rFonts w:cs="Times New Roman"/>
                <w:bCs/>
                <w:kern w:val="24"/>
                <w:szCs w:val="24"/>
                <w:lang w:val="sq-AL"/>
              </w:rPr>
            </w:pPr>
            <w:r w:rsidRPr="0095705B">
              <w:rPr>
                <w:rFonts w:cs="Times New Roman"/>
                <w:bCs/>
                <w:kern w:val="24"/>
                <w:szCs w:val="24"/>
                <w:lang w:val="sq-AL"/>
              </w:rPr>
              <w:t>233,111</w:t>
            </w:r>
          </w:p>
        </w:tc>
        <w:tc>
          <w:tcPr>
            <w:tcW w:w="1256" w:type="dxa"/>
          </w:tcPr>
          <w:p w14:paraId="6BBD6C65" w14:textId="166662DF" w:rsidR="005B7C82" w:rsidRPr="0095705B" w:rsidRDefault="006F6A33" w:rsidP="008F3959">
            <w:pPr>
              <w:spacing w:line="276" w:lineRule="auto"/>
              <w:jc w:val="center"/>
              <w:cnfStyle w:val="000000100000" w:firstRow="0" w:lastRow="0" w:firstColumn="0" w:lastColumn="0" w:oddVBand="0" w:evenVBand="0" w:oddHBand="1" w:evenHBand="0" w:firstRowFirstColumn="0" w:firstRowLastColumn="0" w:lastRowFirstColumn="0" w:lastRowLastColumn="0"/>
              <w:rPr>
                <w:rFonts w:cs="Times New Roman"/>
                <w:bCs/>
                <w:kern w:val="24"/>
                <w:szCs w:val="24"/>
                <w:lang w:val="sq-AL"/>
              </w:rPr>
            </w:pPr>
            <w:r w:rsidRPr="0095705B">
              <w:rPr>
                <w:rFonts w:cs="Times New Roman"/>
                <w:bCs/>
                <w:kern w:val="24"/>
                <w:szCs w:val="24"/>
                <w:lang w:val="sq-AL"/>
              </w:rPr>
              <w:t>742,349</w:t>
            </w:r>
          </w:p>
        </w:tc>
      </w:tr>
      <w:tr w:rsidR="005B7C82" w:rsidRPr="00AC5C7B" w14:paraId="4B0D8EA1" w14:textId="77777777" w:rsidTr="004110EC">
        <w:trPr>
          <w:trHeight w:val="575"/>
          <w:jc w:val="center"/>
        </w:trPr>
        <w:tc>
          <w:tcPr>
            <w:cnfStyle w:val="001000000000" w:firstRow="0" w:lastRow="0" w:firstColumn="1" w:lastColumn="0" w:oddVBand="0" w:evenVBand="0" w:oddHBand="0" w:evenHBand="0" w:firstRowFirstColumn="0" w:firstRowLastColumn="0" w:lastRowFirstColumn="0" w:lastRowLastColumn="0"/>
            <w:tcW w:w="4498" w:type="dxa"/>
          </w:tcPr>
          <w:p w14:paraId="26146713" w14:textId="77777777" w:rsidR="005B7C82" w:rsidRPr="0095705B" w:rsidRDefault="005B7C82" w:rsidP="008F3959">
            <w:pPr>
              <w:spacing w:line="276" w:lineRule="auto"/>
              <w:jc w:val="center"/>
              <w:rPr>
                <w:rFonts w:cs="Times New Roman"/>
                <w:b w:val="0"/>
                <w:bCs w:val="0"/>
                <w:kern w:val="24"/>
                <w:szCs w:val="24"/>
                <w:lang w:val="sq-AL"/>
              </w:rPr>
            </w:pPr>
            <w:r w:rsidRPr="0095705B">
              <w:rPr>
                <w:rFonts w:cs="Times New Roman"/>
                <w:b w:val="0"/>
                <w:kern w:val="24"/>
                <w:szCs w:val="24"/>
                <w:lang w:val="sq-AL"/>
              </w:rPr>
              <w:t>10430</w:t>
            </w:r>
            <w:r w:rsidRPr="0095705B">
              <w:rPr>
                <w:rFonts w:cs="Times New Roman"/>
                <w:b w:val="0"/>
                <w:bCs w:val="0"/>
                <w:kern w:val="24"/>
                <w:szCs w:val="24"/>
                <w:lang w:val="sq-AL"/>
              </w:rPr>
              <w:t xml:space="preserve"> – </w:t>
            </w:r>
            <w:r w:rsidRPr="0095705B">
              <w:rPr>
                <w:rFonts w:cs="Times New Roman"/>
                <w:b w:val="0"/>
                <w:szCs w:val="24"/>
              </w:rPr>
              <w:t>Kujdesi social për familjet dhe fëmijët</w:t>
            </w:r>
          </w:p>
        </w:tc>
        <w:tc>
          <w:tcPr>
            <w:tcW w:w="1170" w:type="dxa"/>
          </w:tcPr>
          <w:p w14:paraId="77C313C6" w14:textId="4AD63554" w:rsidR="005B7C82" w:rsidRPr="0095705B" w:rsidRDefault="006F6A33" w:rsidP="008F3959">
            <w:pPr>
              <w:spacing w:line="276" w:lineRule="auto"/>
              <w:jc w:val="center"/>
              <w:cnfStyle w:val="000000000000" w:firstRow="0" w:lastRow="0" w:firstColumn="0" w:lastColumn="0" w:oddVBand="0" w:evenVBand="0" w:oddHBand="0" w:evenHBand="0" w:firstRowFirstColumn="0" w:firstRowLastColumn="0" w:lastRowFirstColumn="0" w:lastRowLastColumn="0"/>
              <w:rPr>
                <w:rFonts w:cs="Times New Roman"/>
                <w:bCs/>
                <w:kern w:val="24"/>
                <w:szCs w:val="24"/>
                <w:lang w:val="sq-AL"/>
              </w:rPr>
            </w:pPr>
            <w:r w:rsidRPr="0095705B">
              <w:rPr>
                <w:rFonts w:cs="Times New Roman"/>
                <w:bCs/>
                <w:kern w:val="24"/>
                <w:szCs w:val="24"/>
                <w:lang w:val="sq-AL"/>
              </w:rPr>
              <w:t>30,828</w:t>
            </w:r>
          </w:p>
        </w:tc>
        <w:tc>
          <w:tcPr>
            <w:tcW w:w="1260" w:type="dxa"/>
          </w:tcPr>
          <w:p w14:paraId="11DA84E6" w14:textId="11885A9B" w:rsidR="005B7C82" w:rsidRPr="0095705B" w:rsidRDefault="006F6A33" w:rsidP="008F3959">
            <w:pPr>
              <w:spacing w:line="276" w:lineRule="auto"/>
              <w:jc w:val="center"/>
              <w:cnfStyle w:val="000000000000" w:firstRow="0" w:lastRow="0" w:firstColumn="0" w:lastColumn="0" w:oddVBand="0" w:evenVBand="0" w:oddHBand="0" w:evenHBand="0" w:firstRowFirstColumn="0" w:firstRowLastColumn="0" w:lastRowFirstColumn="0" w:lastRowLastColumn="0"/>
              <w:rPr>
                <w:rFonts w:cs="Times New Roman"/>
                <w:bCs/>
                <w:kern w:val="24"/>
                <w:szCs w:val="24"/>
                <w:lang w:val="sq-AL"/>
              </w:rPr>
            </w:pPr>
            <w:r w:rsidRPr="0095705B">
              <w:rPr>
                <w:rFonts w:cs="Times New Roman"/>
                <w:bCs/>
                <w:kern w:val="24"/>
                <w:szCs w:val="24"/>
                <w:lang w:val="sq-AL"/>
              </w:rPr>
              <w:t>31,890</w:t>
            </w:r>
          </w:p>
        </w:tc>
        <w:tc>
          <w:tcPr>
            <w:tcW w:w="1172" w:type="dxa"/>
          </w:tcPr>
          <w:p w14:paraId="072929AD" w14:textId="5954BF84" w:rsidR="005B7C82" w:rsidRPr="0095705B" w:rsidRDefault="006F6A33" w:rsidP="008F3959">
            <w:pPr>
              <w:spacing w:line="276" w:lineRule="auto"/>
              <w:jc w:val="center"/>
              <w:cnfStyle w:val="000000000000" w:firstRow="0" w:lastRow="0" w:firstColumn="0" w:lastColumn="0" w:oddVBand="0" w:evenVBand="0" w:oddHBand="0" w:evenHBand="0" w:firstRowFirstColumn="0" w:firstRowLastColumn="0" w:lastRowFirstColumn="0" w:lastRowLastColumn="0"/>
              <w:rPr>
                <w:rFonts w:cs="Times New Roman"/>
                <w:bCs/>
                <w:kern w:val="24"/>
                <w:szCs w:val="24"/>
                <w:lang w:val="sq-AL"/>
              </w:rPr>
            </w:pPr>
            <w:r w:rsidRPr="0095705B">
              <w:rPr>
                <w:rFonts w:cs="Times New Roman"/>
                <w:bCs/>
                <w:kern w:val="24"/>
                <w:szCs w:val="24"/>
                <w:lang w:val="sq-AL"/>
              </w:rPr>
              <w:t>56.103</w:t>
            </w:r>
          </w:p>
        </w:tc>
        <w:tc>
          <w:tcPr>
            <w:tcW w:w="1256" w:type="dxa"/>
          </w:tcPr>
          <w:p w14:paraId="51307537" w14:textId="0B3DD52D" w:rsidR="005B7C82" w:rsidRPr="0095705B" w:rsidRDefault="006F6A33" w:rsidP="008F3959">
            <w:pPr>
              <w:spacing w:line="276" w:lineRule="auto"/>
              <w:jc w:val="center"/>
              <w:cnfStyle w:val="000000000000" w:firstRow="0" w:lastRow="0" w:firstColumn="0" w:lastColumn="0" w:oddVBand="0" w:evenVBand="0" w:oddHBand="0" w:evenHBand="0" w:firstRowFirstColumn="0" w:firstRowLastColumn="0" w:lastRowFirstColumn="0" w:lastRowLastColumn="0"/>
              <w:rPr>
                <w:rFonts w:cs="Times New Roman"/>
                <w:bCs/>
                <w:kern w:val="24"/>
                <w:szCs w:val="24"/>
                <w:lang w:val="sq-AL"/>
              </w:rPr>
            </w:pPr>
            <w:r w:rsidRPr="0095705B">
              <w:rPr>
                <w:rFonts w:cs="Times New Roman"/>
                <w:bCs/>
                <w:kern w:val="24"/>
                <w:szCs w:val="24"/>
                <w:lang w:val="sq-AL"/>
              </w:rPr>
              <w:t>62,774</w:t>
            </w:r>
          </w:p>
        </w:tc>
      </w:tr>
      <w:tr w:rsidR="005B7C82" w:rsidRPr="00AC5C7B" w14:paraId="66685F9E" w14:textId="77777777" w:rsidTr="004110EC">
        <w:trPr>
          <w:cnfStyle w:val="000000100000" w:firstRow="0" w:lastRow="0" w:firstColumn="0" w:lastColumn="0" w:oddVBand="0" w:evenVBand="0" w:oddHBand="1" w:evenHBand="0" w:firstRowFirstColumn="0" w:firstRowLastColumn="0" w:lastRowFirstColumn="0" w:lastRowLastColumn="0"/>
          <w:trHeight w:val="692"/>
          <w:jc w:val="center"/>
        </w:trPr>
        <w:tc>
          <w:tcPr>
            <w:cnfStyle w:val="001000000000" w:firstRow="0" w:lastRow="0" w:firstColumn="1" w:lastColumn="0" w:oddVBand="0" w:evenVBand="0" w:oddHBand="0" w:evenHBand="0" w:firstRowFirstColumn="0" w:firstRowLastColumn="0" w:lastRowFirstColumn="0" w:lastRowLastColumn="0"/>
            <w:tcW w:w="4498" w:type="dxa"/>
          </w:tcPr>
          <w:p w14:paraId="6225938C" w14:textId="77777777" w:rsidR="005B7C82" w:rsidRPr="0095705B" w:rsidRDefault="005B7C82" w:rsidP="008F3959">
            <w:pPr>
              <w:spacing w:line="276" w:lineRule="auto"/>
              <w:jc w:val="center"/>
              <w:rPr>
                <w:rFonts w:cs="Times New Roman"/>
                <w:b w:val="0"/>
                <w:bCs w:val="0"/>
                <w:kern w:val="24"/>
                <w:szCs w:val="24"/>
                <w:lang w:val="sq-AL"/>
              </w:rPr>
            </w:pPr>
            <w:r w:rsidRPr="0095705B">
              <w:rPr>
                <w:rFonts w:cs="Times New Roman"/>
                <w:b w:val="0"/>
                <w:kern w:val="24"/>
                <w:szCs w:val="24"/>
                <w:lang w:val="sq-AL"/>
              </w:rPr>
              <w:t>10140</w:t>
            </w:r>
            <w:r w:rsidRPr="0095705B">
              <w:rPr>
                <w:rFonts w:cs="Times New Roman"/>
                <w:b w:val="0"/>
                <w:bCs w:val="0"/>
                <w:kern w:val="24"/>
                <w:szCs w:val="24"/>
                <w:lang w:val="sq-AL"/>
              </w:rPr>
              <w:t xml:space="preserve"> - </w:t>
            </w:r>
            <w:r w:rsidRPr="0095705B">
              <w:rPr>
                <w:rFonts w:cs="Times New Roman"/>
                <w:b w:val="0"/>
                <w:szCs w:val="24"/>
              </w:rPr>
              <w:t>Kujdesi social për personat e sëmurë dhe me aftësi të kufizuara</w:t>
            </w:r>
          </w:p>
        </w:tc>
        <w:tc>
          <w:tcPr>
            <w:tcW w:w="1170" w:type="dxa"/>
          </w:tcPr>
          <w:p w14:paraId="569A52A0" w14:textId="2CFA06F7" w:rsidR="005B7C82" w:rsidRPr="0095705B" w:rsidRDefault="006F6A33" w:rsidP="008F3959">
            <w:pPr>
              <w:spacing w:line="276" w:lineRule="auto"/>
              <w:jc w:val="center"/>
              <w:cnfStyle w:val="000000100000" w:firstRow="0" w:lastRow="0" w:firstColumn="0" w:lastColumn="0" w:oddVBand="0" w:evenVBand="0" w:oddHBand="1" w:evenHBand="0" w:firstRowFirstColumn="0" w:firstRowLastColumn="0" w:lastRowFirstColumn="0" w:lastRowLastColumn="0"/>
              <w:rPr>
                <w:rFonts w:cs="Times New Roman"/>
                <w:bCs/>
                <w:kern w:val="24"/>
                <w:szCs w:val="24"/>
                <w:lang w:val="sq-AL"/>
              </w:rPr>
            </w:pPr>
            <w:r w:rsidRPr="0095705B">
              <w:rPr>
                <w:rFonts w:cs="Times New Roman"/>
                <w:bCs/>
                <w:kern w:val="24"/>
                <w:szCs w:val="24"/>
                <w:lang w:val="sq-AL"/>
              </w:rPr>
              <w:t>17,391</w:t>
            </w:r>
          </w:p>
        </w:tc>
        <w:tc>
          <w:tcPr>
            <w:tcW w:w="1260" w:type="dxa"/>
          </w:tcPr>
          <w:p w14:paraId="7960AC1F" w14:textId="1E684F10" w:rsidR="005B7C82" w:rsidRPr="0095705B" w:rsidRDefault="006F6A33" w:rsidP="008F3959">
            <w:pPr>
              <w:spacing w:line="276" w:lineRule="auto"/>
              <w:jc w:val="center"/>
              <w:cnfStyle w:val="000000100000" w:firstRow="0" w:lastRow="0" w:firstColumn="0" w:lastColumn="0" w:oddVBand="0" w:evenVBand="0" w:oddHBand="1" w:evenHBand="0" w:firstRowFirstColumn="0" w:firstRowLastColumn="0" w:lastRowFirstColumn="0" w:lastRowLastColumn="0"/>
              <w:rPr>
                <w:rFonts w:cs="Times New Roman"/>
                <w:bCs/>
                <w:kern w:val="24"/>
                <w:szCs w:val="24"/>
                <w:lang w:val="sq-AL"/>
              </w:rPr>
            </w:pPr>
            <w:r w:rsidRPr="0095705B">
              <w:rPr>
                <w:rFonts w:cs="Times New Roman"/>
                <w:bCs/>
                <w:kern w:val="24"/>
                <w:szCs w:val="24"/>
                <w:lang w:val="sq-AL"/>
              </w:rPr>
              <w:t>218,159</w:t>
            </w:r>
          </w:p>
        </w:tc>
        <w:tc>
          <w:tcPr>
            <w:tcW w:w="1172" w:type="dxa"/>
          </w:tcPr>
          <w:p w14:paraId="0CB825F7" w14:textId="6C6F06D5" w:rsidR="005B7C82" w:rsidRPr="0095705B" w:rsidRDefault="006F6A33" w:rsidP="008F3959">
            <w:pPr>
              <w:spacing w:line="276" w:lineRule="auto"/>
              <w:jc w:val="center"/>
              <w:cnfStyle w:val="000000100000" w:firstRow="0" w:lastRow="0" w:firstColumn="0" w:lastColumn="0" w:oddVBand="0" w:evenVBand="0" w:oddHBand="1" w:evenHBand="0" w:firstRowFirstColumn="0" w:firstRowLastColumn="0" w:lastRowFirstColumn="0" w:lastRowLastColumn="0"/>
              <w:rPr>
                <w:rFonts w:cs="Times New Roman"/>
                <w:bCs/>
                <w:kern w:val="24"/>
                <w:szCs w:val="24"/>
                <w:lang w:val="sq-AL"/>
              </w:rPr>
            </w:pPr>
            <w:r w:rsidRPr="0095705B">
              <w:rPr>
                <w:rFonts w:cs="Times New Roman"/>
                <w:bCs/>
                <w:kern w:val="24"/>
                <w:szCs w:val="24"/>
                <w:lang w:val="sq-AL"/>
              </w:rPr>
              <w:t>19,038</w:t>
            </w:r>
          </w:p>
        </w:tc>
        <w:tc>
          <w:tcPr>
            <w:tcW w:w="1256" w:type="dxa"/>
          </w:tcPr>
          <w:p w14:paraId="0F951C39" w14:textId="52C51231" w:rsidR="005B7C82" w:rsidRPr="0095705B" w:rsidRDefault="006F6A33" w:rsidP="008F3959">
            <w:pPr>
              <w:spacing w:line="276" w:lineRule="auto"/>
              <w:jc w:val="center"/>
              <w:cnfStyle w:val="000000100000" w:firstRow="0" w:lastRow="0" w:firstColumn="0" w:lastColumn="0" w:oddVBand="0" w:evenVBand="0" w:oddHBand="1" w:evenHBand="0" w:firstRowFirstColumn="0" w:firstRowLastColumn="0" w:lastRowFirstColumn="0" w:lastRowLastColumn="0"/>
              <w:rPr>
                <w:rFonts w:cs="Times New Roman"/>
                <w:bCs/>
                <w:kern w:val="24"/>
                <w:szCs w:val="24"/>
                <w:lang w:val="sq-AL"/>
              </w:rPr>
            </w:pPr>
            <w:r w:rsidRPr="0095705B">
              <w:rPr>
                <w:rFonts w:cs="Times New Roman"/>
                <w:bCs/>
                <w:kern w:val="24"/>
                <w:szCs w:val="24"/>
                <w:lang w:val="sq-AL"/>
              </w:rPr>
              <w:t>254,588</w:t>
            </w:r>
          </w:p>
        </w:tc>
      </w:tr>
      <w:tr w:rsidR="005B7C82" w:rsidRPr="00AC5C7B" w14:paraId="1F79A27E" w14:textId="77777777" w:rsidTr="004110EC">
        <w:trPr>
          <w:trHeight w:val="432"/>
          <w:jc w:val="center"/>
        </w:trPr>
        <w:tc>
          <w:tcPr>
            <w:cnfStyle w:val="001000000000" w:firstRow="0" w:lastRow="0" w:firstColumn="1" w:lastColumn="0" w:oddVBand="0" w:evenVBand="0" w:oddHBand="0" w:evenHBand="0" w:firstRowFirstColumn="0" w:firstRowLastColumn="0" w:lastRowFirstColumn="0" w:lastRowLastColumn="0"/>
            <w:tcW w:w="4498" w:type="dxa"/>
          </w:tcPr>
          <w:p w14:paraId="4D2910FB" w14:textId="77777777" w:rsidR="005B7C82" w:rsidRPr="0095705B" w:rsidRDefault="005B7C82" w:rsidP="008F3959">
            <w:pPr>
              <w:spacing w:line="276" w:lineRule="auto"/>
              <w:jc w:val="center"/>
              <w:textAlignment w:val="bottom"/>
              <w:rPr>
                <w:rFonts w:eastAsia="Times New Roman" w:cs="Times New Roman"/>
                <w:b w:val="0"/>
                <w:i/>
                <w:szCs w:val="24"/>
                <w:lang w:val="sq-AL"/>
              </w:rPr>
            </w:pPr>
            <w:r w:rsidRPr="0095705B">
              <w:rPr>
                <w:rFonts w:eastAsia="Times New Roman" w:cs="Times New Roman"/>
                <w:szCs w:val="24"/>
                <w:lang w:val="sq-AL"/>
              </w:rPr>
              <w:t>TOTAL</w:t>
            </w:r>
          </w:p>
        </w:tc>
        <w:tc>
          <w:tcPr>
            <w:tcW w:w="1170" w:type="dxa"/>
          </w:tcPr>
          <w:p w14:paraId="50E0D9ED" w14:textId="6EC909AA" w:rsidR="005B7C82" w:rsidRPr="0095705B" w:rsidRDefault="006F6A33" w:rsidP="008F3959">
            <w:pPr>
              <w:spacing w:line="276" w:lineRule="auto"/>
              <w:jc w:val="center"/>
              <w:cnfStyle w:val="000000000000" w:firstRow="0" w:lastRow="0" w:firstColumn="0" w:lastColumn="0" w:oddVBand="0" w:evenVBand="0" w:oddHBand="0" w:evenHBand="0" w:firstRowFirstColumn="0" w:firstRowLastColumn="0" w:lastRowFirstColumn="0" w:lastRowLastColumn="0"/>
              <w:rPr>
                <w:rFonts w:cs="Times New Roman"/>
                <w:szCs w:val="24"/>
              </w:rPr>
            </w:pPr>
            <w:r w:rsidRPr="0095705B">
              <w:rPr>
                <w:rFonts w:cs="Times New Roman"/>
                <w:szCs w:val="24"/>
              </w:rPr>
              <w:t>259,096</w:t>
            </w:r>
          </w:p>
        </w:tc>
        <w:tc>
          <w:tcPr>
            <w:tcW w:w="1260" w:type="dxa"/>
          </w:tcPr>
          <w:p w14:paraId="5D15490A" w14:textId="30E161BD" w:rsidR="005B7C82" w:rsidRPr="0095705B" w:rsidRDefault="006F6A33" w:rsidP="008F3959">
            <w:pPr>
              <w:spacing w:line="276" w:lineRule="auto"/>
              <w:jc w:val="center"/>
              <w:cnfStyle w:val="000000000000" w:firstRow="0" w:lastRow="0" w:firstColumn="0" w:lastColumn="0" w:oddVBand="0" w:evenVBand="0" w:oddHBand="0" w:evenHBand="0" w:firstRowFirstColumn="0" w:firstRowLastColumn="0" w:lastRowFirstColumn="0" w:lastRowLastColumn="0"/>
              <w:rPr>
                <w:rFonts w:cs="Times New Roman"/>
                <w:szCs w:val="24"/>
              </w:rPr>
            </w:pPr>
            <w:r w:rsidRPr="0095705B">
              <w:rPr>
                <w:rFonts w:cs="Times New Roman"/>
                <w:szCs w:val="24"/>
              </w:rPr>
              <w:t>548,410</w:t>
            </w:r>
          </w:p>
        </w:tc>
        <w:tc>
          <w:tcPr>
            <w:tcW w:w="1172" w:type="dxa"/>
          </w:tcPr>
          <w:p w14:paraId="149FECB6" w14:textId="75B7D2C0" w:rsidR="005B7C82" w:rsidRPr="0095705B" w:rsidRDefault="006F6A33" w:rsidP="008F3959">
            <w:pPr>
              <w:spacing w:line="276" w:lineRule="auto"/>
              <w:jc w:val="center"/>
              <w:cnfStyle w:val="000000000000" w:firstRow="0" w:lastRow="0" w:firstColumn="0" w:lastColumn="0" w:oddVBand="0" w:evenVBand="0" w:oddHBand="0" w:evenHBand="0" w:firstRowFirstColumn="0" w:firstRowLastColumn="0" w:lastRowFirstColumn="0" w:lastRowLastColumn="0"/>
              <w:rPr>
                <w:rFonts w:cs="Times New Roman"/>
                <w:szCs w:val="24"/>
              </w:rPr>
            </w:pPr>
            <w:r w:rsidRPr="0095705B">
              <w:rPr>
                <w:rFonts w:cs="Times New Roman"/>
                <w:szCs w:val="24"/>
              </w:rPr>
              <w:t>252,205</w:t>
            </w:r>
          </w:p>
        </w:tc>
        <w:tc>
          <w:tcPr>
            <w:tcW w:w="1256" w:type="dxa"/>
          </w:tcPr>
          <w:p w14:paraId="4023261B" w14:textId="0C192AEB" w:rsidR="005B7C82" w:rsidRPr="0095705B" w:rsidRDefault="006F6A33" w:rsidP="008F3959">
            <w:pPr>
              <w:spacing w:line="276" w:lineRule="auto"/>
              <w:jc w:val="center"/>
              <w:cnfStyle w:val="000000000000" w:firstRow="0" w:lastRow="0" w:firstColumn="0" w:lastColumn="0" w:oddVBand="0" w:evenVBand="0" w:oddHBand="0" w:evenHBand="0" w:firstRowFirstColumn="0" w:firstRowLastColumn="0" w:lastRowFirstColumn="0" w:lastRowLastColumn="0"/>
              <w:rPr>
                <w:rFonts w:cs="Times New Roman"/>
                <w:b/>
                <w:szCs w:val="24"/>
              </w:rPr>
            </w:pPr>
            <w:r w:rsidRPr="0095705B">
              <w:rPr>
                <w:rFonts w:cs="Times New Roman"/>
                <w:b/>
                <w:szCs w:val="24"/>
              </w:rPr>
              <w:t>1,059,711</w:t>
            </w:r>
          </w:p>
        </w:tc>
      </w:tr>
    </w:tbl>
    <w:p w14:paraId="185B7698" w14:textId="77777777" w:rsidR="00660A51" w:rsidRPr="00362271" w:rsidRDefault="00660A51" w:rsidP="008F3959">
      <w:pPr>
        <w:spacing w:line="276" w:lineRule="auto"/>
        <w:rPr>
          <w:rFonts w:cs="Times New Roman"/>
          <w:lang w:val="sq-AL"/>
        </w:rPr>
      </w:pPr>
    </w:p>
    <w:p w14:paraId="07E16F40" w14:textId="77777777" w:rsidR="00660A51" w:rsidRPr="00362271" w:rsidRDefault="00660A51" w:rsidP="008F3959">
      <w:pPr>
        <w:spacing w:line="276" w:lineRule="auto"/>
        <w:rPr>
          <w:rFonts w:cs="Times New Roman"/>
          <w:lang w:val="sq-AL"/>
        </w:rPr>
      </w:pPr>
    </w:p>
    <w:tbl>
      <w:tblPr>
        <w:tblW w:w="0" w:type="auto"/>
        <w:tblBorders>
          <w:top w:val="double" w:sz="4" w:space="0" w:color="2E74B5" w:themeColor="accent1" w:themeShade="BF"/>
          <w:left w:val="double" w:sz="4" w:space="0" w:color="2E74B5" w:themeColor="accent1" w:themeShade="BF"/>
          <w:bottom w:val="double" w:sz="4" w:space="0" w:color="2E74B5" w:themeColor="accent1" w:themeShade="BF"/>
          <w:right w:val="double" w:sz="4" w:space="0" w:color="2E74B5" w:themeColor="accent1" w:themeShade="BF"/>
          <w:insideH w:val="double" w:sz="4" w:space="0" w:color="2E74B5" w:themeColor="accent1" w:themeShade="BF"/>
          <w:insideV w:val="double" w:sz="4" w:space="0" w:color="2E74B5" w:themeColor="accent1" w:themeShade="BF"/>
        </w:tblBorders>
        <w:tblLayout w:type="fixed"/>
        <w:tblLook w:val="04A0" w:firstRow="1" w:lastRow="0" w:firstColumn="1" w:lastColumn="0" w:noHBand="0" w:noVBand="1"/>
      </w:tblPr>
      <w:tblGrid>
        <w:gridCol w:w="1278"/>
        <w:gridCol w:w="1080"/>
        <w:gridCol w:w="1080"/>
        <w:gridCol w:w="1530"/>
        <w:gridCol w:w="867"/>
        <w:gridCol w:w="720"/>
        <w:gridCol w:w="1013"/>
        <w:gridCol w:w="967"/>
        <w:gridCol w:w="795"/>
      </w:tblGrid>
      <w:tr w:rsidR="003503E5" w:rsidRPr="00447DDF" w14:paraId="1470A28B" w14:textId="77777777" w:rsidTr="00C60A55">
        <w:trPr>
          <w:tblHeader/>
        </w:trPr>
        <w:tc>
          <w:tcPr>
            <w:tcW w:w="1278" w:type="dxa"/>
            <w:shd w:val="clear" w:color="669669" w:fill="DEE3EF"/>
          </w:tcPr>
          <w:p w14:paraId="6E75AF68" w14:textId="77777777" w:rsidR="00D35830" w:rsidRPr="00447DDF" w:rsidRDefault="00362271" w:rsidP="008F3959">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rFonts w:cs="Times New Roman"/>
                <w:sz w:val="20"/>
                <w:szCs w:val="20"/>
              </w:rPr>
            </w:pPr>
            <w:r w:rsidRPr="00447DDF">
              <w:rPr>
                <w:rFonts w:cs="Times New Roman"/>
                <w:b/>
                <w:sz w:val="20"/>
                <w:szCs w:val="20"/>
              </w:rPr>
              <w:t>Kategoria</w:t>
            </w:r>
          </w:p>
        </w:tc>
        <w:tc>
          <w:tcPr>
            <w:tcW w:w="1080" w:type="dxa"/>
            <w:shd w:val="clear" w:color="669669" w:fill="DEE3EF"/>
          </w:tcPr>
          <w:p w14:paraId="33D71BB9" w14:textId="77777777" w:rsidR="00B260E9" w:rsidRPr="00447DDF" w:rsidRDefault="00362271" w:rsidP="008F3959">
            <w:pPr>
              <w:spacing w:line="276" w:lineRule="auto"/>
              <w:rPr>
                <w:rFonts w:cs="Times New Roman"/>
                <w:sz w:val="20"/>
                <w:szCs w:val="20"/>
              </w:rPr>
            </w:pPr>
            <w:r w:rsidRPr="00447DDF">
              <w:rPr>
                <w:rFonts w:cs="Times New Roman"/>
                <w:b/>
                <w:sz w:val="20"/>
                <w:szCs w:val="20"/>
              </w:rPr>
              <w:t>Zinxhiri</w:t>
            </w:r>
          </w:p>
        </w:tc>
        <w:tc>
          <w:tcPr>
            <w:tcW w:w="1080" w:type="dxa"/>
            <w:shd w:val="clear" w:color="669669" w:fill="DEE3EF"/>
          </w:tcPr>
          <w:p w14:paraId="5E4F5442" w14:textId="77777777" w:rsidR="00B260E9" w:rsidRPr="00447DDF" w:rsidRDefault="00362271" w:rsidP="008F3959">
            <w:pPr>
              <w:spacing w:line="276" w:lineRule="auto"/>
              <w:rPr>
                <w:rFonts w:cs="Times New Roman"/>
                <w:sz w:val="20"/>
                <w:szCs w:val="20"/>
              </w:rPr>
            </w:pPr>
            <w:r w:rsidRPr="00447DDF">
              <w:rPr>
                <w:rFonts w:cs="Times New Roman"/>
                <w:b/>
                <w:sz w:val="20"/>
                <w:szCs w:val="20"/>
              </w:rPr>
              <w:t>Procesi</w:t>
            </w:r>
          </w:p>
        </w:tc>
        <w:tc>
          <w:tcPr>
            <w:tcW w:w="1530" w:type="dxa"/>
            <w:shd w:val="clear" w:color="669669" w:fill="DEE3EF"/>
          </w:tcPr>
          <w:p w14:paraId="24604FD4" w14:textId="77777777" w:rsidR="00B260E9" w:rsidRPr="00447DDF" w:rsidRDefault="00362271" w:rsidP="008F3959">
            <w:pPr>
              <w:spacing w:line="276" w:lineRule="auto"/>
              <w:rPr>
                <w:rFonts w:cs="Times New Roman"/>
                <w:sz w:val="20"/>
                <w:szCs w:val="20"/>
              </w:rPr>
            </w:pPr>
            <w:r w:rsidRPr="00447DDF">
              <w:rPr>
                <w:rFonts w:cs="Times New Roman"/>
                <w:b/>
                <w:sz w:val="20"/>
                <w:szCs w:val="20"/>
              </w:rPr>
              <w:t>Projekti</w:t>
            </w:r>
          </w:p>
        </w:tc>
        <w:tc>
          <w:tcPr>
            <w:tcW w:w="867" w:type="dxa"/>
            <w:shd w:val="clear" w:color="669669" w:fill="DEE3EF"/>
          </w:tcPr>
          <w:p w14:paraId="1DE3486B" w14:textId="77777777" w:rsidR="00B260E9" w:rsidRPr="00447DDF" w:rsidRDefault="00362271" w:rsidP="004110EC">
            <w:pPr>
              <w:spacing w:line="276" w:lineRule="auto"/>
              <w:jc w:val="center"/>
              <w:rPr>
                <w:rFonts w:cs="Times New Roman"/>
                <w:sz w:val="20"/>
                <w:szCs w:val="20"/>
              </w:rPr>
            </w:pPr>
            <w:r w:rsidRPr="00447DDF">
              <w:rPr>
                <w:rFonts w:cs="Times New Roman"/>
                <w:b/>
                <w:sz w:val="20"/>
                <w:szCs w:val="20"/>
              </w:rPr>
              <w:t>Fakt Aktual</w:t>
            </w:r>
          </w:p>
        </w:tc>
        <w:tc>
          <w:tcPr>
            <w:tcW w:w="720" w:type="dxa"/>
            <w:shd w:val="clear" w:color="669669" w:fill="DEE3EF"/>
          </w:tcPr>
          <w:p w14:paraId="335DE087" w14:textId="41CD78F2" w:rsidR="00B260E9" w:rsidRPr="00447DDF" w:rsidRDefault="00C012DE" w:rsidP="004110EC">
            <w:pPr>
              <w:spacing w:line="276" w:lineRule="auto"/>
              <w:jc w:val="center"/>
              <w:rPr>
                <w:rFonts w:cs="Times New Roman"/>
                <w:sz w:val="20"/>
                <w:szCs w:val="20"/>
              </w:rPr>
            </w:pPr>
            <w:r w:rsidRPr="00447DDF">
              <w:rPr>
                <w:rFonts w:cs="Times New Roman"/>
                <w:b/>
                <w:sz w:val="20"/>
                <w:szCs w:val="20"/>
              </w:rPr>
              <w:t>Buxhet Vit 2024</w:t>
            </w:r>
          </w:p>
        </w:tc>
        <w:tc>
          <w:tcPr>
            <w:tcW w:w="1013" w:type="dxa"/>
            <w:shd w:val="clear" w:color="669669" w:fill="DEE3EF"/>
          </w:tcPr>
          <w:p w14:paraId="337B629A" w14:textId="6F48182D" w:rsidR="00B260E9" w:rsidRPr="00447DDF" w:rsidRDefault="00C012DE" w:rsidP="004110EC">
            <w:pPr>
              <w:spacing w:line="276" w:lineRule="auto"/>
              <w:jc w:val="center"/>
              <w:rPr>
                <w:rFonts w:cs="Times New Roman"/>
                <w:sz w:val="20"/>
                <w:szCs w:val="20"/>
              </w:rPr>
            </w:pPr>
            <w:r w:rsidRPr="00447DDF">
              <w:rPr>
                <w:rFonts w:cs="Times New Roman"/>
                <w:b/>
                <w:sz w:val="20"/>
                <w:szCs w:val="20"/>
              </w:rPr>
              <w:t>Buxhet Vit 2025</w:t>
            </w:r>
          </w:p>
        </w:tc>
        <w:tc>
          <w:tcPr>
            <w:tcW w:w="967" w:type="dxa"/>
            <w:shd w:val="clear" w:color="669669" w:fill="DEE3EF"/>
          </w:tcPr>
          <w:p w14:paraId="1F827355" w14:textId="054013F1" w:rsidR="00B260E9" w:rsidRPr="00447DDF" w:rsidRDefault="00C012DE" w:rsidP="004110EC">
            <w:pPr>
              <w:spacing w:line="276" w:lineRule="auto"/>
              <w:jc w:val="center"/>
              <w:rPr>
                <w:rFonts w:cs="Times New Roman"/>
                <w:sz w:val="20"/>
                <w:szCs w:val="20"/>
              </w:rPr>
            </w:pPr>
            <w:r w:rsidRPr="00447DDF">
              <w:rPr>
                <w:rFonts w:cs="Times New Roman"/>
                <w:b/>
                <w:sz w:val="20"/>
                <w:szCs w:val="20"/>
              </w:rPr>
              <w:t>Buxhet Vit 2026</w:t>
            </w:r>
          </w:p>
        </w:tc>
        <w:tc>
          <w:tcPr>
            <w:tcW w:w="795" w:type="dxa"/>
            <w:shd w:val="clear" w:color="669669" w:fill="DEE3EF"/>
          </w:tcPr>
          <w:p w14:paraId="6A8F3EFF" w14:textId="6015B7EC" w:rsidR="00B260E9" w:rsidRPr="00447DDF" w:rsidRDefault="00362271" w:rsidP="004110EC">
            <w:pPr>
              <w:spacing w:line="276" w:lineRule="auto"/>
              <w:jc w:val="center"/>
              <w:rPr>
                <w:rFonts w:cs="Times New Roman"/>
                <w:sz w:val="20"/>
                <w:szCs w:val="20"/>
              </w:rPr>
            </w:pPr>
            <w:r w:rsidRPr="00447DDF">
              <w:rPr>
                <w:rFonts w:cs="Times New Roman"/>
                <w:b/>
                <w:sz w:val="20"/>
                <w:szCs w:val="20"/>
              </w:rPr>
              <w:t xml:space="preserve">Total </w:t>
            </w:r>
            <w:r w:rsidR="00D86685" w:rsidRPr="00447DDF">
              <w:rPr>
                <w:rFonts w:cs="Times New Roman"/>
                <w:b/>
                <w:sz w:val="20"/>
                <w:szCs w:val="20"/>
              </w:rPr>
              <w:t>periudhë</w:t>
            </w:r>
          </w:p>
        </w:tc>
      </w:tr>
      <w:tr w:rsidR="003503E5" w:rsidRPr="00447DDF" w14:paraId="2684E313" w14:textId="77777777" w:rsidTr="00C60A55">
        <w:tc>
          <w:tcPr>
            <w:tcW w:w="1278" w:type="dxa"/>
          </w:tcPr>
          <w:p w14:paraId="2FB1BFB2" w14:textId="77777777" w:rsidR="00B260E9" w:rsidRPr="00447DDF" w:rsidRDefault="00362271" w:rsidP="008F3959">
            <w:pPr>
              <w:spacing w:line="276" w:lineRule="auto"/>
              <w:rPr>
                <w:rFonts w:cs="Times New Roman"/>
                <w:sz w:val="20"/>
                <w:szCs w:val="20"/>
              </w:rPr>
            </w:pPr>
            <w:r w:rsidRPr="00447DDF">
              <w:rPr>
                <w:rFonts w:cs="Times New Roman"/>
                <w:sz w:val="20"/>
                <w:szCs w:val="20"/>
              </w:rPr>
              <w:t>Proceset Mbështetëse</w:t>
            </w:r>
          </w:p>
        </w:tc>
        <w:tc>
          <w:tcPr>
            <w:tcW w:w="1080" w:type="dxa"/>
          </w:tcPr>
          <w:p w14:paraId="1B2FAA77" w14:textId="58322E31" w:rsidR="00B260E9" w:rsidRPr="00447DDF" w:rsidRDefault="00362271" w:rsidP="002315B5">
            <w:pPr>
              <w:spacing w:line="276" w:lineRule="auto"/>
              <w:rPr>
                <w:rFonts w:cs="Times New Roman"/>
                <w:sz w:val="20"/>
                <w:szCs w:val="20"/>
              </w:rPr>
            </w:pPr>
            <w:r w:rsidRPr="00447DDF">
              <w:rPr>
                <w:rFonts w:cs="Times New Roman"/>
                <w:sz w:val="20"/>
                <w:szCs w:val="20"/>
              </w:rPr>
              <w:t>Ushqimi</w:t>
            </w:r>
          </w:p>
        </w:tc>
        <w:tc>
          <w:tcPr>
            <w:tcW w:w="1080" w:type="dxa"/>
          </w:tcPr>
          <w:p w14:paraId="52A1FB04" w14:textId="24AA0E14" w:rsidR="00B260E9" w:rsidRPr="00447DDF" w:rsidRDefault="00AC5C7B" w:rsidP="002315B5">
            <w:pPr>
              <w:spacing w:line="276" w:lineRule="auto"/>
              <w:rPr>
                <w:rFonts w:cs="Times New Roman"/>
                <w:sz w:val="20"/>
                <w:szCs w:val="20"/>
              </w:rPr>
            </w:pPr>
            <w:r w:rsidRPr="00447DDF">
              <w:rPr>
                <w:rFonts w:cs="Times New Roman"/>
                <w:sz w:val="20"/>
                <w:szCs w:val="20"/>
              </w:rPr>
              <w:t>Planifikimi i dietës dhe menu</w:t>
            </w:r>
            <w:r w:rsidR="00362271" w:rsidRPr="00447DDF">
              <w:rPr>
                <w:rFonts w:cs="Times New Roman"/>
                <w:sz w:val="20"/>
                <w:szCs w:val="20"/>
              </w:rPr>
              <w:t>së</w:t>
            </w:r>
          </w:p>
        </w:tc>
        <w:tc>
          <w:tcPr>
            <w:tcW w:w="1530" w:type="dxa"/>
          </w:tcPr>
          <w:p w14:paraId="4C8DD801" w14:textId="08D9D964" w:rsidR="00B260E9" w:rsidRPr="00447DDF" w:rsidRDefault="00AC5C7B" w:rsidP="00564C14">
            <w:pPr>
              <w:spacing w:line="276" w:lineRule="auto"/>
              <w:rPr>
                <w:rFonts w:cs="Times New Roman"/>
                <w:sz w:val="20"/>
                <w:szCs w:val="20"/>
                <w:highlight w:val="yellow"/>
              </w:rPr>
            </w:pPr>
            <w:r w:rsidRPr="00447DDF">
              <w:rPr>
                <w:rFonts w:cs="Times New Roman"/>
                <w:sz w:val="20"/>
                <w:szCs w:val="20"/>
              </w:rPr>
              <w:t>Kthimi i një grupi me drek</w:t>
            </w:r>
            <w:r w:rsidR="00F921B2" w:rsidRPr="00447DDF">
              <w:rPr>
                <w:rFonts w:cs="Times New Roman"/>
                <w:sz w:val="20"/>
                <w:szCs w:val="20"/>
              </w:rPr>
              <w:t>ë</w:t>
            </w:r>
            <w:r w:rsidRPr="00447DDF">
              <w:rPr>
                <w:rFonts w:cs="Times New Roman"/>
                <w:sz w:val="20"/>
                <w:szCs w:val="20"/>
              </w:rPr>
              <w:t xml:space="preserve"> n</w:t>
            </w:r>
            <w:r w:rsidR="00F921B2" w:rsidRPr="00447DDF">
              <w:rPr>
                <w:rFonts w:cs="Times New Roman"/>
                <w:sz w:val="20"/>
                <w:szCs w:val="20"/>
              </w:rPr>
              <w:t>ë</w:t>
            </w:r>
            <w:r w:rsidRPr="00447DDF">
              <w:rPr>
                <w:rFonts w:cs="Times New Roman"/>
                <w:sz w:val="20"/>
                <w:szCs w:val="20"/>
              </w:rPr>
              <w:t xml:space="preserve"> kopshtin “Llesh Nik Daka” Sh</w:t>
            </w:r>
            <w:r w:rsidR="00F921B2" w:rsidRPr="00447DDF">
              <w:rPr>
                <w:rFonts w:cs="Times New Roman"/>
                <w:sz w:val="20"/>
                <w:szCs w:val="20"/>
              </w:rPr>
              <w:t>ë</w:t>
            </w:r>
            <w:r w:rsidRPr="00447DDF">
              <w:rPr>
                <w:rFonts w:cs="Times New Roman"/>
                <w:sz w:val="20"/>
                <w:szCs w:val="20"/>
              </w:rPr>
              <w:t xml:space="preserve">nkoll   </w:t>
            </w:r>
          </w:p>
        </w:tc>
        <w:tc>
          <w:tcPr>
            <w:tcW w:w="867" w:type="dxa"/>
          </w:tcPr>
          <w:p w14:paraId="78A47AD2" w14:textId="36A0DD04" w:rsidR="00B260E9" w:rsidRPr="00447DDF" w:rsidRDefault="00D80D92" w:rsidP="004110EC">
            <w:pPr>
              <w:spacing w:line="276" w:lineRule="auto"/>
              <w:jc w:val="center"/>
              <w:rPr>
                <w:rFonts w:cs="Times New Roman"/>
                <w:sz w:val="20"/>
                <w:szCs w:val="20"/>
              </w:rPr>
            </w:pPr>
            <w:r w:rsidRPr="00447DDF">
              <w:rPr>
                <w:rFonts w:cs="Times New Roman"/>
                <w:sz w:val="20"/>
                <w:szCs w:val="20"/>
              </w:rPr>
              <w:t>0</w:t>
            </w:r>
          </w:p>
        </w:tc>
        <w:tc>
          <w:tcPr>
            <w:tcW w:w="720" w:type="dxa"/>
          </w:tcPr>
          <w:p w14:paraId="5908D009" w14:textId="544BAC68" w:rsidR="00B260E9" w:rsidRPr="00447DDF" w:rsidRDefault="00D80D92" w:rsidP="004110EC">
            <w:pPr>
              <w:spacing w:line="276" w:lineRule="auto"/>
              <w:jc w:val="center"/>
              <w:rPr>
                <w:rFonts w:cs="Times New Roman"/>
                <w:sz w:val="20"/>
                <w:szCs w:val="20"/>
              </w:rPr>
            </w:pPr>
            <w:r w:rsidRPr="00447DDF">
              <w:rPr>
                <w:rFonts w:cs="Times New Roman"/>
                <w:sz w:val="20"/>
                <w:szCs w:val="20"/>
              </w:rPr>
              <w:t>0</w:t>
            </w:r>
          </w:p>
        </w:tc>
        <w:tc>
          <w:tcPr>
            <w:tcW w:w="1013" w:type="dxa"/>
          </w:tcPr>
          <w:p w14:paraId="4221CBF3" w14:textId="5DFD3AE2" w:rsidR="00B260E9" w:rsidRPr="00447DDF" w:rsidRDefault="00E3027A" w:rsidP="004110EC">
            <w:pPr>
              <w:spacing w:line="276" w:lineRule="auto"/>
              <w:jc w:val="center"/>
              <w:rPr>
                <w:rFonts w:cs="Times New Roman"/>
                <w:sz w:val="20"/>
                <w:szCs w:val="20"/>
              </w:rPr>
            </w:pPr>
            <w:r>
              <w:rPr>
                <w:rFonts w:cs="Times New Roman"/>
                <w:sz w:val="20"/>
                <w:szCs w:val="20"/>
              </w:rPr>
              <w:t>990</w:t>
            </w:r>
          </w:p>
        </w:tc>
        <w:tc>
          <w:tcPr>
            <w:tcW w:w="967" w:type="dxa"/>
          </w:tcPr>
          <w:p w14:paraId="259A0B96" w14:textId="47A0E531" w:rsidR="00B260E9" w:rsidRPr="00447DDF" w:rsidRDefault="00E3027A" w:rsidP="004110EC">
            <w:pPr>
              <w:spacing w:line="276" w:lineRule="auto"/>
              <w:jc w:val="center"/>
              <w:rPr>
                <w:rFonts w:cs="Times New Roman"/>
                <w:sz w:val="20"/>
                <w:szCs w:val="20"/>
              </w:rPr>
            </w:pPr>
            <w:r>
              <w:rPr>
                <w:rFonts w:cs="Times New Roman"/>
                <w:sz w:val="20"/>
                <w:szCs w:val="20"/>
              </w:rPr>
              <w:t>990</w:t>
            </w:r>
          </w:p>
        </w:tc>
        <w:tc>
          <w:tcPr>
            <w:tcW w:w="795" w:type="dxa"/>
          </w:tcPr>
          <w:p w14:paraId="21BB38F5" w14:textId="1BB0AB9D" w:rsidR="00B260E9" w:rsidRPr="00447DDF" w:rsidRDefault="00E3027A" w:rsidP="004110EC">
            <w:pPr>
              <w:spacing w:line="276" w:lineRule="auto"/>
              <w:jc w:val="center"/>
              <w:rPr>
                <w:rFonts w:cs="Times New Roman"/>
                <w:sz w:val="20"/>
                <w:szCs w:val="20"/>
              </w:rPr>
            </w:pPr>
            <w:r>
              <w:rPr>
                <w:rFonts w:cs="Times New Roman"/>
                <w:sz w:val="20"/>
                <w:szCs w:val="20"/>
              </w:rPr>
              <w:t>1.980</w:t>
            </w:r>
          </w:p>
        </w:tc>
      </w:tr>
      <w:tr w:rsidR="003503E5" w:rsidRPr="00447DDF" w14:paraId="126EE5BD" w14:textId="77777777" w:rsidTr="00C60A55">
        <w:tc>
          <w:tcPr>
            <w:tcW w:w="1278" w:type="dxa"/>
          </w:tcPr>
          <w:p w14:paraId="554DC400" w14:textId="0DD45A39" w:rsidR="00B64497" w:rsidRPr="00447DDF" w:rsidRDefault="00B64497" w:rsidP="008F3959">
            <w:pPr>
              <w:spacing w:line="276" w:lineRule="auto"/>
              <w:rPr>
                <w:rFonts w:cs="Times New Roman"/>
                <w:sz w:val="20"/>
                <w:szCs w:val="20"/>
              </w:rPr>
            </w:pPr>
            <w:r w:rsidRPr="00447DDF">
              <w:rPr>
                <w:rFonts w:cs="Times New Roman"/>
                <w:sz w:val="20"/>
                <w:szCs w:val="20"/>
              </w:rPr>
              <w:t>Proceset Mbështetëse</w:t>
            </w:r>
          </w:p>
        </w:tc>
        <w:tc>
          <w:tcPr>
            <w:tcW w:w="1080" w:type="dxa"/>
          </w:tcPr>
          <w:p w14:paraId="236524F5" w14:textId="656DE891" w:rsidR="00B64497" w:rsidRPr="00447DDF" w:rsidRDefault="00447DDF" w:rsidP="008F3959">
            <w:pPr>
              <w:spacing w:line="276" w:lineRule="auto"/>
              <w:rPr>
                <w:rFonts w:cs="Times New Roman"/>
                <w:sz w:val="20"/>
                <w:szCs w:val="20"/>
              </w:rPr>
            </w:pPr>
            <w:r w:rsidRPr="00447DDF">
              <w:rPr>
                <w:rFonts w:cs="Times New Roman"/>
                <w:sz w:val="20"/>
                <w:szCs w:val="20"/>
              </w:rPr>
              <w:t>I</w:t>
            </w:r>
            <w:r w:rsidR="00B64497" w:rsidRPr="00447DDF">
              <w:rPr>
                <w:rFonts w:cs="Times New Roman"/>
                <w:sz w:val="20"/>
                <w:szCs w:val="20"/>
              </w:rPr>
              <w:t>nfrastruktura</w:t>
            </w:r>
          </w:p>
        </w:tc>
        <w:tc>
          <w:tcPr>
            <w:tcW w:w="1080" w:type="dxa"/>
          </w:tcPr>
          <w:p w14:paraId="7A478AD7" w14:textId="5A1A070A" w:rsidR="00B64497" w:rsidRPr="00447DDF" w:rsidRDefault="00B64497" w:rsidP="008F3959">
            <w:pPr>
              <w:spacing w:line="276" w:lineRule="auto"/>
              <w:rPr>
                <w:rFonts w:cs="Times New Roman"/>
                <w:sz w:val="20"/>
                <w:szCs w:val="20"/>
              </w:rPr>
            </w:pPr>
            <w:r w:rsidRPr="00447DDF">
              <w:rPr>
                <w:rFonts w:cs="Times New Roman"/>
                <w:sz w:val="20"/>
                <w:szCs w:val="20"/>
              </w:rPr>
              <w:t>Hartimi i projekteve</w:t>
            </w:r>
          </w:p>
        </w:tc>
        <w:tc>
          <w:tcPr>
            <w:tcW w:w="1530" w:type="dxa"/>
          </w:tcPr>
          <w:p w14:paraId="25A65105" w14:textId="316B6D65" w:rsidR="00B64497" w:rsidRPr="00447DDF" w:rsidRDefault="00B64497" w:rsidP="00F444F8">
            <w:pPr>
              <w:spacing w:line="276" w:lineRule="auto"/>
              <w:rPr>
                <w:rFonts w:cs="Times New Roman"/>
                <w:sz w:val="20"/>
                <w:szCs w:val="20"/>
              </w:rPr>
            </w:pPr>
            <w:r w:rsidRPr="00447DDF">
              <w:rPr>
                <w:rFonts w:cs="Times New Roman"/>
                <w:sz w:val="20"/>
                <w:szCs w:val="20"/>
              </w:rPr>
              <w:t>Hartimi i projekteve p</w:t>
            </w:r>
            <w:r w:rsidR="00F921B2" w:rsidRPr="00447DDF">
              <w:rPr>
                <w:rFonts w:cs="Times New Roman"/>
                <w:sz w:val="20"/>
                <w:szCs w:val="20"/>
              </w:rPr>
              <w:t>ë</w:t>
            </w:r>
            <w:r w:rsidRPr="00447DDF">
              <w:rPr>
                <w:rFonts w:cs="Times New Roman"/>
                <w:sz w:val="20"/>
                <w:szCs w:val="20"/>
              </w:rPr>
              <w:t>r nd</w:t>
            </w:r>
            <w:r w:rsidR="00F921B2" w:rsidRPr="00447DDF">
              <w:rPr>
                <w:rFonts w:cs="Times New Roman"/>
                <w:sz w:val="20"/>
                <w:szCs w:val="20"/>
              </w:rPr>
              <w:t>ë</w:t>
            </w:r>
            <w:r w:rsidRPr="00447DDF">
              <w:rPr>
                <w:rFonts w:cs="Times New Roman"/>
                <w:sz w:val="20"/>
                <w:szCs w:val="20"/>
              </w:rPr>
              <w:t>rhyrje n</w:t>
            </w:r>
            <w:r w:rsidR="00F921B2" w:rsidRPr="00447DDF">
              <w:rPr>
                <w:rFonts w:cs="Times New Roman"/>
                <w:sz w:val="20"/>
                <w:szCs w:val="20"/>
              </w:rPr>
              <w:t>ë</w:t>
            </w:r>
            <w:r w:rsidRPr="00447DDF">
              <w:rPr>
                <w:rFonts w:cs="Times New Roman"/>
                <w:sz w:val="20"/>
                <w:szCs w:val="20"/>
              </w:rPr>
              <w:t xml:space="preserve"> godinat e 18 institucioneve arsimore, nga USAID</w:t>
            </w:r>
          </w:p>
        </w:tc>
        <w:tc>
          <w:tcPr>
            <w:tcW w:w="867" w:type="dxa"/>
          </w:tcPr>
          <w:p w14:paraId="787EEA7B" w14:textId="41D297A9" w:rsidR="00B64497" w:rsidRPr="00447DDF" w:rsidRDefault="00B64497" w:rsidP="004110EC">
            <w:pPr>
              <w:spacing w:line="276" w:lineRule="auto"/>
              <w:jc w:val="center"/>
              <w:rPr>
                <w:rFonts w:cs="Times New Roman"/>
                <w:sz w:val="20"/>
                <w:szCs w:val="20"/>
              </w:rPr>
            </w:pPr>
            <w:r w:rsidRPr="00447DDF">
              <w:rPr>
                <w:rFonts w:cs="Times New Roman"/>
                <w:sz w:val="20"/>
                <w:szCs w:val="20"/>
              </w:rPr>
              <w:t>0</w:t>
            </w:r>
          </w:p>
        </w:tc>
        <w:tc>
          <w:tcPr>
            <w:tcW w:w="720" w:type="dxa"/>
          </w:tcPr>
          <w:p w14:paraId="37F65D55" w14:textId="471116C5" w:rsidR="00B64497" w:rsidRPr="00447DDF" w:rsidRDefault="00B64497" w:rsidP="004110EC">
            <w:pPr>
              <w:spacing w:line="276" w:lineRule="auto"/>
              <w:jc w:val="center"/>
              <w:rPr>
                <w:rFonts w:cs="Times New Roman"/>
                <w:sz w:val="20"/>
                <w:szCs w:val="20"/>
              </w:rPr>
            </w:pPr>
            <w:r w:rsidRPr="00447DDF">
              <w:rPr>
                <w:rFonts w:cs="Times New Roman"/>
                <w:sz w:val="20"/>
                <w:szCs w:val="20"/>
              </w:rPr>
              <w:t>0</w:t>
            </w:r>
          </w:p>
        </w:tc>
        <w:tc>
          <w:tcPr>
            <w:tcW w:w="1013" w:type="dxa"/>
          </w:tcPr>
          <w:p w14:paraId="0167480B" w14:textId="75A35E60" w:rsidR="00B64497" w:rsidRPr="00447DDF" w:rsidRDefault="00B64497" w:rsidP="004110EC">
            <w:pPr>
              <w:spacing w:line="276" w:lineRule="auto"/>
              <w:jc w:val="center"/>
              <w:rPr>
                <w:rFonts w:cs="Times New Roman"/>
                <w:sz w:val="20"/>
                <w:szCs w:val="20"/>
              </w:rPr>
            </w:pPr>
            <w:r w:rsidRPr="00447DDF">
              <w:rPr>
                <w:rFonts w:cs="Times New Roman"/>
                <w:sz w:val="20"/>
                <w:szCs w:val="20"/>
              </w:rPr>
              <w:t>0</w:t>
            </w:r>
          </w:p>
        </w:tc>
        <w:tc>
          <w:tcPr>
            <w:tcW w:w="967" w:type="dxa"/>
          </w:tcPr>
          <w:p w14:paraId="72439061" w14:textId="17688EC6" w:rsidR="00B64497" w:rsidRPr="00447DDF" w:rsidRDefault="00B64497" w:rsidP="004110EC">
            <w:pPr>
              <w:spacing w:line="276" w:lineRule="auto"/>
              <w:jc w:val="center"/>
              <w:rPr>
                <w:rFonts w:cs="Times New Roman"/>
                <w:sz w:val="20"/>
                <w:szCs w:val="20"/>
              </w:rPr>
            </w:pPr>
            <w:r w:rsidRPr="00447DDF">
              <w:rPr>
                <w:rFonts w:cs="Times New Roman"/>
                <w:sz w:val="20"/>
                <w:szCs w:val="20"/>
              </w:rPr>
              <w:t>0</w:t>
            </w:r>
          </w:p>
        </w:tc>
        <w:tc>
          <w:tcPr>
            <w:tcW w:w="795" w:type="dxa"/>
          </w:tcPr>
          <w:p w14:paraId="2506D6E5" w14:textId="213A0C30" w:rsidR="00B64497" w:rsidRPr="00447DDF" w:rsidRDefault="00B64497" w:rsidP="004110EC">
            <w:pPr>
              <w:spacing w:line="276" w:lineRule="auto"/>
              <w:jc w:val="center"/>
              <w:rPr>
                <w:rFonts w:cs="Times New Roman"/>
                <w:sz w:val="20"/>
                <w:szCs w:val="20"/>
              </w:rPr>
            </w:pPr>
            <w:r w:rsidRPr="00447DDF">
              <w:rPr>
                <w:rFonts w:cs="Times New Roman"/>
                <w:sz w:val="20"/>
                <w:szCs w:val="20"/>
              </w:rPr>
              <w:t>0</w:t>
            </w:r>
          </w:p>
        </w:tc>
      </w:tr>
      <w:tr w:rsidR="003503E5" w:rsidRPr="00447DDF" w14:paraId="712F8640" w14:textId="77777777" w:rsidTr="00C60A55">
        <w:tc>
          <w:tcPr>
            <w:tcW w:w="1278" w:type="dxa"/>
          </w:tcPr>
          <w:p w14:paraId="0C2C06DB" w14:textId="31EF2F67" w:rsidR="00B64497" w:rsidRPr="00447DDF" w:rsidRDefault="00B64497" w:rsidP="008F3959">
            <w:pPr>
              <w:spacing w:line="276" w:lineRule="auto"/>
              <w:rPr>
                <w:rFonts w:cs="Times New Roman"/>
                <w:sz w:val="20"/>
                <w:szCs w:val="20"/>
              </w:rPr>
            </w:pPr>
            <w:r w:rsidRPr="00447DDF">
              <w:rPr>
                <w:rFonts w:cs="Times New Roman"/>
                <w:sz w:val="20"/>
                <w:szCs w:val="20"/>
              </w:rPr>
              <w:t>Proceset Mbështetëse</w:t>
            </w:r>
          </w:p>
        </w:tc>
        <w:tc>
          <w:tcPr>
            <w:tcW w:w="1080" w:type="dxa"/>
          </w:tcPr>
          <w:p w14:paraId="100FB416" w14:textId="7D576AC7" w:rsidR="00B64497" w:rsidRPr="00447DDF" w:rsidRDefault="00447DDF" w:rsidP="008F3959">
            <w:pPr>
              <w:spacing w:line="276" w:lineRule="auto"/>
              <w:rPr>
                <w:rFonts w:cs="Times New Roman"/>
                <w:sz w:val="20"/>
                <w:szCs w:val="20"/>
              </w:rPr>
            </w:pPr>
            <w:r w:rsidRPr="00447DDF">
              <w:rPr>
                <w:rFonts w:cs="Times New Roman"/>
                <w:sz w:val="20"/>
                <w:szCs w:val="20"/>
              </w:rPr>
              <w:t>I</w:t>
            </w:r>
            <w:r w:rsidR="00B64497" w:rsidRPr="00447DDF">
              <w:rPr>
                <w:rFonts w:cs="Times New Roman"/>
                <w:sz w:val="20"/>
                <w:szCs w:val="20"/>
              </w:rPr>
              <w:t>nfrastruktura</w:t>
            </w:r>
          </w:p>
        </w:tc>
        <w:tc>
          <w:tcPr>
            <w:tcW w:w="1080" w:type="dxa"/>
          </w:tcPr>
          <w:p w14:paraId="457C7021" w14:textId="3008AB4A" w:rsidR="00B64497" w:rsidRPr="00447DDF" w:rsidRDefault="00B64497" w:rsidP="008F3959">
            <w:pPr>
              <w:spacing w:line="276" w:lineRule="auto"/>
              <w:rPr>
                <w:rFonts w:cs="Times New Roman"/>
                <w:sz w:val="20"/>
                <w:szCs w:val="20"/>
              </w:rPr>
            </w:pPr>
            <w:r w:rsidRPr="00447DDF">
              <w:rPr>
                <w:rFonts w:cs="Times New Roman"/>
                <w:sz w:val="20"/>
                <w:szCs w:val="20"/>
              </w:rPr>
              <w:t>Rikonstruksion</w:t>
            </w:r>
          </w:p>
        </w:tc>
        <w:tc>
          <w:tcPr>
            <w:tcW w:w="1530" w:type="dxa"/>
          </w:tcPr>
          <w:p w14:paraId="51E68E69" w14:textId="6EF503B2" w:rsidR="00B64497" w:rsidRPr="00447DDF" w:rsidRDefault="00B64497" w:rsidP="00F444F8">
            <w:pPr>
              <w:spacing w:line="276" w:lineRule="auto"/>
              <w:rPr>
                <w:rFonts w:cs="Times New Roman"/>
                <w:sz w:val="20"/>
                <w:szCs w:val="20"/>
              </w:rPr>
            </w:pPr>
            <w:r w:rsidRPr="00447DDF">
              <w:rPr>
                <w:rFonts w:cs="Times New Roman"/>
                <w:sz w:val="20"/>
                <w:szCs w:val="20"/>
              </w:rPr>
              <w:t>Rikonstruksion i shkoll</w:t>
            </w:r>
            <w:r w:rsidR="00F921B2" w:rsidRPr="00447DDF">
              <w:rPr>
                <w:rFonts w:cs="Times New Roman"/>
                <w:sz w:val="20"/>
                <w:szCs w:val="20"/>
              </w:rPr>
              <w:t>ë</w:t>
            </w:r>
            <w:r w:rsidRPr="00447DDF">
              <w:rPr>
                <w:rFonts w:cs="Times New Roman"/>
                <w:sz w:val="20"/>
                <w:szCs w:val="20"/>
              </w:rPr>
              <w:t>s 9-vjeçare “Marash Gjoni” Rril</w:t>
            </w:r>
            <w:r w:rsidR="00F921B2" w:rsidRPr="00447DDF">
              <w:rPr>
                <w:rFonts w:cs="Times New Roman"/>
                <w:sz w:val="20"/>
                <w:szCs w:val="20"/>
              </w:rPr>
              <w:t>ë</w:t>
            </w:r>
          </w:p>
        </w:tc>
        <w:tc>
          <w:tcPr>
            <w:tcW w:w="867" w:type="dxa"/>
          </w:tcPr>
          <w:p w14:paraId="14F2259E" w14:textId="64AAEB81" w:rsidR="00B64497" w:rsidRPr="00447DDF" w:rsidRDefault="00B64497" w:rsidP="004110EC">
            <w:pPr>
              <w:spacing w:line="276" w:lineRule="auto"/>
              <w:jc w:val="center"/>
              <w:rPr>
                <w:rFonts w:cs="Times New Roman"/>
                <w:sz w:val="20"/>
                <w:szCs w:val="20"/>
              </w:rPr>
            </w:pPr>
            <w:r w:rsidRPr="00447DDF">
              <w:rPr>
                <w:rFonts w:cs="Times New Roman"/>
                <w:sz w:val="20"/>
                <w:szCs w:val="20"/>
              </w:rPr>
              <w:t>0</w:t>
            </w:r>
          </w:p>
        </w:tc>
        <w:tc>
          <w:tcPr>
            <w:tcW w:w="720" w:type="dxa"/>
          </w:tcPr>
          <w:p w14:paraId="2899DF37" w14:textId="0C19AF93" w:rsidR="00B64497" w:rsidRPr="00447DDF" w:rsidRDefault="00B64497" w:rsidP="004110EC">
            <w:pPr>
              <w:spacing w:line="276" w:lineRule="auto"/>
              <w:jc w:val="center"/>
              <w:rPr>
                <w:rFonts w:cs="Times New Roman"/>
                <w:sz w:val="20"/>
                <w:szCs w:val="20"/>
              </w:rPr>
            </w:pPr>
            <w:r w:rsidRPr="00447DDF">
              <w:rPr>
                <w:rFonts w:cs="Times New Roman"/>
                <w:sz w:val="20"/>
                <w:szCs w:val="20"/>
              </w:rPr>
              <w:t>0</w:t>
            </w:r>
          </w:p>
        </w:tc>
        <w:tc>
          <w:tcPr>
            <w:tcW w:w="1013" w:type="dxa"/>
          </w:tcPr>
          <w:p w14:paraId="3214F907" w14:textId="27F0F2A1" w:rsidR="00B64497" w:rsidRPr="00447DDF" w:rsidRDefault="00B64497" w:rsidP="004110EC">
            <w:pPr>
              <w:spacing w:line="276" w:lineRule="auto"/>
              <w:jc w:val="center"/>
              <w:rPr>
                <w:rFonts w:cs="Times New Roman"/>
                <w:sz w:val="20"/>
                <w:szCs w:val="20"/>
              </w:rPr>
            </w:pPr>
            <w:r w:rsidRPr="00447DDF">
              <w:rPr>
                <w:rFonts w:cs="Times New Roman"/>
                <w:sz w:val="20"/>
                <w:szCs w:val="20"/>
              </w:rPr>
              <w:t>85</w:t>
            </w:r>
            <w:r w:rsidR="005438AE">
              <w:rPr>
                <w:rFonts w:cs="Times New Roman"/>
                <w:sz w:val="20"/>
                <w:szCs w:val="20"/>
              </w:rPr>
              <w:t>.</w:t>
            </w:r>
            <w:r w:rsidRPr="00447DDF">
              <w:rPr>
                <w:rFonts w:cs="Times New Roman"/>
                <w:sz w:val="20"/>
                <w:szCs w:val="20"/>
              </w:rPr>
              <w:t>260</w:t>
            </w:r>
          </w:p>
        </w:tc>
        <w:tc>
          <w:tcPr>
            <w:tcW w:w="967" w:type="dxa"/>
          </w:tcPr>
          <w:p w14:paraId="69A25649" w14:textId="2521A9C9" w:rsidR="00B64497" w:rsidRPr="00447DDF" w:rsidRDefault="00B64497" w:rsidP="004110EC">
            <w:pPr>
              <w:spacing w:line="276" w:lineRule="auto"/>
              <w:jc w:val="center"/>
              <w:rPr>
                <w:rFonts w:cs="Times New Roman"/>
                <w:sz w:val="20"/>
                <w:szCs w:val="20"/>
              </w:rPr>
            </w:pPr>
            <w:r w:rsidRPr="00447DDF">
              <w:rPr>
                <w:rFonts w:cs="Times New Roman"/>
                <w:sz w:val="20"/>
                <w:szCs w:val="20"/>
              </w:rPr>
              <w:t>0</w:t>
            </w:r>
          </w:p>
        </w:tc>
        <w:tc>
          <w:tcPr>
            <w:tcW w:w="795" w:type="dxa"/>
          </w:tcPr>
          <w:p w14:paraId="13D51912" w14:textId="6198CBE6" w:rsidR="00B64497" w:rsidRPr="00447DDF" w:rsidRDefault="003F6025" w:rsidP="004110EC">
            <w:pPr>
              <w:spacing w:line="276" w:lineRule="auto"/>
              <w:jc w:val="center"/>
              <w:rPr>
                <w:rFonts w:cs="Times New Roman"/>
                <w:sz w:val="20"/>
                <w:szCs w:val="20"/>
              </w:rPr>
            </w:pPr>
            <w:r w:rsidRPr="00447DDF">
              <w:rPr>
                <w:rFonts w:cs="Times New Roman"/>
                <w:sz w:val="20"/>
                <w:szCs w:val="20"/>
              </w:rPr>
              <w:t>85</w:t>
            </w:r>
            <w:r w:rsidR="005438AE">
              <w:rPr>
                <w:rFonts w:cs="Times New Roman"/>
                <w:sz w:val="20"/>
                <w:szCs w:val="20"/>
              </w:rPr>
              <w:t>.</w:t>
            </w:r>
            <w:r w:rsidRPr="00447DDF">
              <w:rPr>
                <w:rFonts w:cs="Times New Roman"/>
                <w:sz w:val="20"/>
                <w:szCs w:val="20"/>
              </w:rPr>
              <w:t>26</w:t>
            </w:r>
            <w:r w:rsidR="00B64497" w:rsidRPr="00447DDF">
              <w:rPr>
                <w:rFonts w:cs="Times New Roman"/>
                <w:sz w:val="20"/>
                <w:szCs w:val="20"/>
              </w:rPr>
              <w:t>0</w:t>
            </w:r>
          </w:p>
        </w:tc>
      </w:tr>
      <w:tr w:rsidR="003503E5" w:rsidRPr="00447DDF" w14:paraId="68541B50" w14:textId="77777777" w:rsidTr="00C60A55">
        <w:tc>
          <w:tcPr>
            <w:tcW w:w="1278" w:type="dxa"/>
          </w:tcPr>
          <w:p w14:paraId="53082219" w14:textId="77777777" w:rsidR="00B64497" w:rsidRPr="00447DDF" w:rsidRDefault="00B64497" w:rsidP="008F3959">
            <w:pPr>
              <w:spacing w:line="276" w:lineRule="auto"/>
              <w:rPr>
                <w:rFonts w:cs="Times New Roman"/>
                <w:sz w:val="20"/>
                <w:szCs w:val="20"/>
              </w:rPr>
            </w:pPr>
            <w:r w:rsidRPr="00447DDF">
              <w:rPr>
                <w:rFonts w:cs="Times New Roman"/>
                <w:sz w:val="20"/>
                <w:szCs w:val="20"/>
              </w:rPr>
              <w:t>Proceset Mbështetëse</w:t>
            </w:r>
          </w:p>
        </w:tc>
        <w:tc>
          <w:tcPr>
            <w:tcW w:w="1080" w:type="dxa"/>
          </w:tcPr>
          <w:p w14:paraId="7A10FCE2" w14:textId="77777777" w:rsidR="00B64497" w:rsidRPr="00447DDF" w:rsidRDefault="00B64497" w:rsidP="008F3959">
            <w:pPr>
              <w:spacing w:line="276" w:lineRule="auto"/>
              <w:rPr>
                <w:rFonts w:cs="Times New Roman"/>
                <w:sz w:val="20"/>
                <w:szCs w:val="20"/>
              </w:rPr>
            </w:pPr>
            <w:r w:rsidRPr="00447DDF">
              <w:rPr>
                <w:rFonts w:cs="Times New Roman"/>
                <w:sz w:val="20"/>
                <w:szCs w:val="20"/>
              </w:rPr>
              <w:t>Materialet</w:t>
            </w:r>
          </w:p>
        </w:tc>
        <w:tc>
          <w:tcPr>
            <w:tcW w:w="1080" w:type="dxa"/>
          </w:tcPr>
          <w:p w14:paraId="78C26834" w14:textId="77777777" w:rsidR="00B64497" w:rsidRPr="00447DDF" w:rsidRDefault="00B64497" w:rsidP="008F3959">
            <w:pPr>
              <w:spacing w:line="276" w:lineRule="auto"/>
              <w:rPr>
                <w:rFonts w:cs="Times New Roman"/>
                <w:sz w:val="20"/>
                <w:szCs w:val="20"/>
              </w:rPr>
            </w:pPr>
            <w:r w:rsidRPr="00447DDF">
              <w:rPr>
                <w:rFonts w:cs="Times New Roman"/>
                <w:sz w:val="20"/>
                <w:szCs w:val="20"/>
              </w:rPr>
              <w:t>Planifikimi i nevojës për materiale</w:t>
            </w:r>
          </w:p>
        </w:tc>
        <w:tc>
          <w:tcPr>
            <w:tcW w:w="1530" w:type="dxa"/>
          </w:tcPr>
          <w:p w14:paraId="552487B4" w14:textId="003E3737" w:rsidR="00B64497" w:rsidRPr="00447DDF" w:rsidRDefault="00B64497" w:rsidP="00F444F8">
            <w:pPr>
              <w:spacing w:line="276" w:lineRule="auto"/>
              <w:rPr>
                <w:rFonts w:cs="Times New Roman"/>
                <w:sz w:val="20"/>
                <w:szCs w:val="20"/>
              </w:rPr>
            </w:pPr>
            <w:r w:rsidRPr="00447DDF">
              <w:rPr>
                <w:rFonts w:cs="Times New Roman"/>
                <w:sz w:val="20"/>
                <w:szCs w:val="20"/>
              </w:rPr>
              <w:t xml:space="preserve">Unifikimi i listës së materialeve didaktike për të gjithë kopshtet e Bashkisë </w:t>
            </w:r>
            <w:r w:rsidRPr="00447DDF">
              <w:rPr>
                <w:rFonts w:cs="Times New Roman"/>
                <w:sz w:val="20"/>
                <w:szCs w:val="20"/>
              </w:rPr>
              <w:lastRenderedPageBreak/>
              <w:t>Lezhë</w:t>
            </w:r>
          </w:p>
        </w:tc>
        <w:tc>
          <w:tcPr>
            <w:tcW w:w="867" w:type="dxa"/>
          </w:tcPr>
          <w:p w14:paraId="7576E51F" w14:textId="799021A1" w:rsidR="00B64497" w:rsidRPr="00447DDF" w:rsidRDefault="00D80D92" w:rsidP="004110EC">
            <w:pPr>
              <w:spacing w:line="276" w:lineRule="auto"/>
              <w:jc w:val="center"/>
              <w:rPr>
                <w:rFonts w:cs="Times New Roman"/>
                <w:sz w:val="20"/>
                <w:szCs w:val="20"/>
              </w:rPr>
            </w:pPr>
            <w:r w:rsidRPr="00447DDF">
              <w:rPr>
                <w:rFonts w:cs="Times New Roman"/>
                <w:sz w:val="20"/>
                <w:szCs w:val="20"/>
              </w:rPr>
              <w:lastRenderedPageBreak/>
              <w:t>0</w:t>
            </w:r>
          </w:p>
        </w:tc>
        <w:tc>
          <w:tcPr>
            <w:tcW w:w="720" w:type="dxa"/>
          </w:tcPr>
          <w:p w14:paraId="6D40C334" w14:textId="61BDE5CB" w:rsidR="00B64497" w:rsidRPr="00447DDF" w:rsidRDefault="00D80D92" w:rsidP="004110EC">
            <w:pPr>
              <w:spacing w:line="276" w:lineRule="auto"/>
              <w:jc w:val="center"/>
              <w:rPr>
                <w:rFonts w:cs="Times New Roman"/>
                <w:sz w:val="20"/>
                <w:szCs w:val="20"/>
              </w:rPr>
            </w:pPr>
            <w:r w:rsidRPr="00447DDF">
              <w:rPr>
                <w:rFonts w:cs="Times New Roman"/>
                <w:sz w:val="20"/>
                <w:szCs w:val="20"/>
              </w:rPr>
              <w:t>500</w:t>
            </w:r>
          </w:p>
        </w:tc>
        <w:tc>
          <w:tcPr>
            <w:tcW w:w="1013" w:type="dxa"/>
          </w:tcPr>
          <w:p w14:paraId="688DA649" w14:textId="2B21792A" w:rsidR="00B64497" w:rsidRPr="00447DDF" w:rsidRDefault="00D80D92" w:rsidP="004110EC">
            <w:pPr>
              <w:spacing w:line="276" w:lineRule="auto"/>
              <w:jc w:val="center"/>
              <w:rPr>
                <w:rFonts w:cs="Times New Roman"/>
                <w:sz w:val="20"/>
                <w:szCs w:val="20"/>
              </w:rPr>
            </w:pPr>
            <w:r w:rsidRPr="00447DDF">
              <w:rPr>
                <w:rFonts w:cs="Times New Roman"/>
                <w:sz w:val="20"/>
                <w:szCs w:val="20"/>
              </w:rPr>
              <w:t>800</w:t>
            </w:r>
          </w:p>
        </w:tc>
        <w:tc>
          <w:tcPr>
            <w:tcW w:w="967" w:type="dxa"/>
          </w:tcPr>
          <w:p w14:paraId="1D313D3A" w14:textId="3DD32659" w:rsidR="00B64497" w:rsidRPr="00447DDF" w:rsidRDefault="00D80D92" w:rsidP="004110EC">
            <w:pPr>
              <w:spacing w:line="276" w:lineRule="auto"/>
              <w:jc w:val="center"/>
              <w:rPr>
                <w:rFonts w:cs="Times New Roman"/>
                <w:sz w:val="20"/>
                <w:szCs w:val="20"/>
              </w:rPr>
            </w:pPr>
            <w:r w:rsidRPr="00447DDF">
              <w:rPr>
                <w:rFonts w:cs="Times New Roman"/>
                <w:sz w:val="20"/>
                <w:szCs w:val="20"/>
              </w:rPr>
              <w:t>1</w:t>
            </w:r>
            <w:r w:rsidR="005438AE">
              <w:rPr>
                <w:rFonts w:cs="Times New Roman"/>
                <w:sz w:val="20"/>
                <w:szCs w:val="20"/>
              </w:rPr>
              <w:t>.</w:t>
            </w:r>
            <w:r w:rsidRPr="00447DDF">
              <w:rPr>
                <w:rFonts w:cs="Times New Roman"/>
                <w:sz w:val="20"/>
                <w:szCs w:val="20"/>
              </w:rPr>
              <w:t>000</w:t>
            </w:r>
          </w:p>
        </w:tc>
        <w:tc>
          <w:tcPr>
            <w:tcW w:w="795" w:type="dxa"/>
          </w:tcPr>
          <w:p w14:paraId="05069378" w14:textId="75043434" w:rsidR="00B64497" w:rsidRPr="00447DDF" w:rsidRDefault="00972632" w:rsidP="00972632">
            <w:pPr>
              <w:spacing w:line="276" w:lineRule="auto"/>
              <w:jc w:val="center"/>
              <w:rPr>
                <w:rFonts w:cs="Times New Roman"/>
                <w:sz w:val="20"/>
                <w:szCs w:val="20"/>
              </w:rPr>
            </w:pPr>
            <w:r>
              <w:rPr>
                <w:rFonts w:cs="Times New Roman"/>
                <w:sz w:val="20"/>
                <w:szCs w:val="20"/>
              </w:rPr>
              <w:t>2.300</w:t>
            </w:r>
          </w:p>
        </w:tc>
      </w:tr>
      <w:tr w:rsidR="003503E5" w:rsidRPr="00447DDF" w14:paraId="7A8C27F7" w14:textId="77777777" w:rsidTr="00C60A55">
        <w:tc>
          <w:tcPr>
            <w:tcW w:w="1278" w:type="dxa"/>
          </w:tcPr>
          <w:p w14:paraId="7DA8B928" w14:textId="77777777" w:rsidR="00B64497" w:rsidRPr="00447DDF" w:rsidRDefault="00B64497" w:rsidP="008F3959">
            <w:pPr>
              <w:spacing w:line="276" w:lineRule="auto"/>
              <w:rPr>
                <w:rFonts w:cs="Times New Roman"/>
                <w:sz w:val="20"/>
                <w:szCs w:val="20"/>
              </w:rPr>
            </w:pPr>
            <w:r w:rsidRPr="00447DDF">
              <w:rPr>
                <w:rFonts w:cs="Times New Roman"/>
                <w:sz w:val="20"/>
                <w:szCs w:val="20"/>
              </w:rPr>
              <w:lastRenderedPageBreak/>
              <w:t>Proceset Mbështetëse</w:t>
            </w:r>
          </w:p>
        </w:tc>
        <w:tc>
          <w:tcPr>
            <w:tcW w:w="1080" w:type="dxa"/>
          </w:tcPr>
          <w:p w14:paraId="4CD41F5A" w14:textId="77777777" w:rsidR="00B64497" w:rsidRPr="00447DDF" w:rsidRDefault="00B64497" w:rsidP="008F3959">
            <w:pPr>
              <w:spacing w:line="276" w:lineRule="auto"/>
              <w:rPr>
                <w:rFonts w:cs="Times New Roman"/>
                <w:sz w:val="20"/>
                <w:szCs w:val="20"/>
              </w:rPr>
            </w:pPr>
            <w:r w:rsidRPr="00447DDF">
              <w:rPr>
                <w:rFonts w:cs="Times New Roman"/>
                <w:sz w:val="20"/>
                <w:szCs w:val="20"/>
              </w:rPr>
              <w:t>Burimet Njerëzore</w:t>
            </w:r>
          </w:p>
        </w:tc>
        <w:tc>
          <w:tcPr>
            <w:tcW w:w="1080" w:type="dxa"/>
          </w:tcPr>
          <w:p w14:paraId="00C3A839" w14:textId="77777777" w:rsidR="00B64497" w:rsidRPr="00447DDF" w:rsidRDefault="00B64497" w:rsidP="008F3959">
            <w:pPr>
              <w:spacing w:line="276" w:lineRule="auto"/>
              <w:rPr>
                <w:rFonts w:cs="Times New Roman"/>
                <w:sz w:val="20"/>
                <w:szCs w:val="20"/>
              </w:rPr>
            </w:pPr>
            <w:r w:rsidRPr="00447DDF">
              <w:rPr>
                <w:rFonts w:cs="Times New Roman"/>
                <w:sz w:val="20"/>
                <w:szCs w:val="20"/>
              </w:rPr>
              <w:t>Trajnimi i stafit</w:t>
            </w:r>
          </w:p>
        </w:tc>
        <w:tc>
          <w:tcPr>
            <w:tcW w:w="1530" w:type="dxa"/>
          </w:tcPr>
          <w:p w14:paraId="6D195517" w14:textId="5283A861" w:rsidR="00B64497" w:rsidRPr="00447DDF" w:rsidRDefault="00B64497" w:rsidP="00B64497">
            <w:pPr>
              <w:spacing w:line="276" w:lineRule="auto"/>
              <w:rPr>
                <w:rFonts w:cs="Times New Roman"/>
                <w:sz w:val="20"/>
                <w:szCs w:val="20"/>
              </w:rPr>
            </w:pPr>
            <w:r w:rsidRPr="00447DDF">
              <w:rPr>
                <w:rFonts w:cs="Times New Roman"/>
                <w:sz w:val="20"/>
                <w:szCs w:val="20"/>
              </w:rPr>
              <w:t>Angazhimi i OJF n</w:t>
            </w:r>
            <w:r w:rsidR="00F921B2" w:rsidRPr="00447DDF">
              <w:rPr>
                <w:rFonts w:cs="Times New Roman"/>
                <w:sz w:val="20"/>
                <w:szCs w:val="20"/>
              </w:rPr>
              <w:t>ë</w:t>
            </w:r>
            <w:r w:rsidRPr="00447DDF">
              <w:rPr>
                <w:rFonts w:cs="Times New Roman"/>
                <w:sz w:val="20"/>
                <w:szCs w:val="20"/>
              </w:rPr>
              <w:t xml:space="preserve"> mbar</w:t>
            </w:r>
            <w:r w:rsidR="00F921B2" w:rsidRPr="00447DDF">
              <w:rPr>
                <w:rFonts w:cs="Times New Roman"/>
                <w:sz w:val="20"/>
                <w:szCs w:val="20"/>
              </w:rPr>
              <w:t>ë</w:t>
            </w:r>
            <w:r w:rsidRPr="00447DDF">
              <w:rPr>
                <w:rFonts w:cs="Times New Roman"/>
                <w:sz w:val="20"/>
                <w:szCs w:val="20"/>
              </w:rPr>
              <w:t>vajtjen e sh</w:t>
            </w:r>
            <w:r w:rsidR="00F921B2" w:rsidRPr="00447DDF">
              <w:rPr>
                <w:rFonts w:cs="Times New Roman"/>
                <w:sz w:val="20"/>
                <w:szCs w:val="20"/>
              </w:rPr>
              <w:t>ë</w:t>
            </w:r>
            <w:r w:rsidRPr="00447DDF">
              <w:rPr>
                <w:rFonts w:cs="Times New Roman"/>
                <w:sz w:val="20"/>
                <w:szCs w:val="20"/>
              </w:rPr>
              <w:t>rbimit n</w:t>
            </w:r>
            <w:r w:rsidR="00F921B2" w:rsidRPr="00447DDF">
              <w:rPr>
                <w:rFonts w:cs="Times New Roman"/>
                <w:sz w:val="20"/>
                <w:szCs w:val="20"/>
              </w:rPr>
              <w:t>ë</w:t>
            </w:r>
            <w:r w:rsidRPr="00447DDF">
              <w:rPr>
                <w:rFonts w:cs="Times New Roman"/>
                <w:sz w:val="20"/>
                <w:szCs w:val="20"/>
              </w:rPr>
              <w:t xml:space="preserve"> Arsimin Parashkollor</w:t>
            </w:r>
          </w:p>
        </w:tc>
        <w:tc>
          <w:tcPr>
            <w:tcW w:w="867" w:type="dxa"/>
          </w:tcPr>
          <w:p w14:paraId="7FE25102" w14:textId="35901A99" w:rsidR="00B64497" w:rsidRPr="00447DDF" w:rsidRDefault="00B64497" w:rsidP="004110EC">
            <w:pPr>
              <w:spacing w:line="276" w:lineRule="auto"/>
              <w:jc w:val="center"/>
              <w:rPr>
                <w:rFonts w:cs="Times New Roman"/>
                <w:sz w:val="20"/>
                <w:szCs w:val="20"/>
              </w:rPr>
            </w:pPr>
            <w:r w:rsidRPr="00447DDF">
              <w:rPr>
                <w:rFonts w:cs="Times New Roman"/>
                <w:sz w:val="20"/>
                <w:szCs w:val="20"/>
              </w:rPr>
              <w:t>0</w:t>
            </w:r>
          </w:p>
        </w:tc>
        <w:tc>
          <w:tcPr>
            <w:tcW w:w="720" w:type="dxa"/>
          </w:tcPr>
          <w:p w14:paraId="284AB6A2" w14:textId="745924BD" w:rsidR="00B64497" w:rsidRPr="00447DDF" w:rsidRDefault="00B64497" w:rsidP="004110EC">
            <w:pPr>
              <w:spacing w:line="276" w:lineRule="auto"/>
              <w:jc w:val="center"/>
              <w:rPr>
                <w:rFonts w:cs="Times New Roman"/>
                <w:sz w:val="20"/>
                <w:szCs w:val="20"/>
              </w:rPr>
            </w:pPr>
            <w:r w:rsidRPr="00447DDF">
              <w:rPr>
                <w:rFonts w:cs="Times New Roman"/>
                <w:sz w:val="20"/>
                <w:szCs w:val="20"/>
              </w:rPr>
              <w:t>0</w:t>
            </w:r>
          </w:p>
        </w:tc>
        <w:tc>
          <w:tcPr>
            <w:tcW w:w="1013" w:type="dxa"/>
          </w:tcPr>
          <w:p w14:paraId="554D36E6" w14:textId="1AE3599A" w:rsidR="00B64497" w:rsidRPr="00447DDF" w:rsidRDefault="00B64497" w:rsidP="004110EC">
            <w:pPr>
              <w:spacing w:line="276" w:lineRule="auto"/>
              <w:jc w:val="center"/>
              <w:rPr>
                <w:rFonts w:cs="Times New Roman"/>
                <w:sz w:val="20"/>
                <w:szCs w:val="20"/>
              </w:rPr>
            </w:pPr>
            <w:r w:rsidRPr="00447DDF">
              <w:rPr>
                <w:rFonts w:cs="Times New Roman"/>
                <w:sz w:val="20"/>
                <w:szCs w:val="20"/>
              </w:rPr>
              <w:t>0</w:t>
            </w:r>
          </w:p>
        </w:tc>
        <w:tc>
          <w:tcPr>
            <w:tcW w:w="967" w:type="dxa"/>
          </w:tcPr>
          <w:p w14:paraId="0E3FEB6D" w14:textId="1EF13500" w:rsidR="00B64497" w:rsidRPr="00447DDF" w:rsidRDefault="00B64497" w:rsidP="004110EC">
            <w:pPr>
              <w:spacing w:line="276" w:lineRule="auto"/>
              <w:jc w:val="center"/>
              <w:rPr>
                <w:rFonts w:cs="Times New Roman"/>
                <w:sz w:val="20"/>
                <w:szCs w:val="20"/>
              </w:rPr>
            </w:pPr>
            <w:r w:rsidRPr="00447DDF">
              <w:rPr>
                <w:rFonts w:cs="Times New Roman"/>
                <w:sz w:val="20"/>
                <w:szCs w:val="20"/>
              </w:rPr>
              <w:t>0</w:t>
            </w:r>
          </w:p>
        </w:tc>
        <w:tc>
          <w:tcPr>
            <w:tcW w:w="795" w:type="dxa"/>
          </w:tcPr>
          <w:p w14:paraId="45376E38" w14:textId="268B027D" w:rsidR="00B64497" w:rsidRPr="00447DDF" w:rsidRDefault="00B64497" w:rsidP="004110EC">
            <w:pPr>
              <w:spacing w:line="276" w:lineRule="auto"/>
              <w:jc w:val="center"/>
              <w:rPr>
                <w:rFonts w:cs="Times New Roman"/>
                <w:sz w:val="20"/>
                <w:szCs w:val="20"/>
              </w:rPr>
            </w:pPr>
            <w:r w:rsidRPr="00447DDF">
              <w:rPr>
                <w:rFonts w:cs="Times New Roman"/>
                <w:sz w:val="20"/>
                <w:szCs w:val="20"/>
              </w:rPr>
              <w:t>0</w:t>
            </w:r>
          </w:p>
        </w:tc>
      </w:tr>
      <w:tr w:rsidR="003503E5" w:rsidRPr="00447DDF" w14:paraId="385035D6" w14:textId="77777777" w:rsidTr="00C60A55">
        <w:tc>
          <w:tcPr>
            <w:tcW w:w="1278" w:type="dxa"/>
          </w:tcPr>
          <w:p w14:paraId="6DE635D3" w14:textId="77777777" w:rsidR="00B64497" w:rsidRPr="00447DDF" w:rsidRDefault="00B64497" w:rsidP="008F3959">
            <w:pPr>
              <w:spacing w:line="276" w:lineRule="auto"/>
              <w:rPr>
                <w:rFonts w:cs="Times New Roman"/>
                <w:sz w:val="20"/>
                <w:szCs w:val="20"/>
              </w:rPr>
            </w:pPr>
            <w:r w:rsidRPr="00447DDF">
              <w:rPr>
                <w:rFonts w:cs="Times New Roman"/>
                <w:sz w:val="20"/>
                <w:szCs w:val="20"/>
              </w:rPr>
              <w:t>Proceset Mbështetëse</w:t>
            </w:r>
          </w:p>
        </w:tc>
        <w:tc>
          <w:tcPr>
            <w:tcW w:w="1080" w:type="dxa"/>
          </w:tcPr>
          <w:p w14:paraId="33ABCCAD" w14:textId="77777777" w:rsidR="00B64497" w:rsidRPr="00447DDF" w:rsidRDefault="00B64497" w:rsidP="008F3959">
            <w:pPr>
              <w:spacing w:line="276" w:lineRule="auto"/>
              <w:rPr>
                <w:rFonts w:cs="Times New Roman"/>
                <w:sz w:val="20"/>
                <w:szCs w:val="20"/>
              </w:rPr>
            </w:pPr>
            <w:r w:rsidRPr="00447DDF">
              <w:rPr>
                <w:rFonts w:cs="Times New Roman"/>
                <w:sz w:val="20"/>
                <w:szCs w:val="20"/>
              </w:rPr>
              <w:t>Burimet Njerëzore</w:t>
            </w:r>
          </w:p>
        </w:tc>
        <w:tc>
          <w:tcPr>
            <w:tcW w:w="1080" w:type="dxa"/>
          </w:tcPr>
          <w:p w14:paraId="60D7C769" w14:textId="77777777" w:rsidR="00B64497" w:rsidRPr="00447DDF" w:rsidRDefault="00B64497" w:rsidP="008F3959">
            <w:pPr>
              <w:spacing w:line="276" w:lineRule="auto"/>
              <w:rPr>
                <w:rFonts w:cs="Times New Roman"/>
                <w:sz w:val="20"/>
                <w:szCs w:val="20"/>
              </w:rPr>
            </w:pPr>
            <w:r w:rsidRPr="00447DDF">
              <w:rPr>
                <w:rFonts w:cs="Times New Roman"/>
                <w:sz w:val="20"/>
                <w:szCs w:val="20"/>
              </w:rPr>
              <w:t>Trajnimi i stafit</w:t>
            </w:r>
          </w:p>
        </w:tc>
        <w:tc>
          <w:tcPr>
            <w:tcW w:w="1530" w:type="dxa"/>
          </w:tcPr>
          <w:p w14:paraId="5109FAAF" w14:textId="77777777" w:rsidR="00B64497" w:rsidRPr="00447DDF" w:rsidRDefault="00B64497" w:rsidP="008F3959">
            <w:pPr>
              <w:spacing w:line="276" w:lineRule="auto"/>
              <w:rPr>
                <w:rFonts w:cs="Times New Roman"/>
                <w:sz w:val="20"/>
                <w:szCs w:val="20"/>
              </w:rPr>
            </w:pPr>
            <w:r w:rsidRPr="00447DDF">
              <w:rPr>
                <w:rFonts w:cs="Times New Roman"/>
                <w:sz w:val="20"/>
                <w:szCs w:val="20"/>
              </w:rPr>
              <w:t>Rritja e kapaciteteve të stafit të kopshteve</w:t>
            </w:r>
          </w:p>
        </w:tc>
        <w:tc>
          <w:tcPr>
            <w:tcW w:w="867" w:type="dxa"/>
          </w:tcPr>
          <w:p w14:paraId="06E2E8DD" w14:textId="4F3DDFB0" w:rsidR="00B64497" w:rsidRPr="00447DDF" w:rsidRDefault="00B64497" w:rsidP="004110EC">
            <w:pPr>
              <w:spacing w:line="276" w:lineRule="auto"/>
              <w:jc w:val="center"/>
              <w:rPr>
                <w:rFonts w:cs="Times New Roman"/>
                <w:sz w:val="20"/>
                <w:szCs w:val="20"/>
              </w:rPr>
            </w:pPr>
            <w:r w:rsidRPr="00447DDF">
              <w:rPr>
                <w:rFonts w:cs="Times New Roman"/>
                <w:sz w:val="20"/>
                <w:szCs w:val="20"/>
              </w:rPr>
              <w:t>0</w:t>
            </w:r>
          </w:p>
        </w:tc>
        <w:tc>
          <w:tcPr>
            <w:tcW w:w="720" w:type="dxa"/>
          </w:tcPr>
          <w:p w14:paraId="4A0C1F3B" w14:textId="13BB318A" w:rsidR="00B64497" w:rsidRPr="00447DDF" w:rsidRDefault="00B64497" w:rsidP="004110EC">
            <w:pPr>
              <w:spacing w:line="276" w:lineRule="auto"/>
              <w:jc w:val="center"/>
              <w:rPr>
                <w:rFonts w:cs="Times New Roman"/>
                <w:sz w:val="20"/>
                <w:szCs w:val="20"/>
              </w:rPr>
            </w:pPr>
            <w:r w:rsidRPr="00447DDF">
              <w:rPr>
                <w:rFonts w:cs="Times New Roman"/>
                <w:sz w:val="20"/>
                <w:szCs w:val="20"/>
              </w:rPr>
              <w:t>0</w:t>
            </w:r>
          </w:p>
        </w:tc>
        <w:tc>
          <w:tcPr>
            <w:tcW w:w="1013" w:type="dxa"/>
          </w:tcPr>
          <w:p w14:paraId="4E16F612" w14:textId="0F68435E" w:rsidR="00B64497" w:rsidRPr="00447DDF" w:rsidRDefault="00B64497" w:rsidP="004110EC">
            <w:pPr>
              <w:spacing w:line="276" w:lineRule="auto"/>
              <w:jc w:val="center"/>
              <w:rPr>
                <w:rFonts w:cs="Times New Roman"/>
                <w:sz w:val="20"/>
                <w:szCs w:val="20"/>
              </w:rPr>
            </w:pPr>
            <w:r w:rsidRPr="00447DDF">
              <w:rPr>
                <w:rFonts w:cs="Times New Roman"/>
                <w:sz w:val="20"/>
                <w:szCs w:val="20"/>
              </w:rPr>
              <w:t>0</w:t>
            </w:r>
          </w:p>
        </w:tc>
        <w:tc>
          <w:tcPr>
            <w:tcW w:w="967" w:type="dxa"/>
          </w:tcPr>
          <w:p w14:paraId="61EAEFFF" w14:textId="2DED2486" w:rsidR="00B64497" w:rsidRPr="00447DDF" w:rsidRDefault="00B64497" w:rsidP="004110EC">
            <w:pPr>
              <w:spacing w:line="276" w:lineRule="auto"/>
              <w:jc w:val="center"/>
              <w:rPr>
                <w:rFonts w:cs="Times New Roman"/>
                <w:sz w:val="20"/>
                <w:szCs w:val="20"/>
              </w:rPr>
            </w:pPr>
            <w:r w:rsidRPr="00447DDF">
              <w:rPr>
                <w:rFonts w:cs="Times New Roman"/>
                <w:sz w:val="20"/>
                <w:szCs w:val="20"/>
              </w:rPr>
              <w:t>0</w:t>
            </w:r>
          </w:p>
        </w:tc>
        <w:tc>
          <w:tcPr>
            <w:tcW w:w="795" w:type="dxa"/>
          </w:tcPr>
          <w:p w14:paraId="0D05F337" w14:textId="7D9EE512" w:rsidR="00B64497" w:rsidRPr="00447DDF" w:rsidRDefault="00B64497" w:rsidP="004110EC">
            <w:pPr>
              <w:spacing w:line="276" w:lineRule="auto"/>
              <w:jc w:val="center"/>
              <w:rPr>
                <w:rFonts w:cs="Times New Roman"/>
                <w:sz w:val="20"/>
                <w:szCs w:val="20"/>
              </w:rPr>
            </w:pPr>
            <w:r w:rsidRPr="00447DDF">
              <w:rPr>
                <w:rFonts w:cs="Times New Roman"/>
                <w:sz w:val="20"/>
                <w:szCs w:val="20"/>
              </w:rPr>
              <w:t>0</w:t>
            </w:r>
          </w:p>
        </w:tc>
      </w:tr>
      <w:tr w:rsidR="003503E5" w:rsidRPr="00447DDF" w14:paraId="7DB97032" w14:textId="77777777" w:rsidTr="00C60A55">
        <w:tc>
          <w:tcPr>
            <w:tcW w:w="1278" w:type="dxa"/>
          </w:tcPr>
          <w:p w14:paraId="782E16B3" w14:textId="77777777" w:rsidR="00B64497" w:rsidRPr="00447DDF" w:rsidRDefault="00B64497" w:rsidP="008F3959">
            <w:pPr>
              <w:spacing w:line="276" w:lineRule="auto"/>
              <w:rPr>
                <w:rFonts w:cs="Times New Roman"/>
                <w:sz w:val="20"/>
                <w:szCs w:val="20"/>
              </w:rPr>
            </w:pPr>
            <w:r w:rsidRPr="00447DDF">
              <w:rPr>
                <w:rFonts w:cs="Times New Roman"/>
                <w:sz w:val="20"/>
                <w:szCs w:val="20"/>
              </w:rPr>
              <w:t>Proceset Mbështetëse</w:t>
            </w:r>
          </w:p>
        </w:tc>
        <w:tc>
          <w:tcPr>
            <w:tcW w:w="1080" w:type="dxa"/>
          </w:tcPr>
          <w:p w14:paraId="1B29C791" w14:textId="77777777" w:rsidR="00B64497" w:rsidRPr="00447DDF" w:rsidRDefault="00B64497" w:rsidP="008F3959">
            <w:pPr>
              <w:spacing w:line="276" w:lineRule="auto"/>
              <w:rPr>
                <w:rFonts w:cs="Times New Roman"/>
                <w:sz w:val="20"/>
                <w:szCs w:val="20"/>
              </w:rPr>
            </w:pPr>
            <w:r w:rsidRPr="00447DDF">
              <w:rPr>
                <w:rFonts w:cs="Times New Roman"/>
                <w:sz w:val="20"/>
                <w:szCs w:val="20"/>
              </w:rPr>
              <w:t>Burimet Njerëzore</w:t>
            </w:r>
          </w:p>
        </w:tc>
        <w:tc>
          <w:tcPr>
            <w:tcW w:w="1080" w:type="dxa"/>
          </w:tcPr>
          <w:p w14:paraId="2CD9C6F1" w14:textId="77777777" w:rsidR="00B64497" w:rsidRPr="00447DDF" w:rsidRDefault="00B64497" w:rsidP="008F3959">
            <w:pPr>
              <w:spacing w:line="276" w:lineRule="auto"/>
              <w:rPr>
                <w:rFonts w:cs="Times New Roman"/>
                <w:sz w:val="20"/>
                <w:szCs w:val="20"/>
              </w:rPr>
            </w:pPr>
            <w:r w:rsidRPr="00447DDF">
              <w:rPr>
                <w:rFonts w:cs="Times New Roman"/>
                <w:sz w:val="20"/>
                <w:szCs w:val="20"/>
              </w:rPr>
              <w:t>Trajnimi i stafit</w:t>
            </w:r>
          </w:p>
        </w:tc>
        <w:tc>
          <w:tcPr>
            <w:tcW w:w="1530" w:type="dxa"/>
          </w:tcPr>
          <w:p w14:paraId="39B1C70B" w14:textId="543FDA0D" w:rsidR="00B64497" w:rsidRPr="00447DDF" w:rsidRDefault="00B64497" w:rsidP="008F3959">
            <w:pPr>
              <w:spacing w:line="276" w:lineRule="auto"/>
              <w:rPr>
                <w:rFonts w:cs="Times New Roman"/>
                <w:sz w:val="20"/>
                <w:szCs w:val="20"/>
              </w:rPr>
            </w:pPr>
            <w:r w:rsidRPr="00447DDF">
              <w:rPr>
                <w:rFonts w:cs="Times New Roman"/>
                <w:sz w:val="20"/>
                <w:szCs w:val="20"/>
              </w:rPr>
              <w:t>Koordinimi me ASCAP p</w:t>
            </w:r>
            <w:r w:rsidR="00F921B2" w:rsidRPr="00447DDF">
              <w:rPr>
                <w:rFonts w:cs="Times New Roman"/>
                <w:sz w:val="20"/>
                <w:szCs w:val="20"/>
              </w:rPr>
              <w:t>ë</w:t>
            </w:r>
            <w:r w:rsidRPr="00447DDF">
              <w:rPr>
                <w:rFonts w:cs="Times New Roman"/>
                <w:sz w:val="20"/>
                <w:szCs w:val="20"/>
              </w:rPr>
              <w:t>r nevojat q</w:t>
            </w:r>
            <w:r w:rsidR="00F921B2" w:rsidRPr="00447DDF">
              <w:rPr>
                <w:rFonts w:cs="Times New Roman"/>
                <w:sz w:val="20"/>
                <w:szCs w:val="20"/>
              </w:rPr>
              <w:t>ë</w:t>
            </w:r>
            <w:r w:rsidRPr="00447DDF">
              <w:rPr>
                <w:rFonts w:cs="Times New Roman"/>
                <w:sz w:val="20"/>
                <w:szCs w:val="20"/>
              </w:rPr>
              <w:t xml:space="preserve"> edukatoret kan</w:t>
            </w:r>
            <w:r w:rsidR="00F921B2" w:rsidRPr="00447DDF">
              <w:rPr>
                <w:rFonts w:cs="Times New Roman"/>
                <w:sz w:val="20"/>
                <w:szCs w:val="20"/>
              </w:rPr>
              <w:t>ë</w:t>
            </w:r>
            <w:r w:rsidRPr="00447DDF">
              <w:rPr>
                <w:rFonts w:cs="Times New Roman"/>
                <w:sz w:val="20"/>
                <w:szCs w:val="20"/>
              </w:rPr>
              <w:t xml:space="preserve"> p</w:t>
            </w:r>
            <w:r w:rsidR="00F921B2" w:rsidRPr="00447DDF">
              <w:rPr>
                <w:rFonts w:cs="Times New Roman"/>
                <w:sz w:val="20"/>
                <w:szCs w:val="20"/>
              </w:rPr>
              <w:t>ë</w:t>
            </w:r>
            <w:r w:rsidRPr="00447DDF">
              <w:rPr>
                <w:rFonts w:cs="Times New Roman"/>
                <w:sz w:val="20"/>
                <w:szCs w:val="20"/>
              </w:rPr>
              <w:t>r trajnim</w:t>
            </w:r>
          </w:p>
        </w:tc>
        <w:tc>
          <w:tcPr>
            <w:tcW w:w="867" w:type="dxa"/>
          </w:tcPr>
          <w:p w14:paraId="742DD360" w14:textId="36265AE7" w:rsidR="00B64497" w:rsidRPr="00447DDF" w:rsidRDefault="00B64497" w:rsidP="004110EC">
            <w:pPr>
              <w:spacing w:line="276" w:lineRule="auto"/>
              <w:jc w:val="center"/>
              <w:rPr>
                <w:rFonts w:cs="Times New Roman"/>
                <w:sz w:val="20"/>
                <w:szCs w:val="20"/>
              </w:rPr>
            </w:pPr>
            <w:r w:rsidRPr="00447DDF">
              <w:rPr>
                <w:rFonts w:cs="Times New Roman"/>
                <w:sz w:val="20"/>
                <w:szCs w:val="20"/>
              </w:rPr>
              <w:t>0</w:t>
            </w:r>
          </w:p>
        </w:tc>
        <w:tc>
          <w:tcPr>
            <w:tcW w:w="720" w:type="dxa"/>
          </w:tcPr>
          <w:p w14:paraId="1D12F6AC" w14:textId="787A300C" w:rsidR="00B64497" w:rsidRPr="00447DDF" w:rsidRDefault="00B64497" w:rsidP="004110EC">
            <w:pPr>
              <w:spacing w:line="276" w:lineRule="auto"/>
              <w:jc w:val="center"/>
              <w:rPr>
                <w:rFonts w:cs="Times New Roman"/>
                <w:sz w:val="20"/>
                <w:szCs w:val="20"/>
              </w:rPr>
            </w:pPr>
            <w:r w:rsidRPr="00447DDF">
              <w:rPr>
                <w:rFonts w:cs="Times New Roman"/>
                <w:sz w:val="20"/>
                <w:szCs w:val="20"/>
              </w:rPr>
              <w:t>0</w:t>
            </w:r>
          </w:p>
        </w:tc>
        <w:tc>
          <w:tcPr>
            <w:tcW w:w="1013" w:type="dxa"/>
          </w:tcPr>
          <w:p w14:paraId="7B8DF46E" w14:textId="02923E4A" w:rsidR="00B64497" w:rsidRPr="00447DDF" w:rsidRDefault="00B64497" w:rsidP="004110EC">
            <w:pPr>
              <w:spacing w:line="276" w:lineRule="auto"/>
              <w:jc w:val="center"/>
              <w:rPr>
                <w:rFonts w:cs="Times New Roman"/>
                <w:sz w:val="20"/>
                <w:szCs w:val="20"/>
              </w:rPr>
            </w:pPr>
            <w:r w:rsidRPr="00447DDF">
              <w:rPr>
                <w:rFonts w:cs="Times New Roman"/>
                <w:sz w:val="20"/>
                <w:szCs w:val="20"/>
              </w:rPr>
              <w:t>0</w:t>
            </w:r>
          </w:p>
        </w:tc>
        <w:tc>
          <w:tcPr>
            <w:tcW w:w="967" w:type="dxa"/>
          </w:tcPr>
          <w:p w14:paraId="0FE718E6" w14:textId="3F6C4F29" w:rsidR="00B64497" w:rsidRPr="00447DDF" w:rsidRDefault="00B64497" w:rsidP="004110EC">
            <w:pPr>
              <w:spacing w:line="276" w:lineRule="auto"/>
              <w:jc w:val="center"/>
              <w:rPr>
                <w:rFonts w:cs="Times New Roman"/>
                <w:sz w:val="20"/>
                <w:szCs w:val="20"/>
              </w:rPr>
            </w:pPr>
            <w:r w:rsidRPr="00447DDF">
              <w:rPr>
                <w:rFonts w:cs="Times New Roman"/>
                <w:sz w:val="20"/>
                <w:szCs w:val="20"/>
              </w:rPr>
              <w:t>0</w:t>
            </w:r>
          </w:p>
        </w:tc>
        <w:tc>
          <w:tcPr>
            <w:tcW w:w="795" w:type="dxa"/>
          </w:tcPr>
          <w:p w14:paraId="2FB2E9A0" w14:textId="3925AD2A" w:rsidR="00B64497" w:rsidRPr="00447DDF" w:rsidRDefault="00B64497" w:rsidP="004110EC">
            <w:pPr>
              <w:spacing w:line="276" w:lineRule="auto"/>
              <w:jc w:val="center"/>
              <w:rPr>
                <w:rFonts w:cs="Times New Roman"/>
                <w:sz w:val="20"/>
                <w:szCs w:val="20"/>
              </w:rPr>
            </w:pPr>
            <w:r w:rsidRPr="00447DDF">
              <w:rPr>
                <w:rFonts w:cs="Times New Roman"/>
                <w:sz w:val="20"/>
                <w:szCs w:val="20"/>
              </w:rPr>
              <w:t>0</w:t>
            </w:r>
          </w:p>
        </w:tc>
      </w:tr>
      <w:tr w:rsidR="00572418" w:rsidRPr="00447DDF" w14:paraId="3131C156" w14:textId="77777777" w:rsidTr="00C60A55">
        <w:tc>
          <w:tcPr>
            <w:tcW w:w="1278" w:type="dxa"/>
          </w:tcPr>
          <w:p w14:paraId="5F4D40F6" w14:textId="45F48BF5" w:rsidR="00572418" w:rsidRPr="00447DDF" w:rsidRDefault="00572418" w:rsidP="003503E5">
            <w:pPr>
              <w:spacing w:line="276" w:lineRule="auto"/>
              <w:rPr>
                <w:rFonts w:cs="Times New Roman"/>
                <w:sz w:val="20"/>
                <w:szCs w:val="20"/>
              </w:rPr>
            </w:pPr>
            <w:r w:rsidRPr="00447DDF">
              <w:rPr>
                <w:rFonts w:cs="Times New Roman"/>
                <w:sz w:val="20"/>
                <w:szCs w:val="20"/>
              </w:rPr>
              <w:t>Proceset Mbështetëse</w:t>
            </w:r>
          </w:p>
        </w:tc>
        <w:tc>
          <w:tcPr>
            <w:tcW w:w="1080" w:type="dxa"/>
          </w:tcPr>
          <w:p w14:paraId="31C204EB" w14:textId="51AA0038" w:rsidR="00572418" w:rsidRPr="00447DDF" w:rsidRDefault="00572418" w:rsidP="003503E5">
            <w:pPr>
              <w:spacing w:line="276" w:lineRule="auto"/>
              <w:rPr>
                <w:rFonts w:cs="Times New Roman"/>
                <w:sz w:val="20"/>
                <w:szCs w:val="20"/>
              </w:rPr>
            </w:pPr>
            <w:r w:rsidRPr="00447DDF">
              <w:rPr>
                <w:rFonts w:cs="Times New Roman"/>
                <w:sz w:val="20"/>
                <w:szCs w:val="20"/>
              </w:rPr>
              <w:t>Burimet Njerëzore</w:t>
            </w:r>
          </w:p>
        </w:tc>
        <w:tc>
          <w:tcPr>
            <w:tcW w:w="1080" w:type="dxa"/>
          </w:tcPr>
          <w:p w14:paraId="7B438641" w14:textId="01D74E26" w:rsidR="00572418" w:rsidRPr="00447DDF" w:rsidRDefault="00572418" w:rsidP="003503E5">
            <w:pPr>
              <w:spacing w:line="276" w:lineRule="auto"/>
              <w:rPr>
                <w:rFonts w:cs="Times New Roman"/>
                <w:sz w:val="20"/>
                <w:szCs w:val="20"/>
              </w:rPr>
            </w:pPr>
            <w:r w:rsidRPr="00447DDF">
              <w:rPr>
                <w:rFonts w:cs="Times New Roman"/>
                <w:sz w:val="20"/>
                <w:szCs w:val="20"/>
              </w:rPr>
              <w:t>Rekrutimi i stafit</w:t>
            </w:r>
          </w:p>
        </w:tc>
        <w:tc>
          <w:tcPr>
            <w:tcW w:w="1530" w:type="dxa"/>
          </w:tcPr>
          <w:p w14:paraId="6882787A" w14:textId="3BDDA733" w:rsidR="00572418" w:rsidRPr="00447DDF" w:rsidRDefault="00572418" w:rsidP="003503E5">
            <w:pPr>
              <w:spacing w:line="276" w:lineRule="auto"/>
              <w:rPr>
                <w:rFonts w:cs="Times New Roman"/>
                <w:sz w:val="20"/>
                <w:szCs w:val="20"/>
              </w:rPr>
            </w:pPr>
            <w:r w:rsidRPr="00447DDF">
              <w:rPr>
                <w:rFonts w:cs="Times New Roman"/>
                <w:sz w:val="20"/>
                <w:szCs w:val="20"/>
              </w:rPr>
              <w:t>Zbatimi i Udhëzimit Nr. 14 për punësimin e drejtorëve për kopshtet për 5 grupe fëmijësh</w:t>
            </w:r>
          </w:p>
        </w:tc>
        <w:tc>
          <w:tcPr>
            <w:tcW w:w="867" w:type="dxa"/>
            <w:vAlign w:val="center"/>
          </w:tcPr>
          <w:p w14:paraId="7054CCBD" w14:textId="5FD261E9" w:rsidR="00572418" w:rsidRPr="00572418" w:rsidRDefault="00572418" w:rsidP="004110EC">
            <w:pPr>
              <w:spacing w:line="276" w:lineRule="auto"/>
              <w:jc w:val="center"/>
              <w:rPr>
                <w:rFonts w:cs="Times New Roman"/>
                <w:sz w:val="20"/>
                <w:szCs w:val="20"/>
              </w:rPr>
            </w:pPr>
            <w:r w:rsidRPr="00572418">
              <w:rPr>
                <w:rFonts w:cs="Times New Roman"/>
                <w:sz w:val="20"/>
                <w:szCs w:val="20"/>
              </w:rPr>
              <w:t>2.918</w:t>
            </w:r>
          </w:p>
        </w:tc>
        <w:tc>
          <w:tcPr>
            <w:tcW w:w="720" w:type="dxa"/>
            <w:vAlign w:val="center"/>
          </w:tcPr>
          <w:p w14:paraId="003F687F" w14:textId="25030E00" w:rsidR="00572418" w:rsidRPr="00572418" w:rsidRDefault="00572418" w:rsidP="004110EC">
            <w:pPr>
              <w:spacing w:line="276" w:lineRule="auto"/>
              <w:jc w:val="center"/>
              <w:rPr>
                <w:rFonts w:cs="Times New Roman"/>
                <w:sz w:val="20"/>
                <w:szCs w:val="20"/>
              </w:rPr>
            </w:pPr>
            <w:r w:rsidRPr="00572418">
              <w:rPr>
                <w:rFonts w:cs="Times New Roman"/>
                <w:sz w:val="20"/>
                <w:szCs w:val="20"/>
              </w:rPr>
              <w:t>3.891</w:t>
            </w:r>
          </w:p>
        </w:tc>
        <w:tc>
          <w:tcPr>
            <w:tcW w:w="1013" w:type="dxa"/>
            <w:vAlign w:val="center"/>
          </w:tcPr>
          <w:p w14:paraId="1B98911A" w14:textId="013CCE20" w:rsidR="00572418" w:rsidRPr="00572418" w:rsidRDefault="00572418" w:rsidP="004110EC">
            <w:pPr>
              <w:spacing w:line="276" w:lineRule="auto"/>
              <w:jc w:val="center"/>
              <w:rPr>
                <w:rFonts w:cs="Times New Roman"/>
                <w:sz w:val="20"/>
                <w:szCs w:val="20"/>
              </w:rPr>
            </w:pPr>
            <w:r w:rsidRPr="00572418">
              <w:rPr>
                <w:rFonts w:cs="Times New Roman"/>
                <w:sz w:val="20"/>
                <w:szCs w:val="20"/>
              </w:rPr>
              <w:t>3.891</w:t>
            </w:r>
          </w:p>
        </w:tc>
        <w:tc>
          <w:tcPr>
            <w:tcW w:w="967" w:type="dxa"/>
            <w:vAlign w:val="center"/>
          </w:tcPr>
          <w:p w14:paraId="4703586E" w14:textId="14BC56FA" w:rsidR="00572418" w:rsidRPr="00572418" w:rsidRDefault="00572418" w:rsidP="004110EC">
            <w:pPr>
              <w:spacing w:line="276" w:lineRule="auto"/>
              <w:jc w:val="center"/>
              <w:rPr>
                <w:rFonts w:cs="Times New Roman"/>
                <w:sz w:val="20"/>
                <w:szCs w:val="20"/>
              </w:rPr>
            </w:pPr>
            <w:r w:rsidRPr="00572418">
              <w:rPr>
                <w:rFonts w:cs="Times New Roman"/>
                <w:sz w:val="20"/>
                <w:szCs w:val="20"/>
              </w:rPr>
              <w:t>3.891</w:t>
            </w:r>
          </w:p>
        </w:tc>
        <w:tc>
          <w:tcPr>
            <w:tcW w:w="795" w:type="dxa"/>
            <w:vAlign w:val="center"/>
          </w:tcPr>
          <w:p w14:paraId="66644ED9" w14:textId="186174E3" w:rsidR="00572418" w:rsidRPr="00572418" w:rsidRDefault="00572418" w:rsidP="004110EC">
            <w:pPr>
              <w:spacing w:line="276" w:lineRule="auto"/>
              <w:jc w:val="center"/>
              <w:rPr>
                <w:rFonts w:cs="Times New Roman"/>
                <w:sz w:val="20"/>
                <w:szCs w:val="20"/>
              </w:rPr>
            </w:pPr>
            <w:r w:rsidRPr="00572418">
              <w:rPr>
                <w:rFonts w:cs="Times New Roman"/>
                <w:sz w:val="20"/>
                <w:szCs w:val="20"/>
              </w:rPr>
              <w:t>11.673</w:t>
            </w:r>
          </w:p>
        </w:tc>
      </w:tr>
      <w:tr w:rsidR="00572418" w:rsidRPr="00447DDF" w14:paraId="2E6A020C" w14:textId="77777777" w:rsidTr="00C60A55">
        <w:tc>
          <w:tcPr>
            <w:tcW w:w="1278" w:type="dxa"/>
          </w:tcPr>
          <w:p w14:paraId="0B1F5690" w14:textId="77777777" w:rsidR="00572418" w:rsidRPr="00447DDF" w:rsidRDefault="00572418" w:rsidP="003503E5">
            <w:pPr>
              <w:spacing w:line="276" w:lineRule="auto"/>
              <w:rPr>
                <w:rFonts w:cs="Times New Roman"/>
                <w:sz w:val="20"/>
                <w:szCs w:val="20"/>
              </w:rPr>
            </w:pPr>
            <w:r w:rsidRPr="00447DDF">
              <w:rPr>
                <w:rFonts w:cs="Times New Roman"/>
                <w:sz w:val="20"/>
                <w:szCs w:val="20"/>
              </w:rPr>
              <w:t>Procesi i Menaxhimit</w:t>
            </w:r>
          </w:p>
        </w:tc>
        <w:tc>
          <w:tcPr>
            <w:tcW w:w="1080" w:type="dxa"/>
          </w:tcPr>
          <w:p w14:paraId="4C488D5B" w14:textId="77777777" w:rsidR="00572418" w:rsidRPr="00447DDF" w:rsidRDefault="00572418" w:rsidP="003503E5">
            <w:pPr>
              <w:spacing w:line="276" w:lineRule="auto"/>
              <w:rPr>
                <w:rFonts w:cs="Times New Roman"/>
                <w:sz w:val="20"/>
                <w:szCs w:val="20"/>
              </w:rPr>
            </w:pPr>
            <w:r w:rsidRPr="00447DDF">
              <w:rPr>
                <w:rFonts w:cs="Times New Roman"/>
                <w:sz w:val="20"/>
                <w:szCs w:val="20"/>
              </w:rPr>
              <w:t>Organizmat e Institucionit Arsimor</w:t>
            </w:r>
          </w:p>
        </w:tc>
        <w:tc>
          <w:tcPr>
            <w:tcW w:w="1080" w:type="dxa"/>
          </w:tcPr>
          <w:p w14:paraId="1663BAFF" w14:textId="77777777" w:rsidR="00572418" w:rsidRPr="00447DDF" w:rsidRDefault="00572418" w:rsidP="003503E5">
            <w:pPr>
              <w:spacing w:line="276" w:lineRule="auto"/>
              <w:rPr>
                <w:rFonts w:cs="Times New Roman"/>
                <w:sz w:val="20"/>
                <w:szCs w:val="20"/>
              </w:rPr>
            </w:pPr>
            <w:r w:rsidRPr="00447DDF">
              <w:rPr>
                <w:rFonts w:cs="Times New Roman"/>
                <w:sz w:val="20"/>
                <w:szCs w:val="20"/>
              </w:rPr>
              <w:t>Komisioni i Shëndetit, Sigurisë, Mirëmbajtjes dhe Mjedisit</w:t>
            </w:r>
          </w:p>
        </w:tc>
        <w:tc>
          <w:tcPr>
            <w:tcW w:w="1530" w:type="dxa"/>
          </w:tcPr>
          <w:p w14:paraId="0B098170" w14:textId="77777777" w:rsidR="00572418" w:rsidRPr="00447DDF" w:rsidRDefault="00572418" w:rsidP="003503E5">
            <w:pPr>
              <w:spacing w:line="276" w:lineRule="auto"/>
              <w:rPr>
                <w:rFonts w:cs="Times New Roman"/>
                <w:sz w:val="20"/>
                <w:szCs w:val="20"/>
              </w:rPr>
            </w:pPr>
            <w:r w:rsidRPr="00447DDF">
              <w:rPr>
                <w:rFonts w:cs="Times New Roman"/>
                <w:sz w:val="20"/>
                <w:szCs w:val="20"/>
              </w:rPr>
              <w:t>Fuqizimi i Komisionit të Shëndetit, Sigurisë, Mirëmbajtjes dhe Mjedisit</w:t>
            </w:r>
          </w:p>
        </w:tc>
        <w:tc>
          <w:tcPr>
            <w:tcW w:w="867" w:type="dxa"/>
          </w:tcPr>
          <w:p w14:paraId="06B74D07" w14:textId="15E4958C" w:rsidR="00572418" w:rsidRPr="00447DDF" w:rsidRDefault="00572418" w:rsidP="004110EC">
            <w:pPr>
              <w:spacing w:line="276" w:lineRule="auto"/>
              <w:jc w:val="center"/>
              <w:rPr>
                <w:rFonts w:cs="Times New Roman"/>
                <w:sz w:val="20"/>
                <w:szCs w:val="20"/>
              </w:rPr>
            </w:pPr>
            <w:r w:rsidRPr="00447DDF">
              <w:rPr>
                <w:rFonts w:cs="Times New Roman"/>
                <w:sz w:val="20"/>
                <w:szCs w:val="20"/>
              </w:rPr>
              <w:t>0</w:t>
            </w:r>
          </w:p>
        </w:tc>
        <w:tc>
          <w:tcPr>
            <w:tcW w:w="720" w:type="dxa"/>
          </w:tcPr>
          <w:p w14:paraId="4112C6E1" w14:textId="7D49E8BB" w:rsidR="00572418" w:rsidRPr="00447DDF" w:rsidRDefault="00572418" w:rsidP="004110EC">
            <w:pPr>
              <w:spacing w:line="276" w:lineRule="auto"/>
              <w:jc w:val="center"/>
              <w:rPr>
                <w:rFonts w:cs="Times New Roman"/>
                <w:sz w:val="20"/>
                <w:szCs w:val="20"/>
              </w:rPr>
            </w:pPr>
            <w:r w:rsidRPr="00447DDF">
              <w:rPr>
                <w:rFonts w:cs="Times New Roman"/>
                <w:sz w:val="20"/>
                <w:szCs w:val="20"/>
              </w:rPr>
              <w:t>0</w:t>
            </w:r>
          </w:p>
        </w:tc>
        <w:tc>
          <w:tcPr>
            <w:tcW w:w="1013" w:type="dxa"/>
          </w:tcPr>
          <w:p w14:paraId="08648E91" w14:textId="17725C13" w:rsidR="00572418" w:rsidRPr="00447DDF" w:rsidRDefault="00572418" w:rsidP="004110EC">
            <w:pPr>
              <w:spacing w:line="276" w:lineRule="auto"/>
              <w:jc w:val="center"/>
              <w:rPr>
                <w:rFonts w:cs="Times New Roman"/>
                <w:sz w:val="20"/>
                <w:szCs w:val="20"/>
              </w:rPr>
            </w:pPr>
            <w:r w:rsidRPr="00447DDF">
              <w:rPr>
                <w:rFonts w:cs="Times New Roman"/>
                <w:sz w:val="20"/>
                <w:szCs w:val="20"/>
              </w:rPr>
              <w:t>0</w:t>
            </w:r>
          </w:p>
        </w:tc>
        <w:tc>
          <w:tcPr>
            <w:tcW w:w="967" w:type="dxa"/>
          </w:tcPr>
          <w:p w14:paraId="14BE0893" w14:textId="19430E69" w:rsidR="00572418" w:rsidRPr="00447DDF" w:rsidRDefault="00572418" w:rsidP="004110EC">
            <w:pPr>
              <w:spacing w:line="276" w:lineRule="auto"/>
              <w:jc w:val="center"/>
              <w:rPr>
                <w:rFonts w:cs="Times New Roman"/>
                <w:sz w:val="20"/>
                <w:szCs w:val="20"/>
              </w:rPr>
            </w:pPr>
            <w:r w:rsidRPr="00447DDF">
              <w:rPr>
                <w:rFonts w:cs="Times New Roman"/>
                <w:sz w:val="20"/>
                <w:szCs w:val="20"/>
              </w:rPr>
              <w:t>0</w:t>
            </w:r>
          </w:p>
        </w:tc>
        <w:tc>
          <w:tcPr>
            <w:tcW w:w="795" w:type="dxa"/>
          </w:tcPr>
          <w:p w14:paraId="595BB635" w14:textId="3C8C8CE4" w:rsidR="00572418" w:rsidRPr="00447DDF" w:rsidRDefault="00572418" w:rsidP="004110EC">
            <w:pPr>
              <w:spacing w:line="276" w:lineRule="auto"/>
              <w:jc w:val="center"/>
              <w:rPr>
                <w:rFonts w:cs="Times New Roman"/>
                <w:sz w:val="20"/>
                <w:szCs w:val="20"/>
              </w:rPr>
            </w:pPr>
            <w:r w:rsidRPr="00447DDF">
              <w:rPr>
                <w:rFonts w:cs="Times New Roman"/>
                <w:sz w:val="20"/>
                <w:szCs w:val="20"/>
              </w:rPr>
              <w:t>0</w:t>
            </w:r>
          </w:p>
        </w:tc>
      </w:tr>
      <w:tr w:rsidR="00572418" w:rsidRPr="00447DDF" w14:paraId="7A6074B9" w14:textId="77777777" w:rsidTr="00C60A55">
        <w:trPr>
          <w:trHeight w:val="2670"/>
        </w:trPr>
        <w:tc>
          <w:tcPr>
            <w:tcW w:w="1278" w:type="dxa"/>
          </w:tcPr>
          <w:p w14:paraId="33DD4453" w14:textId="77777777" w:rsidR="00572418" w:rsidRPr="00447DDF" w:rsidRDefault="00572418" w:rsidP="003503E5">
            <w:pPr>
              <w:spacing w:line="276" w:lineRule="auto"/>
              <w:rPr>
                <w:rFonts w:cs="Times New Roman"/>
                <w:sz w:val="20"/>
                <w:szCs w:val="20"/>
              </w:rPr>
            </w:pPr>
            <w:r w:rsidRPr="00447DDF">
              <w:rPr>
                <w:rFonts w:cs="Times New Roman"/>
                <w:sz w:val="20"/>
                <w:szCs w:val="20"/>
              </w:rPr>
              <w:t>Procesi i Menaxhimit</w:t>
            </w:r>
          </w:p>
        </w:tc>
        <w:tc>
          <w:tcPr>
            <w:tcW w:w="1080" w:type="dxa"/>
          </w:tcPr>
          <w:p w14:paraId="4A93064F" w14:textId="77777777" w:rsidR="00572418" w:rsidRPr="00447DDF" w:rsidRDefault="00572418" w:rsidP="003503E5">
            <w:pPr>
              <w:spacing w:line="276" w:lineRule="auto"/>
              <w:rPr>
                <w:rFonts w:cs="Times New Roman"/>
                <w:sz w:val="20"/>
                <w:szCs w:val="20"/>
              </w:rPr>
            </w:pPr>
            <w:r w:rsidRPr="00447DDF">
              <w:rPr>
                <w:rFonts w:cs="Times New Roman"/>
                <w:sz w:val="20"/>
                <w:szCs w:val="20"/>
              </w:rPr>
              <w:t>Organizmat e Institucionit Arsimor</w:t>
            </w:r>
          </w:p>
        </w:tc>
        <w:tc>
          <w:tcPr>
            <w:tcW w:w="1080" w:type="dxa"/>
          </w:tcPr>
          <w:p w14:paraId="0565DC98" w14:textId="77777777" w:rsidR="00572418" w:rsidRPr="00447DDF" w:rsidRDefault="00572418" w:rsidP="003503E5">
            <w:pPr>
              <w:spacing w:line="276" w:lineRule="auto"/>
              <w:rPr>
                <w:rFonts w:cs="Times New Roman"/>
                <w:sz w:val="20"/>
                <w:szCs w:val="20"/>
              </w:rPr>
            </w:pPr>
            <w:r w:rsidRPr="00447DDF">
              <w:rPr>
                <w:rFonts w:cs="Times New Roman"/>
                <w:sz w:val="20"/>
                <w:szCs w:val="20"/>
              </w:rPr>
              <w:t>Komisioni i Shëndetit, Sigurisë, Mirëmbajtjes dhe Mjedisit</w:t>
            </w:r>
          </w:p>
        </w:tc>
        <w:tc>
          <w:tcPr>
            <w:tcW w:w="1530" w:type="dxa"/>
          </w:tcPr>
          <w:p w14:paraId="2FCC692B" w14:textId="77777777" w:rsidR="00572418" w:rsidRPr="00447DDF" w:rsidRDefault="00572418" w:rsidP="003503E5">
            <w:pPr>
              <w:spacing w:line="276" w:lineRule="auto"/>
              <w:rPr>
                <w:rFonts w:cs="Times New Roman"/>
                <w:sz w:val="20"/>
                <w:szCs w:val="20"/>
              </w:rPr>
            </w:pPr>
            <w:r w:rsidRPr="00447DDF">
              <w:rPr>
                <w:rFonts w:cs="Times New Roman"/>
                <w:sz w:val="20"/>
                <w:szCs w:val="20"/>
              </w:rPr>
              <w:t>Ngritja e Komisionit të Shëndetit, Sigurisë, Mirëmbajtjes dhe Mjedisit</w:t>
            </w:r>
          </w:p>
        </w:tc>
        <w:tc>
          <w:tcPr>
            <w:tcW w:w="867" w:type="dxa"/>
          </w:tcPr>
          <w:p w14:paraId="4FEB6811" w14:textId="55670254" w:rsidR="00572418" w:rsidRPr="00447DDF" w:rsidRDefault="00572418" w:rsidP="004110EC">
            <w:pPr>
              <w:spacing w:line="276" w:lineRule="auto"/>
              <w:jc w:val="center"/>
              <w:rPr>
                <w:rFonts w:cs="Times New Roman"/>
                <w:sz w:val="20"/>
                <w:szCs w:val="20"/>
              </w:rPr>
            </w:pPr>
            <w:r w:rsidRPr="00447DDF">
              <w:rPr>
                <w:rFonts w:cs="Times New Roman"/>
                <w:sz w:val="20"/>
                <w:szCs w:val="20"/>
              </w:rPr>
              <w:t>0</w:t>
            </w:r>
          </w:p>
        </w:tc>
        <w:tc>
          <w:tcPr>
            <w:tcW w:w="720" w:type="dxa"/>
          </w:tcPr>
          <w:p w14:paraId="15043F07" w14:textId="6BD136A4" w:rsidR="00572418" w:rsidRPr="00447DDF" w:rsidRDefault="00572418" w:rsidP="004110EC">
            <w:pPr>
              <w:spacing w:line="276" w:lineRule="auto"/>
              <w:jc w:val="center"/>
              <w:rPr>
                <w:rFonts w:cs="Times New Roman"/>
                <w:sz w:val="20"/>
                <w:szCs w:val="20"/>
              </w:rPr>
            </w:pPr>
            <w:r w:rsidRPr="00447DDF">
              <w:rPr>
                <w:rFonts w:cs="Times New Roman"/>
                <w:sz w:val="20"/>
                <w:szCs w:val="20"/>
              </w:rPr>
              <w:t>0</w:t>
            </w:r>
          </w:p>
        </w:tc>
        <w:tc>
          <w:tcPr>
            <w:tcW w:w="1013" w:type="dxa"/>
          </w:tcPr>
          <w:p w14:paraId="5EF2A3C4" w14:textId="542A2185" w:rsidR="00572418" w:rsidRPr="00447DDF" w:rsidRDefault="00572418" w:rsidP="004110EC">
            <w:pPr>
              <w:spacing w:line="276" w:lineRule="auto"/>
              <w:jc w:val="center"/>
              <w:rPr>
                <w:rFonts w:cs="Times New Roman"/>
                <w:sz w:val="20"/>
                <w:szCs w:val="20"/>
              </w:rPr>
            </w:pPr>
            <w:r w:rsidRPr="00447DDF">
              <w:rPr>
                <w:rFonts w:cs="Times New Roman"/>
                <w:sz w:val="20"/>
                <w:szCs w:val="20"/>
              </w:rPr>
              <w:t>0</w:t>
            </w:r>
          </w:p>
        </w:tc>
        <w:tc>
          <w:tcPr>
            <w:tcW w:w="967" w:type="dxa"/>
          </w:tcPr>
          <w:p w14:paraId="1D818733" w14:textId="6F54D38A" w:rsidR="00572418" w:rsidRPr="00447DDF" w:rsidRDefault="00572418" w:rsidP="004110EC">
            <w:pPr>
              <w:spacing w:line="276" w:lineRule="auto"/>
              <w:jc w:val="center"/>
              <w:rPr>
                <w:rFonts w:cs="Times New Roman"/>
                <w:sz w:val="20"/>
                <w:szCs w:val="20"/>
              </w:rPr>
            </w:pPr>
            <w:r w:rsidRPr="00447DDF">
              <w:rPr>
                <w:rFonts w:cs="Times New Roman"/>
                <w:sz w:val="20"/>
                <w:szCs w:val="20"/>
              </w:rPr>
              <w:t>0</w:t>
            </w:r>
          </w:p>
        </w:tc>
        <w:tc>
          <w:tcPr>
            <w:tcW w:w="795" w:type="dxa"/>
          </w:tcPr>
          <w:p w14:paraId="0D2C5FB6" w14:textId="24444860" w:rsidR="00572418" w:rsidRPr="00447DDF" w:rsidRDefault="00572418" w:rsidP="004110EC">
            <w:pPr>
              <w:spacing w:line="276" w:lineRule="auto"/>
              <w:jc w:val="center"/>
              <w:rPr>
                <w:rFonts w:cs="Times New Roman"/>
                <w:sz w:val="20"/>
                <w:szCs w:val="20"/>
              </w:rPr>
            </w:pPr>
            <w:r w:rsidRPr="00447DDF">
              <w:rPr>
                <w:rFonts w:cs="Times New Roman"/>
                <w:sz w:val="20"/>
                <w:szCs w:val="20"/>
              </w:rPr>
              <w:t>0</w:t>
            </w:r>
          </w:p>
        </w:tc>
      </w:tr>
      <w:tr w:rsidR="00572418" w:rsidRPr="00447DDF" w14:paraId="4B081155" w14:textId="77777777" w:rsidTr="00C60A55">
        <w:tc>
          <w:tcPr>
            <w:tcW w:w="1278" w:type="dxa"/>
          </w:tcPr>
          <w:p w14:paraId="616AD278" w14:textId="77777777" w:rsidR="00572418" w:rsidRPr="00447DDF" w:rsidRDefault="00572418" w:rsidP="003503E5">
            <w:pPr>
              <w:spacing w:line="276" w:lineRule="auto"/>
              <w:rPr>
                <w:rFonts w:cs="Times New Roman"/>
                <w:sz w:val="20"/>
                <w:szCs w:val="20"/>
              </w:rPr>
            </w:pPr>
            <w:r w:rsidRPr="00447DDF">
              <w:rPr>
                <w:rFonts w:cs="Times New Roman"/>
                <w:sz w:val="20"/>
                <w:szCs w:val="20"/>
              </w:rPr>
              <w:lastRenderedPageBreak/>
              <w:t>Procesi i Menaxhimit</w:t>
            </w:r>
          </w:p>
        </w:tc>
        <w:tc>
          <w:tcPr>
            <w:tcW w:w="1080" w:type="dxa"/>
          </w:tcPr>
          <w:p w14:paraId="5A1929C6" w14:textId="77777777" w:rsidR="00572418" w:rsidRPr="00447DDF" w:rsidRDefault="00572418" w:rsidP="003503E5">
            <w:pPr>
              <w:spacing w:line="276" w:lineRule="auto"/>
              <w:rPr>
                <w:rFonts w:cs="Times New Roman"/>
                <w:sz w:val="20"/>
                <w:szCs w:val="20"/>
              </w:rPr>
            </w:pPr>
            <w:r w:rsidRPr="00447DDF">
              <w:rPr>
                <w:rFonts w:cs="Times New Roman"/>
                <w:sz w:val="20"/>
                <w:szCs w:val="20"/>
              </w:rPr>
              <w:t>Organizmat e Institucionit Arsimor</w:t>
            </w:r>
          </w:p>
        </w:tc>
        <w:tc>
          <w:tcPr>
            <w:tcW w:w="1080" w:type="dxa"/>
          </w:tcPr>
          <w:p w14:paraId="12646527" w14:textId="77777777" w:rsidR="00572418" w:rsidRPr="00447DDF" w:rsidRDefault="00572418" w:rsidP="003503E5">
            <w:pPr>
              <w:spacing w:line="276" w:lineRule="auto"/>
              <w:rPr>
                <w:rFonts w:cs="Times New Roman"/>
                <w:sz w:val="20"/>
                <w:szCs w:val="20"/>
              </w:rPr>
            </w:pPr>
            <w:r w:rsidRPr="00447DDF">
              <w:rPr>
                <w:rFonts w:cs="Times New Roman"/>
                <w:sz w:val="20"/>
                <w:szCs w:val="20"/>
              </w:rPr>
              <w:t>Bordi i Kopshtit</w:t>
            </w:r>
          </w:p>
        </w:tc>
        <w:tc>
          <w:tcPr>
            <w:tcW w:w="1530" w:type="dxa"/>
          </w:tcPr>
          <w:p w14:paraId="308942F0" w14:textId="77777777" w:rsidR="00572418" w:rsidRPr="00447DDF" w:rsidRDefault="00572418" w:rsidP="003503E5">
            <w:pPr>
              <w:spacing w:line="276" w:lineRule="auto"/>
              <w:rPr>
                <w:rFonts w:cs="Times New Roman"/>
                <w:sz w:val="20"/>
                <w:szCs w:val="20"/>
              </w:rPr>
            </w:pPr>
            <w:r w:rsidRPr="00447DDF">
              <w:rPr>
                <w:rFonts w:cs="Times New Roman"/>
                <w:sz w:val="20"/>
                <w:szCs w:val="20"/>
              </w:rPr>
              <w:t>Ngritja e një strukture lidhëse mes Bashkisë dhe kopshteve</w:t>
            </w:r>
          </w:p>
        </w:tc>
        <w:tc>
          <w:tcPr>
            <w:tcW w:w="867" w:type="dxa"/>
          </w:tcPr>
          <w:p w14:paraId="1CD9CCC1" w14:textId="72F60737" w:rsidR="00572418" w:rsidRPr="00447DDF" w:rsidRDefault="00572418" w:rsidP="004110EC">
            <w:pPr>
              <w:spacing w:line="276" w:lineRule="auto"/>
              <w:jc w:val="center"/>
              <w:rPr>
                <w:rFonts w:cs="Times New Roman"/>
                <w:sz w:val="20"/>
                <w:szCs w:val="20"/>
              </w:rPr>
            </w:pPr>
            <w:r w:rsidRPr="00447DDF">
              <w:rPr>
                <w:rFonts w:cs="Times New Roman"/>
                <w:sz w:val="20"/>
                <w:szCs w:val="20"/>
              </w:rPr>
              <w:t>0</w:t>
            </w:r>
          </w:p>
        </w:tc>
        <w:tc>
          <w:tcPr>
            <w:tcW w:w="720" w:type="dxa"/>
          </w:tcPr>
          <w:p w14:paraId="6A90BA3D" w14:textId="637FAEA8" w:rsidR="00572418" w:rsidRPr="00447DDF" w:rsidRDefault="00572418" w:rsidP="004110EC">
            <w:pPr>
              <w:spacing w:line="276" w:lineRule="auto"/>
              <w:jc w:val="center"/>
              <w:rPr>
                <w:rFonts w:cs="Times New Roman"/>
                <w:sz w:val="20"/>
                <w:szCs w:val="20"/>
              </w:rPr>
            </w:pPr>
            <w:r w:rsidRPr="00447DDF">
              <w:rPr>
                <w:rFonts w:cs="Times New Roman"/>
                <w:sz w:val="20"/>
                <w:szCs w:val="20"/>
              </w:rPr>
              <w:t>0</w:t>
            </w:r>
          </w:p>
        </w:tc>
        <w:tc>
          <w:tcPr>
            <w:tcW w:w="1013" w:type="dxa"/>
          </w:tcPr>
          <w:p w14:paraId="4D45A3DB" w14:textId="345C4F9A" w:rsidR="00572418" w:rsidRPr="00447DDF" w:rsidRDefault="00572418" w:rsidP="004110EC">
            <w:pPr>
              <w:spacing w:line="276" w:lineRule="auto"/>
              <w:jc w:val="center"/>
              <w:rPr>
                <w:rFonts w:cs="Times New Roman"/>
                <w:sz w:val="20"/>
                <w:szCs w:val="20"/>
              </w:rPr>
            </w:pPr>
            <w:r w:rsidRPr="00447DDF">
              <w:rPr>
                <w:rFonts w:cs="Times New Roman"/>
                <w:sz w:val="20"/>
                <w:szCs w:val="20"/>
              </w:rPr>
              <w:t>0</w:t>
            </w:r>
          </w:p>
        </w:tc>
        <w:tc>
          <w:tcPr>
            <w:tcW w:w="967" w:type="dxa"/>
          </w:tcPr>
          <w:p w14:paraId="03ABDF68" w14:textId="5466A85A" w:rsidR="00572418" w:rsidRPr="00447DDF" w:rsidRDefault="00572418" w:rsidP="004110EC">
            <w:pPr>
              <w:spacing w:line="276" w:lineRule="auto"/>
              <w:jc w:val="center"/>
              <w:rPr>
                <w:rFonts w:cs="Times New Roman"/>
                <w:sz w:val="20"/>
                <w:szCs w:val="20"/>
              </w:rPr>
            </w:pPr>
            <w:r w:rsidRPr="00447DDF">
              <w:rPr>
                <w:rFonts w:cs="Times New Roman"/>
                <w:sz w:val="20"/>
                <w:szCs w:val="20"/>
              </w:rPr>
              <w:t>0</w:t>
            </w:r>
          </w:p>
        </w:tc>
        <w:tc>
          <w:tcPr>
            <w:tcW w:w="795" w:type="dxa"/>
          </w:tcPr>
          <w:p w14:paraId="73A639E6" w14:textId="015563A2" w:rsidR="00572418" w:rsidRPr="00447DDF" w:rsidRDefault="00572418" w:rsidP="004110EC">
            <w:pPr>
              <w:spacing w:line="276" w:lineRule="auto"/>
              <w:jc w:val="center"/>
              <w:rPr>
                <w:rFonts w:cs="Times New Roman"/>
                <w:sz w:val="20"/>
                <w:szCs w:val="20"/>
              </w:rPr>
            </w:pPr>
            <w:r w:rsidRPr="00447DDF">
              <w:rPr>
                <w:rFonts w:cs="Times New Roman"/>
                <w:sz w:val="20"/>
                <w:szCs w:val="20"/>
              </w:rPr>
              <w:t>0</w:t>
            </w:r>
          </w:p>
        </w:tc>
      </w:tr>
      <w:tr w:rsidR="00572418" w:rsidRPr="00447DDF" w14:paraId="3F1C58A3" w14:textId="77777777" w:rsidTr="00C60A55">
        <w:tc>
          <w:tcPr>
            <w:tcW w:w="1278" w:type="dxa"/>
          </w:tcPr>
          <w:p w14:paraId="0F8DCF8F" w14:textId="77777777" w:rsidR="00572418" w:rsidRPr="00447DDF" w:rsidRDefault="00572418" w:rsidP="003503E5">
            <w:pPr>
              <w:spacing w:line="276" w:lineRule="auto"/>
              <w:rPr>
                <w:rFonts w:cs="Times New Roman"/>
                <w:sz w:val="20"/>
                <w:szCs w:val="20"/>
              </w:rPr>
            </w:pPr>
            <w:r w:rsidRPr="00447DDF">
              <w:rPr>
                <w:rFonts w:cs="Times New Roman"/>
                <w:sz w:val="20"/>
                <w:szCs w:val="20"/>
              </w:rPr>
              <w:t>Procesi i Menaxhimit</w:t>
            </w:r>
          </w:p>
        </w:tc>
        <w:tc>
          <w:tcPr>
            <w:tcW w:w="1080" w:type="dxa"/>
          </w:tcPr>
          <w:p w14:paraId="4E606715" w14:textId="77777777" w:rsidR="00572418" w:rsidRPr="00447DDF" w:rsidRDefault="00572418" w:rsidP="003503E5">
            <w:pPr>
              <w:spacing w:line="276" w:lineRule="auto"/>
              <w:rPr>
                <w:rFonts w:cs="Times New Roman"/>
                <w:sz w:val="20"/>
                <w:szCs w:val="20"/>
              </w:rPr>
            </w:pPr>
            <w:r w:rsidRPr="00447DDF">
              <w:rPr>
                <w:rFonts w:cs="Times New Roman"/>
                <w:sz w:val="20"/>
                <w:szCs w:val="20"/>
              </w:rPr>
              <w:t>Organizmat e Institucionit Arsimor</w:t>
            </w:r>
          </w:p>
        </w:tc>
        <w:tc>
          <w:tcPr>
            <w:tcW w:w="1080" w:type="dxa"/>
          </w:tcPr>
          <w:p w14:paraId="635F6B11" w14:textId="77777777" w:rsidR="00572418" w:rsidRPr="00447DDF" w:rsidRDefault="00572418" w:rsidP="003503E5">
            <w:pPr>
              <w:spacing w:line="276" w:lineRule="auto"/>
              <w:rPr>
                <w:rFonts w:cs="Times New Roman"/>
                <w:sz w:val="20"/>
                <w:szCs w:val="20"/>
              </w:rPr>
            </w:pPr>
            <w:r w:rsidRPr="00447DDF">
              <w:rPr>
                <w:rFonts w:cs="Times New Roman"/>
                <w:sz w:val="20"/>
                <w:szCs w:val="20"/>
              </w:rPr>
              <w:t>Bordi i Kopshtit</w:t>
            </w:r>
          </w:p>
        </w:tc>
        <w:tc>
          <w:tcPr>
            <w:tcW w:w="1530" w:type="dxa"/>
          </w:tcPr>
          <w:p w14:paraId="5E9B4E3B" w14:textId="77777777" w:rsidR="00572418" w:rsidRPr="00447DDF" w:rsidRDefault="00572418" w:rsidP="003503E5">
            <w:pPr>
              <w:spacing w:line="276" w:lineRule="auto"/>
              <w:rPr>
                <w:rFonts w:cs="Times New Roman"/>
                <w:sz w:val="20"/>
                <w:szCs w:val="20"/>
              </w:rPr>
            </w:pPr>
            <w:r w:rsidRPr="00447DDF">
              <w:rPr>
                <w:rFonts w:cs="Times New Roman"/>
                <w:sz w:val="20"/>
                <w:szCs w:val="20"/>
              </w:rPr>
              <w:t>Fuqizimi i Bordit të Kopshtit</w:t>
            </w:r>
          </w:p>
        </w:tc>
        <w:tc>
          <w:tcPr>
            <w:tcW w:w="867" w:type="dxa"/>
          </w:tcPr>
          <w:p w14:paraId="07150C39" w14:textId="370DA782" w:rsidR="00572418" w:rsidRPr="00447DDF" w:rsidRDefault="00572418" w:rsidP="004110EC">
            <w:pPr>
              <w:spacing w:line="276" w:lineRule="auto"/>
              <w:jc w:val="center"/>
              <w:rPr>
                <w:rFonts w:cs="Times New Roman"/>
                <w:sz w:val="20"/>
                <w:szCs w:val="20"/>
              </w:rPr>
            </w:pPr>
            <w:r w:rsidRPr="00447DDF">
              <w:rPr>
                <w:rFonts w:cs="Times New Roman"/>
                <w:sz w:val="20"/>
                <w:szCs w:val="20"/>
              </w:rPr>
              <w:t>0</w:t>
            </w:r>
          </w:p>
        </w:tc>
        <w:tc>
          <w:tcPr>
            <w:tcW w:w="720" w:type="dxa"/>
          </w:tcPr>
          <w:p w14:paraId="4D829191" w14:textId="21E00A68" w:rsidR="00572418" w:rsidRPr="00447DDF" w:rsidRDefault="00572418" w:rsidP="004110EC">
            <w:pPr>
              <w:spacing w:line="276" w:lineRule="auto"/>
              <w:jc w:val="center"/>
              <w:rPr>
                <w:rFonts w:cs="Times New Roman"/>
                <w:sz w:val="20"/>
                <w:szCs w:val="20"/>
              </w:rPr>
            </w:pPr>
            <w:r w:rsidRPr="00447DDF">
              <w:rPr>
                <w:rFonts w:cs="Times New Roman"/>
                <w:sz w:val="20"/>
                <w:szCs w:val="20"/>
              </w:rPr>
              <w:t>0</w:t>
            </w:r>
          </w:p>
        </w:tc>
        <w:tc>
          <w:tcPr>
            <w:tcW w:w="1013" w:type="dxa"/>
          </w:tcPr>
          <w:p w14:paraId="25173D9F" w14:textId="2AFC0C01" w:rsidR="00572418" w:rsidRPr="00447DDF" w:rsidRDefault="00572418" w:rsidP="004110EC">
            <w:pPr>
              <w:spacing w:line="276" w:lineRule="auto"/>
              <w:jc w:val="center"/>
              <w:rPr>
                <w:rFonts w:cs="Times New Roman"/>
                <w:sz w:val="20"/>
                <w:szCs w:val="20"/>
              </w:rPr>
            </w:pPr>
            <w:r w:rsidRPr="00447DDF">
              <w:rPr>
                <w:rFonts w:cs="Times New Roman"/>
                <w:sz w:val="20"/>
                <w:szCs w:val="20"/>
              </w:rPr>
              <w:t>0</w:t>
            </w:r>
          </w:p>
        </w:tc>
        <w:tc>
          <w:tcPr>
            <w:tcW w:w="967" w:type="dxa"/>
          </w:tcPr>
          <w:p w14:paraId="07A3BD5B" w14:textId="22653C23" w:rsidR="00572418" w:rsidRPr="00447DDF" w:rsidRDefault="00572418" w:rsidP="004110EC">
            <w:pPr>
              <w:spacing w:line="276" w:lineRule="auto"/>
              <w:jc w:val="center"/>
              <w:rPr>
                <w:rFonts w:cs="Times New Roman"/>
                <w:sz w:val="20"/>
                <w:szCs w:val="20"/>
              </w:rPr>
            </w:pPr>
            <w:r w:rsidRPr="00447DDF">
              <w:rPr>
                <w:rFonts w:cs="Times New Roman"/>
                <w:sz w:val="20"/>
                <w:szCs w:val="20"/>
              </w:rPr>
              <w:t>0</w:t>
            </w:r>
          </w:p>
        </w:tc>
        <w:tc>
          <w:tcPr>
            <w:tcW w:w="795" w:type="dxa"/>
          </w:tcPr>
          <w:p w14:paraId="2FA3EF34" w14:textId="20C0BFEB" w:rsidR="00572418" w:rsidRPr="00447DDF" w:rsidRDefault="00572418" w:rsidP="004110EC">
            <w:pPr>
              <w:spacing w:line="276" w:lineRule="auto"/>
              <w:jc w:val="center"/>
              <w:rPr>
                <w:rFonts w:cs="Times New Roman"/>
                <w:sz w:val="20"/>
                <w:szCs w:val="20"/>
              </w:rPr>
            </w:pPr>
            <w:r w:rsidRPr="00447DDF">
              <w:rPr>
                <w:rFonts w:cs="Times New Roman"/>
                <w:sz w:val="20"/>
                <w:szCs w:val="20"/>
              </w:rPr>
              <w:t>0</w:t>
            </w:r>
          </w:p>
        </w:tc>
      </w:tr>
      <w:tr w:rsidR="00572418" w:rsidRPr="00447DDF" w14:paraId="7CC19DFC" w14:textId="77777777" w:rsidTr="00C60A55">
        <w:tc>
          <w:tcPr>
            <w:tcW w:w="1278" w:type="dxa"/>
          </w:tcPr>
          <w:p w14:paraId="3D812847" w14:textId="77777777" w:rsidR="00572418" w:rsidRPr="00447DDF" w:rsidRDefault="00572418" w:rsidP="003503E5">
            <w:pPr>
              <w:spacing w:line="276" w:lineRule="auto"/>
              <w:rPr>
                <w:rFonts w:cs="Times New Roman"/>
                <w:sz w:val="20"/>
                <w:szCs w:val="20"/>
              </w:rPr>
            </w:pPr>
            <w:r w:rsidRPr="00447DDF">
              <w:rPr>
                <w:rFonts w:cs="Times New Roman"/>
                <w:sz w:val="20"/>
                <w:szCs w:val="20"/>
              </w:rPr>
              <w:t>Procesi i Menaxhimit</w:t>
            </w:r>
          </w:p>
        </w:tc>
        <w:tc>
          <w:tcPr>
            <w:tcW w:w="1080" w:type="dxa"/>
          </w:tcPr>
          <w:p w14:paraId="1EF2F513" w14:textId="77777777" w:rsidR="00572418" w:rsidRPr="00447DDF" w:rsidRDefault="00572418" w:rsidP="003503E5">
            <w:pPr>
              <w:spacing w:line="276" w:lineRule="auto"/>
              <w:rPr>
                <w:rFonts w:cs="Times New Roman"/>
                <w:sz w:val="20"/>
                <w:szCs w:val="20"/>
              </w:rPr>
            </w:pPr>
            <w:r w:rsidRPr="00447DDF">
              <w:rPr>
                <w:rFonts w:cs="Times New Roman"/>
                <w:sz w:val="20"/>
                <w:szCs w:val="20"/>
              </w:rPr>
              <w:t>Organizmat e Institucionit Arsimor</w:t>
            </w:r>
          </w:p>
        </w:tc>
        <w:tc>
          <w:tcPr>
            <w:tcW w:w="1080" w:type="dxa"/>
          </w:tcPr>
          <w:p w14:paraId="69B0A61A" w14:textId="77777777" w:rsidR="00572418" w:rsidRPr="00447DDF" w:rsidRDefault="00572418" w:rsidP="003503E5">
            <w:pPr>
              <w:spacing w:line="276" w:lineRule="auto"/>
              <w:rPr>
                <w:rFonts w:cs="Times New Roman"/>
                <w:sz w:val="20"/>
                <w:szCs w:val="20"/>
              </w:rPr>
            </w:pPr>
            <w:r w:rsidRPr="00447DDF">
              <w:rPr>
                <w:rFonts w:cs="Times New Roman"/>
                <w:sz w:val="20"/>
                <w:szCs w:val="20"/>
              </w:rPr>
              <w:t>Bordi i Kopshtit</w:t>
            </w:r>
          </w:p>
        </w:tc>
        <w:tc>
          <w:tcPr>
            <w:tcW w:w="1530" w:type="dxa"/>
          </w:tcPr>
          <w:p w14:paraId="38E1293C" w14:textId="61B43A1B" w:rsidR="00572418" w:rsidRPr="00447DDF" w:rsidRDefault="00572418" w:rsidP="003503E5">
            <w:pPr>
              <w:spacing w:line="276" w:lineRule="auto"/>
              <w:rPr>
                <w:rFonts w:cs="Times New Roman"/>
                <w:sz w:val="20"/>
                <w:szCs w:val="20"/>
              </w:rPr>
            </w:pPr>
            <w:r w:rsidRPr="00447DDF">
              <w:rPr>
                <w:rFonts w:cs="Times New Roman"/>
                <w:sz w:val="20"/>
                <w:szCs w:val="20"/>
              </w:rPr>
              <w:t>Ngritja e Bordit të Kopshtit sipas Udhëzimit nr. 25 në kopshtet që mungon</w:t>
            </w:r>
          </w:p>
        </w:tc>
        <w:tc>
          <w:tcPr>
            <w:tcW w:w="867" w:type="dxa"/>
          </w:tcPr>
          <w:p w14:paraId="30F7AAF4" w14:textId="7DBB3502" w:rsidR="00572418" w:rsidRPr="00447DDF" w:rsidRDefault="00572418" w:rsidP="004110EC">
            <w:pPr>
              <w:spacing w:line="276" w:lineRule="auto"/>
              <w:jc w:val="center"/>
              <w:rPr>
                <w:rFonts w:cs="Times New Roman"/>
                <w:sz w:val="20"/>
                <w:szCs w:val="20"/>
              </w:rPr>
            </w:pPr>
            <w:r w:rsidRPr="00447DDF">
              <w:rPr>
                <w:rFonts w:cs="Times New Roman"/>
                <w:sz w:val="20"/>
                <w:szCs w:val="20"/>
              </w:rPr>
              <w:t>0</w:t>
            </w:r>
          </w:p>
        </w:tc>
        <w:tc>
          <w:tcPr>
            <w:tcW w:w="720" w:type="dxa"/>
          </w:tcPr>
          <w:p w14:paraId="28662969" w14:textId="11ED7668" w:rsidR="00572418" w:rsidRPr="00447DDF" w:rsidRDefault="00572418" w:rsidP="004110EC">
            <w:pPr>
              <w:spacing w:line="276" w:lineRule="auto"/>
              <w:jc w:val="center"/>
              <w:rPr>
                <w:rFonts w:cs="Times New Roman"/>
                <w:sz w:val="20"/>
                <w:szCs w:val="20"/>
              </w:rPr>
            </w:pPr>
            <w:r w:rsidRPr="00447DDF">
              <w:rPr>
                <w:rFonts w:cs="Times New Roman"/>
                <w:sz w:val="20"/>
                <w:szCs w:val="20"/>
              </w:rPr>
              <w:t>0</w:t>
            </w:r>
          </w:p>
        </w:tc>
        <w:tc>
          <w:tcPr>
            <w:tcW w:w="1013" w:type="dxa"/>
          </w:tcPr>
          <w:p w14:paraId="724F61A8" w14:textId="5DE41DD1" w:rsidR="00572418" w:rsidRPr="00447DDF" w:rsidRDefault="00572418" w:rsidP="004110EC">
            <w:pPr>
              <w:spacing w:line="276" w:lineRule="auto"/>
              <w:jc w:val="center"/>
              <w:rPr>
                <w:rFonts w:cs="Times New Roman"/>
                <w:sz w:val="20"/>
                <w:szCs w:val="20"/>
              </w:rPr>
            </w:pPr>
            <w:r w:rsidRPr="00447DDF">
              <w:rPr>
                <w:rFonts w:cs="Times New Roman"/>
                <w:sz w:val="20"/>
                <w:szCs w:val="20"/>
              </w:rPr>
              <w:t>0</w:t>
            </w:r>
          </w:p>
        </w:tc>
        <w:tc>
          <w:tcPr>
            <w:tcW w:w="967" w:type="dxa"/>
          </w:tcPr>
          <w:p w14:paraId="6A6252EE" w14:textId="1358B0F2" w:rsidR="00572418" w:rsidRPr="00447DDF" w:rsidRDefault="00572418" w:rsidP="004110EC">
            <w:pPr>
              <w:spacing w:line="276" w:lineRule="auto"/>
              <w:jc w:val="center"/>
              <w:rPr>
                <w:rFonts w:cs="Times New Roman"/>
                <w:sz w:val="20"/>
                <w:szCs w:val="20"/>
              </w:rPr>
            </w:pPr>
            <w:r w:rsidRPr="00447DDF">
              <w:rPr>
                <w:rFonts w:cs="Times New Roman"/>
                <w:sz w:val="20"/>
                <w:szCs w:val="20"/>
              </w:rPr>
              <w:t>0</w:t>
            </w:r>
          </w:p>
        </w:tc>
        <w:tc>
          <w:tcPr>
            <w:tcW w:w="795" w:type="dxa"/>
          </w:tcPr>
          <w:p w14:paraId="591459B0" w14:textId="4C88FB78" w:rsidR="00572418" w:rsidRPr="00447DDF" w:rsidRDefault="00572418" w:rsidP="004110EC">
            <w:pPr>
              <w:spacing w:line="276" w:lineRule="auto"/>
              <w:jc w:val="center"/>
              <w:rPr>
                <w:rFonts w:cs="Times New Roman"/>
                <w:sz w:val="20"/>
                <w:szCs w:val="20"/>
              </w:rPr>
            </w:pPr>
            <w:r w:rsidRPr="00447DDF">
              <w:rPr>
                <w:rFonts w:cs="Times New Roman"/>
                <w:sz w:val="20"/>
                <w:szCs w:val="20"/>
              </w:rPr>
              <w:t>0</w:t>
            </w:r>
          </w:p>
        </w:tc>
      </w:tr>
      <w:tr w:rsidR="00572418" w:rsidRPr="00447DDF" w14:paraId="063ED7C4" w14:textId="77777777" w:rsidTr="00C60A55">
        <w:tc>
          <w:tcPr>
            <w:tcW w:w="1278" w:type="dxa"/>
          </w:tcPr>
          <w:p w14:paraId="2AD6BFB7" w14:textId="77777777" w:rsidR="00572418" w:rsidRPr="00447DDF" w:rsidRDefault="00572418" w:rsidP="003503E5">
            <w:pPr>
              <w:spacing w:line="276" w:lineRule="auto"/>
              <w:rPr>
                <w:rFonts w:cs="Times New Roman"/>
                <w:sz w:val="20"/>
                <w:szCs w:val="20"/>
              </w:rPr>
            </w:pPr>
            <w:r w:rsidRPr="00447DDF">
              <w:rPr>
                <w:rFonts w:cs="Times New Roman"/>
                <w:sz w:val="20"/>
                <w:szCs w:val="20"/>
              </w:rPr>
              <w:t>Procesi i Menaxhimit</w:t>
            </w:r>
          </w:p>
        </w:tc>
        <w:tc>
          <w:tcPr>
            <w:tcW w:w="1080" w:type="dxa"/>
          </w:tcPr>
          <w:p w14:paraId="0B858A01" w14:textId="77777777" w:rsidR="00572418" w:rsidRPr="00447DDF" w:rsidRDefault="00572418" w:rsidP="003503E5">
            <w:pPr>
              <w:spacing w:line="276" w:lineRule="auto"/>
              <w:rPr>
                <w:rFonts w:cs="Times New Roman"/>
                <w:sz w:val="20"/>
                <w:szCs w:val="20"/>
              </w:rPr>
            </w:pPr>
            <w:r w:rsidRPr="00447DDF">
              <w:rPr>
                <w:rFonts w:cs="Times New Roman"/>
                <w:sz w:val="20"/>
                <w:szCs w:val="20"/>
              </w:rPr>
              <w:t>Organizmat e Institucionit Arsimor</w:t>
            </w:r>
          </w:p>
        </w:tc>
        <w:tc>
          <w:tcPr>
            <w:tcW w:w="1080" w:type="dxa"/>
          </w:tcPr>
          <w:p w14:paraId="1D0BF686" w14:textId="77777777" w:rsidR="00572418" w:rsidRPr="00447DDF" w:rsidRDefault="00572418" w:rsidP="003503E5">
            <w:pPr>
              <w:spacing w:line="276" w:lineRule="auto"/>
              <w:rPr>
                <w:rFonts w:cs="Times New Roman"/>
                <w:sz w:val="20"/>
                <w:szCs w:val="20"/>
              </w:rPr>
            </w:pPr>
            <w:r w:rsidRPr="00447DDF">
              <w:rPr>
                <w:rFonts w:cs="Times New Roman"/>
                <w:sz w:val="20"/>
                <w:szCs w:val="20"/>
              </w:rPr>
              <w:t>Këshilli i Prindërve</w:t>
            </w:r>
          </w:p>
        </w:tc>
        <w:tc>
          <w:tcPr>
            <w:tcW w:w="1530" w:type="dxa"/>
          </w:tcPr>
          <w:p w14:paraId="6EFD21F5" w14:textId="77777777" w:rsidR="00572418" w:rsidRPr="00447DDF" w:rsidRDefault="00572418" w:rsidP="003503E5">
            <w:pPr>
              <w:spacing w:line="276" w:lineRule="auto"/>
              <w:rPr>
                <w:rFonts w:cs="Times New Roman"/>
                <w:sz w:val="20"/>
                <w:szCs w:val="20"/>
              </w:rPr>
            </w:pPr>
            <w:r w:rsidRPr="00447DDF">
              <w:rPr>
                <w:rFonts w:cs="Times New Roman"/>
                <w:sz w:val="20"/>
                <w:szCs w:val="20"/>
              </w:rPr>
              <w:t>Fuqizimi i Këshillit të Prindërve</w:t>
            </w:r>
          </w:p>
        </w:tc>
        <w:tc>
          <w:tcPr>
            <w:tcW w:w="867" w:type="dxa"/>
          </w:tcPr>
          <w:p w14:paraId="000CA573" w14:textId="056DBDC6" w:rsidR="00572418" w:rsidRPr="00447DDF" w:rsidRDefault="00572418" w:rsidP="004110EC">
            <w:pPr>
              <w:spacing w:line="276" w:lineRule="auto"/>
              <w:jc w:val="center"/>
              <w:rPr>
                <w:rFonts w:cs="Times New Roman"/>
                <w:sz w:val="20"/>
                <w:szCs w:val="20"/>
              </w:rPr>
            </w:pPr>
            <w:r w:rsidRPr="00447DDF">
              <w:rPr>
                <w:rFonts w:cs="Times New Roman"/>
                <w:sz w:val="20"/>
                <w:szCs w:val="20"/>
              </w:rPr>
              <w:t>0</w:t>
            </w:r>
          </w:p>
        </w:tc>
        <w:tc>
          <w:tcPr>
            <w:tcW w:w="720" w:type="dxa"/>
          </w:tcPr>
          <w:p w14:paraId="0033E08F" w14:textId="5E160E66" w:rsidR="00572418" w:rsidRPr="00447DDF" w:rsidRDefault="00572418" w:rsidP="004110EC">
            <w:pPr>
              <w:spacing w:line="276" w:lineRule="auto"/>
              <w:jc w:val="center"/>
              <w:rPr>
                <w:rFonts w:cs="Times New Roman"/>
                <w:sz w:val="20"/>
                <w:szCs w:val="20"/>
              </w:rPr>
            </w:pPr>
            <w:r w:rsidRPr="00447DDF">
              <w:rPr>
                <w:rFonts w:cs="Times New Roman"/>
                <w:sz w:val="20"/>
                <w:szCs w:val="20"/>
              </w:rPr>
              <w:t>0</w:t>
            </w:r>
          </w:p>
        </w:tc>
        <w:tc>
          <w:tcPr>
            <w:tcW w:w="1013" w:type="dxa"/>
          </w:tcPr>
          <w:p w14:paraId="613A6EC4" w14:textId="0F33451C" w:rsidR="00572418" w:rsidRPr="00447DDF" w:rsidRDefault="00572418" w:rsidP="004110EC">
            <w:pPr>
              <w:spacing w:line="276" w:lineRule="auto"/>
              <w:jc w:val="center"/>
              <w:rPr>
                <w:rFonts w:cs="Times New Roman"/>
                <w:sz w:val="20"/>
                <w:szCs w:val="20"/>
              </w:rPr>
            </w:pPr>
            <w:r w:rsidRPr="00447DDF">
              <w:rPr>
                <w:rFonts w:cs="Times New Roman"/>
                <w:sz w:val="20"/>
                <w:szCs w:val="20"/>
              </w:rPr>
              <w:t>0</w:t>
            </w:r>
          </w:p>
        </w:tc>
        <w:tc>
          <w:tcPr>
            <w:tcW w:w="967" w:type="dxa"/>
          </w:tcPr>
          <w:p w14:paraId="19B85221" w14:textId="3CEF05C9" w:rsidR="00572418" w:rsidRPr="00447DDF" w:rsidRDefault="00572418" w:rsidP="004110EC">
            <w:pPr>
              <w:spacing w:line="276" w:lineRule="auto"/>
              <w:jc w:val="center"/>
              <w:rPr>
                <w:rFonts w:cs="Times New Roman"/>
                <w:sz w:val="20"/>
                <w:szCs w:val="20"/>
              </w:rPr>
            </w:pPr>
            <w:r w:rsidRPr="00447DDF">
              <w:rPr>
                <w:rFonts w:cs="Times New Roman"/>
                <w:sz w:val="20"/>
                <w:szCs w:val="20"/>
              </w:rPr>
              <w:t>0</w:t>
            </w:r>
          </w:p>
        </w:tc>
        <w:tc>
          <w:tcPr>
            <w:tcW w:w="795" w:type="dxa"/>
          </w:tcPr>
          <w:p w14:paraId="4F33833F" w14:textId="38BDB5DA" w:rsidR="00572418" w:rsidRPr="00447DDF" w:rsidRDefault="00572418" w:rsidP="004110EC">
            <w:pPr>
              <w:spacing w:line="276" w:lineRule="auto"/>
              <w:jc w:val="center"/>
              <w:rPr>
                <w:rFonts w:cs="Times New Roman"/>
                <w:sz w:val="20"/>
                <w:szCs w:val="20"/>
              </w:rPr>
            </w:pPr>
            <w:r w:rsidRPr="00447DDF">
              <w:rPr>
                <w:rFonts w:cs="Times New Roman"/>
                <w:sz w:val="20"/>
                <w:szCs w:val="20"/>
              </w:rPr>
              <w:t>0</w:t>
            </w:r>
          </w:p>
        </w:tc>
      </w:tr>
      <w:tr w:rsidR="00572418" w:rsidRPr="00447DDF" w14:paraId="0DA687BA" w14:textId="77777777" w:rsidTr="00C60A55">
        <w:tc>
          <w:tcPr>
            <w:tcW w:w="1278" w:type="dxa"/>
          </w:tcPr>
          <w:p w14:paraId="2CC438DA" w14:textId="77777777" w:rsidR="00572418" w:rsidRPr="00447DDF" w:rsidRDefault="00572418" w:rsidP="003503E5">
            <w:pPr>
              <w:spacing w:line="276" w:lineRule="auto"/>
              <w:rPr>
                <w:rFonts w:cs="Times New Roman"/>
                <w:sz w:val="20"/>
                <w:szCs w:val="20"/>
              </w:rPr>
            </w:pPr>
            <w:r w:rsidRPr="00447DDF">
              <w:rPr>
                <w:rFonts w:cs="Times New Roman"/>
                <w:sz w:val="20"/>
                <w:szCs w:val="20"/>
              </w:rPr>
              <w:t>Procesi i Menaxhimit</w:t>
            </w:r>
          </w:p>
        </w:tc>
        <w:tc>
          <w:tcPr>
            <w:tcW w:w="1080" w:type="dxa"/>
          </w:tcPr>
          <w:p w14:paraId="7EC5D337" w14:textId="77777777" w:rsidR="00572418" w:rsidRPr="00447DDF" w:rsidRDefault="00572418" w:rsidP="003503E5">
            <w:pPr>
              <w:spacing w:line="276" w:lineRule="auto"/>
              <w:rPr>
                <w:rFonts w:cs="Times New Roman"/>
                <w:sz w:val="20"/>
                <w:szCs w:val="20"/>
              </w:rPr>
            </w:pPr>
            <w:r w:rsidRPr="00447DDF">
              <w:rPr>
                <w:rFonts w:cs="Times New Roman"/>
                <w:sz w:val="20"/>
                <w:szCs w:val="20"/>
              </w:rPr>
              <w:t>Regjistrimi i fëmijëve</w:t>
            </w:r>
          </w:p>
        </w:tc>
        <w:tc>
          <w:tcPr>
            <w:tcW w:w="1080" w:type="dxa"/>
          </w:tcPr>
          <w:p w14:paraId="0644E4E3" w14:textId="77777777" w:rsidR="00572418" w:rsidRPr="00447DDF" w:rsidRDefault="00572418" w:rsidP="003503E5">
            <w:pPr>
              <w:spacing w:line="276" w:lineRule="auto"/>
              <w:rPr>
                <w:rFonts w:cs="Times New Roman"/>
                <w:sz w:val="20"/>
                <w:szCs w:val="20"/>
              </w:rPr>
            </w:pPr>
            <w:r w:rsidRPr="00447DDF">
              <w:rPr>
                <w:rFonts w:cs="Times New Roman"/>
                <w:sz w:val="20"/>
                <w:szCs w:val="20"/>
              </w:rPr>
              <w:t>Regjistrimi i fëmijëve në kopsht</w:t>
            </w:r>
          </w:p>
        </w:tc>
        <w:tc>
          <w:tcPr>
            <w:tcW w:w="1530" w:type="dxa"/>
          </w:tcPr>
          <w:p w14:paraId="1C0D8E57" w14:textId="77777777" w:rsidR="00572418" w:rsidRPr="00447DDF" w:rsidRDefault="00572418" w:rsidP="003503E5">
            <w:pPr>
              <w:spacing w:line="276" w:lineRule="auto"/>
              <w:rPr>
                <w:rFonts w:cs="Times New Roman"/>
                <w:sz w:val="20"/>
                <w:szCs w:val="20"/>
              </w:rPr>
            </w:pPr>
            <w:r w:rsidRPr="00447DDF">
              <w:rPr>
                <w:rFonts w:cs="Times New Roman"/>
                <w:sz w:val="20"/>
                <w:szCs w:val="20"/>
              </w:rPr>
              <w:t>Vlerësimi i Brendshëm i kopshteve</w:t>
            </w:r>
          </w:p>
        </w:tc>
        <w:tc>
          <w:tcPr>
            <w:tcW w:w="867" w:type="dxa"/>
          </w:tcPr>
          <w:p w14:paraId="4F1A6A15" w14:textId="068E241C" w:rsidR="00572418" w:rsidRPr="00447DDF" w:rsidRDefault="00572418" w:rsidP="004110EC">
            <w:pPr>
              <w:spacing w:line="276" w:lineRule="auto"/>
              <w:jc w:val="center"/>
              <w:rPr>
                <w:rFonts w:cs="Times New Roman"/>
                <w:sz w:val="20"/>
                <w:szCs w:val="20"/>
              </w:rPr>
            </w:pPr>
            <w:r w:rsidRPr="00447DDF">
              <w:rPr>
                <w:rFonts w:cs="Times New Roman"/>
                <w:sz w:val="20"/>
                <w:szCs w:val="20"/>
              </w:rPr>
              <w:t>0</w:t>
            </w:r>
          </w:p>
        </w:tc>
        <w:tc>
          <w:tcPr>
            <w:tcW w:w="720" w:type="dxa"/>
          </w:tcPr>
          <w:p w14:paraId="43649699" w14:textId="160BEC77" w:rsidR="00572418" w:rsidRPr="00447DDF" w:rsidRDefault="00572418" w:rsidP="004110EC">
            <w:pPr>
              <w:spacing w:line="276" w:lineRule="auto"/>
              <w:jc w:val="center"/>
              <w:rPr>
                <w:rFonts w:cs="Times New Roman"/>
                <w:sz w:val="20"/>
                <w:szCs w:val="20"/>
              </w:rPr>
            </w:pPr>
            <w:r w:rsidRPr="00447DDF">
              <w:rPr>
                <w:rFonts w:cs="Times New Roman"/>
                <w:sz w:val="20"/>
                <w:szCs w:val="20"/>
              </w:rPr>
              <w:t>0</w:t>
            </w:r>
          </w:p>
        </w:tc>
        <w:tc>
          <w:tcPr>
            <w:tcW w:w="1013" w:type="dxa"/>
          </w:tcPr>
          <w:p w14:paraId="04F245CD" w14:textId="627B3DBC" w:rsidR="00572418" w:rsidRPr="00447DDF" w:rsidRDefault="00572418" w:rsidP="004110EC">
            <w:pPr>
              <w:spacing w:line="276" w:lineRule="auto"/>
              <w:jc w:val="center"/>
              <w:rPr>
                <w:rFonts w:cs="Times New Roman"/>
                <w:sz w:val="20"/>
                <w:szCs w:val="20"/>
              </w:rPr>
            </w:pPr>
            <w:r w:rsidRPr="00447DDF">
              <w:rPr>
                <w:rFonts w:cs="Times New Roman"/>
                <w:sz w:val="20"/>
                <w:szCs w:val="20"/>
              </w:rPr>
              <w:t>0</w:t>
            </w:r>
          </w:p>
        </w:tc>
        <w:tc>
          <w:tcPr>
            <w:tcW w:w="967" w:type="dxa"/>
          </w:tcPr>
          <w:p w14:paraId="5D6C7142" w14:textId="2CFC5174" w:rsidR="00572418" w:rsidRPr="00447DDF" w:rsidRDefault="00572418" w:rsidP="004110EC">
            <w:pPr>
              <w:spacing w:line="276" w:lineRule="auto"/>
              <w:jc w:val="center"/>
              <w:rPr>
                <w:rFonts w:cs="Times New Roman"/>
                <w:sz w:val="20"/>
                <w:szCs w:val="20"/>
              </w:rPr>
            </w:pPr>
            <w:r w:rsidRPr="00447DDF">
              <w:rPr>
                <w:rFonts w:cs="Times New Roman"/>
                <w:sz w:val="20"/>
                <w:szCs w:val="20"/>
              </w:rPr>
              <w:t>0</w:t>
            </w:r>
          </w:p>
        </w:tc>
        <w:tc>
          <w:tcPr>
            <w:tcW w:w="795" w:type="dxa"/>
          </w:tcPr>
          <w:p w14:paraId="2441DC20" w14:textId="66CDA827" w:rsidR="00572418" w:rsidRPr="00447DDF" w:rsidRDefault="00572418" w:rsidP="004110EC">
            <w:pPr>
              <w:spacing w:line="276" w:lineRule="auto"/>
              <w:jc w:val="center"/>
              <w:rPr>
                <w:rFonts w:cs="Times New Roman"/>
                <w:sz w:val="20"/>
                <w:szCs w:val="20"/>
              </w:rPr>
            </w:pPr>
            <w:r w:rsidRPr="00447DDF">
              <w:rPr>
                <w:rFonts w:cs="Times New Roman"/>
                <w:sz w:val="20"/>
                <w:szCs w:val="20"/>
              </w:rPr>
              <w:t>0</w:t>
            </w:r>
          </w:p>
        </w:tc>
      </w:tr>
      <w:tr w:rsidR="00572418" w:rsidRPr="00447DDF" w14:paraId="199DB6D9" w14:textId="77777777" w:rsidTr="00C60A55">
        <w:tc>
          <w:tcPr>
            <w:tcW w:w="1278" w:type="dxa"/>
          </w:tcPr>
          <w:p w14:paraId="48B1A4B7" w14:textId="77777777" w:rsidR="00572418" w:rsidRPr="00447DDF" w:rsidRDefault="00572418" w:rsidP="003503E5">
            <w:pPr>
              <w:spacing w:line="276" w:lineRule="auto"/>
              <w:rPr>
                <w:rFonts w:cs="Times New Roman"/>
                <w:sz w:val="20"/>
                <w:szCs w:val="20"/>
              </w:rPr>
            </w:pPr>
            <w:r w:rsidRPr="00447DDF">
              <w:rPr>
                <w:rFonts w:cs="Times New Roman"/>
                <w:sz w:val="20"/>
                <w:szCs w:val="20"/>
              </w:rPr>
              <w:t>Procesi i Menaxhimit</w:t>
            </w:r>
          </w:p>
        </w:tc>
        <w:tc>
          <w:tcPr>
            <w:tcW w:w="1080" w:type="dxa"/>
          </w:tcPr>
          <w:p w14:paraId="6208D885" w14:textId="77777777" w:rsidR="00572418" w:rsidRPr="00447DDF" w:rsidRDefault="00572418" w:rsidP="003503E5">
            <w:pPr>
              <w:spacing w:line="276" w:lineRule="auto"/>
              <w:rPr>
                <w:rFonts w:cs="Times New Roman"/>
                <w:sz w:val="20"/>
                <w:szCs w:val="20"/>
              </w:rPr>
            </w:pPr>
            <w:r w:rsidRPr="00447DDF">
              <w:rPr>
                <w:rFonts w:cs="Times New Roman"/>
                <w:sz w:val="20"/>
                <w:szCs w:val="20"/>
              </w:rPr>
              <w:t>Regjistrimi i fëmijëve</w:t>
            </w:r>
          </w:p>
        </w:tc>
        <w:tc>
          <w:tcPr>
            <w:tcW w:w="1080" w:type="dxa"/>
          </w:tcPr>
          <w:p w14:paraId="08675092" w14:textId="77777777" w:rsidR="00572418" w:rsidRPr="00447DDF" w:rsidRDefault="00572418" w:rsidP="003503E5">
            <w:pPr>
              <w:spacing w:line="276" w:lineRule="auto"/>
              <w:rPr>
                <w:rFonts w:cs="Times New Roman"/>
                <w:sz w:val="20"/>
                <w:szCs w:val="20"/>
              </w:rPr>
            </w:pPr>
            <w:r w:rsidRPr="00447DDF">
              <w:rPr>
                <w:rFonts w:cs="Times New Roman"/>
                <w:sz w:val="20"/>
                <w:szCs w:val="20"/>
              </w:rPr>
              <w:t>Regjistrimi i fëmijëve në kopsht</w:t>
            </w:r>
          </w:p>
        </w:tc>
        <w:tc>
          <w:tcPr>
            <w:tcW w:w="1530" w:type="dxa"/>
          </w:tcPr>
          <w:p w14:paraId="7E8A93E1" w14:textId="00ECC5FF" w:rsidR="00572418" w:rsidRPr="00447DDF" w:rsidRDefault="00572418" w:rsidP="003503E5">
            <w:pPr>
              <w:spacing w:line="276" w:lineRule="auto"/>
              <w:rPr>
                <w:rFonts w:cs="Times New Roman"/>
                <w:sz w:val="20"/>
                <w:szCs w:val="20"/>
              </w:rPr>
            </w:pPr>
            <w:r w:rsidRPr="00447DDF">
              <w:rPr>
                <w:rFonts w:cs="Times New Roman"/>
                <w:sz w:val="20"/>
                <w:szCs w:val="20"/>
              </w:rPr>
              <w:t>Përmirësimi i Planit Afatmesëm në çdo Kopsht</w:t>
            </w:r>
          </w:p>
        </w:tc>
        <w:tc>
          <w:tcPr>
            <w:tcW w:w="867" w:type="dxa"/>
          </w:tcPr>
          <w:p w14:paraId="25580A56" w14:textId="1BC853D2" w:rsidR="00572418" w:rsidRPr="00447DDF" w:rsidRDefault="00572418" w:rsidP="004110EC">
            <w:pPr>
              <w:spacing w:line="276" w:lineRule="auto"/>
              <w:jc w:val="center"/>
              <w:rPr>
                <w:rFonts w:cs="Times New Roman"/>
                <w:sz w:val="20"/>
                <w:szCs w:val="20"/>
              </w:rPr>
            </w:pPr>
            <w:r w:rsidRPr="00447DDF">
              <w:rPr>
                <w:rFonts w:cs="Times New Roman"/>
                <w:sz w:val="20"/>
                <w:szCs w:val="20"/>
              </w:rPr>
              <w:t>0</w:t>
            </w:r>
          </w:p>
        </w:tc>
        <w:tc>
          <w:tcPr>
            <w:tcW w:w="720" w:type="dxa"/>
          </w:tcPr>
          <w:p w14:paraId="3D9158CA" w14:textId="6F445589" w:rsidR="00572418" w:rsidRPr="00447DDF" w:rsidRDefault="00572418" w:rsidP="004110EC">
            <w:pPr>
              <w:spacing w:line="276" w:lineRule="auto"/>
              <w:jc w:val="center"/>
              <w:rPr>
                <w:rFonts w:cs="Times New Roman"/>
                <w:sz w:val="20"/>
                <w:szCs w:val="20"/>
              </w:rPr>
            </w:pPr>
            <w:r w:rsidRPr="00447DDF">
              <w:rPr>
                <w:rFonts w:cs="Times New Roman"/>
                <w:sz w:val="20"/>
                <w:szCs w:val="20"/>
              </w:rPr>
              <w:t>0</w:t>
            </w:r>
          </w:p>
        </w:tc>
        <w:tc>
          <w:tcPr>
            <w:tcW w:w="1013" w:type="dxa"/>
          </w:tcPr>
          <w:p w14:paraId="0C08052B" w14:textId="2B925617" w:rsidR="00572418" w:rsidRPr="00447DDF" w:rsidRDefault="00572418" w:rsidP="004110EC">
            <w:pPr>
              <w:spacing w:line="276" w:lineRule="auto"/>
              <w:jc w:val="center"/>
              <w:rPr>
                <w:rFonts w:cs="Times New Roman"/>
                <w:sz w:val="20"/>
                <w:szCs w:val="20"/>
              </w:rPr>
            </w:pPr>
            <w:r w:rsidRPr="00447DDF">
              <w:rPr>
                <w:rFonts w:cs="Times New Roman"/>
                <w:sz w:val="20"/>
                <w:szCs w:val="20"/>
              </w:rPr>
              <w:t>0</w:t>
            </w:r>
          </w:p>
        </w:tc>
        <w:tc>
          <w:tcPr>
            <w:tcW w:w="967" w:type="dxa"/>
          </w:tcPr>
          <w:p w14:paraId="2ABAF68C" w14:textId="27FD8ACC" w:rsidR="00572418" w:rsidRPr="00447DDF" w:rsidRDefault="00572418" w:rsidP="004110EC">
            <w:pPr>
              <w:spacing w:line="276" w:lineRule="auto"/>
              <w:jc w:val="center"/>
              <w:rPr>
                <w:rFonts w:cs="Times New Roman"/>
                <w:sz w:val="20"/>
                <w:szCs w:val="20"/>
              </w:rPr>
            </w:pPr>
            <w:r w:rsidRPr="00447DDF">
              <w:rPr>
                <w:rFonts w:cs="Times New Roman"/>
                <w:sz w:val="20"/>
                <w:szCs w:val="20"/>
              </w:rPr>
              <w:t>0</w:t>
            </w:r>
          </w:p>
        </w:tc>
        <w:tc>
          <w:tcPr>
            <w:tcW w:w="795" w:type="dxa"/>
          </w:tcPr>
          <w:p w14:paraId="61912DFA" w14:textId="44C270CD" w:rsidR="00572418" w:rsidRPr="00447DDF" w:rsidRDefault="00572418" w:rsidP="004110EC">
            <w:pPr>
              <w:spacing w:line="276" w:lineRule="auto"/>
              <w:jc w:val="center"/>
              <w:rPr>
                <w:rFonts w:cs="Times New Roman"/>
                <w:sz w:val="20"/>
                <w:szCs w:val="20"/>
              </w:rPr>
            </w:pPr>
            <w:r w:rsidRPr="00447DDF">
              <w:rPr>
                <w:rFonts w:cs="Times New Roman"/>
                <w:sz w:val="20"/>
                <w:szCs w:val="20"/>
              </w:rPr>
              <w:t>0</w:t>
            </w:r>
          </w:p>
        </w:tc>
      </w:tr>
      <w:tr w:rsidR="00572418" w:rsidRPr="00447DDF" w14:paraId="04FE7D3D" w14:textId="77777777" w:rsidTr="00C60A55">
        <w:tc>
          <w:tcPr>
            <w:tcW w:w="1278" w:type="dxa"/>
          </w:tcPr>
          <w:p w14:paraId="527C734E" w14:textId="77777777" w:rsidR="00572418" w:rsidRPr="00447DDF" w:rsidRDefault="00572418" w:rsidP="003503E5">
            <w:pPr>
              <w:spacing w:line="276" w:lineRule="auto"/>
              <w:rPr>
                <w:rFonts w:cs="Times New Roman"/>
                <w:sz w:val="20"/>
                <w:szCs w:val="20"/>
              </w:rPr>
            </w:pPr>
            <w:r w:rsidRPr="00447DDF">
              <w:rPr>
                <w:rFonts w:cs="Times New Roman"/>
                <w:sz w:val="20"/>
                <w:szCs w:val="20"/>
              </w:rPr>
              <w:t>Procesi i Menaxhimit</w:t>
            </w:r>
          </w:p>
        </w:tc>
        <w:tc>
          <w:tcPr>
            <w:tcW w:w="1080" w:type="dxa"/>
          </w:tcPr>
          <w:p w14:paraId="0B605453" w14:textId="77777777" w:rsidR="00572418" w:rsidRPr="00447DDF" w:rsidRDefault="00572418" w:rsidP="003503E5">
            <w:pPr>
              <w:spacing w:line="276" w:lineRule="auto"/>
              <w:rPr>
                <w:rFonts w:cs="Times New Roman"/>
                <w:sz w:val="20"/>
                <w:szCs w:val="20"/>
              </w:rPr>
            </w:pPr>
            <w:r w:rsidRPr="00447DDF">
              <w:rPr>
                <w:rFonts w:cs="Times New Roman"/>
                <w:sz w:val="20"/>
                <w:szCs w:val="20"/>
              </w:rPr>
              <w:t>Regjistrimi i fëmijëve</w:t>
            </w:r>
          </w:p>
        </w:tc>
        <w:tc>
          <w:tcPr>
            <w:tcW w:w="1080" w:type="dxa"/>
          </w:tcPr>
          <w:p w14:paraId="098FB797" w14:textId="77777777" w:rsidR="00572418" w:rsidRPr="00447DDF" w:rsidRDefault="00572418" w:rsidP="003503E5">
            <w:pPr>
              <w:spacing w:line="276" w:lineRule="auto"/>
              <w:rPr>
                <w:rFonts w:cs="Times New Roman"/>
                <w:sz w:val="20"/>
                <w:szCs w:val="20"/>
              </w:rPr>
            </w:pPr>
            <w:r w:rsidRPr="00447DDF">
              <w:rPr>
                <w:rFonts w:cs="Times New Roman"/>
                <w:sz w:val="20"/>
                <w:szCs w:val="20"/>
              </w:rPr>
              <w:t>Regjistrimi i fëmijëve në kopsht</w:t>
            </w:r>
          </w:p>
        </w:tc>
        <w:tc>
          <w:tcPr>
            <w:tcW w:w="1530" w:type="dxa"/>
          </w:tcPr>
          <w:p w14:paraId="6982E19D" w14:textId="77777777" w:rsidR="00572418" w:rsidRPr="00447DDF" w:rsidRDefault="00572418" w:rsidP="003503E5">
            <w:pPr>
              <w:spacing w:line="276" w:lineRule="auto"/>
              <w:rPr>
                <w:rFonts w:cs="Times New Roman"/>
                <w:sz w:val="20"/>
                <w:szCs w:val="20"/>
              </w:rPr>
            </w:pPr>
            <w:r w:rsidRPr="00447DDF">
              <w:rPr>
                <w:rFonts w:cs="Times New Roman"/>
                <w:sz w:val="20"/>
                <w:szCs w:val="20"/>
              </w:rPr>
              <w:t>Organizimi i aktiviteteve të përbashkta mes komunitetit dhe kopshteve</w:t>
            </w:r>
          </w:p>
        </w:tc>
        <w:tc>
          <w:tcPr>
            <w:tcW w:w="867" w:type="dxa"/>
          </w:tcPr>
          <w:p w14:paraId="5D1621FE" w14:textId="248D81FD" w:rsidR="00572418" w:rsidRPr="00447DDF" w:rsidRDefault="00572418" w:rsidP="004110EC">
            <w:pPr>
              <w:spacing w:line="276" w:lineRule="auto"/>
              <w:jc w:val="center"/>
              <w:rPr>
                <w:rFonts w:cs="Times New Roman"/>
                <w:sz w:val="20"/>
                <w:szCs w:val="20"/>
              </w:rPr>
            </w:pPr>
            <w:r w:rsidRPr="00447DDF">
              <w:rPr>
                <w:rFonts w:cs="Times New Roman"/>
                <w:sz w:val="20"/>
                <w:szCs w:val="20"/>
              </w:rPr>
              <w:t>0</w:t>
            </w:r>
          </w:p>
        </w:tc>
        <w:tc>
          <w:tcPr>
            <w:tcW w:w="720" w:type="dxa"/>
          </w:tcPr>
          <w:p w14:paraId="352304EF" w14:textId="63C08998" w:rsidR="00572418" w:rsidRPr="00447DDF" w:rsidRDefault="00572418" w:rsidP="004110EC">
            <w:pPr>
              <w:spacing w:line="276" w:lineRule="auto"/>
              <w:jc w:val="center"/>
              <w:rPr>
                <w:rFonts w:cs="Times New Roman"/>
                <w:sz w:val="20"/>
                <w:szCs w:val="20"/>
              </w:rPr>
            </w:pPr>
            <w:r w:rsidRPr="00447DDF">
              <w:rPr>
                <w:rFonts w:cs="Times New Roman"/>
                <w:sz w:val="20"/>
                <w:szCs w:val="20"/>
              </w:rPr>
              <w:t>0</w:t>
            </w:r>
          </w:p>
        </w:tc>
        <w:tc>
          <w:tcPr>
            <w:tcW w:w="1013" w:type="dxa"/>
          </w:tcPr>
          <w:p w14:paraId="1B8121BD" w14:textId="6C6B7F62" w:rsidR="00572418" w:rsidRPr="00447DDF" w:rsidRDefault="00572418" w:rsidP="004110EC">
            <w:pPr>
              <w:spacing w:line="276" w:lineRule="auto"/>
              <w:jc w:val="center"/>
              <w:rPr>
                <w:rFonts w:cs="Times New Roman"/>
                <w:sz w:val="20"/>
                <w:szCs w:val="20"/>
              </w:rPr>
            </w:pPr>
            <w:r w:rsidRPr="00447DDF">
              <w:rPr>
                <w:rFonts w:cs="Times New Roman"/>
                <w:sz w:val="20"/>
                <w:szCs w:val="20"/>
              </w:rPr>
              <w:t>0</w:t>
            </w:r>
          </w:p>
        </w:tc>
        <w:tc>
          <w:tcPr>
            <w:tcW w:w="967" w:type="dxa"/>
          </w:tcPr>
          <w:p w14:paraId="43F80C21" w14:textId="7302B368" w:rsidR="00572418" w:rsidRPr="00447DDF" w:rsidRDefault="00572418" w:rsidP="004110EC">
            <w:pPr>
              <w:spacing w:line="276" w:lineRule="auto"/>
              <w:jc w:val="center"/>
              <w:rPr>
                <w:rFonts w:cs="Times New Roman"/>
                <w:sz w:val="20"/>
                <w:szCs w:val="20"/>
              </w:rPr>
            </w:pPr>
            <w:r w:rsidRPr="00447DDF">
              <w:rPr>
                <w:rFonts w:cs="Times New Roman"/>
                <w:sz w:val="20"/>
                <w:szCs w:val="20"/>
              </w:rPr>
              <w:t>0</w:t>
            </w:r>
          </w:p>
        </w:tc>
        <w:tc>
          <w:tcPr>
            <w:tcW w:w="795" w:type="dxa"/>
          </w:tcPr>
          <w:p w14:paraId="1DF617DF" w14:textId="49A990B2" w:rsidR="00572418" w:rsidRPr="00447DDF" w:rsidRDefault="00572418" w:rsidP="004110EC">
            <w:pPr>
              <w:spacing w:line="276" w:lineRule="auto"/>
              <w:jc w:val="center"/>
              <w:rPr>
                <w:rFonts w:cs="Times New Roman"/>
                <w:sz w:val="20"/>
                <w:szCs w:val="20"/>
              </w:rPr>
            </w:pPr>
            <w:r w:rsidRPr="00447DDF">
              <w:rPr>
                <w:rFonts w:cs="Times New Roman"/>
                <w:sz w:val="20"/>
                <w:szCs w:val="20"/>
              </w:rPr>
              <w:t>0</w:t>
            </w:r>
          </w:p>
        </w:tc>
      </w:tr>
      <w:tr w:rsidR="00572418" w:rsidRPr="00447DDF" w14:paraId="6566E69B" w14:textId="77777777" w:rsidTr="00C60A55">
        <w:tc>
          <w:tcPr>
            <w:tcW w:w="1278" w:type="dxa"/>
          </w:tcPr>
          <w:p w14:paraId="1DDF3B48" w14:textId="77777777" w:rsidR="00572418" w:rsidRPr="00447DDF" w:rsidRDefault="00572418" w:rsidP="003503E5">
            <w:pPr>
              <w:spacing w:line="276" w:lineRule="auto"/>
              <w:rPr>
                <w:rFonts w:cs="Times New Roman"/>
                <w:sz w:val="20"/>
                <w:szCs w:val="20"/>
              </w:rPr>
            </w:pPr>
            <w:r w:rsidRPr="00447DDF">
              <w:rPr>
                <w:rFonts w:cs="Times New Roman"/>
                <w:sz w:val="20"/>
                <w:szCs w:val="20"/>
              </w:rPr>
              <w:t>Procesi i Menaxhimit</w:t>
            </w:r>
          </w:p>
        </w:tc>
        <w:tc>
          <w:tcPr>
            <w:tcW w:w="1080" w:type="dxa"/>
          </w:tcPr>
          <w:p w14:paraId="17F20BA8" w14:textId="77777777" w:rsidR="00572418" w:rsidRPr="00447DDF" w:rsidRDefault="00572418" w:rsidP="003503E5">
            <w:pPr>
              <w:spacing w:line="276" w:lineRule="auto"/>
              <w:rPr>
                <w:rFonts w:cs="Times New Roman"/>
                <w:sz w:val="20"/>
                <w:szCs w:val="20"/>
              </w:rPr>
            </w:pPr>
            <w:r w:rsidRPr="00447DDF">
              <w:rPr>
                <w:rFonts w:cs="Times New Roman"/>
                <w:sz w:val="20"/>
                <w:szCs w:val="20"/>
              </w:rPr>
              <w:t>Regjistrimi i fëmijëve</w:t>
            </w:r>
          </w:p>
        </w:tc>
        <w:tc>
          <w:tcPr>
            <w:tcW w:w="1080" w:type="dxa"/>
          </w:tcPr>
          <w:p w14:paraId="3BB5DEFC" w14:textId="77777777" w:rsidR="00572418" w:rsidRPr="00447DDF" w:rsidRDefault="00572418" w:rsidP="003503E5">
            <w:pPr>
              <w:spacing w:line="276" w:lineRule="auto"/>
              <w:rPr>
                <w:rFonts w:cs="Times New Roman"/>
                <w:sz w:val="20"/>
                <w:szCs w:val="20"/>
              </w:rPr>
            </w:pPr>
            <w:r w:rsidRPr="00447DDF">
              <w:rPr>
                <w:rFonts w:cs="Times New Roman"/>
                <w:sz w:val="20"/>
                <w:szCs w:val="20"/>
              </w:rPr>
              <w:t>Regjistrimi i fëmijëve në kopsht</w:t>
            </w:r>
          </w:p>
        </w:tc>
        <w:tc>
          <w:tcPr>
            <w:tcW w:w="1530" w:type="dxa"/>
          </w:tcPr>
          <w:p w14:paraId="4B3830CE" w14:textId="77777777" w:rsidR="00572418" w:rsidRPr="00447DDF" w:rsidRDefault="00572418" w:rsidP="003503E5">
            <w:pPr>
              <w:spacing w:line="276" w:lineRule="auto"/>
              <w:rPr>
                <w:rFonts w:cs="Times New Roman"/>
                <w:sz w:val="20"/>
                <w:szCs w:val="20"/>
              </w:rPr>
            </w:pPr>
            <w:r w:rsidRPr="00447DDF">
              <w:rPr>
                <w:rFonts w:cs="Times New Roman"/>
                <w:sz w:val="20"/>
                <w:szCs w:val="20"/>
              </w:rPr>
              <w:t>Krijimi i platformës digjitale e cila përmban të dhëna analitike për kopshtin</w:t>
            </w:r>
          </w:p>
        </w:tc>
        <w:tc>
          <w:tcPr>
            <w:tcW w:w="867" w:type="dxa"/>
          </w:tcPr>
          <w:p w14:paraId="45B51EB6" w14:textId="4E5A7CD7" w:rsidR="00572418" w:rsidRPr="00447DDF" w:rsidRDefault="00572418" w:rsidP="004110EC">
            <w:pPr>
              <w:spacing w:line="276" w:lineRule="auto"/>
              <w:jc w:val="center"/>
              <w:rPr>
                <w:rFonts w:cs="Times New Roman"/>
                <w:sz w:val="20"/>
                <w:szCs w:val="20"/>
              </w:rPr>
            </w:pPr>
            <w:r w:rsidRPr="00447DDF">
              <w:rPr>
                <w:rFonts w:cs="Times New Roman"/>
                <w:sz w:val="20"/>
                <w:szCs w:val="20"/>
              </w:rPr>
              <w:t>0</w:t>
            </w:r>
          </w:p>
        </w:tc>
        <w:tc>
          <w:tcPr>
            <w:tcW w:w="720" w:type="dxa"/>
          </w:tcPr>
          <w:p w14:paraId="5067F7B8" w14:textId="007412B6" w:rsidR="00572418" w:rsidRPr="00447DDF" w:rsidRDefault="00572418" w:rsidP="004110EC">
            <w:pPr>
              <w:spacing w:line="276" w:lineRule="auto"/>
              <w:jc w:val="center"/>
              <w:rPr>
                <w:rFonts w:cs="Times New Roman"/>
                <w:sz w:val="20"/>
                <w:szCs w:val="20"/>
              </w:rPr>
            </w:pPr>
            <w:r w:rsidRPr="00447DDF">
              <w:rPr>
                <w:rFonts w:cs="Times New Roman"/>
                <w:sz w:val="20"/>
                <w:szCs w:val="20"/>
              </w:rPr>
              <w:t>0</w:t>
            </w:r>
          </w:p>
        </w:tc>
        <w:tc>
          <w:tcPr>
            <w:tcW w:w="1013" w:type="dxa"/>
          </w:tcPr>
          <w:p w14:paraId="3F97323F" w14:textId="2795EE87" w:rsidR="00572418" w:rsidRPr="00447DDF" w:rsidRDefault="00572418" w:rsidP="004110EC">
            <w:pPr>
              <w:spacing w:line="276" w:lineRule="auto"/>
              <w:jc w:val="center"/>
              <w:rPr>
                <w:rFonts w:cs="Times New Roman"/>
                <w:sz w:val="20"/>
                <w:szCs w:val="20"/>
              </w:rPr>
            </w:pPr>
            <w:r w:rsidRPr="00447DDF">
              <w:rPr>
                <w:rFonts w:cs="Times New Roman"/>
                <w:sz w:val="20"/>
                <w:szCs w:val="20"/>
              </w:rPr>
              <w:t>500</w:t>
            </w:r>
          </w:p>
        </w:tc>
        <w:tc>
          <w:tcPr>
            <w:tcW w:w="967" w:type="dxa"/>
          </w:tcPr>
          <w:p w14:paraId="266F8403" w14:textId="57448D23" w:rsidR="00572418" w:rsidRPr="00447DDF" w:rsidRDefault="00572418" w:rsidP="004110EC">
            <w:pPr>
              <w:spacing w:line="276" w:lineRule="auto"/>
              <w:jc w:val="center"/>
              <w:rPr>
                <w:rFonts w:cs="Times New Roman"/>
                <w:sz w:val="20"/>
                <w:szCs w:val="20"/>
              </w:rPr>
            </w:pPr>
            <w:r w:rsidRPr="00447DDF">
              <w:rPr>
                <w:rFonts w:cs="Times New Roman"/>
                <w:sz w:val="20"/>
                <w:szCs w:val="20"/>
              </w:rPr>
              <w:t>100</w:t>
            </w:r>
          </w:p>
        </w:tc>
        <w:tc>
          <w:tcPr>
            <w:tcW w:w="795" w:type="dxa"/>
          </w:tcPr>
          <w:p w14:paraId="1F283ADD" w14:textId="7C452C77" w:rsidR="00572418" w:rsidRPr="00447DDF" w:rsidRDefault="00572418" w:rsidP="004110EC">
            <w:pPr>
              <w:spacing w:line="276" w:lineRule="auto"/>
              <w:jc w:val="center"/>
              <w:rPr>
                <w:rFonts w:cs="Times New Roman"/>
                <w:sz w:val="20"/>
                <w:szCs w:val="20"/>
              </w:rPr>
            </w:pPr>
            <w:r w:rsidRPr="00447DDF">
              <w:rPr>
                <w:rFonts w:cs="Times New Roman"/>
                <w:sz w:val="20"/>
                <w:szCs w:val="20"/>
              </w:rPr>
              <w:t>600</w:t>
            </w:r>
          </w:p>
        </w:tc>
      </w:tr>
      <w:tr w:rsidR="00572418" w:rsidRPr="00447DDF" w14:paraId="1CACAB1C" w14:textId="77777777" w:rsidTr="00C60A55">
        <w:tc>
          <w:tcPr>
            <w:tcW w:w="1278" w:type="dxa"/>
          </w:tcPr>
          <w:p w14:paraId="7E8B22EB" w14:textId="55BF8F8A" w:rsidR="00572418" w:rsidRPr="00447DDF" w:rsidRDefault="00572418" w:rsidP="003503E5">
            <w:pPr>
              <w:spacing w:line="276" w:lineRule="auto"/>
              <w:rPr>
                <w:rFonts w:cs="Times New Roman"/>
                <w:sz w:val="20"/>
                <w:szCs w:val="20"/>
              </w:rPr>
            </w:pPr>
            <w:r w:rsidRPr="00447DDF">
              <w:rPr>
                <w:sz w:val="20"/>
                <w:szCs w:val="20"/>
              </w:rPr>
              <w:lastRenderedPageBreak/>
              <w:t>Procesi i Menaxhimit</w:t>
            </w:r>
          </w:p>
        </w:tc>
        <w:tc>
          <w:tcPr>
            <w:tcW w:w="1080" w:type="dxa"/>
          </w:tcPr>
          <w:p w14:paraId="3AC79C24" w14:textId="30F29340" w:rsidR="00572418" w:rsidRPr="00447DDF" w:rsidRDefault="00572418" w:rsidP="003503E5">
            <w:pPr>
              <w:spacing w:line="276" w:lineRule="auto"/>
              <w:rPr>
                <w:rFonts w:cs="Times New Roman"/>
                <w:sz w:val="20"/>
                <w:szCs w:val="20"/>
              </w:rPr>
            </w:pPr>
            <w:r w:rsidRPr="00447DDF">
              <w:rPr>
                <w:sz w:val="20"/>
                <w:szCs w:val="20"/>
              </w:rPr>
              <w:t>Regjistrimi i fëmijëve</w:t>
            </w:r>
          </w:p>
        </w:tc>
        <w:tc>
          <w:tcPr>
            <w:tcW w:w="1080" w:type="dxa"/>
          </w:tcPr>
          <w:p w14:paraId="16BDD3D8" w14:textId="6507CA3A" w:rsidR="00572418" w:rsidRPr="00447DDF" w:rsidRDefault="00572418" w:rsidP="003503E5">
            <w:pPr>
              <w:spacing w:line="276" w:lineRule="auto"/>
              <w:rPr>
                <w:rFonts w:cs="Times New Roman"/>
                <w:sz w:val="20"/>
                <w:szCs w:val="20"/>
              </w:rPr>
            </w:pPr>
            <w:r w:rsidRPr="00447DDF">
              <w:rPr>
                <w:sz w:val="20"/>
                <w:szCs w:val="20"/>
              </w:rPr>
              <w:t>Regjistrimi i fëmijëve në kopsht</w:t>
            </w:r>
          </w:p>
        </w:tc>
        <w:tc>
          <w:tcPr>
            <w:tcW w:w="1530" w:type="dxa"/>
          </w:tcPr>
          <w:p w14:paraId="0B74B2E1" w14:textId="0E6D1029" w:rsidR="00572418" w:rsidRPr="00447DDF" w:rsidRDefault="00572418" w:rsidP="003503E5">
            <w:pPr>
              <w:spacing w:line="276" w:lineRule="auto"/>
              <w:rPr>
                <w:rFonts w:cs="Times New Roman"/>
                <w:sz w:val="20"/>
                <w:szCs w:val="20"/>
              </w:rPr>
            </w:pPr>
            <w:r w:rsidRPr="00447DDF">
              <w:rPr>
                <w:sz w:val="20"/>
                <w:szCs w:val="20"/>
              </w:rPr>
              <w:t>Krijimi i sektorit të Arsimit Parashkollor</w:t>
            </w:r>
          </w:p>
        </w:tc>
        <w:tc>
          <w:tcPr>
            <w:tcW w:w="867" w:type="dxa"/>
          </w:tcPr>
          <w:p w14:paraId="16FF1810" w14:textId="105C139B" w:rsidR="00572418" w:rsidRPr="00447DDF" w:rsidRDefault="00572418" w:rsidP="004110EC">
            <w:pPr>
              <w:spacing w:line="276" w:lineRule="auto"/>
              <w:jc w:val="center"/>
              <w:rPr>
                <w:rFonts w:cs="Times New Roman"/>
                <w:sz w:val="20"/>
                <w:szCs w:val="20"/>
              </w:rPr>
            </w:pPr>
            <w:r w:rsidRPr="00447DDF">
              <w:rPr>
                <w:rFonts w:cs="Times New Roman"/>
                <w:sz w:val="20"/>
                <w:szCs w:val="20"/>
              </w:rPr>
              <w:t>0</w:t>
            </w:r>
          </w:p>
        </w:tc>
        <w:tc>
          <w:tcPr>
            <w:tcW w:w="720" w:type="dxa"/>
          </w:tcPr>
          <w:p w14:paraId="534AEBBD" w14:textId="4E2A2F58" w:rsidR="00572418" w:rsidRPr="00447DDF" w:rsidRDefault="00572418" w:rsidP="004110EC">
            <w:pPr>
              <w:spacing w:line="276" w:lineRule="auto"/>
              <w:jc w:val="center"/>
              <w:rPr>
                <w:rFonts w:cs="Times New Roman"/>
                <w:sz w:val="20"/>
                <w:szCs w:val="20"/>
              </w:rPr>
            </w:pPr>
            <w:r w:rsidRPr="00447DDF">
              <w:rPr>
                <w:rFonts w:cs="Times New Roman"/>
                <w:sz w:val="20"/>
                <w:szCs w:val="20"/>
              </w:rPr>
              <w:t>2430</w:t>
            </w:r>
          </w:p>
        </w:tc>
        <w:tc>
          <w:tcPr>
            <w:tcW w:w="1013" w:type="dxa"/>
          </w:tcPr>
          <w:p w14:paraId="7C4287E6" w14:textId="291026DB" w:rsidR="00572418" w:rsidRPr="00447DDF" w:rsidRDefault="00572418" w:rsidP="004110EC">
            <w:pPr>
              <w:spacing w:line="276" w:lineRule="auto"/>
              <w:jc w:val="center"/>
              <w:rPr>
                <w:rFonts w:cs="Times New Roman"/>
                <w:sz w:val="20"/>
                <w:szCs w:val="20"/>
              </w:rPr>
            </w:pPr>
            <w:r w:rsidRPr="00447DDF">
              <w:rPr>
                <w:rFonts w:cs="Times New Roman"/>
                <w:sz w:val="20"/>
                <w:szCs w:val="20"/>
              </w:rPr>
              <w:t>2430</w:t>
            </w:r>
          </w:p>
        </w:tc>
        <w:tc>
          <w:tcPr>
            <w:tcW w:w="967" w:type="dxa"/>
          </w:tcPr>
          <w:p w14:paraId="1F648562" w14:textId="0E60170D" w:rsidR="00572418" w:rsidRPr="00447DDF" w:rsidRDefault="00572418" w:rsidP="004110EC">
            <w:pPr>
              <w:spacing w:line="276" w:lineRule="auto"/>
              <w:jc w:val="center"/>
              <w:rPr>
                <w:rFonts w:cs="Times New Roman"/>
                <w:sz w:val="20"/>
                <w:szCs w:val="20"/>
              </w:rPr>
            </w:pPr>
            <w:r w:rsidRPr="00447DDF">
              <w:rPr>
                <w:rFonts w:cs="Times New Roman"/>
                <w:sz w:val="20"/>
                <w:szCs w:val="20"/>
              </w:rPr>
              <w:t>2430</w:t>
            </w:r>
          </w:p>
        </w:tc>
        <w:tc>
          <w:tcPr>
            <w:tcW w:w="795" w:type="dxa"/>
          </w:tcPr>
          <w:p w14:paraId="6E5DB9C5" w14:textId="6D55DBD9" w:rsidR="00572418" w:rsidRPr="00447DDF" w:rsidRDefault="00572418" w:rsidP="004110EC">
            <w:pPr>
              <w:spacing w:line="276" w:lineRule="auto"/>
              <w:jc w:val="center"/>
              <w:rPr>
                <w:rFonts w:cs="Times New Roman"/>
                <w:sz w:val="20"/>
                <w:szCs w:val="20"/>
              </w:rPr>
            </w:pPr>
            <w:r w:rsidRPr="00447DDF">
              <w:rPr>
                <w:rFonts w:cs="Times New Roman"/>
                <w:sz w:val="20"/>
                <w:szCs w:val="20"/>
              </w:rPr>
              <w:t>7290</w:t>
            </w:r>
          </w:p>
        </w:tc>
      </w:tr>
      <w:tr w:rsidR="00572418" w:rsidRPr="00447DDF" w14:paraId="122D6ECB" w14:textId="77777777" w:rsidTr="00C60A55">
        <w:tc>
          <w:tcPr>
            <w:tcW w:w="1278" w:type="dxa"/>
          </w:tcPr>
          <w:p w14:paraId="347E9997" w14:textId="7653C9CD" w:rsidR="00572418" w:rsidRPr="00447DDF" w:rsidRDefault="00572418" w:rsidP="003503E5">
            <w:pPr>
              <w:spacing w:line="276" w:lineRule="auto"/>
              <w:rPr>
                <w:rFonts w:cs="Times New Roman"/>
                <w:sz w:val="20"/>
                <w:szCs w:val="20"/>
              </w:rPr>
            </w:pPr>
            <w:r w:rsidRPr="00447DDF">
              <w:rPr>
                <w:rFonts w:cs="Times New Roman"/>
                <w:sz w:val="20"/>
                <w:szCs w:val="20"/>
              </w:rPr>
              <w:t>Proceset Kryesore</w:t>
            </w:r>
          </w:p>
        </w:tc>
        <w:tc>
          <w:tcPr>
            <w:tcW w:w="1080" w:type="dxa"/>
          </w:tcPr>
          <w:p w14:paraId="77D715D6" w14:textId="77777777" w:rsidR="00572418" w:rsidRPr="00447DDF" w:rsidRDefault="00572418" w:rsidP="003503E5">
            <w:pPr>
              <w:spacing w:line="276" w:lineRule="auto"/>
              <w:rPr>
                <w:rFonts w:cs="Times New Roman"/>
                <w:sz w:val="20"/>
                <w:szCs w:val="20"/>
              </w:rPr>
            </w:pPr>
            <w:r w:rsidRPr="00447DDF">
              <w:rPr>
                <w:rFonts w:cs="Times New Roman"/>
                <w:sz w:val="20"/>
                <w:szCs w:val="20"/>
              </w:rPr>
              <w:t>Fëmijët me aftësi të kufizuar</w:t>
            </w:r>
          </w:p>
        </w:tc>
        <w:tc>
          <w:tcPr>
            <w:tcW w:w="1080" w:type="dxa"/>
          </w:tcPr>
          <w:p w14:paraId="116DA6BC" w14:textId="77777777" w:rsidR="00572418" w:rsidRPr="00447DDF" w:rsidRDefault="00572418" w:rsidP="003503E5">
            <w:pPr>
              <w:spacing w:line="276" w:lineRule="auto"/>
              <w:rPr>
                <w:rFonts w:cs="Times New Roman"/>
                <w:sz w:val="20"/>
                <w:szCs w:val="20"/>
              </w:rPr>
            </w:pPr>
            <w:r w:rsidRPr="00447DDF">
              <w:rPr>
                <w:rFonts w:cs="Times New Roman"/>
                <w:sz w:val="20"/>
                <w:szCs w:val="20"/>
              </w:rPr>
              <w:t>Adresimi i prindërve</w:t>
            </w:r>
          </w:p>
        </w:tc>
        <w:tc>
          <w:tcPr>
            <w:tcW w:w="1530" w:type="dxa"/>
          </w:tcPr>
          <w:p w14:paraId="36A234AB" w14:textId="77777777" w:rsidR="00572418" w:rsidRPr="00447DDF" w:rsidRDefault="00572418" w:rsidP="003503E5">
            <w:pPr>
              <w:spacing w:line="276" w:lineRule="auto"/>
              <w:rPr>
                <w:rFonts w:cs="Times New Roman"/>
                <w:sz w:val="20"/>
                <w:szCs w:val="20"/>
              </w:rPr>
            </w:pPr>
            <w:r w:rsidRPr="00447DDF">
              <w:rPr>
                <w:rFonts w:cs="Times New Roman"/>
                <w:sz w:val="20"/>
                <w:szCs w:val="20"/>
              </w:rPr>
              <w:t>Përmirësimi i procesit të diagnostikimit të fëmijëve me AK përmes mbështetjes psiko-sociale të prindërve dhe mësuesve</w:t>
            </w:r>
          </w:p>
        </w:tc>
        <w:tc>
          <w:tcPr>
            <w:tcW w:w="867" w:type="dxa"/>
          </w:tcPr>
          <w:p w14:paraId="07CB4AB5" w14:textId="0771A687" w:rsidR="00572418" w:rsidRPr="00447DDF" w:rsidRDefault="00572418" w:rsidP="004110EC">
            <w:pPr>
              <w:spacing w:line="276" w:lineRule="auto"/>
              <w:jc w:val="center"/>
              <w:rPr>
                <w:rFonts w:cs="Times New Roman"/>
                <w:sz w:val="20"/>
                <w:szCs w:val="20"/>
              </w:rPr>
            </w:pPr>
            <w:r w:rsidRPr="00447DDF">
              <w:rPr>
                <w:rFonts w:cs="Times New Roman"/>
                <w:sz w:val="20"/>
                <w:szCs w:val="20"/>
              </w:rPr>
              <w:t>0</w:t>
            </w:r>
          </w:p>
        </w:tc>
        <w:tc>
          <w:tcPr>
            <w:tcW w:w="720" w:type="dxa"/>
          </w:tcPr>
          <w:p w14:paraId="1CFDB947" w14:textId="2E0E2FA2" w:rsidR="00572418" w:rsidRPr="00447DDF" w:rsidRDefault="00572418" w:rsidP="004110EC">
            <w:pPr>
              <w:spacing w:line="276" w:lineRule="auto"/>
              <w:jc w:val="center"/>
              <w:rPr>
                <w:rFonts w:cs="Times New Roman"/>
                <w:sz w:val="20"/>
                <w:szCs w:val="20"/>
              </w:rPr>
            </w:pPr>
            <w:r w:rsidRPr="00447DDF">
              <w:rPr>
                <w:rFonts w:cs="Times New Roman"/>
                <w:sz w:val="20"/>
                <w:szCs w:val="20"/>
              </w:rPr>
              <w:t>0</w:t>
            </w:r>
          </w:p>
        </w:tc>
        <w:tc>
          <w:tcPr>
            <w:tcW w:w="1013" w:type="dxa"/>
          </w:tcPr>
          <w:p w14:paraId="4CB9A31F" w14:textId="7146223B" w:rsidR="00572418" w:rsidRPr="00447DDF" w:rsidRDefault="00572418" w:rsidP="004110EC">
            <w:pPr>
              <w:spacing w:line="276" w:lineRule="auto"/>
              <w:jc w:val="center"/>
              <w:rPr>
                <w:rFonts w:cs="Times New Roman"/>
                <w:sz w:val="20"/>
                <w:szCs w:val="20"/>
              </w:rPr>
            </w:pPr>
            <w:r w:rsidRPr="00447DDF">
              <w:rPr>
                <w:rFonts w:cs="Times New Roman"/>
                <w:sz w:val="20"/>
                <w:szCs w:val="20"/>
              </w:rPr>
              <w:t>0</w:t>
            </w:r>
          </w:p>
        </w:tc>
        <w:tc>
          <w:tcPr>
            <w:tcW w:w="967" w:type="dxa"/>
          </w:tcPr>
          <w:p w14:paraId="08B3BD4C" w14:textId="2A9C1D1B" w:rsidR="00572418" w:rsidRPr="00447DDF" w:rsidRDefault="00572418" w:rsidP="004110EC">
            <w:pPr>
              <w:spacing w:line="276" w:lineRule="auto"/>
              <w:jc w:val="center"/>
              <w:rPr>
                <w:rFonts w:cs="Times New Roman"/>
                <w:sz w:val="20"/>
                <w:szCs w:val="20"/>
              </w:rPr>
            </w:pPr>
            <w:r w:rsidRPr="00447DDF">
              <w:rPr>
                <w:rFonts w:cs="Times New Roman"/>
                <w:sz w:val="20"/>
                <w:szCs w:val="20"/>
              </w:rPr>
              <w:t>0</w:t>
            </w:r>
          </w:p>
        </w:tc>
        <w:tc>
          <w:tcPr>
            <w:tcW w:w="795" w:type="dxa"/>
          </w:tcPr>
          <w:p w14:paraId="7271C8B3" w14:textId="42156F66" w:rsidR="00572418" w:rsidRPr="00447DDF" w:rsidRDefault="00572418" w:rsidP="004110EC">
            <w:pPr>
              <w:spacing w:line="276" w:lineRule="auto"/>
              <w:jc w:val="center"/>
              <w:rPr>
                <w:rFonts w:cs="Times New Roman"/>
                <w:sz w:val="20"/>
                <w:szCs w:val="20"/>
              </w:rPr>
            </w:pPr>
            <w:r w:rsidRPr="00447DDF">
              <w:rPr>
                <w:rFonts w:cs="Times New Roman"/>
                <w:sz w:val="20"/>
                <w:szCs w:val="20"/>
              </w:rPr>
              <w:t>0</w:t>
            </w:r>
          </w:p>
        </w:tc>
      </w:tr>
      <w:tr w:rsidR="00572418" w:rsidRPr="00447DDF" w14:paraId="0DDBEC7F" w14:textId="77777777" w:rsidTr="00C60A55">
        <w:tc>
          <w:tcPr>
            <w:tcW w:w="1278" w:type="dxa"/>
          </w:tcPr>
          <w:p w14:paraId="74002DA5" w14:textId="77777777" w:rsidR="00572418" w:rsidRPr="00447DDF" w:rsidRDefault="00572418" w:rsidP="003503E5">
            <w:pPr>
              <w:spacing w:line="276" w:lineRule="auto"/>
              <w:rPr>
                <w:rFonts w:cs="Times New Roman"/>
                <w:sz w:val="20"/>
                <w:szCs w:val="20"/>
              </w:rPr>
            </w:pPr>
            <w:r w:rsidRPr="00447DDF">
              <w:rPr>
                <w:rFonts w:cs="Times New Roman"/>
                <w:sz w:val="20"/>
                <w:szCs w:val="20"/>
              </w:rPr>
              <w:t>Proceset Kryesore</w:t>
            </w:r>
          </w:p>
        </w:tc>
        <w:tc>
          <w:tcPr>
            <w:tcW w:w="1080" w:type="dxa"/>
          </w:tcPr>
          <w:p w14:paraId="45E41338" w14:textId="77777777" w:rsidR="00572418" w:rsidRPr="00447DDF" w:rsidRDefault="00572418" w:rsidP="003503E5">
            <w:pPr>
              <w:spacing w:line="276" w:lineRule="auto"/>
              <w:rPr>
                <w:rFonts w:cs="Times New Roman"/>
                <w:sz w:val="20"/>
                <w:szCs w:val="20"/>
              </w:rPr>
            </w:pPr>
            <w:r w:rsidRPr="00447DDF">
              <w:rPr>
                <w:rFonts w:cs="Times New Roman"/>
                <w:sz w:val="20"/>
                <w:szCs w:val="20"/>
              </w:rPr>
              <w:t>Fëmijët me aftësi të kufizuar</w:t>
            </w:r>
          </w:p>
        </w:tc>
        <w:tc>
          <w:tcPr>
            <w:tcW w:w="1080" w:type="dxa"/>
          </w:tcPr>
          <w:p w14:paraId="59C223FC" w14:textId="77777777" w:rsidR="00572418" w:rsidRPr="00447DDF" w:rsidRDefault="00572418" w:rsidP="003503E5">
            <w:pPr>
              <w:spacing w:line="276" w:lineRule="auto"/>
              <w:rPr>
                <w:rFonts w:cs="Times New Roman"/>
                <w:sz w:val="20"/>
                <w:szCs w:val="20"/>
              </w:rPr>
            </w:pPr>
            <w:r w:rsidRPr="00447DDF">
              <w:rPr>
                <w:rFonts w:cs="Times New Roman"/>
                <w:sz w:val="20"/>
                <w:szCs w:val="20"/>
              </w:rPr>
              <w:t>Kërkesa për fonde shtesë</w:t>
            </w:r>
          </w:p>
        </w:tc>
        <w:tc>
          <w:tcPr>
            <w:tcW w:w="1530" w:type="dxa"/>
          </w:tcPr>
          <w:p w14:paraId="07EB4FD2" w14:textId="74FE328E" w:rsidR="00572418" w:rsidRPr="00447DDF" w:rsidRDefault="00572418" w:rsidP="003503E5">
            <w:pPr>
              <w:spacing w:line="276" w:lineRule="auto"/>
              <w:rPr>
                <w:rFonts w:cs="Times New Roman"/>
                <w:sz w:val="20"/>
                <w:szCs w:val="20"/>
              </w:rPr>
            </w:pPr>
            <w:r w:rsidRPr="00447DDF">
              <w:rPr>
                <w:rFonts w:cs="Times New Roman"/>
                <w:sz w:val="20"/>
                <w:szCs w:val="20"/>
              </w:rPr>
              <w:t>Vendosja e rampave dhe respektimi i standardeve për infrastrukturën e fëmijëve me AK pranë institucioneve arsimore</w:t>
            </w:r>
          </w:p>
        </w:tc>
        <w:tc>
          <w:tcPr>
            <w:tcW w:w="867" w:type="dxa"/>
          </w:tcPr>
          <w:p w14:paraId="6961D386" w14:textId="4B5F66AF" w:rsidR="00572418" w:rsidRPr="00447DDF" w:rsidRDefault="00572418" w:rsidP="004110EC">
            <w:pPr>
              <w:spacing w:line="276" w:lineRule="auto"/>
              <w:jc w:val="center"/>
              <w:rPr>
                <w:rFonts w:cs="Times New Roman"/>
                <w:sz w:val="20"/>
                <w:szCs w:val="20"/>
              </w:rPr>
            </w:pPr>
            <w:r w:rsidRPr="00447DDF">
              <w:rPr>
                <w:rFonts w:cs="Times New Roman"/>
                <w:sz w:val="20"/>
                <w:szCs w:val="20"/>
              </w:rPr>
              <w:t>0</w:t>
            </w:r>
          </w:p>
        </w:tc>
        <w:tc>
          <w:tcPr>
            <w:tcW w:w="720" w:type="dxa"/>
          </w:tcPr>
          <w:p w14:paraId="68FCAA46" w14:textId="2D60D7EA" w:rsidR="00572418" w:rsidRPr="00447DDF" w:rsidRDefault="00572418" w:rsidP="004110EC">
            <w:pPr>
              <w:spacing w:line="276" w:lineRule="auto"/>
              <w:jc w:val="center"/>
              <w:rPr>
                <w:rFonts w:cs="Times New Roman"/>
                <w:sz w:val="20"/>
                <w:szCs w:val="20"/>
              </w:rPr>
            </w:pPr>
            <w:r w:rsidRPr="00447DDF">
              <w:rPr>
                <w:rFonts w:cs="Times New Roman"/>
                <w:sz w:val="20"/>
                <w:szCs w:val="20"/>
              </w:rPr>
              <w:t>500</w:t>
            </w:r>
          </w:p>
        </w:tc>
        <w:tc>
          <w:tcPr>
            <w:tcW w:w="1013" w:type="dxa"/>
          </w:tcPr>
          <w:p w14:paraId="401D1D2A" w14:textId="28BAA625" w:rsidR="00572418" w:rsidRPr="00447DDF" w:rsidRDefault="00572418" w:rsidP="004110EC">
            <w:pPr>
              <w:spacing w:line="276" w:lineRule="auto"/>
              <w:jc w:val="center"/>
              <w:rPr>
                <w:rFonts w:cs="Times New Roman"/>
                <w:sz w:val="20"/>
                <w:szCs w:val="20"/>
              </w:rPr>
            </w:pPr>
            <w:r w:rsidRPr="00447DDF">
              <w:rPr>
                <w:rFonts w:cs="Times New Roman"/>
                <w:sz w:val="20"/>
                <w:szCs w:val="20"/>
              </w:rPr>
              <w:t>500</w:t>
            </w:r>
          </w:p>
        </w:tc>
        <w:tc>
          <w:tcPr>
            <w:tcW w:w="967" w:type="dxa"/>
          </w:tcPr>
          <w:p w14:paraId="37F4B704" w14:textId="7C6CFBE3" w:rsidR="00572418" w:rsidRPr="00447DDF" w:rsidRDefault="00572418" w:rsidP="004110EC">
            <w:pPr>
              <w:spacing w:line="276" w:lineRule="auto"/>
              <w:jc w:val="center"/>
              <w:rPr>
                <w:rFonts w:cs="Times New Roman"/>
                <w:sz w:val="20"/>
                <w:szCs w:val="20"/>
              </w:rPr>
            </w:pPr>
            <w:r w:rsidRPr="00447DDF">
              <w:rPr>
                <w:rFonts w:cs="Times New Roman"/>
                <w:sz w:val="20"/>
                <w:szCs w:val="20"/>
              </w:rPr>
              <w:t>500</w:t>
            </w:r>
          </w:p>
        </w:tc>
        <w:tc>
          <w:tcPr>
            <w:tcW w:w="795" w:type="dxa"/>
          </w:tcPr>
          <w:p w14:paraId="421DD75D" w14:textId="2F019798" w:rsidR="00572418" w:rsidRPr="00447DDF" w:rsidRDefault="00572418" w:rsidP="004110EC">
            <w:pPr>
              <w:spacing w:line="276" w:lineRule="auto"/>
              <w:jc w:val="center"/>
              <w:rPr>
                <w:rFonts w:cs="Times New Roman"/>
                <w:sz w:val="20"/>
                <w:szCs w:val="20"/>
              </w:rPr>
            </w:pPr>
            <w:r w:rsidRPr="00447DDF">
              <w:rPr>
                <w:rFonts w:cs="Times New Roman"/>
                <w:sz w:val="20"/>
                <w:szCs w:val="20"/>
              </w:rPr>
              <w:t>1500</w:t>
            </w:r>
          </w:p>
        </w:tc>
      </w:tr>
      <w:tr w:rsidR="00572418" w:rsidRPr="00447DDF" w14:paraId="73FC3242" w14:textId="77777777" w:rsidTr="00C60A55">
        <w:tc>
          <w:tcPr>
            <w:tcW w:w="1278" w:type="dxa"/>
          </w:tcPr>
          <w:p w14:paraId="490C7238" w14:textId="77777777" w:rsidR="00572418" w:rsidRPr="00447DDF" w:rsidRDefault="00572418" w:rsidP="003503E5">
            <w:pPr>
              <w:spacing w:line="276" w:lineRule="auto"/>
              <w:rPr>
                <w:rFonts w:cs="Times New Roman"/>
                <w:sz w:val="20"/>
                <w:szCs w:val="20"/>
              </w:rPr>
            </w:pPr>
            <w:r w:rsidRPr="00447DDF">
              <w:rPr>
                <w:rFonts w:cs="Times New Roman"/>
                <w:sz w:val="20"/>
                <w:szCs w:val="20"/>
              </w:rPr>
              <w:t>Proceset Kryesore</w:t>
            </w:r>
          </w:p>
        </w:tc>
        <w:tc>
          <w:tcPr>
            <w:tcW w:w="1080" w:type="dxa"/>
          </w:tcPr>
          <w:p w14:paraId="7D869D04" w14:textId="77777777" w:rsidR="00572418" w:rsidRPr="00447DDF" w:rsidRDefault="00572418" w:rsidP="003503E5">
            <w:pPr>
              <w:spacing w:line="276" w:lineRule="auto"/>
              <w:rPr>
                <w:rFonts w:cs="Times New Roman"/>
                <w:sz w:val="20"/>
                <w:szCs w:val="20"/>
              </w:rPr>
            </w:pPr>
            <w:r w:rsidRPr="00447DDF">
              <w:rPr>
                <w:rFonts w:cs="Times New Roman"/>
                <w:sz w:val="20"/>
                <w:szCs w:val="20"/>
              </w:rPr>
              <w:t>Fëmijët me aftësi të kufizuar</w:t>
            </w:r>
          </w:p>
        </w:tc>
        <w:tc>
          <w:tcPr>
            <w:tcW w:w="1080" w:type="dxa"/>
          </w:tcPr>
          <w:p w14:paraId="30429804" w14:textId="77777777" w:rsidR="00572418" w:rsidRPr="00447DDF" w:rsidRDefault="00572418" w:rsidP="003503E5">
            <w:pPr>
              <w:spacing w:line="276" w:lineRule="auto"/>
              <w:rPr>
                <w:rFonts w:cs="Times New Roman"/>
                <w:sz w:val="20"/>
                <w:szCs w:val="20"/>
              </w:rPr>
            </w:pPr>
            <w:r w:rsidRPr="00447DDF">
              <w:rPr>
                <w:rFonts w:cs="Times New Roman"/>
                <w:sz w:val="20"/>
                <w:szCs w:val="20"/>
              </w:rPr>
              <w:t>Ndihma e përditshme</w:t>
            </w:r>
          </w:p>
        </w:tc>
        <w:tc>
          <w:tcPr>
            <w:tcW w:w="1530" w:type="dxa"/>
          </w:tcPr>
          <w:p w14:paraId="05CEAB25" w14:textId="3CF3E374" w:rsidR="00572418" w:rsidRPr="00447DDF" w:rsidRDefault="00572418" w:rsidP="003503E5">
            <w:pPr>
              <w:spacing w:line="276" w:lineRule="auto"/>
              <w:rPr>
                <w:rFonts w:cs="Times New Roman"/>
                <w:sz w:val="20"/>
                <w:szCs w:val="20"/>
              </w:rPr>
            </w:pPr>
            <w:r w:rsidRPr="00447DDF">
              <w:rPr>
                <w:rFonts w:cs="Times New Roman"/>
                <w:sz w:val="20"/>
                <w:szCs w:val="20"/>
              </w:rPr>
              <w:t>Punësimi i 8 mësuese ndihmëse</w:t>
            </w:r>
          </w:p>
        </w:tc>
        <w:tc>
          <w:tcPr>
            <w:tcW w:w="867" w:type="dxa"/>
          </w:tcPr>
          <w:p w14:paraId="64886E2D" w14:textId="7369B47A" w:rsidR="00572418" w:rsidRPr="00447DDF" w:rsidRDefault="00572418" w:rsidP="004110EC">
            <w:pPr>
              <w:spacing w:line="276" w:lineRule="auto"/>
              <w:jc w:val="center"/>
              <w:rPr>
                <w:rFonts w:cs="Times New Roman"/>
                <w:sz w:val="20"/>
                <w:szCs w:val="20"/>
              </w:rPr>
            </w:pPr>
            <w:r w:rsidRPr="00447DDF">
              <w:rPr>
                <w:rFonts w:cs="Times New Roman"/>
                <w:sz w:val="20"/>
                <w:szCs w:val="20"/>
              </w:rPr>
              <w:t>0</w:t>
            </w:r>
          </w:p>
        </w:tc>
        <w:tc>
          <w:tcPr>
            <w:tcW w:w="720" w:type="dxa"/>
          </w:tcPr>
          <w:p w14:paraId="60F795FA" w14:textId="26A011C7" w:rsidR="00572418" w:rsidRPr="00447DDF" w:rsidRDefault="00572418" w:rsidP="004110EC">
            <w:pPr>
              <w:spacing w:line="276" w:lineRule="auto"/>
              <w:jc w:val="center"/>
              <w:rPr>
                <w:rFonts w:cs="Times New Roman"/>
                <w:sz w:val="20"/>
                <w:szCs w:val="20"/>
              </w:rPr>
            </w:pPr>
            <w:r w:rsidRPr="00447DDF">
              <w:rPr>
                <w:rFonts w:cs="Times New Roman"/>
                <w:sz w:val="20"/>
                <w:szCs w:val="20"/>
              </w:rPr>
              <w:t>7136</w:t>
            </w:r>
          </w:p>
        </w:tc>
        <w:tc>
          <w:tcPr>
            <w:tcW w:w="1013" w:type="dxa"/>
          </w:tcPr>
          <w:p w14:paraId="15418BAA" w14:textId="2E3690B2" w:rsidR="00572418" w:rsidRPr="00447DDF" w:rsidRDefault="00572418" w:rsidP="004110EC">
            <w:pPr>
              <w:spacing w:line="276" w:lineRule="auto"/>
              <w:jc w:val="center"/>
              <w:rPr>
                <w:rFonts w:cs="Times New Roman"/>
                <w:sz w:val="20"/>
                <w:szCs w:val="20"/>
              </w:rPr>
            </w:pPr>
            <w:r w:rsidRPr="00447DDF">
              <w:rPr>
                <w:rFonts w:cs="Times New Roman"/>
                <w:sz w:val="20"/>
                <w:szCs w:val="20"/>
              </w:rPr>
              <w:t>7136</w:t>
            </w:r>
          </w:p>
        </w:tc>
        <w:tc>
          <w:tcPr>
            <w:tcW w:w="967" w:type="dxa"/>
          </w:tcPr>
          <w:p w14:paraId="0E97A532" w14:textId="7633FE1B" w:rsidR="00572418" w:rsidRPr="00447DDF" w:rsidRDefault="00572418" w:rsidP="004110EC">
            <w:pPr>
              <w:spacing w:line="276" w:lineRule="auto"/>
              <w:jc w:val="center"/>
              <w:rPr>
                <w:rFonts w:cs="Times New Roman"/>
                <w:sz w:val="20"/>
                <w:szCs w:val="20"/>
              </w:rPr>
            </w:pPr>
            <w:r w:rsidRPr="00447DDF">
              <w:rPr>
                <w:rFonts w:cs="Times New Roman"/>
                <w:sz w:val="20"/>
                <w:szCs w:val="20"/>
              </w:rPr>
              <w:t>7136</w:t>
            </w:r>
          </w:p>
        </w:tc>
        <w:tc>
          <w:tcPr>
            <w:tcW w:w="795" w:type="dxa"/>
          </w:tcPr>
          <w:p w14:paraId="6AA917A0" w14:textId="1F3B8BC7" w:rsidR="00572418" w:rsidRPr="00447DDF" w:rsidRDefault="00572418" w:rsidP="004110EC">
            <w:pPr>
              <w:spacing w:line="276" w:lineRule="auto"/>
              <w:jc w:val="center"/>
              <w:rPr>
                <w:rFonts w:cs="Times New Roman"/>
                <w:sz w:val="20"/>
                <w:szCs w:val="20"/>
              </w:rPr>
            </w:pPr>
            <w:r w:rsidRPr="00447DDF">
              <w:rPr>
                <w:rFonts w:cs="Times New Roman"/>
                <w:sz w:val="20"/>
                <w:szCs w:val="20"/>
              </w:rPr>
              <w:t>21408</w:t>
            </w:r>
          </w:p>
        </w:tc>
      </w:tr>
      <w:tr w:rsidR="00572418" w:rsidRPr="00447DDF" w14:paraId="79425DEA" w14:textId="77777777" w:rsidTr="00C60A55">
        <w:tc>
          <w:tcPr>
            <w:tcW w:w="1278" w:type="dxa"/>
          </w:tcPr>
          <w:p w14:paraId="2D2105B7" w14:textId="77777777" w:rsidR="00572418" w:rsidRPr="00447DDF" w:rsidRDefault="00572418" w:rsidP="003503E5">
            <w:pPr>
              <w:spacing w:line="276" w:lineRule="auto"/>
              <w:rPr>
                <w:rFonts w:cs="Times New Roman"/>
                <w:sz w:val="20"/>
                <w:szCs w:val="20"/>
              </w:rPr>
            </w:pPr>
            <w:r w:rsidRPr="00447DDF">
              <w:rPr>
                <w:rFonts w:cs="Times New Roman"/>
                <w:sz w:val="20"/>
                <w:szCs w:val="20"/>
              </w:rPr>
              <w:t>Proceset Kryesore</w:t>
            </w:r>
          </w:p>
        </w:tc>
        <w:tc>
          <w:tcPr>
            <w:tcW w:w="1080" w:type="dxa"/>
          </w:tcPr>
          <w:p w14:paraId="66E4FB25" w14:textId="77777777" w:rsidR="00572418" w:rsidRPr="00447DDF" w:rsidRDefault="00572418" w:rsidP="003503E5">
            <w:pPr>
              <w:spacing w:line="276" w:lineRule="auto"/>
              <w:rPr>
                <w:rFonts w:cs="Times New Roman"/>
                <w:sz w:val="20"/>
                <w:szCs w:val="20"/>
              </w:rPr>
            </w:pPr>
            <w:r w:rsidRPr="00447DDF">
              <w:rPr>
                <w:rFonts w:cs="Times New Roman"/>
                <w:sz w:val="20"/>
                <w:szCs w:val="20"/>
              </w:rPr>
              <w:t>Mbrojtja e fëmijëve</w:t>
            </w:r>
          </w:p>
        </w:tc>
        <w:tc>
          <w:tcPr>
            <w:tcW w:w="1080" w:type="dxa"/>
          </w:tcPr>
          <w:p w14:paraId="7983A716" w14:textId="77777777" w:rsidR="00572418" w:rsidRPr="00447DDF" w:rsidRDefault="00572418" w:rsidP="003503E5">
            <w:pPr>
              <w:spacing w:line="276" w:lineRule="auto"/>
              <w:rPr>
                <w:rFonts w:cs="Times New Roman"/>
                <w:sz w:val="20"/>
                <w:szCs w:val="20"/>
              </w:rPr>
            </w:pPr>
            <w:r w:rsidRPr="00447DDF">
              <w:rPr>
                <w:rFonts w:cs="Times New Roman"/>
                <w:sz w:val="20"/>
                <w:szCs w:val="20"/>
              </w:rPr>
              <w:t>Identifikimi i abuzimit dhe neglizhimit të fëmijës</w:t>
            </w:r>
          </w:p>
        </w:tc>
        <w:tc>
          <w:tcPr>
            <w:tcW w:w="1530" w:type="dxa"/>
          </w:tcPr>
          <w:p w14:paraId="4AADDF5E" w14:textId="77777777" w:rsidR="00572418" w:rsidRPr="00447DDF" w:rsidRDefault="00572418" w:rsidP="003503E5">
            <w:pPr>
              <w:spacing w:line="276" w:lineRule="auto"/>
              <w:rPr>
                <w:rFonts w:cs="Times New Roman"/>
                <w:sz w:val="20"/>
                <w:szCs w:val="20"/>
              </w:rPr>
            </w:pPr>
            <w:r w:rsidRPr="00447DDF">
              <w:rPr>
                <w:rFonts w:cs="Times New Roman"/>
                <w:sz w:val="20"/>
                <w:szCs w:val="20"/>
              </w:rPr>
              <w:t>Vendosja dhe promovimi i një punonjësi të dedikuar në çdo institucion të arsimit parashkollor i cili do të kujdeset për zbatimin e politikave të mbrojtjes së fëmijëve në institucion</w:t>
            </w:r>
          </w:p>
        </w:tc>
        <w:tc>
          <w:tcPr>
            <w:tcW w:w="867" w:type="dxa"/>
          </w:tcPr>
          <w:p w14:paraId="0B5EF40A" w14:textId="0ED3720F" w:rsidR="00572418" w:rsidRPr="00447DDF" w:rsidRDefault="00572418" w:rsidP="004110EC">
            <w:pPr>
              <w:spacing w:line="276" w:lineRule="auto"/>
              <w:jc w:val="center"/>
              <w:rPr>
                <w:rFonts w:cs="Times New Roman"/>
                <w:sz w:val="20"/>
                <w:szCs w:val="20"/>
              </w:rPr>
            </w:pPr>
            <w:r w:rsidRPr="00447DDF">
              <w:rPr>
                <w:rFonts w:cs="Times New Roman"/>
                <w:sz w:val="20"/>
                <w:szCs w:val="20"/>
              </w:rPr>
              <w:t>0</w:t>
            </w:r>
          </w:p>
        </w:tc>
        <w:tc>
          <w:tcPr>
            <w:tcW w:w="720" w:type="dxa"/>
          </w:tcPr>
          <w:p w14:paraId="54C4E3C5" w14:textId="60CB54FB" w:rsidR="00572418" w:rsidRPr="00447DDF" w:rsidRDefault="00572418" w:rsidP="004110EC">
            <w:pPr>
              <w:spacing w:line="276" w:lineRule="auto"/>
              <w:jc w:val="center"/>
              <w:rPr>
                <w:rFonts w:cs="Times New Roman"/>
                <w:sz w:val="20"/>
                <w:szCs w:val="20"/>
              </w:rPr>
            </w:pPr>
            <w:r w:rsidRPr="00447DDF">
              <w:rPr>
                <w:rFonts w:cs="Times New Roman"/>
                <w:sz w:val="20"/>
                <w:szCs w:val="20"/>
              </w:rPr>
              <w:t>0</w:t>
            </w:r>
          </w:p>
        </w:tc>
        <w:tc>
          <w:tcPr>
            <w:tcW w:w="1013" w:type="dxa"/>
          </w:tcPr>
          <w:p w14:paraId="2062E8FD" w14:textId="73880F7A" w:rsidR="00572418" w:rsidRPr="00447DDF" w:rsidRDefault="00572418" w:rsidP="004110EC">
            <w:pPr>
              <w:spacing w:line="276" w:lineRule="auto"/>
              <w:jc w:val="center"/>
              <w:rPr>
                <w:rFonts w:cs="Times New Roman"/>
                <w:sz w:val="20"/>
                <w:szCs w:val="20"/>
              </w:rPr>
            </w:pPr>
            <w:r w:rsidRPr="00447DDF">
              <w:rPr>
                <w:rFonts w:cs="Times New Roman"/>
                <w:sz w:val="20"/>
                <w:szCs w:val="20"/>
              </w:rPr>
              <w:t>0</w:t>
            </w:r>
          </w:p>
        </w:tc>
        <w:tc>
          <w:tcPr>
            <w:tcW w:w="967" w:type="dxa"/>
          </w:tcPr>
          <w:p w14:paraId="0D910562" w14:textId="45C6A38C" w:rsidR="00572418" w:rsidRPr="00447DDF" w:rsidRDefault="00572418" w:rsidP="004110EC">
            <w:pPr>
              <w:spacing w:line="276" w:lineRule="auto"/>
              <w:jc w:val="center"/>
              <w:rPr>
                <w:rFonts w:cs="Times New Roman"/>
                <w:sz w:val="20"/>
                <w:szCs w:val="20"/>
              </w:rPr>
            </w:pPr>
            <w:r w:rsidRPr="00447DDF">
              <w:rPr>
                <w:rFonts w:cs="Times New Roman"/>
                <w:sz w:val="20"/>
                <w:szCs w:val="20"/>
              </w:rPr>
              <w:t>0</w:t>
            </w:r>
          </w:p>
        </w:tc>
        <w:tc>
          <w:tcPr>
            <w:tcW w:w="795" w:type="dxa"/>
          </w:tcPr>
          <w:p w14:paraId="0F88416B" w14:textId="77777777" w:rsidR="00572418" w:rsidRPr="00447DDF" w:rsidRDefault="00572418" w:rsidP="004110EC">
            <w:pPr>
              <w:spacing w:line="276" w:lineRule="auto"/>
              <w:jc w:val="center"/>
              <w:rPr>
                <w:rFonts w:cs="Times New Roman"/>
                <w:sz w:val="20"/>
                <w:szCs w:val="20"/>
              </w:rPr>
            </w:pPr>
            <w:r w:rsidRPr="00447DDF">
              <w:rPr>
                <w:rFonts w:cs="Times New Roman"/>
                <w:sz w:val="20"/>
                <w:szCs w:val="20"/>
              </w:rPr>
              <w:t>0</w:t>
            </w:r>
          </w:p>
        </w:tc>
      </w:tr>
      <w:tr w:rsidR="00572418" w:rsidRPr="00447DDF" w14:paraId="4F959656" w14:textId="77777777" w:rsidTr="00C60A55">
        <w:tc>
          <w:tcPr>
            <w:tcW w:w="1278" w:type="dxa"/>
          </w:tcPr>
          <w:p w14:paraId="0219D51E" w14:textId="77777777" w:rsidR="00572418" w:rsidRPr="00447DDF" w:rsidRDefault="00572418" w:rsidP="003503E5">
            <w:pPr>
              <w:spacing w:line="276" w:lineRule="auto"/>
              <w:rPr>
                <w:rFonts w:cs="Times New Roman"/>
                <w:sz w:val="20"/>
                <w:szCs w:val="20"/>
              </w:rPr>
            </w:pPr>
            <w:r w:rsidRPr="00447DDF">
              <w:rPr>
                <w:rFonts w:cs="Times New Roman"/>
                <w:sz w:val="20"/>
                <w:szCs w:val="20"/>
              </w:rPr>
              <w:t xml:space="preserve">Proceset </w:t>
            </w:r>
            <w:r w:rsidRPr="00447DDF">
              <w:rPr>
                <w:rFonts w:cs="Times New Roman"/>
                <w:sz w:val="20"/>
                <w:szCs w:val="20"/>
              </w:rPr>
              <w:lastRenderedPageBreak/>
              <w:t>Kryesore</w:t>
            </w:r>
          </w:p>
        </w:tc>
        <w:tc>
          <w:tcPr>
            <w:tcW w:w="1080" w:type="dxa"/>
          </w:tcPr>
          <w:p w14:paraId="3411A429" w14:textId="77777777" w:rsidR="00572418" w:rsidRPr="00447DDF" w:rsidRDefault="00572418" w:rsidP="003503E5">
            <w:pPr>
              <w:spacing w:line="276" w:lineRule="auto"/>
              <w:rPr>
                <w:rFonts w:cs="Times New Roman"/>
                <w:sz w:val="20"/>
                <w:szCs w:val="20"/>
              </w:rPr>
            </w:pPr>
            <w:r w:rsidRPr="00447DDF">
              <w:rPr>
                <w:rFonts w:cs="Times New Roman"/>
                <w:sz w:val="20"/>
                <w:szCs w:val="20"/>
              </w:rPr>
              <w:lastRenderedPageBreak/>
              <w:t xml:space="preserve">Mbrojtja e </w:t>
            </w:r>
            <w:r w:rsidRPr="00447DDF">
              <w:rPr>
                <w:rFonts w:cs="Times New Roman"/>
                <w:sz w:val="20"/>
                <w:szCs w:val="20"/>
              </w:rPr>
              <w:lastRenderedPageBreak/>
              <w:t>fëmijëve</w:t>
            </w:r>
          </w:p>
        </w:tc>
        <w:tc>
          <w:tcPr>
            <w:tcW w:w="1080" w:type="dxa"/>
          </w:tcPr>
          <w:p w14:paraId="23D37E95" w14:textId="77777777" w:rsidR="00572418" w:rsidRPr="00447DDF" w:rsidRDefault="00572418" w:rsidP="003503E5">
            <w:pPr>
              <w:spacing w:line="276" w:lineRule="auto"/>
              <w:rPr>
                <w:rFonts w:cs="Times New Roman"/>
                <w:sz w:val="20"/>
                <w:szCs w:val="20"/>
              </w:rPr>
            </w:pPr>
            <w:r w:rsidRPr="00447DDF">
              <w:rPr>
                <w:rFonts w:cs="Times New Roman"/>
                <w:sz w:val="20"/>
                <w:szCs w:val="20"/>
              </w:rPr>
              <w:lastRenderedPageBreak/>
              <w:t xml:space="preserve">Identifikimi i </w:t>
            </w:r>
            <w:r w:rsidRPr="00447DDF">
              <w:rPr>
                <w:rFonts w:cs="Times New Roman"/>
                <w:sz w:val="20"/>
                <w:szCs w:val="20"/>
              </w:rPr>
              <w:lastRenderedPageBreak/>
              <w:t>abuzimit dhe neglizhimit të fëmijës</w:t>
            </w:r>
          </w:p>
        </w:tc>
        <w:tc>
          <w:tcPr>
            <w:tcW w:w="1530" w:type="dxa"/>
          </w:tcPr>
          <w:p w14:paraId="03ABE1C4" w14:textId="77777777" w:rsidR="00572418" w:rsidRPr="00447DDF" w:rsidRDefault="00572418" w:rsidP="003503E5">
            <w:pPr>
              <w:spacing w:line="276" w:lineRule="auto"/>
              <w:rPr>
                <w:rFonts w:cs="Times New Roman"/>
                <w:sz w:val="20"/>
                <w:szCs w:val="20"/>
              </w:rPr>
            </w:pPr>
            <w:r w:rsidRPr="00447DDF">
              <w:rPr>
                <w:rFonts w:cs="Times New Roman"/>
                <w:sz w:val="20"/>
                <w:szCs w:val="20"/>
              </w:rPr>
              <w:lastRenderedPageBreak/>
              <w:t xml:space="preserve">Hartimi i një dokumenti mbi </w:t>
            </w:r>
            <w:r w:rsidRPr="00447DDF">
              <w:rPr>
                <w:rFonts w:cs="Times New Roman"/>
                <w:sz w:val="20"/>
                <w:szCs w:val="20"/>
              </w:rPr>
              <w:lastRenderedPageBreak/>
              <w:t>politikat e mbrojtjes së fëmijëve përshtatur me gjuhën e kuptueshme për fëmijët</w:t>
            </w:r>
          </w:p>
        </w:tc>
        <w:tc>
          <w:tcPr>
            <w:tcW w:w="867" w:type="dxa"/>
          </w:tcPr>
          <w:p w14:paraId="7400C230" w14:textId="77777777" w:rsidR="00572418" w:rsidRPr="00447DDF" w:rsidRDefault="00572418" w:rsidP="004110EC">
            <w:pPr>
              <w:spacing w:line="276" w:lineRule="auto"/>
              <w:jc w:val="center"/>
              <w:rPr>
                <w:rFonts w:cs="Times New Roman"/>
                <w:sz w:val="20"/>
                <w:szCs w:val="20"/>
              </w:rPr>
            </w:pPr>
          </w:p>
        </w:tc>
        <w:tc>
          <w:tcPr>
            <w:tcW w:w="720" w:type="dxa"/>
          </w:tcPr>
          <w:p w14:paraId="5C26AF29" w14:textId="490DDD8D" w:rsidR="00572418" w:rsidRPr="00447DDF" w:rsidRDefault="00572418" w:rsidP="004110EC">
            <w:pPr>
              <w:spacing w:line="276" w:lineRule="auto"/>
              <w:jc w:val="center"/>
              <w:rPr>
                <w:rFonts w:cs="Times New Roman"/>
                <w:sz w:val="20"/>
                <w:szCs w:val="20"/>
              </w:rPr>
            </w:pPr>
            <w:r w:rsidRPr="00447DDF">
              <w:rPr>
                <w:rFonts w:cs="Times New Roman"/>
                <w:sz w:val="20"/>
                <w:szCs w:val="20"/>
              </w:rPr>
              <w:t>0</w:t>
            </w:r>
          </w:p>
        </w:tc>
        <w:tc>
          <w:tcPr>
            <w:tcW w:w="1013" w:type="dxa"/>
          </w:tcPr>
          <w:p w14:paraId="531A9E52" w14:textId="2021249D" w:rsidR="00572418" w:rsidRPr="00447DDF" w:rsidRDefault="00572418" w:rsidP="004110EC">
            <w:pPr>
              <w:spacing w:line="276" w:lineRule="auto"/>
              <w:jc w:val="center"/>
              <w:rPr>
                <w:rFonts w:cs="Times New Roman"/>
                <w:sz w:val="20"/>
                <w:szCs w:val="20"/>
              </w:rPr>
            </w:pPr>
            <w:r w:rsidRPr="00447DDF">
              <w:rPr>
                <w:rFonts w:cs="Times New Roman"/>
                <w:sz w:val="20"/>
                <w:szCs w:val="20"/>
              </w:rPr>
              <w:t>0</w:t>
            </w:r>
          </w:p>
        </w:tc>
        <w:tc>
          <w:tcPr>
            <w:tcW w:w="967" w:type="dxa"/>
          </w:tcPr>
          <w:p w14:paraId="3F38953E" w14:textId="2DFD0CDF" w:rsidR="00572418" w:rsidRPr="00447DDF" w:rsidRDefault="00572418" w:rsidP="004110EC">
            <w:pPr>
              <w:spacing w:line="276" w:lineRule="auto"/>
              <w:jc w:val="center"/>
              <w:rPr>
                <w:rFonts w:cs="Times New Roman"/>
                <w:sz w:val="20"/>
                <w:szCs w:val="20"/>
              </w:rPr>
            </w:pPr>
            <w:r w:rsidRPr="00447DDF">
              <w:rPr>
                <w:rFonts w:cs="Times New Roman"/>
                <w:sz w:val="20"/>
                <w:szCs w:val="20"/>
              </w:rPr>
              <w:t>0</w:t>
            </w:r>
          </w:p>
        </w:tc>
        <w:tc>
          <w:tcPr>
            <w:tcW w:w="795" w:type="dxa"/>
          </w:tcPr>
          <w:p w14:paraId="78C2431D" w14:textId="3D94C38F" w:rsidR="00572418" w:rsidRPr="00447DDF" w:rsidRDefault="00572418" w:rsidP="004110EC">
            <w:pPr>
              <w:spacing w:line="276" w:lineRule="auto"/>
              <w:jc w:val="center"/>
              <w:rPr>
                <w:rFonts w:cs="Times New Roman"/>
                <w:sz w:val="20"/>
                <w:szCs w:val="20"/>
              </w:rPr>
            </w:pPr>
            <w:r w:rsidRPr="00447DDF">
              <w:rPr>
                <w:rFonts w:cs="Times New Roman"/>
                <w:sz w:val="20"/>
                <w:szCs w:val="20"/>
              </w:rPr>
              <w:t>0</w:t>
            </w:r>
          </w:p>
        </w:tc>
      </w:tr>
      <w:tr w:rsidR="00572418" w:rsidRPr="00447DDF" w14:paraId="0F58532B" w14:textId="77777777" w:rsidTr="00C60A55">
        <w:tc>
          <w:tcPr>
            <w:tcW w:w="1278" w:type="dxa"/>
          </w:tcPr>
          <w:p w14:paraId="38B5432D" w14:textId="77777777" w:rsidR="00572418" w:rsidRPr="00447DDF" w:rsidRDefault="00572418" w:rsidP="003503E5">
            <w:pPr>
              <w:spacing w:line="276" w:lineRule="auto"/>
              <w:rPr>
                <w:rFonts w:cs="Times New Roman"/>
                <w:sz w:val="20"/>
                <w:szCs w:val="20"/>
              </w:rPr>
            </w:pPr>
            <w:r w:rsidRPr="00447DDF">
              <w:rPr>
                <w:rFonts w:cs="Times New Roman"/>
                <w:sz w:val="20"/>
                <w:szCs w:val="20"/>
              </w:rPr>
              <w:lastRenderedPageBreak/>
              <w:t>Proceset Kryesore</w:t>
            </w:r>
          </w:p>
        </w:tc>
        <w:tc>
          <w:tcPr>
            <w:tcW w:w="1080" w:type="dxa"/>
          </w:tcPr>
          <w:p w14:paraId="1CDED856" w14:textId="77777777" w:rsidR="00572418" w:rsidRPr="00447DDF" w:rsidRDefault="00572418" w:rsidP="003503E5">
            <w:pPr>
              <w:spacing w:line="276" w:lineRule="auto"/>
              <w:rPr>
                <w:rFonts w:cs="Times New Roman"/>
                <w:sz w:val="20"/>
                <w:szCs w:val="20"/>
              </w:rPr>
            </w:pPr>
            <w:r w:rsidRPr="00447DDF">
              <w:rPr>
                <w:rFonts w:cs="Times New Roman"/>
                <w:sz w:val="20"/>
                <w:szCs w:val="20"/>
              </w:rPr>
              <w:t>Mbrojtja e fëmijëve</w:t>
            </w:r>
          </w:p>
        </w:tc>
        <w:tc>
          <w:tcPr>
            <w:tcW w:w="1080" w:type="dxa"/>
          </w:tcPr>
          <w:p w14:paraId="2C1E1D8E" w14:textId="77777777" w:rsidR="00572418" w:rsidRPr="00447DDF" w:rsidRDefault="00572418" w:rsidP="003503E5">
            <w:pPr>
              <w:spacing w:line="276" w:lineRule="auto"/>
              <w:rPr>
                <w:rFonts w:cs="Times New Roman"/>
                <w:sz w:val="20"/>
                <w:szCs w:val="20"/>
              </w:rPr>
            </w:pPr>
            <w:r w:rsidRPr="00447DDF">
              <w:rPr>
                <w:rFonts w:cs="Times New Roman"/>
                <w:sz w:val="20"/>
                <w:szCs w:val="20"/>
              </w:rPr>
              <w:t>Identifikimi i abuzimit dhe neglizhimit të fëmijës</w:t>
            </w:r>
          </w:p>
        </w:tc>
        <w:tc>
          <w:tcPr>
            <w:tcW w:w="1530" w:type="dxa"/>
          </w:tcPr>
          <w:p w14:paraId="1A60A0E9" w14:textId="5154B2B0" w:rsidR="00572418" w:rsidRPr="00447DDF" w:rsidRDefault="00572418" w:rsidP="003503E5">
            <w:pPr>
              <w:spacing w:line="276" w:lineRule="auto"/>
              <w:rPr>
                <w:rFonts w:cs="Times New Roman"/>
                <w:sz w:val="20"/>
                <w:szCs w:val="20"/>
              </w:rPr>
            </w:pPr>
            <w:r w:rsidRPr="00447DDF">
              <w:rPr>
                <w:rFonts w:cs="Times New Roman"/>
                <w:sz w:val="20"/>
                <w:szCs w:val="20"/>
              </w:rPr>
              <w:t>Forcimi i rolit të psikologur në arsimin parashkollor</w:t>
            </w:r>
          </w:p>
        </w:tc>
        <w:tc>
          <w:tcPr>
            <w:tcW w:w="867" w:type="dxa"/>
          </w:tcPr>
          <w:p w14:paraId="0809D9B3" w14:textId="7C203BAB" w:rsidR="00572418" w:rsidRPr="00447DDF" w:rsidRDefault="00572418" w:rsidP="004110EC">
            <w:pPr>
              <w:spacing w:line="276" w:lineRule="auto"/>
              <w:jc w:val="center"/>
              <w:rPr>
                <w:rFonts w:cs="Times New Roman"/>
                <w:sz w:val="20"/>
                <w:szCs w:val="20"/>
              </w:rPr>
            </w:pPr>
            <w:r w:rsidRPr="00447DDF">
              <w:rPr>
                <w:rFonts w:cs="Times New Roman"/>
                <w:sz w:val="20"/>
                <w:szCs w:val="20"/>
              </w:rPr>
              <w:t>800</w:t>
            </w:r>
          </w:p>
        </w:tc>
        <w:tc>
          <w:tcPr>
            <w:tcW w:w="720" w:type="dxa"/>
          </w:tcPr>
          <w:p w14:paraId="7CF14D57" w14:textId="7D0A04E0" w:rsidR="00572418" w:rsidRPr="00447DDF" w:rsidRDefault="00572418" w:rsidP="004110EC">
            <w:pPr>
              <w:spacing w:line="276" w:lineRule="auto"/>
              <w:jc w:val="center"/>
              <w:rPr>
                <w:rFonts w:cs="Times New Roman"/>
                <w:sz w:val="20"/>
                <w:szCs w:val="20"/>
              </w:rPr>
            </w:pPr>
            <w:r w:rsidRPr="00447DDF">
              <w:rPr>
                <w:rFonts w:cs="Times New Roman"/>
                <w:sz w:val="20"/>
                <w:szCs w:val="20"/>
              </w:rPr>
              <w:t>800</w:t>
            </w:r>
          </w:p>
        </w:tc>
        <w:tc>
          <w:tcPr>
            <w:tcW w:w="1013" w:type="dxa"/>
          </w:tcPr>
          <w:p w14:paraId="5030EDFA" w14:textId="5517341C" w:rsidR="00572418" w:rsidRPr="00447DDF" w:rsidRDefault="00572418" w:rsidP="004110EC">
            <w:pPr>
              <w:spacing w:line="276" w:lineRule="auto"/>
              <w:jc w:val="center"/>
              <w:rPr>
                <w:rFonts w:cs="Times New Roman"/>
                <w:sz w:val="20"/>
                <w:szCs w:val="20"/>
              </w:rPr>
            </w:pPr>
            <w:r w:rsidRPr="00447DDF">
              <w:rPr>
                <w:rFonts w:cs="Times New Roman"/>
                <w:sz w:val="20"/>
                <w:szCs w:val="20"/>
              </w:rPr>
              <w:t>1600</w:t>
            </w:r>
          </w:p>
        </w:tc>
        <w:tc>
          <w:tcPr>
            <w:tcW w:w="967" w:type="dxa"/>
          </w:tcPr>
          <w:p w14:paraId="002674E7" w14:textId="46FD4E89" w:rsidR="00572418" w:rsidRPr="00447DDF" w:rsidRDefault="00572418" w:rsidP="004110EC">
            <w:pPr>
              <w:spacing w:line="276" w:lineRule="auto"/>
              <w:jc w:val="center"/>
              <w:rPr>
                <w:rFonts w:cs="Times New Roman"/>
                <w:sz w:val="20"/>
                <w:szCs w:val="20"/>
              </w:rPr>
            </w:pPr>
            <w:r w:rsidRPr="00447DDF">
              <w:rPr>
                <w:rFonts w:cs="Times New Roman"/>
                <w:sz w:val="20"/>
                <w:szCs w:val="20"/>
              </w:rPr>
              <w:t>1600</w:t>
            </w:r>
          </w:p>
        </w:tc>
        <w:tc>
          <w:tcPr>
            <w:tcW w:w="795" w:type="dxa"/>
          </w:tcPr>
          <w:p w14:paraId="5E5F76AA" w14:textId="18405DED" w:rsidR="00572418" w:rsidRPr="00447DDF" w:rsidRDefault="00572418" w:rsidP="004110EC">
            <w:pPr>
              <w:spacing w:line="276" w:lineRule="auto"/>
              <w:jc w:val="center"/>
              <w:rPr>
                <w:rFonts w:cs="Times New Roman"/>
                <w:sz w:val="20"/>
                <w:szCs w:val="20"/>
              </w:rPr>
            </w:pPr>
            <w:r w:rsidRPr="00447DDF">
              <w:rPr>
                <w:rFonts w:cs="Times New Roman"/>
                <w:sz w:val="20"/>
                <w:szCs w:val="20"/>
              </w:rPr>
              <w:t>4000</w:t>
            </w:r>
          </w:p>
        </w:tc>
      </w:tr>
      <w:tr w:rsidR="00572418" w:rsidRPr="00447DDF" w14:paraId="2F70FB9F" w14:textId="77777777" w:rsidTr="00C60A55">
        <w:tc>
          <w:tcPr>
            <w:tcW w:w="1278" w:type="dxa"/>
          </w:tcPr>
          <w:p w14:paraId="4A7B60B4" w14:textId="77777777" w:rsidR="00572418" w:rsidRPr="00447DDF" w:rsidRDefault="00572418" w:rsidP="003503E5">
            <w:pPr>
              <w:spacing w:line="276" w:lineRule="auto"/>
              <w:rPr>
                <w:rFonts w:cs="Times New Roman"/>
                <w:sz w:val="20"/>
                <w:szCs w:val="20"/>
              </w:rPr>
            </w:pPr>
            <w:r w:rsidRPr="00447DDF">
              <w:rPr>
                <w:rFonts w:cs="Times New Roman"/>
                <w:sz w:val="20"/>
                <w:szCs w:val="20"/>
              </w:rPr>
              <w:t>Proceset Kryesore</w:t>
            </w:r>
          </w:p>
        </w:tc>
        <w:tc>
          <w:tcPr>
            <w:tcW w:w="1080" w:type="dxa"/>
          </w:tcPr>
          <w:p w14:paraId="7A39A930" w14:textId="77777777" w:rsidR="00572418" w:rsidRPr="00447DDF" w:rsidRDefault="00572418" w:rsidP="003503E5">
            <w:pPr>
              <w:spacing w:line="276" w:lineRule="auto"/>
              <w:rPr>
                <w:rFonts w:cs="Times New Roman"/>
                <w:sz w:val="20"/>
                <w:szCs w:val="20"/>
              </w:rPr>
            </w:pPr>
            <w:r w:rsidRPr="00447DDF">
              <w:rPr>
                <w:rFonts w:cs="Times New Roman"/>
                <w:sz w:val="20"/>
                <w:szCs w:val="20"/>
              </w:rPr>
              <w:t>Mbrojtja e fëmijëve</w:t>
            </w:r>
          </w:p>
        </w:tc>
        <w:tc>
          <w:tcPr>
            <w:tcW w:w="1080" w:type="dxa"/>
          </w:tcPr>
          <w:p w14:paraId="111C8170" w14:textId="77777777" w:rsidR="00572418" w:rsidRPr="00447DDF" w:rsidRDefault="00572418" w:rsidP="003503E5">
            <w:pPr>
              <w:spacing w:line="276" w:lineRule="auto"/>
              <w:rPr>
                <w:rFonts w:cs="Times New Roman"/>
                <w:sz w:val="20"/>
                <w:szCs w:val="20"/>
              </w:rPr>
            </w:pPr>
            <w:r w:rsidRPr="00447DDF">
              <w:rPr>
                <w:rFonts w:cs="Times New Roman"/>
                <w:sz w:val="20"/>
                <w:szCs w:val="20"/>
              </w:rPr>
              <w:t>Shërbimi bashkiak i mbrojtjes së fëmijës</w:t>
            </w:r>
          </w:p>
        </w:tc>
        <w:tc>
          <w:tcPr>
            <w:tcW w:w="1530" w:type="dxa"/>
          </w:tcPr>
          <w:p w14:paraId="0D9E67DA" w14:textId="77777777" w:rsidR="00572418" w:rsidRPr="00447DDF" w:rsidRDefault="00572418" w:rsidP="003503E5">
            <w:pPr>
              <w:spacing w:line="276" w:lineRule="auto"/>
              <w:rPr>
                <w:rFonts w:cs="Times New Roman"/>
                <w:sz w:val="20"/>
                <w:szCs w:val="20"/>
              </w:rPr>
            </w:pPr>
            <w:r w:rsidRPr="00447DDF">
              <w:rPr>
                <w:rFonts w:cs="Times New Roman"/>
                <w:sz w:val="20"/>
                <w:szCs w:val="20"/>
              </w:rPr>
              <w:t>Promovimi i rolit dhe detyrave te PMF</w:t>
            </w:r>
          </w:p>
        </w:tc>
        <w:tc>
          <w:tcPr>
            <w:tcW w:w="867" w:type="dxa"/>
          </w:tcPr>
          <w:p w14:paraId="1102D896" w14:textId="68AB93C5" w:rsidR="00572418" w:rsidRPr="00447DDF" w:rsidRDefault="00572418" w:rsidP="004110EC">
            <w:pPr>
              <w:spacing w:line="276" w:lineRule="auto"/>
              <w:jc w:val="center"/>
              <w:rPr>
                <w:rFonts w:cs="Times New Roman"/>
                <w:sz w:val="20"/>
                <w:szCs w:val="20"/>
              </w:rPr>
            </w:pPr>
            <w:r w:rsidRPr="00447DDF">
              <w:rPr>
                <w:rFonts w:cs="Times New Roman"/>
                <w:sz w:val="20"/>
                <w:szCs w:val="20"/>
              </w:rPr>
              <w:t>0</w:t>
            </w:r>
          </w:p>
        </w:tc>
        <w:tc>
          <w:tcPr>
            <w:tcW w:w="720" w:type="dxa"/>
          </w:tcPr>
          <w:p w14:paraId="353BA36C" w14:textId="1950D3BF" w:rsidR="00572418" w:rsidRPr="00447DDF" w:rsidRDefault="00572418" w:rsidP="004110EC">
            <w:pPr>
              <w:spacing w:line="276" w:lineRule="auto"/>
              <w:jc w:val="center"/>
              <w:rPr>
                <w:rFonts w:cs="Times New Roman"/>
                <w:sz w:val="20"/>
                <w:szCs w:val="20"/>
              </w:rPr>
            </w:pPr>
            <w:r w:rsidRPr="00447DDF">
              <w:rPr>
                <w:rFonts w:cs="Times New Roman"/>
                <w:sz w:val="20"/>
                <w:szCs w:val="20"/>
              </w:rPr>
              <w:t>0</w:t>
            </w:r>
          </w:p>
        </w:tc>
        <w:tc>
          <w:tcPr>
            <w:tcW w:w="1013" w:type="dxa"/>
          </w:tcPr>
          <w:p w14:paraId="4BF9312A" w14:textId="4CD7FE6F" w:rsidR="00572418" w:rsidRPr="00447DDF" w:rsidRDefault="00572418" w:rsidP="004110EC">
            <w:pPr>
              <w:spacing w:line="276" w:lineRule="auto"/>
              <w:jc w:val="center"/>
              <w:rPr>
                <w:rFonts w:cs="Times New Roman"/>
                <w:sz w:val="20"/>
                <w:szCs w:val="20"/>
              </w:rPr>
            </w:pPr>
            <w:r w:rsidRPr="00447DDF">
              <w:rPr>
                <w:rFonts w:cs="Times New Roman"/>
                <w:sz w:val="20"/>
                <w:szCs w:val="20"/>
              </w:rPr>
              <w:t>0</w:t>
            </w:r>
          </w:p>
        </w:tc>
        <w:tc>
          <w:tcPr>
            <w:tcW w:w="967" w:type="dxa"/>
          </w:tcPr>
          <w:p w14:paraId="31DFE450" w14:textId="1548BD12" w:rsidR="00572418" w:rsidRPr="00447DDF" w:rsidRDefault="00572418" w:rsidP="004110EC">
            <w:pPr>
              <w:spacing w:line="276" w:lineRule="auto"/>
              <w:jc w:val="center"/>
              <w:rPr>
                <w:rFonts w:cs="Times New Roman"/>
                <w:sz w:val="20"/>
                <w:szCs w:val="20"/>
              </w:rPr>
            </w:pPr>
            <w:r w:rsidRPr="00447DDF">
              <w:rPr>
                <w:rFonts w:cs="Times New Roman"/>
                <w:sz w:val="20"/>
                <w:szCs w:val="20"/>
              </w:rPr>
              <w:t>0</w:t>
            </w:r>
          </w:p>
        </w:tc>
        <w:tc>
          <w:tcPr>
            <w:tcW w:w="795" w:type="dxa"/>
          </w:tcPr>
          <w:p w14:paraId="7546928C" w14:textId="228A1FBA" w:rsidR="00572418" w:rsidRPr="00447DDF" w:rsidRDefault="00572418" w:rsidP="004110EC">
            <w:pPr>
              <w:spacing w:line="276" w:lineRule="auto"/>
              <w:jc w:val="center"/>
              <w:rPr>
                <w:rFonts w:cs="Times New Roman"/>
                <w:sz w:val="20"/>
                <w:szCs w:val="20"/>
              </w:rPr>
            </w:pPr>
            <w:r w:rsidRPr="00447DDF">
              <w:rPr>
                <w:rFonts w:cs="Times New Roman"/>
                <w:sz w:val="20"/>
                <w:szCs w:val="20"/>
              </w:rPr>
              <w:t>0</w:t>
            </w:r>
          </w:p>
        </w:tc>
      </w:tr>
    </w:tbl>
    <w:p w14:paraId="2C6CDB54" w14:textId="77777777" w:rsidR="00D35830" w:rsidRPr="00362271" w:rsidRDefault="00D35830" w:rsidP="006D4202">
      <w:pPr>
        <w:rPr>
          <w:lang w:val="sq-AL"/>
        </w:rPr>
      </w:pPr>
    </w:p>
    <w:sectPr w:rsidR="00D35830" w:rsidRPr="00362271" w:rsidSect="008F18B6">
      <w:foot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219B1F" w14:textId="77777777" w:rsidR="001616CB" w:rsidRDefault="001616CB" w:rsidP="000A6C1E">
      <w:pPr>
        <w:spacing w:after="0" w:line="240" w:lineRule="auto"/>
      </w:pPr>
      <w:r>
        <w:separator/>
      </w:r>
    </w:p>
  </w:endnote>
  <w:endnote w:type="continuationSeparator" w:id="0">
    <w:p w14:paraId="40BB65BF" w14:textId="77777777" w:rsidR="001616CB" w:rsidRDefault="001616CB" w:rsidP="000A6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0504502"/>
      <w:docPartObj>
        <w:docPartGallery w:val="Page Numbers (Bottom of Page)"/>
        <w:docPartUnique/>
      </w:docPartObj>
    </w:sdtPr>
    <w:sdtEndPr>
      <w:rPr>
        <w:noProof/>
      </w:rPr>
    </w:sdtEndPr>
    <w:sdtContent>
      <w:p w14:paraId="12201225" w14:textId="024350D9" w:rsidR="00372C95" w:rsidRDefault="00372C95">
        <w:pPr>
          <w:pStyle w:val="Footer"/>
          <w:jc w:val="right"/>
        </w:pPr>
        <w:r>
          <w:fldChar w:fldCharType="begin"/>
        </w:r>
        <w:r>
          <w:instrText xml:space="preserve"> PAGE   \* MERGEFORMAT </w:instrText>
        </w:r>
        <w:r>
          <w:fldChar w:fldCharType="separate"/>
        </w:r>
        <w:r w:rsidR="004531CA">
          <w:rPr>
            <w:noProof/>
          </w:rPr>
          <w:t>2</w:t>
        </w:r>
        <w:r>
          <w:rPr>
            <w:noProof/>
          </w:rPr>
          <w:fldChar w:fldCharType="end"/>
        </w:r>
      </w:p>
    </w:sdtContent>
  </w:sdt>
  <w:p w14:paraId="04E0B364" w14:textId="77777777" w:rsidR="00372C95" w:rsidRDefault="00372C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385E0D" w14:textId="77777777" w:rsidR="001616CB" w:rsidRDefault="001616CB" w:rsidP="000A6C1E">
      <w:pPr>
        <w:spacing w:after="0" w:line="240" w:lineRule="auto"/>
      </w:pPr>
      <w:r>
        <w:separator/>
      </w:r>
    </w:p>
  </w:footnote>
  <w:footnote w:type="continuationSeparator" w:id="0">
    <w:p w14:paraId="4D64F5B1" w14:textId="77777777" w:rsidR="001616CB" w:rsidRDefault="001616CB" w:rsidP="000A6C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16"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005"/>
      <w:gridCol w:w="3005"/>
      <w:gridCol w:w="3006"/>
    </w:tblGrid>
    <w:tr w:rsidR="00372C95" w14:paraId="5AFFEB3C" w14:textId="77777777" w:rsidTr="00AB66FC">
      <w:tc>
        <w:tcPr>
          <w:tcW w:w="3005" w:type="dxa"/>
          <w:shd w:val="clear" w:color="auto" w:fill="auto"/>
        </w:tcPr>
        <w:p w14:paraId="68AA37D8" w14:textId="77777777" w:rsidR="00372C95" w:rsidRDefault="00372C95" w:rsidP="00237F0F">
          <w:pPr>
            <w:pBdr>
              <w:top w:val="nil"/>
              <w:left w:val="nil"/>
              <w:bottom w:val="nil"/>
              <w:right w:val="nil"/>
              <w:between w:val="nil"/>
            </w:pBdr>
            <w:tabs>
              <w:tab w:val="center" w:pos="4680"/>
              <w:tab w:val="right" w:pos="9360"/>
            </w:tabs>
            <w:rPr>
              <w:color w:val="000000"/>
            </w:rPr>
          </w:pPr>
          <w:r>
            <w:rPr>
              <w:noProof/>
              <w:color w:val="000000"/>
            </w:rPr>
            <w:drawing>
              <wp:inline distT="0" distB="0" distL="0" distR="0" wp14:anchorId="26F05608" wp14:editId="6D2146B2">
                <wp:extent cx="1057482" cy="1019175"/>
                <wp:effectExtent l="0" t="0" r="0" b="0"/>
                <wp:docPr id="254" name="image25.png" descr="bashkiteforta logo.png"/>
                <wp:cNvGraphicFramePr/>
                <a:graphic xmlns:a="http://schemas.openxmlformats.org/drawingml/2006/main">
                  <a:graphicData uri="http://schemas.openxmlformats.org/drawingml/2006/picture">
                    <pic:pic xmlns:pic="http://schemas.openxmlformats.org/drawingml/2006/picture">
                      <pic:nvPicPr>
                        <pic:cNvPr id="0" name="image25.png" descr="bashkiteforta logo.png"/>
                        <pic:cNvPicPr preferRelativeResize="0"/>
                      </pic:nvPicPr>
                      <pic:blipFill>
                        <a:blip r:embed="rId1"/>
                        <a:srcRect/>
                        <a:stretch>
                          <a:fillRect/>
                        </a:stretch>
                      </pic:blipFill>
                      <pic:spPr>
                        <a:xfrm>
                          <a:off x="0" y="0"/>
                          <a:ext cx="1059667" cy="1021281"/>
                        </a:xfrm>
                        <a:prstGeom prst="rect">
                          <a:avLst/>
                        </a:prstGeom>
                        <a:ln/>
                      </pic:spPr>
                    </pic:pic>
                  </a:graphicData>
                </a:graphic>
              </wp:inline>
            </w:drawing>
          </w:r>
        </w:p>
      </w:tc>
      <w:tc>
        <w:tcPr>
          <w:tcW w:w="3005" w:type="dxa"/>
          <w:shd w:val="clear" w:color="auto" w:fill="auto"/>
        </w:tcPr>
        <w:p w14:paraId="652D3900" w14:textId="77777777" w:rsidR="00372C95" w:rsidRDefault="00372C95" w:rsidP="00237F0F">
          <w:pPr>
            <w:pBdr>
              <w:top w:val="nil"/>
              <w:left w:val="nil"/>
              <w:bottom w:val="nil"/>
              <w:right w:val="nil"/>
              <w:between w:val="nil"/>
            </w:pBdr>
            <w:tabs>
              <w:tab w:val="center" w:pos="4680"/>
              <w:tab w:val="right" w:pos="9360"/>
            </w:tabs>
            <w:rPr>
              <w:color w:val="000000"/>
            </w:rPr>
          </w:pPr>
          <w:r>
            <w:rPr>
              <w:noProof/>
              <w:color w:val="000000"/>
            </w:rPr>
            <w:drawing>
              <wp:anchor distT="0" distB="0" distL="114300" distR="114300" simplePos="0" relativeHeight="251660288" behindDoc="1" locked="0" layoutInCell="1" allowOverlap="1" wp14:anchorId="30A21A0B" wp14:editId="55CDE9BE">
                <wp:simplePos x="0" y="0"/>
                <wp:positionH relativeFrom="column">
                  <wp:posOffset>527051</wp:posOffset>
                </wp:positionH>
                <wp:positionV relativeFrom="paragraph">
                  <wp:posOffset>0</wp:posOffset>
                </wp:positionV>
                <wp:extent cx="923925" cy="923925"/>
                <wp:effectExtent l="0" t="0" r="9525" b="9525"/>
                <wp:wrapTight wrapText="bothSides">
                  <wp:wrapPolygon edited="0">
                    <wp:start x="0" y="0"/>
                    <wp:lineTo x="0" y="21377"/>
                    <wp:lineTo x="21377" y="21377"/>
                    <wp:lineTo x="21377" y="0"/>
                    <wp:lineTo x="0" y="0"/>
                  </wp:wrapPolygon>
                </wp:wrapTight>
                <wp:docPr id="253" name="image26.jpg"/>
                <wp:cNvGraphicFramePr/>
                <a:graphic xmlns:a="http://schemas.openxmlformats.org/drawingml/2006/main">
                  <a:graphicData uri="http://schemas.openxmlformats.org/drawingml/2006/picture">
                    <pic:pic xmlns:pic="http://schemas.openxmlformats.org/drawingml/2006/picture">
                      <pic:nvPicPr>
                        <pic:cNvPr id="0" name="image26.jpg"/>
                        <pic:cNvPicPr preferRelativeResize="0"/>
                      </pic:nvPicPr>
                      <pic:blipFill>
                        <a:blip r:embed="rId2">
                          <a:extLst>
                            <a:ext uri="{28A0092B-C50C-407E-A947-70E740481C1C}">
                              <a14:useLocalDpi xmlns:a14="http://schemas.microsoft.com/office/drawing/2010/main" val="0"/>
                            </a:ext>
                          </a:extLst>
                        </a:blip>
                        <a:srcRect/>
                        <a:stretch>
                          <a:fillRect/>
                        </a:stretch>
                      </pic:blipFill>
                      <pic:spPr>
                        <a:xfrm>
                          <a:off x="0" y="0"/>
                          <a:ext cx="923925" cy="923925"/>
                        </a:xfrm>
                        <a:prstGeom prst="rect">
                          <a:avLst/>
                        </a:prstGeom>
                        <a:ln/>
                      </pic:spPr>
                    </pic:pic>
                  </a:graphicData>
                </a:graphic>
              </wp:anchor>
            </w:drawing>
          </w:r>
        </w:p>
      </w:tc>
      <w:tc>
        <w:tcPr>
          <w:tcW w:w="3006" w:type="dxa"/>
          <w:shd w:val="clear" w:color="auto" w:fill="auto"/>
        </w:tcPr>
        <w:p w14:paraId="12F0A58C" w14:textId="311B321A" w:rsidR="00372C95" w:rsidRDefault="00372C95" w:rsidP="00237F0F">
          <w:pPr>
            <w:pBdr>
              <w:top w:val="nil"/>
              <w:left w:val="nil"/>
              <w:bottom w:val="nil"/>
              <w:right w:val="nil"/>
              <w:between w:val="nil"/>
            </w:pBdr>
            <w:tabs>
              <w:tab w:val="center" w:pos="4680"/>
              <w:tab w:val="right" w:pos="9360"/>
            </w:tabs>
            <w:rPr>
              <w:color w:val="000000"/>
              <w:sz w:val="28"/>
              <w:szCs w:val="28"/>
            </w:rPr>
          </w:pPr>
          <w:r w:rsidRPr="009429ED">
            <w:rPr>
              <w:rFonts w:ascii="Calibri" w:hAnsi="Calibri"/>
              <w:noProof/>
              <w:color w:val="FF0000"/>
              <w:sz w:val="28"/>
              <w:szCs w:val="28"/>
            </w:rPr>
            <w:drawing>
              <wp:anchor distT="0" distB="0" distL="114300" distR="114300" simplePos="0" relativeHeight="251661312" behindDoc="0" locked="0" layoutInCell="1" allowOverlap="1" wp14:anchorId="667D02DD" wp14:editId="7D318BE5">
                <wp:simplePos x="0" y="0"/>
                <wp:positionH relativeFrom="column">
                  <wp:posOffset>944880</wp:posOffset>
                </wp:positionH>
                <wp:positionV relativeFrom="paragraph">
                  <wp:posOffset>9525</wp:posOffset>
                </wp:positionV>
                <wp:extent cx="885825" cy="971550"/>
                <wp:effectExtent l="0" t="0" r="9525" b="0"/>
                <wp:wrapSquare wrapText="bothSides"/>
                <wp:docPr id="2" name="Picture 2" descr="C:\Users\Planet\Desktop\Stema_e_Bashkisë_Lezhë.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Planet\Desktop\Stema_e_Bashkisë_Lezhë.svg.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85825" cy="971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0B9898" w14:textId="77777777" w:rsidR="00372C95" w:rsidRDefault="00372C95" w:rsidP="00237F0F">
          <w:pPr>
            <w:pBdr>
              <w:top w:val="nil"/>
              <w:left w:val="nil"/>
              <w:bottom w:val="nil"/>
              <w:right w:val="nil"/>
              <w:between w:val="nil"/>
            </w:pBdr>
            <w:tabs>
              <w:tab w:val="center" w:pos="4680"/>
              <w:tab w:val="right" w:pos="9360"/>
            </w:tabs>
            <w:rPr>
              <w:color w:val="000000"/>
              <w:sz w:val="28"/>
              <w:szCs w:val="28"/>
            </w:rPr>
          </w:pPr>
        </w:p>
        <w:p w14:paraId="18E9C38E" w14:textId="77777777" w:rsidR="00372C95" w:rsidRDefault="00372C95" w:rsidP="00237F0F">
          <w:pPr>
            <w:pBdr>
              <w:top w:val="nil"/>
              <w:left w:val="nil"/>
              <w:bottom w:val="nil"/>
              <w:right w:val="nil"/>
              <w:between w:val="nil"/>
            </w:pBdr>
            <w:tabs>
              <w:tab w:val="center" w:pos="4680"/>
              <w:tab w:val="right" w:pos="9360"/>
            </w:tabs>
            <w:rPr>
              <w:color w:val="000000"/>
              <w:sz w:val="28"/>
              <w:szCs w:val="28"/>
            </w:rPr>
          </w:pPr>
        </w:p>
      </w:tc>
    </w:tr>
  </w:tbl>
  <w:p w14:paraId="77AFA4AD" w14:textId="3D6D9C8A" w:rsidR="00372C95" w:rsidRDefault="00372C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F7D53"/>
    <w:multiLevelType w:val="multilevel"/>
    <w:tmpl w:val="A644E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3B40C0"/>
    <w:multiLevelType w:val="multilevel"/>
    <w:tmpl w:val="1E68E086"/>
    <w:lvl w:ilvl="0">
      <w:start w:val="3"/>
      <w:numFmt w:val="decimal"/>
      <w:lvlText w:val="%1."/>
      <w:lvlJc w:val="left"/>
      <w:pPr>
        <w:tabs>
          <w:tab w:val="num" w:pos="720"/>
        </w:tabs>
        <w:ind w:left="720" w:hanging="360"/>
      </w:pPr>
      <w:rPr>
        <w:rFonts w:ascii="Times New Roman" w:eastAsia="Calibri" w:hAnsi="Times New Roman" w:cs="Calibri" w:hint="default"/>
      </w:rPr>
    </w:lvl>
    <w:lvl w:ilvl="1">
      <w:start w:val="1"/>
      <w:numFmt w:val="decimal"/>
      <w:lvlText w:val="%2."/>
      <w:lvlJc w:val="left"/>
      <w:pPr>
        <w:tabs>
          <w:tab w:val="num" w:pos="1440"/>
        </w:tabs>
        <w:ind w:left="1440" w:hanging="360"/>
      </w:pPr>
      <w:rPr>
        <w:rFonts w:hint="default"/>
        <w:b w:val="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nsid w:val="035F0C77"/>
    <w:multiLevelType w:val="multilevel"/>
    <w:tmpl w:val="E11C9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3C8389D"/>
    <w:multiLevelType w:val="multilevel"/>
    <w:tmpl w:val="18E46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48B6F8F"/>
    <w:multiLevelType w:val="multilevel"/>
    <w:tmpl w:val="A644E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52764AD"/>
    <w:multiLevelType w:val="multilevel"/>
    <w:tmpl w:val="F4285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57E6A95"/>
    <w:multiLevelType w:val="multilevel"/>
    <w:tmpl w:val="A644E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68013E0"/>
    <w:multiLevelType w:val="multilevel"/>
    <w:tmpl w:val="A644E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7B302D1"/>
    <w:multiLevelType w:val="multilevel"/>
    <w:tmpl w:val="539CD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85C6D50"/>
    <w:multiLevelType w:val="multilevel"/>
    <w:tmpl w:val="C2749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8D34180"/>
    <w:multiLevelType w:val="multilevel"/>
    <w:tmpl w:val="A644E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9041972"/>
    <w:multiLevelType w:val="multilevel"/>
    <w:tmpl w:val="E2E04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914742B"/>
    <w:multiLevelType w:val="multilevel"/>
    <w:tmpl w:val="C8E6C98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
    <w:nsid w:val="0A0D3503"/>
    <w:multiLevelType w:val="multilevel"/>
    <w:tmpl w:val="A644E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0AFC10D5"/>
    <w:multiLevelType w:val="multilevel"/>
    <w:tmpl w:val="D7489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B5E59F2"/>
    <w:multiLevelType w:val="multilevel"/>
    <w:tmpl w:val="A644E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0C10783F"/>
    <w:multiLevelType w:val="multilevel"/>
    <w:tmpl w:val="A644E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0C77547D"/>
    <w:multiLevelType w:val="multilevel"/>
    <w:tmpl w:val="A644E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0CB66617"/>
    <w:multiLevelType w:val="multilevel"/>
    <w:tmpl w:val="9F1A4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0CD162D1"/>
    <w:multiLevelType w:val="multilevel"/>
    <w:tmpl w:val="A644E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0CEC703C"/>
    <w:multiLevelType w:val="multilevel"/>
    <w:tmpl w:val="A644E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0D466C46"/>
    <w:multiLevelType w:val="multilevel"/>
    <w:tmpl w:val="10865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0D91313C"/>
    <w:multiLevelType w:val="multilevel"/>
    <w:tmpl w:val="2AE4C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0D98252D"/>
    <w:multiLevelType w:val="multilevel"/>
    <w:tmpl w:val="DC4CC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0E11452D"/>
    <w:multiLevelType w:val="multilevel"/>
    <w:tmpl w:val="A644E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0E806D5B"/>
    <w:multiLevelType w:val="multilevel"/>
    <w:tmpl w:val="F8E64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105412A0"/>
    <w:multiLevelType w:val="multilevel"/>
    <w:tmpl w:val="A644E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10542BD4"/>
    <w:multiLevelType w:val="multilevel"/>
    <w:tmpl w:val="A644E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11261EA3"/>
    <w:multiLevelType w:val="multilevel"/>
    <w:tmpl w:val="D806205E"/>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11C322CD"/>
    <w:multiLevelType w:val="multilevel"/>
    <w:tmpl w:val="BB044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123C4491"/>
    <w:multiLevelType w:val="multilevel"/>
    <w:tmpl w:val="A644E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12D404EA"/>
    <w:multiLevelType w:val="multilevel"/>
    <w:tmpl w:val="A644E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13943CE6"/>
    <w:multiLevelType w:val="multilevel"/>
    <w:tmpl w:val="A644E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13BB1C4B"/>
    <w:multiLevelType w:val="multilevel"/>
    <w:tmpl w:val="A644E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13DE6FB5"/>
    <w:multiLevelType w:val="multilevel"/>
    <w:tmpl w:val="A644E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14705424"/>
    <w:multiLevelType w:val="multilevel"/>
    <w:tmpl w:val="A644E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148A32B8"/>
    <w:multiLevelType w:val="multilevel"/>
    <w:tmpl w:val="A644E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14CB523A"/>
    <w:multiLevelType w:val="hybridMultilevel"/>
    <w:tmpl w:val="B6C8B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16155ACF"/>
    <w:multiLevelType w:val="multilevel"/>
    <w:tmpl w:val="08FCE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165C002C"/>
    <w:multiLevelType w:val="multilevel"/>
    <w:tmpl w:val="A644E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16671095"/>
    <w:multiLevelType w:val="multilevel"/>
    <w:tmpl w:val="A644E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16A02A79"/>
    <w:multiLevelType w:val="hybridMultilevel"/>
    <w:tmpl w:val="2CD68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17623E3E"/>
    <w:multiLevelType w:val="multilevel"/>
    <w:tmpl w:val="27149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178E5AC9"/>
    <w:multiLevelType w:val="multilevel"/>
    <w:tmpl w:val="54001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17DF0463"/>
    <w:multiLevelType w:val="multilevel"/>
    <w:tmpl w:val="F0489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1824488B"/>
    <w:multiLevelType w:val="multilevel"/>
    <w:tmpl w:val="A5182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18467CAC"/>
    <w:multiLevelType w:val="multilevel"/>
    <w:tmpl w:val="A644E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187A3CF6"/>
    <w:multiLevelType w:val="multilevel"/>
    <w:tmpl w:val="E1F072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8">
    <w:nsid w:val="1A141F5C"/>
    <w:multiLevelType w:val="multilevel"/>
    <w:tmpl w:val="A644E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1A7F3214"/>
    <w:multiLevelType w:val="multilevel"/>
    <w:tmpl w:val="A644E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1B06778D"/>
    <w:multiLevelType w:val="multilevel"/>
    <w:tmpl w:val="A644E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1C354597"/>
    <w:multiLevelType w:val="multilevel"/>
    <w:tmpl w:val="A644ED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1CC61534"/>
    <w:multiLevelType w:val="multilevel"/>
    <w:tmpl w:val="57A6E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1CDB33A2"/>
    <w:multiLevelType w:val="multilevel"/>
    <w:tmpl w:val="A644E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1DED4C85"/>
    <w:multiLevelType w:val="multilevel"/>
    <w:tmpl w:val="A644E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1EE44E21"/>
    <w:multiLevelType w:val="hybridMultilevel"/>
    <w:tmpl w:val="674650C2"/>
    <w:lvl w:ilvl="0" w:tplc="ECAC4B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205A63DA"/>
    <w:multiLevelType w:val="multilevel"/>
    <w:tmpl w:val="2CB2050A"/>
    <w:lvl w:ilvl="0">
      <w:start w:val="1"/>
      <w:numFmt w:val="decimal"/>
      <w:lvlText w:val="%1."/>
      <w:lvlJc w:val="left"/>
      <w:pPr>
        <w:tabs>
          <w:tab w:val="num" w:pos="720"/>
        </w:tabs>
        <w:ind w:left="720" w:hanging="360"/>
      </w:pPr>
      <w:rPr>
        <w:rFonts w:ascii="Times New Roman" w:eastAsia="Calibri" w:hAnsi="Times New Roman" w:cs="Calibri"/>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7">
    <w:nsid w:val="21EC14AA"/>
    <w:multiLevelType w:val="multilevel"/>
    <w:tmpl w:val="CAAA9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22815B76"/>
    <w:multiLevelType w:val="multilevel"/>
    <w:tmpl w:val="303E0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22CC2B8D"/>
    <w:multiLevelType w:val="multilevel"/>
    <w:tmpl w:val="A644E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22EF6528"/>
    <w:multiLevelType w:val="multilevel"/>
    <w:tmpl w:val="A644E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23855E08"/>
    <w:multiLevelType w:val="multilevel"/>
    <w:tmpl w:val="34B44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23C5006C"/>
    <w:multiLevelType w:val="multilevel"/>
    <w:tmpl w:val="A644E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26D913C8"/>
    <w:multiLevelType w:val="multilevel"/>
    <w:tmpl w:val="37460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273B364C"/>
    <w:multiLevelType w:val="multilevel"/>
    <w:tmpl w:val="72B612D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27564960"/>
    <w:multiLevelType w:val="multilevel"/>
    <w:tmpl w:val="4CACF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27E65B27"/>
    <w:multiLevelType w:val="multilevel"/>
    <w:tmpl w:val="A644E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28371154"/>
    <w:multiLevelType w:val="multilevel"/>
    <w:tmpl w:val="F1ACE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28FE5D28"/>
    <w:multiLevelType w:val="multilevel"/>
    <w:tmpl w:val="F6CE029E"/>
    <w:lvl w:ilvl="0">
      <w:start w:val="1"/>
      <w:numFmt w:val="decimal"/>
      <w:lvlText w:val="%1."/>
      <w:lvlJc w:val="left"/>
      <w:pPr>
        <w:tabs>
          <w:tab w:val="num" w:pos="720"/>
        </w:tabs>
        <w:ind w:left="720" w:hanging="360"/>
      </w:pPr>
      <w:rPr>
        <w:rFonts w:ascii="Times New Roman" w:eastAsia="Calibri" w:hAnsi="Times New Roman" w:cs="Calibr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9">
    <w:nsid w:val="2AF24791"/>
    <w:multiLevelType w:val="multilevel"/>
    <w:tmpl w:val="A644E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2B0A5814"/>
    <w:multiLevelType w:val="multilevel"/>
    <w:tmpl w:val="94503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2BC55987"/>
    <w:multiLevelType w:val="multilevel"/>
    <w:tmpl w:val="A644E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2CE921FF"/>
    <w:multiLevelType w:val="multilevel"/>
    <w:tmpl w:val="A644E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30142219"/>
    <w:multiLevelType w:val="multilevel"/>
    <w:tmpl w:val="A644E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309F7344"/>
    <w:multiLevelType w:val="multilevel"/>
    <w:tmpl w:val="A644E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31CC230F"/>
    <w:multiLevelType w:val="multilevel"/>
    <w:tmpl w:val="667AD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32B34413"/>
    <w:multiLevelType w:val="multilevel"/>
    <w:tmpl w:val="8E3C3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33866261"/>
    <w:multiLevelType w:val="multilevel"/>
    <w:tmpl w:val="C93E0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340B512B"/>
    <w:multiLevelType w:val="multilevel"/>
    <w:tmpl w:val="A644E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34167E16"/>
    <w:multiLevelType w:val="multilevel"/>
    <w:tmpl w:val="A644E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35350103"/>
    <w:multiLevelType w:val="multilevel"/>
    <w:tmpl w:val="A644E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3547353A"/>
    <w:multiLevelType w:val="multilevel"/>
    <w:tmpl w:val="7160E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358320BE"/>
    <w:multiLevelType w:val="multilevel"/>
    <w:tmpl w:val="A644E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nsid w:val="369240A0"/>
    <w:multiLevelType w:val="multilevel"/>
    <w:tmpl w:val="F2646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374E7888"/>
    <w:multiLevelType w:val="multilevel"/>
    <w:tmpl w:val="785CE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377117CB"/>
    <w:multiLevelType w:val="multilevel"/>
    <w:tmpl w:val="F6DAA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384B4C02"/>
    <w:multiLevelType w:val="multilevel"/>
    <w:tmpl w:val="A644E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nsid w:val="385718B6"/>
    <w:multiLevelType w:val="multilevel"/>
    <w:tmpl w:val="A644E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nsid w:val="385962EA"/>
    <w:multiLevelType w:val="multilevel"/>
    <w:tmpl w:val="A644E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nsid w:val="38815A81"/>
    <w:multiLevelType w:val="multilevel"/>
    <w:tmpl w:val="A644E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nsid w:val="38B64AEE"/>
    <w:multiLevelType w:val="multilevel"/>
    <w:tmpl w:val="984AD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391773AD"/>
    <w:multiLevelType w:val="multilevel"/>
    <w:tmpl w:val="FE000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3C7D3A60"/>
    <w:multiLevelType w:val="multilevel"/>
    <w:tmpl w:val="801AE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3F5E4BA2"/>
    <w:multiLevelType w:val="multilevel"/>
    <w:tmpl w:val="799CB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3FB8247A"/>
    <w:multiLevelType w:val="multilevel"/>
    <w:tmpl w:val="17D0F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405D6E6E"/>
    <w:multiLevelType w:val="multilevel"/>
    <w:tmpl w:val="A644E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nsid w:val="4090153B"/>
    <w:multiLevelType w:val="multilevel"/>
    <w:tmpl w:val="A644E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nsid w:val="430E3240"/>
    <w:multiLevelType w:val="multilevel"/>
    <w:tmpl w:val="188AE4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8">
    <w:nsid w:val="452B4C7A"/>
    <w:multiLevelType w:val="multilevel"/>
    <w:tmpl w:val="A644E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nsid w:val="45B60A9C"/>
    <w:multiLevelType w:val="multilevel"/>
    <w:tmpl w:val="7DF6C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47B365E2"/>
    <w:multiLevelType w:val="multilevel"/>
    <w:tmpl w:val="A644E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nsid w:val="47D86047"/>
    <w:multiLevelType w:val="multilevel"/>
    <w:tmpl w:val="A644E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nsid w:val="488F6A55"/>
    <w:multiLevelType w:val="multilevel"/>
    <w:tmpl w:val="3C4A4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nsid w:val="495F0D09"/>
    <w:multiLevelType w:val="multilevel"/>
    <w:tmpl w:val="AAC83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nsid w:val="49AD413B"/>
    <w:multiLevelType w:val="multilevel"/>
    <w:tmpl w:val="A644E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nsid w:val="4A225048"/>
    <w:multiLevelType w:val="multilevel"/>
    <w:tmpl w:val="4DE25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nsid w:val="4A43350E"/>
    <w:multiLevelType w:val="multilevel"/>
    <w:tmpl w:val="A644E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nsid w:val="4B6D46C8"/>
    <w:multiLevelType w:val="multilevel"/>
    <w:tmpl w:val="A644E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nsid w:val="4BE42246"/>
    <w:multiLevelType w:val="multilevel"/>
    <w:tmpl w:val="A644E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nsid w:val="4C0B76CA"/>
    <w:multiLevelType w:val="multilevel"/>
    <w:tmpl w:val="D1C64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nsid w:val="4C506569"/>
    <w:multiLevelType w:val="multilevel"/>
    <w:tmpl w:val="A644E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nsid w:val="4C872285"/>
    <w:multiLevelType w:val="multilevel"/>
    <w:tmpl w:val="EEFE2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nsid w:val="4EB650B9"/>
    <w:multiLevelType w:val="multilevel"/>
    <w:tmpl w:val="A644E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nsid w:val="513D6A70"/>
    <w:multiLevelType w:val="multilevel"/>
    <w:tmpl w:val="2E0A9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nsid w:val="51B675D6"/>
    <w:multiLevelType w:val="multilevel"/>
    <w:tmpl w:val="AB1A8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nsid w:val="52302F99"/>
    <w:multiLevelType w:val="multilevel"/>
    <w:tmpl w:val="A644E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nsid w:val="5255474F"/>
    <w:multiLevelType w:val="multilevel"/>
    <w:tmpl w:val="A644E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nsid w:val="52C505BE"/>
    <w:multiLevelType w:val="multilevel"/>
    <w:tmpl w:val="A644E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nsid w:val="53552A6E"/>
    <w:multiLevelType w:val="multilevel"/>
    <w:tmpl w:val="A644ED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nsid w:val="54144882"/>
    <w:multiLevelType w:val="multilevel"/>
    <w:tmpl w:val="E4CCF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nsid w:val="54797A17"/>
    <w:multiLevelType w:val="multilevel"/>
    <w:tmpl w:val="A644E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
    <w:nsid w:val="547F669C"/>
    <w:multiLevelType w:val="multilevel"/>
    <w:tmpl w:val="A644E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2">
    <w:nsid w:val="54C84ED5"/>
    <w:multiLevelType w:val="multilevel"/>
    <w:tmpl w:val="2D824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nsid w:val="559337A4"/>
    <w:multiLevelType w:val="multilevel"/>
    <w:tmpl w:val="A09E3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nsid w:val="5675195D"/>
    <w:multiLevelType w:val="multilevel"/>
    <w:tmpl w:val="A644E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5">
    <w:nsid w:val="574D7F5C"/>
    <w:multiLevelType w:val="multilevel"/>
    <w:tmpl w:val="A644E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6">
    <w:nsid w:val="595A2D2D"/>
    <w:multiLevelType w:val="multilevel"/>
    <w:tmpl w:val="A644E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
    <w:nsid w:val="596835D4"/>
    <w:multiLevelType w:val="multilevel"/>
    <w:tmpl w:val="8A42A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nsid w:val="59990EBD"/>
    <w:multiLevelType w:val="multilevel"/>
    <w:tmpl w:val="16809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nsid w:val="5A3F7743"/>
    <w:multiLevelType w:val="multilevel"/>
    <w:tmpl w:val="A644E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0">
    <w:nsid w:val="5AE37CB9"/>
    <w:multiLevelType w:val="multilevel"/>
    <w:tmpl w:val="F6CE029E"/>
    <w:lvl w:ilvl="0">
      <w:start w:val="1"/>
      <w:numFmt w:val="decimal"/>
      <w:lvlText w:val="%1."/>
      <w:lvlJc w:val="left"/>
      <w:pPr>
        <w:tabs>
          <w:tab w:val="num" w:pos="720"/>
        </w:tabs>
        <w:ind w:left="720" w:hanging="360"/>
      </w:pPr>
      <w:rPr>
        <w:rFonts w:ascii="Times New Roman" w:eastAsia="Calibri" w:hAnsi="Times New Roman" w:cs="Calibr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1">
    <w:nsid w:val="5B452947"/>
    <w:multiLevelType w:val="multilevel"/>
    <w:tmpl w:val="A644E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2">
    <w:nsid w:val="5C2A6FB3"/>
    <w:multiLevelType w:val="multilevel"/>
    <w:tmpl w:val="A644E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3">
    <w:nsid w:val="5D543AE3"/>
    <w:multiLevelType w:val="multilevel"/>
    <w:tmpl w:val="B7A85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nsid w:val="5E0237F4"/>
    <w:multiLevelType w:val="multilevel"/>
    <w:tmpl w:val="A644E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5">
    <w:nsid w:val="5E023D44"/>
    <w:multiLevelType w:val="multilevel"/>
    <w:tmpl w:val="16C86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nsid w:val="5E3560F5"/>
    <w:multiLevelType w:val="multilevel"/>
    <w:tmpl w:val="B7246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nsid w:val="5E4C441C"/>
    <w:multiLevelType w:val="multilevel"/>
    <w:tmpl w:val="A644E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8">
    <w:nsid w:val="607C34D7"/>
    <w:multiLevelType w:val="multilevel"/>
    <w:tmpl w:val="AC5E3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nsid w:val="60A61BD6"/>
    <w:multiLevelType w:val="multilevel"/>
    <w:tmpl w:val="46827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nsid w:val="611479BB"/>
    <w:multiLevelType w:val="multilevel"/>
    <w:tmpl w:val="AE347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nsid w:val="611A6CE9"/>
    <w:multiLevelType w:val="multilevel"/>
    <w:tmpl w:val="CAF22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nsid w:val="628E3912"/>
    <w:multiLevelType w:val="multilevel"/>
    <w:tmpl w:val="A644E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3">
    <w:nsid w:val="62936C30"/>
    <w:multiLevelType w:val="multilevel"/>
    <w:tmpl w:val="7226A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nsid w:val="62E820AB"/>
    <w:multiLevelType w:val="multilevel"/>
    <w:tmpl w:val="18361A4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sz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45">
    <w:nsid w:val="634F0E6F"/>
    <w:multiLevelType w:val="multilevel"/>
    <w:tmpl w:val="CC2E8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nsid w:val="641A7B00"/>
    <w:multiLevelType w:val="multilevel"/>
    <w:tmpl w:val="A644E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7">
    <w:nsid w:val="64E20614"/>
    <w:multiLevelType w:val="multilevel"/>
    <w:tmpl w:val="A644E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8">
    <w:nsid w:val="652E7238"/>
    <w:multiLevelType w:val="hybridMultilevel"/>
    <w:tmpl w:val="5DC6EE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nsid w:val="65C92EF8"/>
    <w:multiLevelType w:val="multilevel"/>
    <w:tmpl w:val="1EBEA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nsid w:val="661870A0"/>
    <w:multiLevelType w:val="multilevel"/>
    <w:tmpl w:val="11985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nsid w:val="66B85CD6"/>
    <w:multiLevelType w:val="multilevel"/>
    <w:tmpl w:val="A644E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2">
    <w:nsid w:val="66D71608"/>
    <w:multiLevelType w:val="multilevel"/>
    <w:tmpl w:val="A644E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3">
    <w:nsid w:val="67503F22"/>
    <w:multiLevelType w:val="multilevel"/>
    <w:tmpl w:val="804C7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nsid w:val="675A25C2"/>
    <w:multiLevelType w:val="multilevel"/>
    <w:tmpl w:val="5F5CA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nsid w:val="69343D08"/>
    <w:multiLevelType w:val="multilevel"/>
    <w:tmpl w:val="A644E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6">
    <w:nsid w:val="693E30E0"/>
    <w:multiLevelType w:val="multilevel"/>
    <w:tmpl w:val="A644E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7">
    <w:nsid w:val="695A7849"/>
    <w:multiLevelType w:val="multilevel"/>
    <w:tmpl w:val="A644E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8">
    <w:nsid w:val="69DA10E8"/>
    <w:multiLevelType w:val="multilevel"/>
    <w:tmpl w:val="AE989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
    <w:nsid w:val="6ACF642A"/>
    <w:multiLevelType w:val="multilevel"/>
    <w:tmpl w:val="C308C4C4"/>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ascii="Times New Roman" w:eastAsia="Calibri" w:hAnsi="Times New Roman" w:cs="Times New Roman"/>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60">
    <w:nsid w:val="6C217E22"/>
    <w:multiLevelType w:val="multilevel"/>
    <w:tmpl w:val="A644E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1">
    <w:nsid w:val="6CD15E3F"/>
    <w:multiLevelType w:val="multilevel"/>
    <w:tmpl w:val="A644E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2">
    <w:nsid w:val="6DFE038F"/>
    <w:multiLevelType w:val="multilevel"/>
    <w:tmpl w:val="A644E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3">
    <w:nsid w:val="6FEC0304"/>
    <w:multiLevelType w:val="multilevel"/>
    <w:tmpl w:val="F6CE029E"/>
    <w:lvl w:ilvl="0">
      <w:start w:val="1"/>
      <w:numFmt w:val="decimal"/>
      <w:lvlText w:val="%1."/>
      <w:lvlJc w:val="left"/>
      <w:pPr>
        <w:tabs>
          <w:tab w:val="num" w:pos="720"/>
        </w:tabs>
        <w:ind w:left="720" w:hanging="360"/>
      </w:pPr>
      <w:rPr>
        <w:rFonts w:ascii="Times New Roman" w:eastAsia="Calibri" w:hAnsi="Times New Roman" w:cs="Calibr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4">
    <w:nsid w:val="70094B76"/>
    <w:multiLevelType w:val="multilevel"/>
    <w:tmpl w:val="6C8A4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
    <w:nsid w:val="70B23CB6"/>
    <w:multiLevelType w:val="multilevel"/>
    <w:tmpl w:val="A644ED3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6">
    <w:nsid w:val="721A2779"/>
    <w:multiLevelType w:val="multilevel"/>
    <w:tmpl w:val="A644E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7">
    <w:nsid w:val="722E1C56"/>
    <w:multiLevelType w:val="multilevel"/>
    <w:tmpl w:val="87DEE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8">
    <w:nsid w:val="729507DD"/>
    <w:multiLevelType w:val="multilevel"/>
    <w:tmpl w:val="CF26A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9">
    <w:nsid w:val="73426A08"/>
    <w:multiLevelType w:val="multilevel"/>
    <w:tmpl w:val="01847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0">
    <w:nsid w:val="764C0A3D"/>
    <w:multiLevelType w:val="multilevel"/>
    <w:tmpl w:val="A644E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1">
    <w:nsid w:val="775133FC"/>
    <w:multiLevelType w:val="multilevel"/>
    <w:tmpl w:val="A644E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2">
    <w:nsid w:val="77AF448F"/>
    <w:multiLevelType w:val="multilevel"/>
    <w:tmpl w:val="D960B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3">
    <w:nsid w:val="78A17D2D"/>
    <w:multiLevelType w:val="multilevel"/>
    <w:tmpl w:val="A644E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4">
    <w:nsid w:val="793065D1"/>
    <w:multiLevelType w:val="multilevel"/>
    <w:tmpl w:val="A644E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5">
    <w:nsid w:val="79DE11F1"/>
    <w:multiLevelType w:val="multilevel"/>
    <w:tmpl w:val="A644E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6">
    <w:nsid w:val="7B5407C3"/>
    <w:multiLevelType w:val="multilevel"/>
    <w:tmpl w:val="A644E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7">
    <w:nsid w:val="7B8E514B"/>
    <w:multiLevelType w:val="multilevel"/>
    <w:tmpl w:val="A644ED3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8">
    <w:nsid w:val="7BA829E4"/>
    <w:multiLevelType w:val="multilevel"/>
    <w:tmpl w:val="A644E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9">
    <w:nsid w:val="7CA233E1"/>
    <w:multiLevelType w:val="multilevel"/>
    <w:tmpl w:val="1D78F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0">
    <w:nsid w:val="7D642697"/>
    <w:multiLevelType w:val="multilevel"/>
    <w:tmpl w:val="A644E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1">
    <w:nsid w:val="7DD52C6C"/>
    <w:multiLevelType w:val="multilevel"/>
    <w:tmpl w:val="43C65A62"/>
    <w:lvl w:ilvl="0">
      <w:start w:val="1"/>
      <w:numFmt w:val="decimal"/>
      <w:lvlText w:val="%1."/>
      <w:lvlJc w:val="left"/>
      <w:pPr>
        <w:tabs>
          <w:tab w:val="num" w:pos="720"/>
        </w:tabs>
        <w:ind w:left="720" w:hanging="360"/>
      </w:pPr>
      <w:rPr>
        <w:rFonts w:ascii="Times New Roman" w:eastAsia="Calibri" w:hAnsi="Times New Roman" w:cs="Calibri" w:hint="default"/>
      </w:rPr>
    </w:lvl>
    <w:lvl w:ilvl="1">
      <w:start w:val="1"/>
      <w:numFmt w:val="decimal"/>
      <w:lvlText w:val="%2."/>
      <w:lvlJc w:val="left"/>
      <w:pPr>
        <w:tabs>
          <w:tab w:val="num" w:pos="1440"/>
        </w:tabs>
        <w:ind w:left="1440" w:hanging="360"/>
      </w:pPr>
      <w:rPr>
        <w:rFonts w:hint="default"/>
        <w:b w:val="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82">
    <w:nsid w:val="7DFC036B"/>
    <w:multiLevelType w:val="multilevel"/>
    <w:tmpl w:val="C3727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3">
    <w:nsid w:val="7F064FE2"/>
    <w:multiLevelType w:val="multilevel"/>
    <w:tmpl w:val="D0C6C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4">
    <w:nsid w:val="7F913EDF"/>
    <w:multiLevelType w:val="multilevel"/>
    <w:tmpl w:val="A644E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8"/>
  </w:num>
  <w:num w:numId="2">
    <w:abstractNumId w:val="103"/>
  </w:num>
  <w:num w:numId="3">
    <w:abstractNumId w:val="182"/>
  </w:num>
  <w:num w:numId="4">
    <w:abstractNumId w:val="165"/>
  </w:num>
  <w:num w:numId="5">
    <w:abstractNumId w:val="86"/>
  </w:num>
  <w:num w:numId="6">
    <w:abstractNumId w:val="21"/>
  </w:num>
  <w:num w:numId="7">
    <w:abstractNumId w:val="120"/>
  </w:num>
  <w:num w:numId="8">
    <w:abstractNumId w:val="152"/>
  </w:num>
  <w:num w:numId="9">
    <w:abstractNumId w:val="184"/>
  </w:num>
  <w:num w:numId="10">
    <w:abstractNumId w:val="124"/>
  </w:num>
  <w:num w:numId="11">
    <w:abstractNumId w:val="10"/>
  </w:num>
  <w:num w:numId="12">
    <w:abstractNumId w:val="43"/>
  </w:num>
  <w:num w:numId="13">
    <w:abstractNumId w:val="45"/>
  </w:num>
  <w:num w:numId="14">
    <w:abstractNumId w:val="175"/>
  </w:num>
  <w:num w:numId="15">
    <w:abstractNumId w:val="64"/>
  </w:num>
  <w:num w:numId="16">
    <w:abstractNumId w:val="171"/>
  </w:num>
  <w:num w:numId="17">
    <w:abstractNumId w:val="158"/>
  </w:num>
  <w:num w:numId="18">
    <w:abstractNumId w:val="11"/>
  </w:num>
  <w:num w:numId="19">
    <w:abstractNumId w:val="25"/>
  </w:num>
  <w:num w:numId="20">
    <w:abstractNumId w:val="27"/>
  </w:num>
  <w:num w:numId="21">
    <w:abstractNumId w:val="88"/>
  </w:num>
  <w:num w:numId="22">
    <w:abstractNumId w:val="30"/>
  </w:num>
  <w:num w:numId="23">
    <w:abstractNumId w:val="162"/>
  </w:num>
  <w:num w:numId="24">
    <w:abstractNumId w:val="111"/>
  </w:num>
  <w:num w:numId="25">
    <w:abstractNumId w:val="65"/>
  </w:num>
  <w:num w:numId="26">
    <w:abstractNumId w:val="173"/>
  </w:num>
  <w:num w:numId="27">
    <w:abstractNumId w:val="24"/>
  </w:num>
  <w:num w:numId="28">
    <w:abstractNumId w:val="151"/>
  </w:num>
  <w:num w:numId="29">
    <w:abstractNumId w:val="121"/>
  </w:num>
  <w:num w:numId="30">
    <w:abstractNumId w:val="32"/>
  </w:num>
  <w:num w:numId="31">
    <w:abstractNumId w:val="136"/>
  </w:num>
  <w:num w:numId="32">
    <w:abstractNumId w:val="183"/>
  </w:num>
  <w:num w:numId="33">
    <w:abstractNumId w:val="133"/>
  </w:num>
  <w:num w:numId="34">
    <w:abstractNumId w:val="93"/>
  </w:num>
  <w:num w:numId="35">
    <w:abstractNumId w:val="91"/>
  </w:num>
  <w:num w:numId="36">
    <w:abstractNumId w:val="109"/>
  </w:num>
  <w:num w:numId="37">
    <w:abstractNumId w:val="28"/>
  </w:num>
  <w:num w:numId="38">
    <w:abstractNumId w:val="62"/>
  </w:num>
  <w:num w:numId="39">
    <w:abstractNumId w:val="98"/>
  </w:num>
  <w:num w:numId="40">
    <w:abstractNumId w:val="115"/>
  </w:num>
  <w:num w:numId="41">
    <w:abstractNumId w:val="106"/>
  </w:num>
  <w:num w:numId="42">
    <w:abstractNumId w:val="119"/>
  </w:num>
  <w:num w:numId="43">
    <w:abstractNumId w:val="77"/>
  </w:num>
  <w:num w:numId="44">
    <w:abstractNumId w:val="85"/>
  </w:num>
  <w:num w:numId="45">
    <w:abstractNumId w:val="123"/>
  </w:num>
  <w:num w:numId="46">
    <w:abstractNumId w:val="57"/>
  </w:num>
  <w:num w:numId="47">
    <w:abstractNumId w:val="168"/>
  </w:num>
  <w:num w:numId="48">
    <w:abstractNumId w:val="169"/>
  </w:num>
  <w:num w:numId="49">
    <w:abstractNumId w:val="9"/>
  </w:num>
  <w:num w:numId="50">
    <w:abstractNumId w:val="140"/>
  </w:num>
  <w:num w:numId="51">
    <w:abstractNumId w:val="44"/>
  </w:num>
  <w:num w:numId="52">
    <w:abstractNumId w:val="58"/>
  </w:num>
  <w:num w:numId="53">
    <w:abstractNumId w:val="141"/>
  </w:num>
  <w:num w:numId="54">
    <w:abstractNumId w:val="63"/>
  </w:num>
  <w:num w:numId="55">
    <w:abstractNumId w:val="17"/>
  </w:num>
  <w:num w:numId="56">
    <w:abstractNumId w:val="4"/>
  </w:num>
  <w:num w:numId="57">
    <w:abstractNumId w:val="46"/>
  </w:num>
  <w:num w:numId="58">
    <w:abstractNumId w:val="96"/>
  </w:num>
  <w:num w:numId="59">
    <w:abstractNumId w:val="82"/>
  </w:num>
  <w:num w:numId="60">
    <w:abstractNumId w:val="154"/>
  </w:num>
  <w:num w:numId="61">
    <w:abstractNumId w:val="42"/>
  </w:num>
  <w:num w:numId="62">
    <w:abstractNumId w:val="90"/>
  </w:num>
  <w:num w:numId="63">
    <w:abstractNumId w:val="99"/>
  </w:num>
  <w:num w:numId="64">
    <w:abstractNumId w:val="61"/>
  </w:num>
  <w:num w:numId="65">
    <w:abstractNumId w:val="102"/>
  </w:num>
  <w:num w:numId="66">
    <w:abstractNumId w:val="122"/>
  </w:num>
  <w:num w:numId="67">
    <w:abstractNumId w:val="164"/>
  </w:num>
  <w:num w:numId="68">
    <w:abstractNumId w:val="143"/>
  </w:num>
  <w:num w:numId="69">
    <w:abstractNumId w:val="8"/>
  </w:num>
  <w:num w:numId="70">
    <w:abstractNumId w:val="139"/>
  </w:num>
  <w:num w:numId="71">
    <w:abstractNumId w:val="149"/>
  </w:num>
  <w:num w:numId="72">
    <w:abstractNumId w:val="81"/>
  </w:num>
  <w:num w:numId="73">
    <w:abstractNumId w:val="31"/>
  </w:num>
  <w:num w:numId="74">
    <w:abstractNumId w:val="78"/>
  </w:num>
  <w:num w:numId="75">
    <w:abstractNumId w:val="174"/>
  </w:num>
  <w:num w:numId="76">
    <w:abstractNumId w:val="69"/>
  </w:num>
  <w:num w:numId="77">
    <w:abstractNumId w:val="114"/>
  </w:num>
  <w:num w:numId="78">
    <w:abstractNumId w:val="84"/>
  </w:num>
  <w:num w:numId="79">
    <w:abstractNumId w:val="156"/>
  </w:num>
  <w:num w:numId="80">
    <w:abstractNumId w:val="176"/>
  </w:num>
  <w:num w:numId="81">
    <w:abstractNumId w:val="180"/>
  </w:num>
  <w:num w:numId="82">
    <w:abstractNumId w:val="6"/>
  </w:num>
  <w:num w:numId="83">
    <w:abstractNumId w:val="167"/>
  </w:num>
  <w:num w:numId="84">
    <w:abstractNumId w:val="5"/>
  </w:num>
  <w:num w:numId="85">
    <w:abstractNumId w:val="89"/>
  </w:num>
  <w:num w:numId="86">
    <w:abstractNumId w:val="13"/>
  </w:num>
  <w:num w:numId="87">
    <w:abstractNumId w:val="33"/>
  </w:num>
  <w:num w:numId="88">
    <w:abstractNumId w:val="16"/>
  </w:num>
  <w:num w:numId="89">
    <w:abstractNumId w:val="131"/>
  </w:num>
  <w:num w:numId="90">
    <w:abstractNumId w:val="70"/>
  </w:num>
  <w:num w:numId="91">
    <w:abstractNumId w:val="15"/>
  </w:num>
  <w:num w:numId="92">
    <w:abstractNumId w:val="157"/>
  </w:num>
  <w:num w:numId="93">
    <w:abstractNumId w:val="125"/>
  </w:num>
  <w:num w:numId="94">
    <w:abstractNumId w:val="80"/>
  </w:num>
  <w:num w:numId="95">
    <w:abstractNumId w:val="92"/>
  </w:num>
  <w:num w:numId="96">
    <w:abstractNumId w:val="38"/>
  </w:num>
  <w:num w:numId="97">
    <w:abstractNumId w:val="146"/>
  </w:num>
  <w:num w:numId="98">
    <w:abstractNumId w:val="59"/>
  </w:num>
  <w:num w:numId="99">
    <w:abstractNumId w:val="142"/>
  </w:num>
  <w:num w:numId="100">
    <w:abstractNumId w:val="95"/>
  </w:num>
  <w:num w:numId="101">
    <w:abstractNumId w:val="132"/>
  </w:num>
  <w:num w:numId="102">
    <w:abstractNumId w:val="105"/>
  </w:num>
  <w:num w:numId="103">
    <w:abstractNumId w:val="134"/>
  </w:num>
  <w:num w:numId="104">
    <w:abstractNumId w:val="166"/>
  </w:num>
  <w:num w:numId="105">
    <w:abstractNumId w:val="126"/>
  </w:num>
  <w:num w:numId="106">
    <w:abstractNumId w:val="104"/>
  </w:num>
  <w:num w:numId="107">
    <w:abstractNumId w:val="67"/>
  </w:num>
  <w:num w:numId="108">
    <w:abstractNumId w:val="73"/>
  </w:num>
  <w:num w:numId="109">
    <w:abstractNumId w:val="7"/>
  </w:num>
  <w:num w:numId="110">
    <w:abstractNumId w:val="101"/>
  </w:num>
  <w:num w:numId="111">
    <w:abstractNumId w:val="75"/>
  </w:num>
  <w:num w:numId="112">
    <w:abstractNumId w:val="52"/>
  </w:num>
  <w:num w:numId="113">
    <w:abstractNumId w:val="170"/>
  </w:num>
  <w:num w:numId="114">
    <w:abstractNumId w:val="118"/>
  </w:num>
  <w:num w:numId="115">
    <w:abstractNumId w:val="116"/>
  </w:num>
  <w:num w:numId="116">
    <w:abstractNumId w:val="144"/>
  </w:num>
  <w:num w:numId="117">
    <w:abstractNumId w:val="108"/>
  </w:num>
  <w:num w:numId="118">
    <w:abstractNumId w:val="18"/>
  </w:num>
  <w:num w:numId="119">
    <w:abstractNumId w:val="48"/>
  </w:num>
  <w:num w:numId="120">
    <w:abstractNumId w:val="12"/>
  </w:num>
  <w:num w:numId="121">
    <w:abstractNumId w:val="53"/>
  </w:num>
  <w:num w:numId="122">
    <w:abstractNumId w:val="113"/>
  </w:num>
  <w:num w:numId="123">
    <w:abstractNumId w:val="94"/>
  </w:num>
  <w:num w:numId="124">
    <w:abstractNumId w:val="22"/>
  </w:num>
  <w:num w:numId="125">
    <w:abstractNumId w:val="117"/>
  </w:num>
  <w:num w:numId="126">
    <w:abstractNumId w:val="26"/>
  </w:num>
  <w:num w:numId="127">
    <w:abstractNumId w:val="66"/>
  </w:num>
  <w:num w:numId="128">
    <w:abstractNumId w:val="35"/>
  </w:num>
  <w:num w:numId="129">
    <w:abstractNumId w:val="54"/>
  </w:num>
  <w:num w:numId="130">
    <w:abstractNumId w:val="138"/>
  </w:num>
  <w:num w:numId="131">
    <w:abstractNumId w:val="145"/>
  </w:num>
  <w:num w:numId="132">
    <w:abstractNumId w:val="36"/>
  </w:num>
  <w:num w:numId="133">
    <w:abstractNumId w:val="20"/>
  </w:num>
  <w:num w:numId="134">
    <w:abstractNumId w:val="39"/>
  </w:num>
  <w:num w:numId="135">
    <w:abstractNumId w:val="160"/>
  </w:num>
  <w:num w:numId="136">
    <w:abstractNumId w:val="135"/>
  </w:num>
  <w:num w:numId="137">
    <w:abstractNumId w:val="2"/>
  </w:num>
  <w:num w:numId="138">
    <w:abstractNumId w:val="0"/>
  </w:num>
  <w:num w:numId="139">
    <w:abstractNumId w:val="147"/>
  </w:num>
  <w:num w:numId="140">
    <w:abstractNumId w:val="60"/>
  </w:num>
  <w:num w:numId="141">
    <w:abstractNumId w:val="112"/>
  </w:num>
  <w:num w:numId="142">
    <w:abstractNumId w:val="179"/>
  </w:num>
  <w:num w:numId="143">
    <w:abstractNumId w:val="3"/>
  </w:num>
  <w:num w:numId="144">
    <w:abstractNumId w:val="19"/>
  </w:num>
  <w:num w:numId="145">
    <w:abstractNumId w:val="71"/>
  </w:num>
  <w:num w:numId="146">
    <w:abstractNumId w:val="178"/>
  </w:num>
  <w:num w:numId="147">
    <w:abstractNumId w:val="155"/>
  </w:num>
  <w:num w:numId="148">
    <w:abstractNumId w:val="51"/>
  </w:num>
  <w:num w:numId="149">
    <w:abstractNumId w:val="128"/>
  </w:num>
  <w:num w:numId="150">
    <w:abstractNumId w:val="14"/>
  </w:num>
  <w:num w:numId="151">
    <w:abstractNumId w:val="137"/>
  </w:num>
  <w:num w:numId="152">
    <w:abstractNumId w:val="87"/>
  </w:num>
  <w:num w:numId="153">
    <w:abstractNumId w:val="153"/>
  </w:num>
  <w:num w:numId="154">
    <w:abstractNumId w:val="127"/>
  </w:num>
  <w:num w:numId="155">
    <w:abstractNumId w:val="50"/>
  </w:num>
  <w:num w:numId="156">
    <w:abstractNumId w:val="49"/>
  </w:num>
  <w:num w:numId="157">
    <w:abstractNumId w:val="72"/>
  </w:num>
  <w:num w:numId="158">
    <w:abstractNumId w:val="107"/>
  </w:num>
  <w:num w:numId="159">
    <w:abstractNumId w:val="34"/>
  </w:num>
  <w:num w:numId="160">
    <w:abstractNumId w:val="23"/>
  </w:num>
  <w:num w:numId="161">
    <w:abstractNumId w:val="172"/>
  </w:num>
  <w:num w:numId="162">
    <w:abstractNumId w:val="74"/>
  </w:num>
  <w:num w:numId="163">
    <w:abstractNumId w:val="161"/>
  </w:num>
  <w:num w:numId="164">
    <w:abstractNumId w:val="129"/>
  </w:num>
  <w:num w:numId="165">
    <w:abstractNumId w:val="83"/>
  </w:num>
  <w:num w:numId="166">
    <w:abstractNumId w:val="29"/>
  </w:num>
  <w:num w:numId="167">
    <w:abstractNumId w:val="110"/>
  </w:num>
  <w:num w:numId="168">
    <w:abstractNumId w:val="79"/>
  </w:num>
  <w:num w:numId="169">
    <w:abstractNumId w:val="177"/>
  </w:num>
  <w:num w:numId="170">
    <w:abstractNumId w:val="100"/>
  </w:num>
  <w:num w:numId="171">
    <w:abstractNumId w:val="40"/>
  </w:num>
  <w:num w:numId="172">
    <w:abstractNumId w:val="76"/>
  </w:num>
  <w:num w:numId="173">
    <w:abstractNumId w:val="150"/>
  </w:num>
  <w:num w:numId="174">
    <w:abstractNumId w:val="37"/>
  </w:num>
  <w:num w:numId="175">
    <w:abstractNumId w:val="97"/>
  </w:num>
  <w:num w:numId="176">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47"/>
  </w:num>
  <w:num w:numId="181">
    <w:abstractNumId w:val="55"/>
  </w:num>
  <w:num w:numId="182">
    <w:abstractNumId w:val="159"/>
  </w:num>
  <w:num w:numId="183">
    <w:abstractNumId w:val="181"/>
  </w:num>
  <w:num w:numId="184">
    <w:abstractNumId w:val="1"/>
  </w:num>
  <w:num w:numId="185">
    <w:abstractNumId w:val="41"/>
  </w:num>
  <w:numIdMacAtCleanup w:val="1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O0tDCzMDCysDAzsDBW0lEKTi0uzszPAykwqgUAVkM2XSwAAAA="/>
  </w:docVars>
  <w:rsids>
    <w:rsidRoot w:val="00391C5E"/>
    <w:rsid w:val="000001FD"/>
    <w:rsid w:val="000017C5"/>
    <w:rsid w:val="00002D59"/>
    <w:rsid w:val="00003264"/>
    <w:rsid w:val="0000371D"/>
    <w:rsid w:val="00003C65"/>
    <w:rsid w:val="00004859"/>
    <w:rsid w:val="000063D6"/>
    <w:rsid w:val="00007886"/>
    <w:rsid w:val="00011ECA"/>
    <w:rsid w:val="00017E60"/>
    <w:rsid w:val="00017FED"/>
    <w:rsid w:val="00021386"/>
    <w:rsid w:val="000231A7"/>
    <w:rsid w:val="00024050"/>
    <w:rsid w:val="000248A6"/>
    <w:rsid w:val="000268AD"/>
    <w:rsid w:val="00034DEE"/>
    <w:rsid w:val="000375FE"/>
    <w:rsid w:val="00045377"/>
    <w:rsid w:val="00045453"/>
    <w:rsid w:val="00045922"/>
    <w:rsid w:val="000517EA"/>
    <w:rsid w:val="00056FC0"/>
    <w:rsid w:val="0005776C"/>
    <w:rsid w:val="00057C16"/>
    <w:rsid w:val="000618B7"/>
    <w:rsid w:val="0006277B"/>
    <w:rsid w:val="000630B1"/>
    <w:rsid w:val="000659BC"/>
    <w:rsid w:val="000708EC"/>
    <w:rsid w:val="00071A88"/>
    <w:rsid w:val="00071F28"/>
    <w:rsid w:val="00072F54"/>
    <w:rsid w:val="00073800"/>
    <w:rsid w:val="00073A58"/>
    <w:rsid w:val="00082ADB"/>
    <w:rsid w:val="00083622"/>
    <w:rsid w:val="00084368"/>
    <w:rsid w:val="00084A94"/>
    <w:rsid w:val="0008537E"/>
    <w:rsid w:val="00085793"/>
    <w:rsid w:val="00086AD4"/>
    <w:rsid w:val="00087C55"/>
    <w:rsid w:val="00092A34"/>
    <w:rsid w:val="00093DF6"/>
    <w:rsid w:val="00094BD1"/>
    <w:rsid w:val="000963DB"/>
    <w:rsid w:val="000A2008"/>
    <w:rsid w:val="000A23DD"/>
    <w:rsid w:val="000A2E5F"/>
    <w:rsid w:val="000A3B5E"/>
    <w:rsid w:val="000A4A09"/>
    <w:rsid w:val="000A66F9"/>
    <w:rsid w:val="000A6C1E"/>
    <w:rsid w:val="000B06F4"/>
    <w:rsid w:val="000B0A0F"/>
    <w:rsid w:val="000B64CA"/>
    <w:rsid w:val="000B7F32"/>
    <w:rsid w:val="000C016F"/>
    <w:rsid w:val="000C19EB"/>
    <w:rsid w:val="000C3648"/>
    <w:rsid w:val="000C667B"/>
    <w:rsid w:val="000C7315"/>
    <w:rsid w:val="000C7356"/>
    <w:rsid w:val="000D044C"/>
    <w:rsid w:val="000D096E"/>
    <w:rsid w:val="000D6FD0"/>
    <w:rsid w:val="000D7456"/>
    <w:rsid w:val="000D7BB3"/>
    <w:rsid w:val="000D7DD0"/>
    <w:rsid w:val="000E7A44"/>
    <w:rsid w:val="000F0204"/>
    <w:rsid w:val="000F0374"/>
    <w:rsid w:val="000F0981"/>
    <w:rsid w:val="000F2ACE"/>
    <w:rsid w:val="000F375D"/>
    <w:rsid w:val="000F596B"/>
    <w:rsid w:val="000F7DAD"/>
    <w:rsid w:val="00102003"/>
    <w:rsid w:val="00105CCF"/>
    <w:rsid w:val="00106357"/>
    <w:rsid w:val="00107E38"/>
    <w:rsid w:val="00116C1D"/>
    <w:rsid w:val="00117784"/>
    <w:rsid w:val="00120850"/>
    <w:rsid w:val="00121322"/>
    <w:rsid w:val="00122C56"/>
    <w:rsid w:val="00134452"/>
    <w:rsid w:val="00134FDE"/>
    <w:rsid w:val="0013600D"/>
    <w:rsid w:val="00136559"/>
    <w:rsid w:val="00137A3E"/>
    <w:rsid w:val="0014622A"/>
    <w:rsid w:val="001473E2"/>
    <w:rsid w:val="00147B29"/>
    <w:rsid w:val="00150E32"/>
    <w:rsid w:val="001541F8"/>
    <w:rsid w:val="001554EC"/>
    <w:rsid w:val="00157218"/>
    <w:rsid w:val="001616CB"/>
    <w:rsid w:val="001620B5"/>
    <w:rsid w:val="00163560"/>
    <w:rsid w:val="001646FF"/>
    <w:rsid w:val="00165419"/>
    <w:rsid w:val="00166126"/>
    <w:rsid w:val="0016748F"/>
    <w:rsid w:val="00171915"/>
    <w:rsid w:val="0017710E"/>
    <w:rsid w:val="001775B1"/>
    <w:rsid w:val="001807D1"/>
    <w:rsid w:val="00182091"/>
    <w:rsid w:val="001839AE"/>
    <w:rsid w:val="001876E0"/>
    <w:rsid w:val="0018799B"/>
    <w:rsid w:val="00190A9D"/>
    <w:rsid w:val="00192125"/>
    <w:rsid w:val="001928D4"/>
    <w:rsid w:val="001932B0"/>
    <w:rsid w:val="00194512"/>
    <w:rsid w:val="001951CA"/>
    <w:rsid w:val="001A412F"/>
    <w:rsid w:val="001A7D8A"/>
    <w:rsid w:val="001B0FBC"/>
    <w:rsid w:val="001B187E"/>
    <w:rsid w:val="001B2078"/>
    <w:rsid w:val="001B2BFA"/>
    <w:rsid w:val="001B55D3"/>
    <w:rsid w:val="001B5A97"/>
    <w:rsid w:val="001B76E6"/>
    <w:rsid w:val="001C5401"/>
    <w:rsid w:val="001C7152"/>
    <w:rsid w:val="001D0351"/>
    <w:rsid w:val="001D3C43"/>
    <w:rsid w:val="001D50DB"/>
    <w:rsid w:val="001D7C59"/>
    <w:rsid w:val="001E09BE"/>
    <w:rsid w:val="001E32AF"/>
    <w:rsid w:val="001E595C"/>
    <w:rsid w:val="001F0BE1"/>
    <w:rsid w:val="001F1746"/>
    <w:rsid w:val="001F265E"/>
    <w:rsid w:val="001F2662"/>
    <w:rsid w:val="001F2B9F"/>
    <w:rsid w:val="001F52F8"/>
    <w:rsid w:val="001F5F7D"/>
    <w:rsid w:val="001F639A"/>
    <w:rsid w:val="002046CA"/>
    <w:rsid w:val="00205468"/>
    <w:rsid w:val="0020580C"/>
    <w:rsid w:val="0020586B"/>
    <w:rsid w:val="00212664"/>
    <w:rsid w:val="002135E2"/>
    <w:rsid w:val="00214806"/>
    <w:rsid w:val="00214B16"/>
    <w:rsid w:val="00215EE5"/>
    <w:rsid w:val="00216652"/>
    <w:rsid w:val="002177BA"/>
    <w:rsid w:val="0022166A"/>
    <w:rsid w:val="00222324"/>
    <w:rsid w:val="00223505"/>
    <w:rsid w:val="002251CA"/>
    <w:rsid w:val="00227273"/>
    <w:rsid w:val="002278C2"/>
    <w:rsid w:val="00230079"/>
    <w:rsid w:val="002315B5"/>
    <w:rsid w:val="00234196"/>
    <w:rsid w:val="00234330"/>
    <w:rsid w:val="002344F3"/>
    <w:rsid w:val="00234B8D"/>
    <w:rsid w:val="00235405"/>
    <w:rsid w:val="0023795B"/>
    <w:rsid w:val="00237F00"/>
    <w:rsid w:val="00237F0F"/>
    <w:rsid w:val="00241AF0"/>
    <w:rsid w:val="00241D3D"/>
    <w:rsid w:val="00242E6F"/>
    <w:rsid w:val="00242F33"/>
    <w:rsid w:val="00242F66"/>
    <w:rsid w:val="0024414B"/>
    <w:rsid w:val="0025015E"/>
    <w:rsid w:val="00251072"/>
    <w:rsid w:val="0025108E"/>
    <w:rsid w:val="00253375"/>
    <w:rsid w:val="00254414"/>
    <w:rsid w:val="00254438"/>
    <w:rsid w:val="00255A82"/>
    <w:rsid w:val="00257219"/>
    <w:rsid w:val="00257CB0"/>
    <w:rsid w:val="00263AC3"/>
    <w:rsid w:val="002655FF"/>
    <w:rsid w:val="002661A8"/>
    <w:rsid w:val="002667E4"/>
    <w:rsid w:val="0027087C"/>
    <w:rsid w:val="002708D0"/>
    <w:rsid w:val="0027107E"/>
    <w:rsid w:val="00271EAA"/>
    <w:rsid w:val="00272291"/>
    <w:rsid w:val="0027290C"/>
    <w:rsid w:val="0027608C"/>
    <w:rsid w:val="002767BE"/>
    <w:rsid w:val="00281F88"/>
    <w:rsid w:val="00283059"/>
    <w:rsid w:val="0028473D"/>
    <w:rsid w:val="00285A04"/>
    <w:rsid w:val="002935A4"/>
    <w:rsid w:val="00294954"/>
    <w:rsid w:val="00297036"/>
    <w:rsid w:val="002A158E"/>
    <w:rsid w:val="002A1DAC"/>
    <w:rsid w:val="002A4148"/>
    <w:rsid w:val="002A630A"/>
    <w:rsid w:val="002B14FC"/>
    <w:rsid w:val="002B1EB2"/>
    <w:rsid w:val="002C052E"/>
    <w:rsid w:val="002C2094"/>
    <w:rsid w:val="002C235D"/>
    <w:rsid w:val="002C2A99"/>
    <w:rsid w:val="002C5380"/>
    <w:rsid w:val="002C7C9E"/>
    <w:rsid w:val="002D34E4"/>
    <w:rsid w:val="002D3A5F"/>
    <w:rsid w:val="002D4E86"/>
    <w:rsid w:val="002D66C5"/>
    <w:rsid w:val="002E1F49"/>
    <w:rsid w:val="002E5B72"/>
    <w:rsid w:val="002E65DE"/>
    <w:rsid w:val="002F23FA"/>
    <w:rsid w:val="002F2B5D"/>
    <w:rsid w:val="003013D3"/>
    <w:rsid w:val="003015C0"/>
    <w:rsid w:val="00305B76"/>
    <w:rsid w:val="00305DB1"/>
    <w:rsid w:val="0031175E"/>
    <w:rsid w:val="00314348"/>
    <w:rsid w:val="00314801"/>
    <w:rsid w:val="0031594A"/>
    <w:rsid w:val="00316C69"/>
    <w:rsid w:val="00322D9C"/>
    <w:rsid w:val="003232D6"/>
    <w:rsid w:val="0032338D"/>
    <w:rsid w:val="00325060"/>
    <w:rsid w:val="00325A98"/>
    <w:rsid w:val="00330BAF"/>
    <w:rsid w:val="00334A63"/>
    <w:rsid w:val="00335F6C"/>
    <w:rsid w:val="00336157"/>
    <w:rsid w:val="00337A8F"/>
    <w:rsid w:val="00341A86"/>
    <w:rsid w:val="00341E15"/>
    <w:rsid w:val="00342B0A"/>
    <w:rsid w:val="0034408E"/>
    <w:rsid w:val="00344427"/>
    <w:rsid w:val="0034554C"/>
    <w:rsid w:val="00346EB4"/>
    <w:rsid w:val="00347022"/>
    <w:rsid w:val="003503E5"/>
    <w:rsid w:val="0035078C"/>
    <w:rsid w:val="0035412A"/>
    <w:rsid w:val="0035432B"/>
    <w:rsid w:val="0035682F"/>
    <w:rsid w:val="003611DE"/>
    <w:rsid w:val="00362271"/>
    <w:rsid w:val="00364AD5"/>
    <w:rsid w:val="00372C95"/>
    <w:rsid w:val="00376CE7"/>
    <w:rsid w:val="00380232"/>
    <w:rsid w:val="003802F1"/>
    <w:rsid w:val="003840D5"/>
    <w:rsid w:val="00384AD6"/>
    <w:rsid w:val="00391C5E"/>
    <w:rsid w:val="003928FF"/>
    <w:rsid w:val="00392E96"/>
    <w:rsid w:val="003930B3"/>
    <w:rsid w:val="00396599"/>
    <w:rsid w:val="003972E8"/>
    <w:rsid w:val="003A049E"/>
    <w:rsid w:val="003A13CE"/>
    <w:rsid w:val="003A246B"/>
    <w:rsid w:val="003A39A1"/>
    <w:rsid w:val="003A4EA9"/>
    <w:rsid w:val="003A5DCF"/>
    <w:rsid w:val="003A6682"/>
    <w:rsid w:val="003A7A0A"/>
    <w:rsid w:val="003B174A"/>
    <w:rsid w:val="003B2983"/>
    <w:rsid w:val="003C21D9"/>
    <w:rsid w:val="003C3379"/>
    <w:rsid w:val="003C676E"/>
    <w:rsid w:val="003C6A78"/>
    <w:rsid w:val="003D244E"/>
    <w:rsid w:val="003D4B66"/>
    <w:rsid w:val="003D5391"/>
    <w:rsid w:val="003E0A1E"/>
    <w:rsid w:val="003E14B1"/>
    <w:rsid w:val="003E30BF"/>
    <w:rsid w:val="003E4C66"/>
    <w:rsid w:val="003E7F39"/>
    <w:rsid w:val="003F106E"/>
    <w:rsid w:val="003F1600"/>
    <w:rsid w:val="003F1F59"/>
    <w:rsid w:val="003F6025"/>
    <w:rsid w:val="003F6ED6"/>
    <w:rsid w:val="003F78FD"/>
    <w:rsid w:val="004012B6"/>
    <w:rsid w:val="0041015E"/>
    <w:rsid w:val="004110EC"/>
    <w:rsid w:val="00412C6A"/>
    <w:rsid w:val="00412CF5"/>
    <w:rsid w:val="00413030"/>
    <w:rsid w:val="004159DF"/>
    <w:rsid w:val="00421C9F"/>
    <w:rsid w:val="00424E38"/>
    <w:rsid w:val="004263AD"/>
    <w:rsid w:val="0043312F"/>
    <w:rsid w:val="00433E28"/>
    <w:rsid w:val="00433E6D"/>
    <w:rsid w:val="004377A7"/>
    <w:rsid w:val="00437DBE"/>
    <w:rsid w:val="004448E3"/>
    <w:rsid w:val="00445564"/>
    <w:rsid w:val="00445835"/>
    <w:rsid w:val="004459B2"/>
    <w:rsid w:val="00447DDF"/>
    <w:rsid w:val="0045112A"/>
    <w:rsid w:val="004531CA"/>
    <w:rsid w:val="00457FC2"/>
    <w:rsid w:val="0046058B"/>
    <w:rsid w:val="00460F53"/>
    <w:rsid w:val="00462037"/>
    <w:rsid w:val="004644B7"/>
    <w:rsid w:val="004725B6"/>
    <w:rsid w:val="00474081"/>
    <w:rsid w:val="004747F6"/>
    <w:rsid w:val="00476E8B"/>
    <w:rsid w:val="00477478"/>
    <w:rsid w:val="00481C8F"/>
    <w:rsid w:val="00484BF2"/>
    <w:rsid w:val="00490340"/>
    <w:rsid w:val="0049146E"/>
    <w:rsid w:val="00493188"/>
    <w:rsid w:val="00493594"/>
    <w:rsid w:val="00495B31"/>
    <w:rsid w:val="004A1186"/>
    <w:rsid w:val="004A4D40"/>
    <w:rsid w:val="004A5B07"/>
    <w:rsid w:val="004A5D3E"/>
    <w:rsid w:val="004A6115"/>
    <w:rsid w:val="004A6395"/>
    <w:rsid w:val="004B1AE6"/>
    <w:rsid w:val="004B4C93"/>
    <w:rsid w:val="004B797B"/>
    <w:rsid w:val="004C1AC6"/>
    <w:rsid w:val="004C3403"/>
    <w:rsid w:val="004C357B"/>
    <w:rsid w:val="004C545F"/>
    <w:rsid w:val="004D17F4"/>
    <w:rsid w:val="004D62B5"/>
    <w:rsid w:val="004D7997"/>
    <w:rsid w:val="004E17E7"/>
    <w:rsid w:val="004F12D3"/>
    <w:rsid w:val="004F3268"/>
    <w:rsid w:val="004F3701"/>
    <w:rsid w:val="004F40B5"/>
    <w:rsid w:val="004F57C6"/>
    <w:rsid w:val="00500700"/>
    <w:rsid w:val="00500F93"/>
    <w:rsid w:val="00503CBA"/>
    <w:rsid w:val="00504F68"/>
    <w:rsid w:val="0050539E"/>
    <w:rsid w:val="005131B2"/>
    <w:rsid w:val="00514220"/>
    <w:rsid w:val="00516161"/>
    <w:rsid w:val="005162E0"/>
    <w:rsid w:val="005206C9"/>
    <w:rsid w:val="00521E5B"/>
    <w:rsid w:val="00523010"/>
    <w:rsid w:val="005242BF"/>
    <w:rsid w:val="00524AD9"/>
    <w:rsid w:val="00524F11"/>
    <w:rsid w:val="00525A3B"/>
    <w:rsid w:val="0052647A"/>
    <w:rsid w:val="0052786B"/>
    <w:rsid w:val="0053064E"/>
    <w:rsid w:val="005327A0"/>
    <w:rsid w:val="00532806"/>
    <w:rsid w:val="00534405"/>
    <w:rsid w:val="00536943"/>
    <w:rsid w:val="00537B22"/>
    <w:rsid w:val="005421E9"/>
    <w:rsid w:val="005438AE"/>
    <w:rsid w:val="0054698A"/>
    <w:rsid w:val="005533C0"/>
    <w:rsid w:val="00554E8C"/>
    <w:rsid w:val="005567A0"/>
    <w:rsid w:val="00556B9A"/>
    <w:rsid w:val="005602D7"/>
    <w:rsid w:val="00561ABB"/>
    <w:rsid w:val="005643B3"/>
    <w:rsid w:val="00564C14"/>
    <w:rsid w:val="00565DEF"/>
    <w:rsid w:val="00570718"/>
    <w:rsid w:val="00571641"/>
    <w:rsid w:val="00571B0B"/>
    <w:rsid w:val="00571B2E"/>
    <w:rsid w:val="00572418"/>
    <w:rsid w:val="005743E6"/>
    <w:rsid w:val="00574400"/>
    <w:rsid w:val="0057677B"/>
    <w:rsid w:val="00577774"/>
    <w:rsid w:val="00577D90"/>
    <w:rsid w:val="00581FA3"/>
    <w:rsid w:val="00587FE9"/>
    <w:rsid w:val="00592380"/>
    <w:rsid w:val="00592454"/>
    <w:rsid w:val="005972E7"/>
    <w:rsid w:val="00597924"/>
    <w:rsid w:val="005A2887"/>
    <w:rsid w:val="005A2CBD"/>
    <w:rsid w:val="005B0ACA"/>
    <w:rsid w:val="005B133A"/>
    <w:rsid w:val="005B41D3"/>
    <w:rsid w:val="005B44CE"/>
    <w:rsid w:val="005B7C82"/>
    <w:rsid w:val="005C3A2E"/>
    <w:rsid w:val="005C5323"/>
    <w:rsid w:val="005C688B"/>
    <w:rsid w:val="005C7407"/>
    <w:rsid w:val="005C7EF4"/>
    <w:rsid w:val="005D3414"/>
    <w:rsid w:val="005D47D7"/>
    <w:rsid w:val="005D4EF9"/>
    <w:rsid w:val="005D7AB0"/>
    <w:rsid w:val="005E0007"/>
    <w:rsid w:val="005E132F"/>
    <w:rsid w:val="005E336A"/>
    <w:rsid w:val="005E3651"/>
    <w:rsid w:val="005E5C9E"/>
    <w:rsid w:val="005E670C"/>
    <w:rsid w:val="005E7636"/>
    <w:rsid w:val="005F121E"/>
    <w:rsid w:val="005F38BC"/>
    <w:rsid w:val="005F481E"/>
    <w:rsid w:val="005F578F"/>
    <w:rsid w:val="005F60C0"/>
    <w:rsid w:val="005F7F69"/>
    <w:rsid w:val="00601F4C"/>
    <w:rsid w:val="00602EE9"/>
    <w:rsid w:val="0060403E"/>
    <w:rsid w:val="006104E5"/>
    <w:rsid w:val="006157BE"/>
    <w:rsid w:val="00627297"/>
    <w:rsid w:val="00627A27"/>
    <w:rsid w:val="00627E32"/>
    <w:rsid w:val="00631AB3"/>
    <w:rsid w:val="00631B96"/>
    <w:rsid w:val="00631C20"/>
    <w:rsid w:val="00632B48"/>
    <w:rsid w:val="00633164"/>
    <w:rsid w:val="00633DF0"/>
    <w:rsid w:val="00633F95"/>
    <w:rsid w:val="00636440"/>
    <w:rsid w:val="00636DBF"/>
    <w:rsid w:val="0063771A"/>
    <w:rsid w:val="00641A7E"/>
    <w:rsid w:val="00642439"/>
    <w:rsid w:val="00644511"/>
    <w:rsid w:val="0064578D"/>
    <w:rsid w:val="00647334"/>
    <w:rsid w:val="00647AE3"/>
    <w:rsid w:val="00650ECD"/>
    <w:rsid w:val="006518B4"/>
    <w:rsid w:val="00651EAA"/>
    <w:rsid w:val="006553B7"/>
    <w:rsid w:val="0065696C"/>
    <w:rsid w:val="00657D67"/>
    <w:rsid w:val="00660765"/>
    <w:rsid w:val="00660A51"/>
    <w:rsid w:val="006671A7"/>
    <w:rsid w:val="00670079"/>
    <w:rsid w:val="00673175"/>
    <w:rsid w:val="00673C0D"/>
    <w:rsid w:val="006818D0"/>
    <w:rsid w:val="00684697"/>
    <w:rsid w:val="00690D52"/>
    <w:rsid w:val="006928D1"/>
    <w:rsid w:val="006952D4"/>
    <w:rsid w:val="00695A19"/>
    <w:rsid w:val="0069767B"/>
    <w:rsid w:val="006A0F63"/>
    <w:rsid w:val="006A4FD7"/>
    <w:rsid w:val="006B1277"/>
    <w:rsid w:val="006B24B5"/>
    <w:rsid w:val="006B2B20"/>
    <w:rsid w:val="006B518A"/>
    <w:rsid w:val="006B6BFB"/>
    <w:rsid w:val="006C0A18"/>
    <w:rsid w:val="006C1D13"/>
    <w:rsid w:val="006C2391"/>
    <w:rsid w:val="006C26E7"/>
    <w:rsid w:val="006C2D76"/>
    <w:rsid w:val="006C545E"/>
    <w:rsid w:val="006C55C6"/>
    <w:rsid w:val="006C5A9E"/>
    <w:rsid w:val="006C5B11"/>
    <w:rsid w:val="006C7E4A"/>
    <w:rsid w:val="006D0242"/>
    <w:rsid w:val="006D089B"/>
    <w:rsid w:val="006D1A97"/>
    <w:rsid w:val="006D4202"/>
    <w:rsid w:val="006D4DB8"/>
    <w:rsid w:val="006D4DFA"/>
    <w:rsid w:val="006D542F"/>
    <w:rsid w:val="006D6C32"/>
    <w:rsid w:val="006D78EC"/>
    <w:rsid w:val="006E0123"/>
    <w:rsid w:val="006E2964"/>
    <w:rsid w:val="006E2E4F"/>
    <w:rsid w:val="006E3CB4"/>
    <w:rsid w:val="006E7221"/>
    <w:rsid w:val="006E78BC"/>
    <w:rsid w:val="006E7FA4"/>
    <w:rsid w:val="006F334C"/>
    <w:rsid w:val="006F55D1"/>
    <w:rsid w:val="006F6A33"/>
    <w:rsid w:val="006F6BA1"/>
    <w:rsid w:val="006F76E7"/>
    <w:rsid w:val="007006F5"/>
    <w:rsid w:val="00702390"/>
    <w:rsid w:val="00704941"/>
    <w:rsid w:val="0070499A"/>
    <w:rsid w:val="00704BEA"/>
    <w:rsid w:val="00705316"/>
    <w:rsid w:val="007059E8"/>
    <w:rsid w:val="007064B3"/>
    <w:rsid w:val="00711366"/>
    <w:rsid w:val="00712794"/>
    <w:rsid w:val="00712F2E"/>
    <w:rsid w:val="00713601"/>
    <w:rsid w:val="00713FED"/>
    <w:rsid w:val="007224AA"/>
    <w:rsid w:val="00726C5B"/>
    <w:rsid w:val="00731473"/>
    <w:rsid w:val="007354D8"/>
    <w:rsid w:val="00742CEC"/>
    <w:rsid w:val="00744F81"/>
    <w:rsid w:val="00745D83"/>
    <w:rsid w:val="00747411"/>
    <w:rsid w:val="00747697"/>
    <w:rsid w:val="0074795D"/>
    <w:rsid w:val="007502ED"/>
    <w:rsid w:val="00752117"/>
    <w:rsid w:val="007548BB"/>
    <w:rsid w:val="007551F1"/>
    <w:rsid w:val="00755AE9"/>
    <w:rsid w:val="00757667"/>
    <w:rsid w:val="007621CE"/>
    <w:rsid w:val="00762A50"/>
    <w:rsid w:val="007650A1"/>
    <w:rsid w:val="00766074"/>
    <w:rsid w:val="007672F9"/>
    <w:rsid w:val="007714C1"/>
    <w:rsid w:val="00772A61"/>
    <w:rsid w:val="00775206"/>
    <w:rsid w:val="007753AA"/>
    <w:rsid w:val="007766A5"/>
    <w:rsid w:val="00777AF1"/>
    <w:rsid w:val="00780011"/>
    <w:rsid w:val="00780914"/>
    <w:rsid w:val="007834C7"/>
    <w:rsid w:val="00783A30"/>
    <w:rsid w:val="00784A89"/>
    <w:rsid w:val="007859D3"/>
    <w:rsid w:val="007874EF"/>
    <w:rsid w:val="0078792D"/>
    <w:rsid w:val="00792176"/>
    <w:rsid w:val="00792A84"/>
    <w:rsid w:val="007932A5"/>
    <w:rsid w:val="007934F1"/>
    <w:rsid w:val="0079415D"/>
    <w:rsid w:val="00796102"/>
    <w:rsid w:val="007A1386"/>
    <w:rsid w:val="007A3385"/>
    <w:rsid w:val="007A454B"/>
    <w:rsid w:val="007A5C46"/>
    <w:rsid w:val="007A7715"/>
    <w:rsid w:val="007B1ECF"/>
    <w:rsid w:val="007B45CB"/>
    <w:rsid w:val="007B58B1"/>
    <w:rsid w:val="007B61ED"/>
    <w:rsid w:val="007B7B50"/>
    <w:rsid w:val="007C0474"/>
    <w:rsid w:val="007C10A3"/>
    <w:rsid w:val="007C15AE"/>
    <w:rsid w:val="007C482A"/>
    <w:rsid w:val="007D06F1"/>
    <w:rsid w:val="007D2DF8"/>
    <w:rsid w:val="007D4136"/>
    <w:rsid w:val="007D49D6"/>
    <w:rsid w:val="007D5EAB"/>
    <w:rsid w:val="007D7243"/>
    <w:rsid w:val="007E7321"/>
    <w:rsid w:val="007F061F"/>
    <w:rsid w:val="007F243D"/>
    <w:rsid w:val="007F4F42"/>
    <w:rsid w:val="007F5E98"/>
    <w:rsid w:val="007F5F9A"/>
    <w:rsid w:val="00802BF3"/>
    <w:rsid w:val="00803E6B"/>
    <w:rsid w:val="00810083"/>
    <w:rsid w:val="00821738"/>
    <w:rsid w:val="00822B40"/>
    <w:rsid w:val="00826BC1"/>
    <w:rsid w:val="00827104"/>
    <w:rsid w:val="00827BA3"/>
    <w:rsid w:val="00831C84"/>
    <w:rsid w:val="00833794"/>
    <w:rsid w:val="00833C3E"/>
    <w:rsid w:val="0083408D"/>
    <w:rsid w:val="008350AE"/>
    <w:rsid w:val="0084096B"/>
    <w:rsid w:val="00841844"/>
    <w:rsid w:val="008429D8"/>
    <w:rsid w:val="00846E8C"/>
    <w:rsid w:val="0085025B"/>
    <w:rsid w:val="0085137C"/>
    <w:rsid w:val="0085521E"/>
    <w:rsid w:val="008557D4"/>
    <w:rsid w:val="008559AE"/>
    <w:rsid w:val="00860538"/>
    <w:rsid w:val="00860A49"/>
    <w:rsid w:val="00860D7B"/>
    <w:rsid w:val="00870ABC"/>
    <w:rsid w:val="00871129"/>
    <w:rsid w:val="00872487"/>
    <w:rsid w:val="00872E81"/>
    <w:rsid w:val="00872FD2"/>
    <w:rsid w:val="00873CAF"/>
    <w:rsid w:val="00874003"/>
    <w:rsid w:val="008744E6"/>
    <w:rsid w:val="00877196"/>
    <w:rsid w:val="008801ED"/>
    <w:rsid w:val="0088127B"/>
    <w:rsid w:val="008814AF"/>
    <w:rsid w:val="00882E82"/>
    <w:rsid w:val="00883460"/>
    <w:rsid w:val="00883F48"/>
    <w:rsid w:val="00887F33"/>
    <w:rsid w:val="00893349"/>
    <w:rsid w:val="008958EE"/>
    <w:rsid w:val="008A2451"/>
    <w:rsid w:val="008A3422"/>
    <w:rsid w:val="008B0459"/>
    <w:rsid w:val="008B08D4"/>
    <w:rsid w:val="008B111D"/>
    <w:rsid w:val="008B1FAB"/>
    <w:rsid w:val="008B258B"/>
    <w:rsid w:val="008B2829"/>
    <w:rsid w:val="008B3263"/>
    <w:rsid w:val="008C2EB1"/>
    <w:rsid w:val="008C4204"/>
    <w:rsid w:val="008C44A1"/>
    <w:rsid w:val="008C6FA4"/>
    <w:rsid w:val="008C7651"/>
    <w:rsid w:val="008D10BE"/>
    <w:rsid w:val="008D17B9"/>
    <w:rsid w:val="008D5042"/>
    <w:rsid w:val="008D6E32"/>
    <w:rsid w:val="008D768E"/>
    <w:rsid w:val="008E009E"/>
    <w:rsid w:val="008E1BDE"/>
    <w:rsid w:val="008E2642"/>
    <w:rsid w:val="008E2694"/>
    <w:rsid w:val="008E4658"/>
    <w:rsid w:val="008E4CB1"/>
    <w:rsid w:val="008E565C"/>
    <w:rsid w:val="008E5790"/>
    <w:rsid w:val="008F1359"/>
    <w:rsid w:val="008F18B6"/>
    <w:rsid w:val="008F1CBA"/>
    <w:rsid w:val="008F26F9"/>
    <w:rsid w:val="008F3959"/>
    <w:rsid w:val="008F3DBB"/>
    <w:rsid w:val="009003FC"/>
    <w:rsid w:val="0090177D"/>
    <w:rsid w:val="0090454A"/>
    <w:rsid w:val="00907AB2"/>
    <w:rsid w:val="00907C55"/>
    <w:rsid w:val="00910403"/>
    <w:rsid w:val="00910BFE"/>
    <w:rsid w:val="00913E1A"/>
    <w:rsid w:val="00917EDE"/>
    <w:rsid w:val="00920B8A"/>
    <w:rsid w:val="00920F81"/>
    <w:rsid w:val="009216D2"/>
    <w:rsid w:val="00921C85"/>
    <w:rsid w:val="00922476"/>
    <w:rsid w:val="0092593E"/>
    <w:rsid w:val="009262F2"/>
    <w:rsid w:val="009272DC"/>
    <w:rsid w:val="009273EC"/>
    <w:rsid w:val="0093022F"/>
    <w:rsid w:val="009332D4"/>
    <w:rsid w:val="0093571D"/>
    <w:rsid w:val="00936EFA"/>
    <w:rsid w:val="00937772"/>
    <w:rsid w:val="0094097A"/>
    <w:rsid w:val="00945C22"/>
    <w:rsid w:val="009476B4"/>
    <w:rsid w:val="009517C8"/>
    <w:rsid w:val="00952DD4"/>
    <w:rsid w:val="00955194"/>
    <w:rsid w:val="0095705B"/>
    <w:rsid w:val="00957CFA"/>
    <w:rsid w:val="0096122E"/>
    <w:rsid w:val="009612B1"/>
    <w:rsid w:val="00962DEE"/>
    <w:rsid w:val="0096486C"/>
    <w:rsid w:val="00965C8D"/>
    <w:rsid w:val="00971C5E"/>
    <w:rsid w:val="00972632"/>
    <w:rsid w:val="009756E4"/>
    <w:rsid w:val="0097783F"/>
    <w:rsid w:val="009808A4"/>
    <w:rsid w:val="00980972"/>
    <w:rsid w:val="009820EA"/>
    <w:rsid w:val="00984024"/>
    <w:rsid w:val="0098410E"/>
    <w:rsid w:val="00987427"/>
    <w:rsid w:val="00995E81"/>
    <w:rsid w:val="009A04CE"/>
    <w:rsid w:val="009A6152"/>
    <w:rsid w:val="009A7DC7"/>
    <w:rsid w:val="009B01A7"/>
    <w:rsid w:val="009B3AC6"/>
    <w:rsid w:val="009B52EE"/>
    <w:rsid w:val="009B71EF"/>
    <w:rsid w:val="009C06E4"/>
    <w:rsid w:val="009C0CF4"/>
    <w:rsid w:val="009C4952"/>
    <w:rsid w:val="009D243F"/>
    <w:rsid w:val="009D2541"/>
    <w:rsid w:val="009E0DE9"/>
    <w:rsid w:val="009E4533"/>
    <w:rsid w:val="009F1D2A"/>
    <w:rsid w:val="009F29CE"/>
    <w:rsid w:val="00A00A51"/>
    <w:rsid w:val="00A020FE"/>
    <w:rsid w:val="00A03EC2"/>
    <w:rsid w:val="00A04E33"/>
    <w:rsid w:val="00A053BE"/>
    <w:rsid w:val="00A07FC8"/>
    <w:rsid w:val="00A11CEB"/>
    <w:rsid w:val="00A14464"/>
    <w:rsid w:val="00A1517B"/>
    <w:rsid w:val="00A168A5"/>
    <w:rsid w:val="00A178A1"/>
    <w:rsid w:val="00A219E6"/>
    <w:rsid w:val="00A23EE8"/>
    <w:rsid w:val="00A24B91"/>
    <w:rsid w:val="00A34824"/>
    <w:rsid w:val="00A34E9B"/>
    <w:rsid w:val="00A3591C"/>
    <w:rsid w:val="00A3721F"/>
    <w:rsid w:val="00A447CB"/>
    <w:rsid w:val="00A51630"/>
    <w:rsid w:val="00A51774"/>
    <w:rsid w:val="00A53035"/>
    <w:rsid w:val="00A55EC3"/>
    <w:rsid w:val="00A569D7"/>
    <w:rsid w:val="00A57B9B"/>
    <w:rsid w:val="00A616BD"/>
    <w:rsid w:val="00A64217"/>
    <w:rsid w:val="00A66FE1"/>
    <w:rsid w:val="00A678D9"/>
    <w:rsid w:val="00A72C6B"/>
    <w:rsid w:val="00A72DC1"/>
    <w:rsid w:val="00A72E47"/>
    <w:rsid w:val="00A733F2"/>
    <w:rsid w:val="00A74090"/>
    <w:rsid w:val="00A74700"/>
    <w:rsid w:val="00A7519A"/>
    <w:rsid w:val="00A831C0"/>
    <w:rsid w:val="00A8355C"/>
    <w:rsid w:val="00A8407D"/>
    <w:rsid w:val="00A846D3"/>
    <w:rsid w:val="00A87CE6"/>
    <w:rsid w:val="00A87E48"/>
    <w:rsid w:val="00A910BE"/>
    <w:rsid w:val="00A91701"/>
    <w:rsid w:val="00A9224F"/>
    <w:rsid w:val="00A93421"/>
    <w:rsid w:val="00A93CCD"/>
    <w:rsid w:val="00A94BA8"/>
    <w:rsid w:val="00A95607"/>
    <w:rsid w:val="00A96232"/>
    <w:rsid w:val="00A96432"/>
    <w:rsid w:val="00A97DAB"/>
    <w:rsid w:val="00AA30FB"/>
    <w:rsid w:val="00AA41BC"/>
    <w:rsid w:val="00AB2E7C"/>
    <w:rsid w:val="00AB31C3"/>
    <w:rsid w:val="00AB38C1"/>
    <w:rsid w:val="00AB66FC"/>
    <w:rsid w:val="00AC4A09"/>
    <w:rsid w:val="00AC5C7B"/>
    <w:rsid w:val="00AC69FB"/>
    <w:rsid w:val="00AC6C2A"/>
    <w:rsid w:val="00AC6C6F"/>
    <w:rsid w:val="00AD00EA"/>
    <w:rsid w:val="00AD03D3"/>
    <w:rsid w:val="00AD0549"/>
    <w:rsid w:val="00AD339D"/>
    <w:rsid w:val="00AD6950"/>
    <w:rsid w:val="00AD75AF"/>
    <w:rsid w:val="00AE011F"/>
    <w:rsid w:val="00AE1354"/>
    <w:rsid w:val="00AE69C8"/>
    <w:rsid w:val="00AE7336"/>
    <w:rsid w:val="00AF24E2"/>
    <w:rsid w:val="00AF2F6D"/>
    <w:rsid w:val="00AF354C"/>
    <w:rsid w:val="00AF6369"/>
    <w:rsid w:val="00AF6EB0"/>
    <w:rsid w:val="00B03F27"/>
    <w:rsid w:val="00B0531F"/>
    <w:rsid w:val="00B05485"/>
    <w:rsid w:val="00B125BA"/>
    <w:rsid w:val="00B13CF9"/>
    <w:rsid w:val="00B14643"/>
    <w:rsid w:val="00B15633"/>
    <w:rsid w:val="00B211EF"/>
    <w:rsid w:val="00B253CA"/>
    <w:rsid w:val="00B259B4"/>
    <w:rsid w:val="00B260E9"/>
    <w:rsid w:val="00B268A9"/>
    <w:rsid w:val="00B27978"/>
    <w:rsid w:val="00B314DF"/>
    <w:rsid w:val="00B320E0"/>
    <w:rsid w:val="00B322E9"/>
    <w:rsid w:val="00B3291A"/>
    <w:rsid w:val="00B42319"/>
    <w:rsid w:val="00B44A2C"/>
    <w:rsid w:val="00B468E8"/>
    <w:rsid w:val="00B47038"/>
    <w:rsid w:val="00B477C2"/>
    <w:rsid w:val="00B47F7A"/>
    <w:rsid w:val="00B512B7"/>
    <w:rsid w:val="00B52BFF"/>
    <w:rsid w:val="00B53226"/>
    <w:rsid w:val="00B556BC"/>
    <w:rsid w:val="00B60000"/>
    <w:rsid w:val="00B61CA9"/>
    <w:rsid w:val="00B61EB6"/>
    <w:rsid w:val="00B625CD"/>
    <w:rsid w:val="00B62E47"/>
    <w:rsid w:val="00B6363F"/>
    <w:rsid w:val="00B642CE"/>
    <w:rsid w:val="00B64497"/>
    <w:rsid w:val="00B66C47"/>
    <w:rsid w:val="00B729D2"/>
    <w:rsid w:val="00B77893"/>
    <w:rsid w:val="00B77D30"/>
    <w:rsid w:val="00B800DE"/>
    <w:rsid w:val="00B8135D"/>
    <w:rsid w:val="00B82CB3"/>
    <w:rsid w:val="00B83626"/>
    <w:rsid w:val="00B841FA"/>
    <w:rsid w:val="00B8573B"/>
    <w:rsid w:val="00B86BE2"/>
    <w:rsid w:val="00B902A8"/>
    <w:rsid w:val="00B90682"/>
    <w:rsid w:val="00B91001"/>
    <w:rsid w:val="00B91EF2"/>
    <w:rsid w:val="00B937CB"/>
    <w:rsid w:val="00B9460F"/>
    <w:rsid w:val="00B97343"/>
    <w:rsid w:val="00BA36C0"/>
    <w:rsid w:val="00BA4943"/>
    <w:rsid w:val="00BB076B"/>
    <w:rsid w:val="00BB0E1A"/>
    <w:rsid w:val="00BB3657"/>
    <w:rsid w:val="00BB447C"/>
    <w:rsid w:val="00BB4865"/>
    <w:rsid w:val="00BB72E2"/>
    <w:rsid w:val="00BC09EF"/>
    <w:rsid w:val="00BC34DC"/>
    <w:rsid w:val="00BC6B8E"/>
    <w:rsid w:val="00BC6D06"/>
    <w:rsid w:val="00BD0CD0"/>
    <w:rsid w:val="00BD21FB"/>
    <w:rsid w:val="00BD276F"/>
    <w:rsid w:val="00BD541A"/>
    <w:rsid w:val="00BD5DAB"/>
    <w:rsid w:val="00BD7179"/>
    <w:rsid w:val="00BE141B"/>
    <w:rsid w:val="00BE4221"/>
    <w:rsid w:val="00BE4B1C"/>
    <w:rsid w:val="00BE4F9C"/>
    <w:rsid w:val="00BE7B9D"/>
    <w:rsid w:val="00BF120E"/>
    <w:rsid w:val="00BF1E8A"/>
    <w:rsid w:val="00BF2018"/>
    <w:rsid w:val="00BF25A8"/>
    <w:rsid w:val="00BF3FE6"/>
    <w:rsid w:val="00BF751E"/>
    <w:rsid w:val="00BF79D0"/>
    <w:rsid w:val="00C00E30"/>
    <w:rsid w:val="00C012DE"/>
    <w:rsid w:val="00C0495E"/>
    <w:rsid w:val="00C05D10"/>
    <w:rsid w:val="00C07E36"/>
    <w:rsid w:val="00C1219A"/>
    <w:rsid w:val="00C12EBF"/>
    <w:rsid w:val="00C13831"/>
    <w:rsid w:val="00C20A6C"/>
    <w:rsid w:val="00C20DDB"/>
    <w:rsid w:val="00C22303"/>
    <w:rsid w:val="00C22934"/>
    <w:rsid w:val="00C243D7"/>
    <w:rsid w:val="00C257E4"/>
    <w:rsid w:val="00C30E42"/>
    <w:rsid w:val="00C32646"/>
    <w:rsid w:val="00C3334A"/>
    <w:rsid w:val="00C34A2A"/>
    <w:rsid w:val="00C400A2"/>
    <w:rsid w:val="00C423E0"/>
    <w:rsid w:val="00C46F6E"/>
    <w:rsid w:val="00C47218"/>
    <w:rsid w:val="00C47B5D"/>
    <w:rsid w:val="00C51753"/>
    <w:rsid w:val="00C52D87"/>
    <w:rsid w:val="00C53E7A"/>
    <w:rsid w:val="00C563C0"/>
    <w:rsid w:val="00C6027B"/>
    <w:rsid w:val="00C60A55"/>
    <w:rsid w:val="00C61F83"/>
    <w:rsid w:val="00C62943"/>
    <w:rsid w:val="00C6403F"/>
    <w:rsid w:val="00C65896"/>
    <w:rsid w:val="00C65FD0"/>
    <w:rsid w:val="00C67859"/>
    <w:rsid w:val="00C74F2F"/>
    <w:rsid w:val="00C7614C"/>
    <w:rsid w:val="00C867FD"/>
    <w:rsid w:val="00C8702C"/>
    <w:rsid w:val="00C879D1"/>
    <w:rsid w:val="00C9060F"/>
    <w:rsid w:val="00C918C3"/>
    <w:rsid w:val="00C92B99"/>
    <w:rsid w:val="00C93139"/>
    <w:rsid w:val="00C94D0A"/>
    <w:rsid w:val="00C97162"/>
    <w:rsid w:val="00CA064F"/>
    <w:rsid w:val="00CA23BB"/>
    <w:rsid w:val="00CA27DE"/>
    <w:rsid w:val="00CA2A34"/>
    <w:rsid w:val="00CB089F"/>
    <w:rsid w:val="00CB1F2B"/>
    <w:rsid w:val="00CB2D92"/>
    <w:rsid w:val="00CB46E3"/>
    <w:rsid w:val="00CB61F5"/>
    <w:rsid w:val="00CB6ACD"/>
    <w:rsid w:val="00CC0499"/>
    <w:rsid w:val="00CC0D5A"/>
    <w:rsid w:val="00CC13ED"/>
    <w:rsid w:val="00CC4CC0"/>
    <w:rsid w:val="00CC558F"/>
    <w:rsid w:val="00CC56F1"/>
    <w:rsid w:val="00CC7511"/>
    <w:rsid w:val="00CC7B5A"/>
    <w:rsid w:val="00CD20F9"/>
    <w:rsid w:val="00CD2715"/>
    <w:rsid w:val="00CD4E75"/>
    <w:rsid w:val="00CD6789"/>
    <w:rsid w:val="00CD716A"/>
    <w:rsid w:val="00CE0CF1"/>
    <w:rsid w:val="00CE0F73"/>
    <w:rsid w:val="00CE40E6"/>
    <w:rsid w:val="00CE6FAA"/>
    <w:rsid w:val="00CE7512"/>
    <w:rsid w:val="00CF0990"/>
    <w:rsid w:val="00CF3F87"/>
    <w:rsid w:val="00CF4537"/>
    <w:rsid w:val="00CF4FCC"/>
    <w:rsid w:val="00CF6882"/>
    <w:rsid w:val="00D00330"/>
    <w:rsid w:val="00D0217D"/>
    <w:rsid w:val="00D02969"/>
    <w:rsid w:val="00D078F1"/>
    <w:rsid w:val="00D110C6"/>
    <w:rsid w:val="00D11513"/>
    <w:rsid w:val="00D16136"/>
    <w:rsid w:val="00D170E0"/>
    <w:rsid w:val="00D2035D"/>
    <w:rsid w:val="00D22F03"/>
    <w:rsid w:val="00D23518"/>
    <w:rsid w:val="00D25218"/>
    <w:rsid w:val="00D25AB0"/>
    <w:rsid w:val="00D26EA5"/>
    <w:rsid w:val="00D31200"/>
    <w:rsid w:val="00D31207"/>
    <w:rsid w:val="00D35830"/>
    <w:rsid w:val="00D36384"/>
    <w:rsid w:val="00D371C0"/>
    <w:rsid w:val="00D37902"/>
    <w:rsid w:val="00D41108"/>
    <w:rsid w:val="00D42B43"/>
    <w:rsid w:val="00D43063"/>
    <w:rsid w:val="00D44165"/>
    <w:rsid w:val="00D443FB"/>
    <w:rsid w:val="00D445C5"/>
    <w:rsid w:val="00D45C15"/>
    <w:rsid w:val="00D45CB5"/>
    <w:rsid w:val="00D47123"/>
    <w:rsid w:val="00D52589"/>
    <w:rsid w:val="00D53FCB"/>
    <w:rsid w:val="00D56FD8"/>
    <w:rsid w:val="00D601FA"/>
    <w:rsid w:val="00D66227"/>
    <w:rsid w:val="00D66552"/>
    <w:rsid w:val="00D667B6"/>
    <w:rsid w:val="00D70338"/>
    <w:rsid w:val="00D74349"/>
    <w:rsid w:val="00D76ED6"/>
    <w:rsid w:val="00D77FE8"/>
    <w:rsid w:val="00D80D92"/>
    <w:rsid w:val="00D8437E"/>
    <w:rsid w:val="00D86685"/>
    <w:rsid w:val="00D86FAA"/>
    <w:rsid w:val="00D879F7"/>
    <w:rsid w:val="00D87EC1"/>
    <w:rsid w:val="00D87F23"/>
    <w:rsid w:val="00D91445"/>
    <w:rsid w:val="00D91C47"/>
    <w:rsid w:val="00D94EF2"/>
    <w:rsid w:val="00DA0F4A"/>
    <w:rsid w:val="00DA35E3"/>
    <w:rsid w:val="00DA5288"/>
    <w:rsid w:val="00DA5769"/>
    <w:rsid w:val="00DA763A"/>
    <w:rsid w:val="00DB2AFC"/>
    <w:rsid w:val="00DC20B1"/>
    <w:rsid w:val="00DC3359"/>
    <w:rsid w:val="00DC410A"/>
    <w:rsid w:val="00DC48AA"/>
    <w:rsid w:val="00DC518F"/>
    <w:rsid w:val="00DC62D4"/>
    <w:rsid w:val="00DD0902"/>
    <w:rsid w:val="00DD13C1"/>
    <w:rsid w:val="00DD26CF"/>
    <w:rsid w:val="00DD7790"/>
    <w:rsid w:val="00DE10A6"/>
    <w:rsid w:val="00DE27CB"/>
    <w:rsid w:val="00DE43BB"/>
    <w:rsid w:val="00DE4CE6"/>
    <w:rsid w:val="00DE6AB8"/>
    <w:rsid w:val="00DE7436"/>
    <w:rsid w:val="00DE74FE"/>
    <w:rsid w:val="00DF1298"/>
    <w:rsid w:val="00DF1734"/>
    <w:rsid w:val="00DF36F3"/>
    <w:rsid w:val="00DF4272"/>
    <w:rsid w:val="00E019F6"/>
    <w:rsid w:val="00E044F2"/>
    <w:rsid w:val="00E05969"/>
    <w:rsid w:val="00E06F49"/>
    <w:rsid w:val="00E11B96"/>
    <w:rsid w:val="00E120F5"/>
    <w:rsid w:val="00E12612"/>
    <w:rsid w:val="00E1284C"/>
    <w:rsid w:val="00E15EFC"/>
    <w:rsid w:val="00E20D4F"/>
    <w:rsid w:val="00E21A32"/>
    <w:rsid w:val="00E21A5E"/>
    <w:rsid w:val="00E23145"/>
    <w:rsid w:val="00E24741"/>
    <w:rsid w:val="00E24FF0"/>
    <w:rsid w:val="00E2621A"/>
    <w:rsid w:val="00E26429"/>
    <w:rsid w:val="00E27EB2"/>
    <w:rsid w:val="00E3027A"/>
    <w:rsid w:val="00E3563B"/>
    <w:rsid w:val="00E35D95"/>
    <w:rsid w:val="00E37EF3"/>
    <w:rsid w:val="00E416B8"/>
    <w:rsid w:val="00E417F1"/>
    <w:rsid w:val="00E42566"/>
    <w:rsid w:val="00E43968"/>
    <w:rsid w:val="00E43E69"/>
    <w:rsid w:val="00E44135"/>
    <w:rsid w:val="00E44270"/>
    <w:rsid w:val="00E45188"/>
    <w:rsid w:val="00E46E9D"/>
    <w:rsid w:val="00E539D9"/>
    <w:rsid w:val="00E53AC6"/>
    <w:rsid w:val="00E53BAA"/>
    <w:rsid w:val="00E563EA"/>
    <w:rsid w:val="00E57918"/>
    <w:rsid w:val="00E611DE"/>
    <w:rsid w:val="00E616B7"/>
    <w:rsid w:val="00E640A0"/>
    <w:rsid w:val="00E641D9"/>
    <w:rsid w:val="00E65323"/>
    <w:rsid w:val="00E66B4A"/>
    <w:rsid w:val="00E7000D"/>
    <w:rsid w:val="00E70C68"/>
    <w:rsid w:val="00E70D79"/>
    <w:rsid w:val="00E7221E"/>
    <w:rsid w:val="00E732E7"/>
    <w:rsid w:val="00E7688C"/>
    <w:rsid w:val="00E77343"/>
    <w:rsid w:val="00E8022E"/>
    <w:rsid w:val="00E80BFB"/>
    <w:rsid w:val="00E813F2"/>
    <w:rsid w:val="00E81C60"/>
    <w:rsid w:val="00E82143"/>
    <w:rsid w:val="00E82979"/>
    <w:rsid w:val="00E84945"/>
    <w:rsid w:val="00E8528D"/>
    <w:rsid w:val="00E864DC"/>
    <w:rsid w:val="00E90E0E"/>
    <w:rsid w:val="00E9131C"/>
    <w:rsid w:val="00E91597"/>
    <w:rsid w:val="00E93EBB"/>
    <w:rsid w:val="00E94776"/>
    <w:rsid w:val="00E94795"/>
    <w:rsid w:val="00E95C40"/>
    <w:rsid w:val="00E96214"/>
    <w:rsid w:val="00E96EA3"/>
    <w:rsid w:val="00EA0C3D"/>
    <w:rsid w:val="00EA1085"/>
    <w:rsid w:val="00EA111D"/>
    <w:rsid w:val="00EA1D5B"/>
    <w:rsid w:val="00EA3BF2"/>
    <w:rsid w:val="00EA3FB8"/>
    <w:rsid w:val="00EA4788"/>
    <w:rsid w:val="00EA5278"/>
    <w:rsid w:val="00EA56EB"/>
    <w:rsid w:val="00EA6130"/>
    <w:rsid w:val="00EB0658"/>
    <w:rsid w:val="00EB0CA4"/>
    <w:rsid w:val="00EB2F8F"/>
    <w:rsid w:val="00EB4124"/>
    <w:rsid w:val="00EC0D46"/>
    <w:rsid w:val="00EC1508"/>
    <w:rsid w:val="00EC1D5E"/>
    <w:rsid w:val="00EC5A56"/>
    <w:rsid w:val="00ED4BD8"/>
    <w:rsid w:val="00ED4FB9"/>
    <w:rsid w:val="00ED66AF"/>
    <w:rsid w:val="00ED7153"/>
    <w:rsid w:val="00ED77FA"/>
    <w:rsid w:val="00EE09DC"/>
    <w:rsid w:val="00EE3A21"/>
    <w:rsid w:val="00EE639A"/>
    <w:rsid w:val="00EF10A4"/>
    <w:rsid w:val="00EF187E"/>
    <w:rsid w:val="00EF3A23"/>
    <w:rsid w:val="00EF4ADB"/>
    <w:rsid w:val="00F0474B"/>
    <w:rsid w:val="00F117A5"/>
    <w:rsid w:val="00F11811"/>
    <w:rsid w:val="00F12B11"/>
    <w:rsid w:val="00F20472"/>
    <w:rsid w:val="00F25DA7"/>
    <w:rsid w:val="00F27EAB"/>
    <w:rsid w:val="00F314F7"/>
    <w:rsid w:val="00F338C0"/>
    <w:rsid w:val="00F3494B"/>
    <w:rsid w:val="00F36541"/>
    <w:rsid w:val="00F379F4"/>
    <w:rsid w:val="00F37AA4"/>
    <w:rsid w:val="00F40A49"/>
    <w:rsid w:val="00F442EF"/>
    <w:rsid w:val="00F444F8"/>
    <w:rsid w:val="00F45B67"/>
    <w:rsid w:val="00F56101"/>
    <w:rsid w:val="00F6083A"/>
    <w:rsid w:val="00F6194A"/>
    <w:rsid w:val="00F6693F"/>
    <w:rsid w:val="00F7074D"/>
    <w:rsid w:val="00F70C51"/>
    <w:rsid w:val="00F7100E"/>
    <w:rsid w:val="00F71E7C"/>
    <w:rsid w:val="00F738BD"/>
    <w:rsid w:val="00F742E9"/>
    <w:rsid w:val="00F77B35"/>
    <w:rsid w:val="00F801D4"/>
    <w:rsid w:val="00F807C4"/>
    <w:rsid w:val="00F8441F"/>
    <w:rsid w:val="00F8791D"/>
    <w:rsid w:val="00F921B2"/>
    <w:rsid w:val="00F93F8E"/>
    <w:rsid w:val="00F9762A"/>
    <w:rsid w:val="00FA12C1"/>
    <w:rsid w:val="00FA2C6A"/>
    <w:rsid w:val="00FB0440"/>
    <w:rsid w:val="00FB091E"/>
    <w:rsid w:val="00FB6C75"/>
    <w:rsid w:val="00FB6CF3"/>
    <w:rsid w:val="00FC0882"/>
    <w:rsid w:val="00FC1DF6"/>
    <w:rsid w:val="00FC51E8"/>
    <w:rsid w:val="00FC67F6"/>
    <w:rsid w:val="00FC686A"/>
    <w:rsid w:val="00FD0702"/>
    <w:rsid w:val="00FD0E5F"/>
    <w:rsid w:val="00FD44E8"/>
    <w:rsid w:val="00FD4673"/>
    <w:rsid w:val="00FD7ABA"/>
    <w:rsid w:val="00FE0445"/>
    <w:rsid w:val="00FE148E"/>
    <w:rsid w:val="00FE3F0A"/>
    <w:rsid w:val="00FE5795"/>
    <w:rsid w:val="00FE5A29"/>
    <w:rsid w:val="00FE6472"/>
    <w:rsid w:val="00FE6C9F"/>
    <w:rsid w:val="00FE6D0D"/>
    <w:rsid w:val="00FF2122"/>
    <w:rsid w:val="00FF30A8"/>
    <w:rsid w:val="00FF316A"/>
    <w:rsid w:val="00FF47FB"/>
    <w:rsid w:val="00FF5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606150"/>
  <w15:docId w15:val="{801D3267-3AEC-488D-A7AE-386071B15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3"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639A"/>
    <w:pPr>
      <w:jc w:val="both"/>
    </w:pPr>
    <w:rPr>
      <w:rFonts w:ascii="Times New Roman" w:hAnsi="Times New Roman" w:cs="Calibri"/>
      <w:sz w:val="24"/>
    </w:rPr>
  </w:style>
  <w:style w:type="paragraph" w:styleId="Heading1">
    <w:name w:val="heading 1"/>
    <w:basedOn w:val="Normal"/>
    <w:next w:val="Normal"/>
    <w:link w:val="Heading1Char"/>
    <w:uiPriority w:val="2"/>
    <w:qFormat/>
    <w:rsid w:val="00AC69FB"/>
    <w:pPr>
      <w:keepNext/>
      <w:keepLines/>
      <w:spacing w:before="240" w:after="0"/>
      <w:outlineLvl w:val="0"/>
    </w:pPr>
    <w:rPr>
      <w:rFonts w:eastAsiaTheme="majorEastAsia" w:cstheme="majorBidi"/>
      <w:b/>
      <w:color w:val="2E74B5" w:themeColor="accent1" w:themeShade="BF"/>
      <w:sz w:val="28"/>
      <w:szCs w:val="32"/>
    </w:rPr>
  </w:style>
  <w:style w:type="paragraph" w:styleId="Heading2">
    <w:name w:val="heading 2"/>
    <w:basedOn w:val="Normal"/>
    <w:next w:val="Normal"/>
    <w:link w:val="Heading2Char"/>
    <w:uiPriority w:val="3"/>
    <w:unhideWhenUsed/>
    <w:qFormat/>
    <w:rsid w:val="008F18B6"/>
    <w:pPr>
      <w:keepNext/>
      <w:keepLines/>
      <w:spacing w:before="40" w:after="0"/>
      <w:outlineLvl w:val="1"/>
    </w:pPr>
    <w:rPr>
      <w:rFonts w:eastAsiaTheme="majorEastAsia" w:cstheme="majorBidi"/>
      <w:b/>
      <w:color w:val="2E74B5" w:themeColor="accent1" w:themeShade="BF"/>
      <w:sz w:val="26"/>
      <w:szCs w:val="26"/>
    </w:rPr>
  </w:style>
  <w:style w:type="paragraph" w:styleId="Heading3">
    <w:name w:val="heading 3"/>
    <w:basedOn w:val="Normal"/>
    <w:next w:val="Normal"/>
    <w:link w:val="Heading3Char"/>
    <w:autoRedefine/>
    <w:uiPriority w:val="9"/>
    <w:unhideWhenUsed/>
    <w:qFormat/>
    <w:rsid w:val="000231A7"/>
    <w:pPr>
      <w:keepNext/>
      <w:keepLines/>
      <w:spacing w:before="200" w:after="0"/>
      <w:outlineLvl w:val="2"/>
    </w:pPr>
    <w:rPr>
      <w:rFonts w:eastAsiaTheme="majorEastAsia" w:cstheme="majorBidi"/>
      <w:b/>
      <w:bCs/>
      <w:i/>
      <w:color w:val="4472C4" w:themeColor="accent5"/>
      <w:lang w:val="sq-AL"/>
    </w:rPr>
  </w:style>
  <w:style w:type="paragraph" w:styleId="Heading4">
    <w:name w:val="heading 4"/>
    <w:basedOn w:val="Normal"/>
    <w:next w:val="Normal"/>
    <w:link w:val="Heading4Char"/>
    <w:uiPriority w:val="9"/>
    <w:unhideWhenUsed/>
    <w:qFormat/>
    <w:rsid w:val="00DC335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C69FB"/>
    <w:rPr>
      <w:rFonts w:ascii="Times New Roman" w:eastAsiaTheme="majorEastAsia" w:hAnsi="Times New Roman" w:cstheme="majorBidi"/>
      <w:b/>
      <w:color w:val="2E74B5" w:themeColor="accent1" w:themeShade="BF"/>
      <w:sz w:val="28"/>
      <w:szCs w:val="32"/>
    </w:rPr>
  </w:style>
  <w:style w:type="character" w:customStyle="1" w:styleId="Heading3Char">
    <w:name w:val="Heading 3 Char"/>
    <w:basedOn w:val="DefaultParagraphFont"/>
    <w:link w:val="Heading3"/>
    <w:uiPriority w:val="9"/>
    <w:rsid w:val="000231A7"/>
    <w:rPr>
      <w:rFonts w:ascii="Times New Roman" w:eastAsiaTheme="majorEastAsia" w:hAnsi="Times New Roman" w:cstheme="majorBidi"/>
      <w:b/>
      <w:bCs/>
      <w:i/>
      <w:color w:val="4472C4" w:themeColor="accent5"/>
      <w:sz w:val="24"/>
      <w:lang w:val="sq-AL"/>
    </w:rPr>
  </w:style>
  <w:style w:type="character" w:customStyle="1" w:styleId="Heading2Char">
    <w:name w:val="Heading 2 Char"/>
    <w:basedOn w:val="DefaultParagraphFont"/>
    <w:link w:val="Heading2"/>
    <w:uiPriority w:val="3"/>
    <w:rsid w:val="008F18B6"/>
    <w:rPr>
      <w:rFonts w:ascii="Times New Roman" w:eastAsiaTheme="majorEastAsia" w:hAnsi="Times New Roman" w:cstheme="majorBidi"/>
      <w:b/>
      <w:color w:val="2E74B5" w:themeColor="accent1" w:themeShade="BF"/>
      <w:sz w:val="26"/>
      <w:szCs w:val="26"/>
    </w:rPr>
  </w:style>
  <w:style w:type="table" w:styleId="TableGrid">
    <w:name w:val="Table Grid"/>
    <w:basedOn w:val="TableNormal"/>
    <w:uiPriority w:val="39"/>
    <w:rsid w:val="00391C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1">
    <w:name w:val="Grid Table 1 Light1"/>
    <w:basedOn w:val="TableNormal"/>
    <w:uiPriority w:val="46"/>
    <w:rsid w:val="00215EE5"/>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0A6C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6C1E"/>
    <w:rPr>
      <w:rFonts w:ascii="Times New Roman" w:hAnsi="Times New Roman" w:cs="Calibri"/>
      <w:sz w:val="24"/>
    </w:rPr>
  </w:style>
  <w:style w:type="paragraph" w:styleId="Footer">
    <w:name w:val="footer"/>
    <w:basedOn w:val="Normal"/>
    <w:link w:val="FooterChar"/>
    <w:uiPriority w:val="99"/>
    <w:unhideWhenUsed/>
    <w:rsid w:val="000A6C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C1E"/>
    <w:rPr>
      <w:rFonts w:ascii="Times New Roman" w:hAnsi="Times New Roman" w:cs="Calibri"/>
      <w:sz w:val="24"/>
    </w:rPr>
  </w:style>
  <w:style w:type="paragraph" w:customStyle="1" w:styleId="instruction">
    <w:name w:val="instruction"/>
    <w:basedOn w:val="Normal"/>
    <w:rsid w:val="00810083"/>
    <w:pPr>
      <w:spacing w:before="100" w:beforeAutospacing="1" w:after="100" w:afterAutospacing="1" w:line="240" w:lineRule="auto"/>
      <w:jc w:val="left"/>
    </w:pPr>
    <w:rPr>
      <w:rFonts w:eastAsia="Times New Roman" w:cs="Times New Roman"/>
      <w:szCs w:val="24"/>
    </w:rPr>
  </w:style>
  <w:style w:type="paragraph" w:styleId="NormalWeb">
    <w:name w:val="Normal (Web)"/>
    <w:basedOn w:val="Normal"/>
    <w:uiPriority w:val="99"/>
    <w:unhideWhenUsed/>
    <w:rsid w:val="00810083"/>
    <w:pPr>
      <w:spacing w:before="100" w:beforeAutospacing="1" w:after="100" w:afterAutospacing="1" w:line="240" w:lineRule="auto"/>
      <w:jc w:val="left"/>
    </w:pPr>
    <w:rPr>
      <w:rFonts w:eastAsia="Times New Roman" w:cs="Times New Roman"/>
      <w:szCs w:val="24"/>
    </w:rPr>
  </w:style>
  <w:style w:type="character" w:styleId="Hyperlink">
    <w:name w:val="Hyperlink"/>
    <w:basedOn w:val="DefaultParagraphFont"/>
    <w:uiPriority w:val="99"/>
    <w:unhideWhenUsed/>
    <w:rsid w:val="00810083"/>
    <w:rPr>
      <w:color w:val="0000FF"/>
      <w:u w:val="single"/>
    </w:rPr>
  </w:style>
  <w:style w:type="paragraph" w:styleId="TOCHeading">
    <w:name w:val="TOC Heading"/>
    <w:basedOn w:val="Heading1"/>
    <w:next w:val="Normal"/>
    <w:uiPriority w:val="39"/>
    <w:unhideWhenUsed/>
    <w:qFormat/>
    <w:rsid w:val="00C400A2"/>
    <w:pPr>
      <w:jc w:val="left"/>
      <w:outlineLvl w:val="9"/>
    </w:pPr>
    <w:rPr>
      <w:rFonts w:asciiTheme="majorHAnsi" w:hAnsiTheme="majorHAnsi"/>
      <w:b w:val="0"/>
      <w:sz w:val="32"/>
    </w:rPr>
  </w:style>
  <w:style w:type="paragraph" w:styleId="TOC1">
    <w:name w:val="toc 1"/>
    <w:basedOn w:val="Normal"/>
    <w:next w:val="Normal"/>
    <w:autoRedefine/>
    <w:uiPriority w:val="39"/>
    <w:unhideWhenUsed/>
    <w:rsid w:val="00C400A2"/>
    <w:pPr>
      <w:spacing w:after="100"/>
    </w:pPr>
  </w:style>
  <w:style w:type="paragraph" w:styleId="TOC2">
    <w:name w:val="toc 2"/>
    <w:basedOn w:val="Normal"/>
    <w:next w:val="Normal"/>
    <w:autoRedefine/>
    <w:uiPriority w:val="39"/>
    <w:unhideWhenUsed/>
    <w:rsid w:val="00C400A2"/>
    <w:pPr>
      <w:spacing w:after="100"/>
      <w:ind w:left="240"/>
    </w:pPr>
  </w:style>
  <w:style w:type="paragraph" w:styleId="Caption">
    <w:name w:val="caption"/>
    <w:basedOn w:val="Normal"/>
    <w:next w:val="Normal"/>
    <w:uiPriority w:val="35"/>
    <w:unhideWhenUsed/>
    <w:qFormat/>
    <w:rsid w:val="00937772"/>
    <w:pPr>
      <w:spacing w:after="200" w:line="240" w:lineRule="auto"/>
    </w:pPr>
    <w:rPr>
      <w:i/>
      <w:iCs/>
      <w:color w:val="44546A" w:themeColor="text2"/>
      <w:sz w:val="18"/>
      <w:szCs w:val="18"/>
    </w:rPr>
  </w:style>
  <w:style w:type="paragraph" w:styleId="ListParagraph">
    <w:name w:val="List Paragraph"/>
    <w:aliases w:val="Listenabsatz 1,Citation List,heading 4,Bullet Points,Liste Paragraf,List Bullet-OpsManual,LIST OF TABLES.,List Paragraph1,Indent Paragraph,Resume Title,TOC style,lp1,Bullet OSM,Proposal Bullet List,d_bodyb,Bullets,Table/Figure Heading"/>
    <w:basedOn w:val="Normal"/>
    <w:link w:val="ListParagraphChar"/>
    <w:uiPriority w:val="34"/>
    <w:qFormat/>
    <w:rsid w:val="00937772"/>
    <w:pPr>
      <w:ind w:left="720"/>
      <w:contextualSpacing/>
    </w:pPr>
  </w:style>
  <w:style w:type="paragraph" w:styleId="BodyText">
    <w:name w:val="Body Text"/>
    <w:basedOn w:val="Normal"/>
    <w:link w:val="BodyTextChar"/>
    <w:rsid w:val="003A13CE"/>
    <w:pPr>
      <w:spacing w:after="0" w:line="240" w:lineRule="auto"/>
      <w:jc w:val="left"/>
    </w:pPr>
    <w:rPr>
      <w:rFonts w:eastAsia="Times New Roman" w:cs="Times New Roman"/>
      <w:szCs w:val="20"/>
    </w:rPr>
  </w:style>
  <w:style w:type="character" w:customStyle="1" w:styleId="BodyTextChar">
    <w:name w:val="Body Text Char"/>
    <w:basedOn w:val="DefaultParagraphFont"/>
    <w:link w:val="BodyText"/>
    <w:rsid w:val="003A13CE"/>
    <w:rPr>
      <w:rFonts w:ascii="Times New Roman" w:eastAsia="Times New Roman" w:hAnsi="Times New Roman" w:cs="Times New Roman"/>
      <w:sz w:val="24"/>
      <w:szCs w:val="20"/>
    </w:rPr>
  </w:style>
  <w:style w:type="table" w:customStyle="1" w:styleId="GridTable2-Accent61">
    <w:name w:val="Grid Table 2 - Accent 61"/>
    <w:basedOn w:val="TableNormal"/>
    <w:uiPriority w:val="47"/>
    <w:rsid w:val="00D66227"/>
    <w:pPr>
      <w:spacing w:after="0" w:line="240" w:lineRule="auto"/>
    </w:pPr>
    <w:tblPr>
      <w:tblStyleRowBandSize w:val="1"/>
      <w:tblStyleColBandSize w:val="1"/>
      <w:tblInd w:w="0" w:type="dxa"/>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CellMar>
        <w:top w:w="0" w:type="dxa"/>
        <w:left w:w="108" w:type="dxa"/>
        <w:bottom w:w="0" w:type="dxa"/>
        <w:right w:w="108" w:type="dxa"/>
      </w:tblCellMar>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6Colorful-Accent61">
    <w:name w:val="Grid Table 6 Colorful - Accent 61"/>
    <w:basedOn w:val="TableNormal"/>
    <w:uiPriority w:val="51"/>
    <w:rsid w:val="00D66227"/>
    <w:pPr>
      <w:spacing w:after="0" w:line="240" w:lineRule="auto"/>
    </w:pPr>
    <w:rPr>
      <w:color w:val="538135" w:themeColor="accent6" w:themeShade="BF"/>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1Light-Accent51">
    <w:name w:val="Grid Table 1 Light - Accent 51"/>
    <w:basedOn w:val="TableNormal"/>
    <w:uiPriority w:val="46"/>
    <w:rsid w:val="008F18B6"/>
    <w:pPr>
      <w:spacing w:after="0" w:line="240" w:lineRule="auto"/>
    </w:pPr>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styleId="TOC3">
    <w:name w:val="toc 3"/>
    <w:basedOn w:val="Normal"/>
    <w:next w:val="Normal"/>
    <w:autoRedefine/>
    <w:uiPriority w:val="39"/>
    <w:unhideWhenUsed/>
    <w:rsid w:val="00CC558F"/>
    <w:pPr>
      <w:spacing w:after="100"/>
      <w:ind w:left="480"/>
    </w:pPr>
  </w:style>
  <w:style w:type="character" w:customStyle="1" w:styleId="ListParagraphChar">
    <w:name w:val="List Paragraph Char"/>
    <w:aliases w:val="Listenabsatz 1 Char,Citation List Char,heading 4 Char,Bullet Points Char,Liste Paragraf Char,List Bullet-OpsManual Char,LIST OF TABLES. Char,List Paragraph1 Char,Indent Paragraph Char,Resume Title Char,TOC style Char,lp1 Char"/>
    <w:basedOn w:val="DefaultParagraphFont"/>
    <w:link w:val="ListParagraph"/>
    <w:uiPriority w:val="34"/>
    <w:rsid w:val="00952DD4"/>
    <w:rPr>
      <w:rFonts w:ascii="Times New Roman" w:hAnsi="Times New Roman" w:cs="Calibri"/>
      <w:sz w:val="24"/>
    </w:rPr>
  </w:style>
  <w:style w:type="character" w:customStyle="1" w:styleId="Heading4Char">
    <w:name w:val="Heading 4 Char"/>
    <w:basedOn w:val="DefaultParagraphFont"/>
    <w:link w:val="Heading4"/>
    <w:uiPriority w:val="9"/>
    <w:rsid w:val="00DC3359"/>
    <w:rPr>
      <w:rFonts w:asciiTheme="majorHAnsi" w:eastAsiaTheme="majorEastAsia" w:hAnsiTheme="majorHAnsi" w:cstheme="majorBidi"/>
      <w:i/>
      <w:iCs/>
      <w:color w:val="2E74B5" w:themeColor="accent1" w:themeShade="BF"/>
      <w:sz w:val="24"/>
    </w:rPr>
  </w:style>
  <w:style w:type="table" w:styleId="MediumGrid2-Accent2">
    <w:name w:val="Medium Grid 2 Accent 2"/>
    <w:basedOn w:val="TableNormal"/>
    <w:uiPriority w:val="68"/>
    <w:rsid w:val="004F40B5"/>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CellMar>
        <w:top w:w="0" w:type="dxa"/>
        <w:left w:w="108" w:type="dxa"/>
        <w:bottom w:w="0" w:type="dxa"/>
        <w:right w:w="108" w:type="dxa"/>
      </w:tblCellMar>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character" w:customStyle="1" w:styleId="tlid-translation">
    <w:name w:val="tlid-translation"/>
    <w:basedOn w:val="DefaultParagraphFont"/>
    <w:rsid w:val="00DD0902"/>
  </w:style>
  <w:style w:type="paragraph" w:styleId="CommentText">
    <w:name w:val="annotation text"/>
    <w:basedOn w:val="Normal"/>
    <w:link w:val="CommentTextChar"/>
    <w:uiPriority w:val="99"/>
    <w:unhideWhenUsed/>
    <w:rsid w:val="00CC13ED"/>
    <w:pPr>
      <w:spacing w:after="120" w:line="240" w:lineRule="auto"/>
    </w:pPr>
    <w:rPr>
      <w:rFonts w:asciiTheme="minorHAnsi" w:eastAsiaTheme="minorHAnsi" w:hAnsiTheme="minorHAnsi" w:cstheme="minorBidi"/>
      <w:sz w:val="20"/>
      <w:szCs w:val="20"/>
      <w:lang w:val="de-CH"/>
    </w:rPr>
  </w:style>
  <w:style w:type="character" w:customStyle="1" w:styleId="CommentTextChar">
    <w:name w:val="Comment Text Char"/>
    <w:basedOn w:val="DefaultParagraphFont"/>
    <w:link w:val="CommentText"/>
    <w:uiPriority w:val="99"/>
    <w:rsid w:val="00CC13ED"/>
    <w:rPr>
      <w:rFonts w:eastAsiaTheme="minorHAnsi"/>
      <w:sz w:val="20"/>
      <w:szCs w:val="20"/>
      <w:lang w:val="de-CH"/>
    </w:rPr>
  </w:style>
  <w:style w:type="paragraph" w:styleId="FootnoteText">
    <w:name w:val="footnote text"/>
    <w:basedOn w:val="Normal"/>
    <w:link w:val="FootnoteTextChar"/>
    <w:uiPriority w:val="99"/>
    <w:unhideWhenUsed/>
    <w:qFormat/>
    <w:rsid w:val="00CC13ED"/>
    <w:pPr>
      <w:tabs>
        <w:tab w:val="left" w:pos="170"/>
      </w:tabs>
      <w:spacing w:after="0" w:line="240" w:lineRule="auto"/>
      <w:ind w:left="170" w:right="170" w:hanging="170"/>
    </w:pPr>
    <w:rPr>
      <w:rFonts w:asciiTheme="minorHAnsi" w:eastAsiaTheme="minorHAnsi" w:hAnsiTheme="minorHAnsi" w:cstheme="minorBidi"/>
      <w:sz w:val="14"/>
      <w:szCs w:val="20"/>
      <w:lang w:val="de-CH"/>
    </w:rPr>
  </w:style>
  <w:style w:type="character" w:customStyle="1" w:styleId="FootnoteTextChar">
    <w:name w:val="Footnote Text Char"/>
    <w:basedOn w:val="DefaultParagraphFont"/>
    <w:link w:val="FootnoteText"/>
    <w:uiPriority w:val="99"/>
    <w:rsid w:val="00CC13ED"/>
    <w:rPr>
      <w:rFonts w:eastAsiaTheme="minorHAnsi"/>
      <w:sz w:val="14"/>
      <w:szCs w:val="20"/>
      <w:lang w:val="de-CH"/>
    </w:rPr>
  </w:style>
  <w:style w:type="character" w:styleId="FootnoteReference">
    <w:name w:val="footnote reference"/>
    <w:basedOn w:val="DefaultParagraphFont"/>
    <w:uiPriority w:val="99"/>
    <w:unhideWhenUsed/>
    <w:qFormat/>
    <w:rsid w:val="00CC13ED"/>
    <w:rPr>
      <w:caps w:val="0"/>
      <w:smallCaps w:val="0"/>
      <w:strike w:val="0"/>
      <w:dstrike w:val="0"/>
      <w:vanish w:val="0"/>
      <w:vertAlign w:val="superscript"/>
    </w:rPr>
  </w:style>
  <w:style w:type="table" w:styleId="LightGrid-Accent3">
    <w:name w:val="Light Grid Accent 3"/>
    <w:basedOn w:val="TableNormal"/>
    <w:uiPriority w:val="62"/>
    <w:rsid w:val="00CC13ED"/>
    <w:pPr>
      <w:spacing w:after="0" w:line="240" w:lineRule="auto"/>
    </w:pPr>
    <w:rPr>
      <w:rFonts w:eastAsiaTheme="minorHAnsi"/>
    </w:r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table" w:customStyle="1" w:styleId="ListTable2-Accent31">
    <w:name w:val="List Table 2 - Accent 31"/>
    <w:basedOn w:val="TableNormal"/>
    <w:uiPriority w:val="47"/>
    <w:rsid w:val="005B7C82"/>
    <w:pPr>
      <w:spacing w:after="0" w:line="240" w:lineRule="auto"/>
    </w:pPr>
    <w:tblPr>
      <w:tblStyleRowBandSize w:val="1"/>
      <w:tblStyleColBandSize w:val="1"/>
      <w:tblInd w:w="0" w:type="dxa"/>
      <w:tblBorders>
        <w:top w:val="single" w:sz="4" w:space="0" w:color="C9C9C9" w:themeColor="accent3" w:themeTint="99"/>
        <w:bottom w:val="single" w:sz="4" w:space="0" w:color="C9C9C9" w:themeColor="accent3" w:themeTint="99"/>
        <w:insideH w:val="single" w:sz="4" w:space="0" w:color="C9C9C9"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CommentReference">
    <w:name w:val="annotation reference"/>
    <w:basedOn w:val="DefaultParagraphFont"/>
    <w:uiPriority w:val="99"/>
    <w:semiHidden/>
    <w:unhideWhenUsed/>
    <w:rsid w:val="00C6403F"/>
    <w:rPr>
      <w:sz w:val="16"/>
      <w:szCs w:val="16"/>
    </w:rPr>
  </w:style>
  <w:style w:type="paragraph" w:styleId="CommentSubject">
    <w:name w:val="annotation subject"/>
    <w:basedOn w:val="CommentText"/>
    <w:next w:val="CommentText"/>
    <w:link w:val="CommentSubjectChar"/>
    <w:uiPriority w:val="99"/>
    <w:semiHidden/>
    <w:unhideWhenUsed/>
    <w:rsid w:val="00C6403F"/>
    <w:pPr>
      <w:spacing w:after="160"/>
    </w:pPr>
    <w:rPr>
      <w:rFonts w:ascii="Times New Roman" w:eastAsia="Calibri" w:hAnsi="Times New Roman" w:cs="Calibri"/>
      <w:b/>
      <w:bCs/>
      <w:lang w:val="en-US"/>
    </w:rPr>
  </w:style>
  <w:style w:type="character" w:customStyle="1" w:styleId="CommentSubjectChar">
    <w:name w:val="Comment Subject Char"/>
    <w:basedOn w:val="CommentTextChar"/>
    <w:link w:val="CommentSubject"/>
    <w:uiPriority w:val="99"/>
    <w:semiHidden/>
    <w:rsid w:val="00C6403F"/>
    <w:rPr>
      <w:rFonts w:ascii="Times New Roman" w:eastAsiaTheme="minorHAnsi" w:hAnsi="Times New Roman" w:cs="Calibri"/>
      <w:b/>
      <w:bCs/>
      <w:sz w:val="20"/>
      <w:szCs w:val="20"/>
      <w:lang w:val="de-CH"/>
    </w:rPr>
  </w:style>
  <w:style w:type="paragraph" w:styleId="BalloonText">
    <w:name w:val="Balloon Text"/>
    <w:basedOn w:val="Normal"/>
    <w:link w:val="BalloonTextChar"/>
    <w:uiPriority w:val="99"/>
    <w:semiHidden/>
    <w:unhideWhenUsed/>
    <w:rsid w:val="00C640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403F"/>
    <w:rPr>
      <w:rFonts w:ascii="Segoe UI" w:hAnsi="Segoe UI" w:cs="Segoe UI"/>
      <w:sz w:val="18"/>
      <w:szCs w:val="18"/>
    </w:rPr>
  </w:style>
  <w:style w:type="table" w:customStyle="1" w:styleId="TableGrid1">
    <w:name w:val="Table Grid1"/>
    <w:basedOn w:val="TableNormal"/>
    <w:next w:val="TableGrid"/>
    <w:uiPriority w:val="39"/>
    <w:rsid w:val="0064578D"/>
    <w:pPr>
      <w:spacing w:after="0" w:line="240" w:lineRule="auto"/>
    </w:pPr>
    <w:rPr>
      <w:rFonts w:ascii="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31">
    <w:name w:val="Plain Table 31"/>
    <w:basedOn w:val="TableNormal"/>
    <w:uiPriority w:val="43"/>
    <w:rsid w:val="0087400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87400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874003"/>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41995">
      <w:bodyDiv w:val="1"/>
      <w:marLeft w:val="0"/>
      <w:marRight w:val="0"/>
      <w:marTop w:val="0"/>
      <w:marBottom w:val="0"/>
      <w:divBdr>
        <w:top w:val="none" w:sz="0" w:space="0" w:color="auto"/>
        <w:left w:val="none" w:sz="0" w:space="0" w:color="auto"/>
        <w:bottom w:val="none" w:sz="0" w:space="0" w:color="auto"/>
        <w:right w:val="none" w:sz="0" w:space="0" w:color="auto"/>
      </w:divBdr>
    </w:div>
    <w:div w:id="15541103">
      <w:bodyDiv w:val="1"/>
      <w:marLeft w:val="0"/>
      <w:marRight w:val="0"/>
      <w:marTop w:val="0"/>
      <w:marBottom w:val="0"/>
      <w:divBdr>
        <w:top w:val="none" w:sz="0" w:space="0" w:color="auto"/>
        <w:left w:val="none" w:sz="0" w:space="0" w:color="auto"/>
        <w:bottom w:val="none" w:sz="0" w:space="0" w:color="auto"/>
        <w:right w:val="none" w:sz="0" w:space="0" w:color="auto"/>
      </w:divBdr>
    </w:div>
    <w:div w:id="17320496">
      <w:bodyDiv w:val="1"/>
      <w:marLeft w:val="0"/>
      <w:marRight w:val="0"/>
      <w:marTop w:val="0"/>
      <w:marBottom w:val="0"/>
      <w:divBdr>
        <w:top w:val="none" w:sz="0" w:space="0" w:color="auto"/>
        <w:left w:val="none" w:sz="0" w:space="0" w:color="auto"/>
        <w:bottom w:val="none" w:sz="0" w:space="0" w:color="auto"/>
        <w:right w:val="none" w:sz="0" w:space="0" w:color="auto"/>
      </w:divBdr>
    </w:div>
    <w:div w:id="21395898">
      <w:bodyDiv w:val="1"/>
      <w:marLeft w:val="0"/>
      <w:marRight w:val="0"/>
      <w:marTop w:val="0"/>
      <w:marBottom w:val="0"/>
      <w:divBdr>
        <w:top w:val="none" w:sz="0" w:space="0" w:color="auto"/>
        <w:left w:val="none" w:sz="0" w:space="0" w:color="auto"/>
        <w:bottom w:val="none" w:sz="0" w:space="0" w:color="auto"/>
        <w:right w:val="none" w:sz="0" w:space="0" w:color="auto"/>
      </w:divBdr>
    </w:div>
    <w:div w:id="23408180">
      <w:bodyDiv w:val="1"/>
      <w:marLeft w:val="0"/>
      <w:marRight w:val="0"/>
      <w:marTop w:val="0"/>
      <w:marBottom w:val="0"/>
      <w:divBdr>
        <w:top w:val="none" w:sz="0" w:space="0" w:color="auto"/>
        <w:left w:val="none" w:sz="0" w:space="0" w:color="auto"/>
        <w:bottom w:val="none" w:sz="0" w:space="0" w:color="auto"/>
        <w:right w:val="none" w:sz="0" w:space="0" w:color="auto"/>
      </w:divBdr>
    </w:div>
    <w:div w:id="32660189">
      <w:bodyDiv w:val="1"/>
      <w:marLeft w:val="0"/>
      <w:marRight w:val="0"/>
      <w:marTop w:val="0"/>
      <w:marBottom w:val="0"/>
      <w:divBdr>
        <w:top w:val="none" w:sz="0" w:space="0" w:color="auto"/>
        <w:left w:val="none" w:sz="0" w:space="0" w:color="auto"/>
        <w:bottom w:val="none" w:sz="0" w:space="0" w:color="auto"/>
        <w:right w:val="none" w:sz="0" w:space="0" w:color="auto"/>
      </w:divBdr>
    </w:div>
    <w:div w:id="32733065">
      <w:bodyDiv w:val="1"/>
      <w:marLeft w:val="0"/>
      <w:marRight w:val="0"/>
      <w:marTop w:val="0"/>
      <w:marBottom w:val="0"/>
      <w:divBdr>
        <w:top w:val="none" w:sz="0" w:space="0" w:color="auto"/>
        <w:left w:val="none" w:sz="0" w:space="0" w:color="auto"/>
        <w:bottom w:val="none" w:sz="0" w:space="0" w:color="auto"/>
        <w:right w:val="none" w:sz="0" w:space="0" w:color="auto"/>
      </w:divBdr>
    </w:div>
    <w:div w:id="40828959">
      <w:bodyDiv w:val="1"/>
      <w:marLeft w:val="0"/>
      <w:marRight w:val="0"/>
      <w:marTop w:val="0"/>
      <w:marBottom w:val="0"/>
      <w:divBdr>
        <w:top w:val="none" w:sz="0" w:space="0" w:color="auto"/>
        <w:left w:val="none" w:sz="0" w:space="0" w:color="auto"/>
        <w:bottom w:val="none" w:sz="0" w:space="0" w:color="auto"/>
        <w:right w:val="none" w:sz="0" w:space="0" w:color="auto"/>
      </w:divBdr>
    </w:div>
    <w:div w:id="43873633">
      <w:bodyDiv w:val="1"/>
      <w:marLeft w:val="0"/>
      <w:marRight w:val="0"/>
      <w:marTop w:val="0"/>
      <w:marBottom w:val="0"/>
      <w:divBdr>
        <w:top w:val="none" w:sz="0" w:space="0" w:color="auto"/>
        <w:left w:val="none" w:sz="0" w:space="0" w:color="auto"/>
        <w:bottom w:val="none" w:sz="0" w:space="0" w:color="auto"/>
        <w:right w:val="none" w:sz="0" w:space="0" w:color="auto"/>
      </w:divBdr>
    </w:div>
    <w:div w:id="48383153">
      <w:bodyDiv w:val="1"/>
      <w:marLeft w:val="0"/>
      <w:marRight w:val="0"/>
      <w:marTop w:val="0"/>
      <w:marBottom w:val="0"/>
      <w:divBdr>
        <w:top w:val="none" w:sz="0" w:space="0" w:color="auto"/>
        <w:left w:val="none" w:sz="0" w:space="0" w:color="auto"/>
        <w:bottom w:val="none" w:sz="0" w:space="0" w:color="auto"/>
        <w:right w:val="none" w:sz="0" w:space="0" w:color="auto"/>
      </w:divBdr>
    </w:div>
    <w:div w:id="50858372">
      <w:bodyDiv w:val="1"/>
      <w:marLeft w:val="0"/>
      <w:marRight w:val="0"/>
      <w:marTop w:val="0"/>
      <w:marBottom w:val="0"/>
      <w:divBdr>
        <w:top w:val="none" w:sz="0" w:space="0" w:color="auto"/>
        <w:left w:val="none" w:sz="0" w:space="0" w:color="auto"/>
        <w:bottom w:val="none" w:sz="0" w:space="0" w:color="auto"/>
        <w:right w:val="none" w:sz="0" w:space="0" w:color="auto"/>
      </w:divBdr>
    </w:div>
    <w:div w:id="58066551">
      <w:bodyDiv w:val="1"/>
      <w:marLeft w:val="0"/>
      <w:marRight w:val="0"/>
      <w:marTop w:val="0"/>
      <w:marBottom w:val="0"/>
      <w:divBdr>
        <w:top w:val="none" w:sz="0" w:space="0" w:color="auto"/>
        <w:left w:val="none" w:sz="0" w:space="0" w:color="auto"/>
        <w:bottom w:val="none" w:sz="0" w:space="0" w:color="auto"/>
        <w:right w:val="none" w:sz="0" w:space="0" w:color="auto"/>
      </w:divBdr>
    </w:div>
    <w:div w:id="59209728">
      <w:bodyDiv w:val="1"/>
      <w:marLeft w:val="0"/>
      <w:marRight w:val="0"/>
      <w:marTop w:val="0"/>
      <w:marBottom w:val="0"/>
      <w:divBdr>
        <w:top w:val="none" w:sz="0" w:space="0" w:color="auto"/>
        <w:left w:val="none" w:sz="0" w:space="0" w:color="auto"/>
        <w:bottom w:val="none" w:sz="0" w:space="0" w:color="auto"/>
        <w:right w:val="none" w:sz="0" w:space="0" w:color="auto"/>
      </w:divBdr>
    </w:div>
    <w:div w:id="65299812">
      <w:bodyDiv w:val="1"/>
      <w:marLeft w:val="0"/>
      <w:marRight w:val="0"/>
      <w:marTop w:val="0"/>
      <w:marBottom w:val="0"/>
      <w:divBdr>
        <w:top w:val="none" w:sz="0" w:space="0" w:color="auto"/>
        <w:left w:val="none" w:sz="0" w:space="0" w:color="auto"/>
        <w:bottom w:val="none" w:sz="0" w:space="0" w:color="auto"/>
        <w:right w:val="none" w:sz="0" w:space="0" w:color="auto"/>
      </w:divBdr>
    </w:div>
    <w:div w:id="70154229">
      <w:bodyDiv w:val="1"/>
      <w:marLeft w:val="0"/>
      <w:marRight w:val="0"/>
      <w:marTop w:val="0"/>
      <w:marBottom w:val="0"/>
      <w:divBdr>
        <w:top w:val="none" w:sz="0" w:space="0" w:color="auto"/>
        <w:left w:val="none" w:sz="0" w:space="0" w:color="auto"/>
        <w:bottom w:val="none" w:sz="0" w:space="0" w:color="auto"/>
        <w:right w:val="none" w:sz="0" w:space="0" w:color="auto"/>
      </w:divBdr>
    </w:div>
    <w:div w:id="72821970">
      <w:bodyDiv w:val="1"/>
      <w:marLeft w:val="0"/>
      <w:marRight w:val="0"/>
      <w:marTop w:val="0"/>
      <w:marBottom w:val="0"/>
      <w:divBdr>
        <w:top w:val="none" w:sz="0" w:space="0" w:color="auto"/>
        <w:left w:val="none" w:sz="0" w:space="0" w:color="auto"/>
        <w:bottom w:val="none" w:sz="0" w:space="0" w:color="auto"/>
        <w:right w:val="none" w:sz="0" w:space="0" w:color="auto"/>
      </w:divBdr>
    </w:div>
    <w:div w:id="78068814">
      <w:bodyDiv w:val="1"/>
      <w:marLeft w:val="0"/>
      <w:marRight w:val="0"/>
      <w:marTop w:val="0"/>
      <w:marBottom w:val="0"/>
      <w:divBdr>
        <w:top w:val="none" w:sz="0" w:space="0" w:color="auto"/>
        <w:left w:val="none" w:sz="0" w:space="0" w:color="auto"/>
        <w:bottom w:val="none" w:sz="0" w:space="0" w:color="auto"/>
        <w:right w:val="none" w:sz="0" w:space="0" w:color="auto"/>
      </w:divBdr>
    </w:div>
    <w:div w:id="78908511">
      <w:bodyDiv w:val="1"/>
      <w:marLeft w:val="0"/>
      <w:marRight w:val="0"/>
      <w:marTop w:val="0"/>
      <w:marBottom w:val="0"/>
      <w:divBdr>
        <w:top w:val="none" w:sz="0" w:space="0" w:color="auto"/>
        <w:left w:val="none" w:sz="0" w:space="0" w:color="auto"/>
        <w:bottom w:val="none" w:sz="0" w:space="0" w:color="auto"/>
        <w:right w:val="none" w:sz="0" w:space="0" w:color="auto"/>
      </w:divBdr>
    </w:div>
    <w:div w:id="80807692">
      <w:bodyDiv w:val="1"/>
      <w:marLeft w:val="0"/>
      <w:marRight w:val="0"/>
      <w:marTop w:val="0"/>
      <w:marBottom w:val="0"/>
      <w:divBdr>
        <w:top w:val="none" w:sz="0" w:space="0" w:color="auto"/>
        <w:left w:val="none" w:sz="0" w:space="0" w:color="auto"/>
        <w:bottom w:val="none" w:sz="0" w:space="0" w:color="auto"/>
        <w:right w:val="none" w:sz="0" w:space="0" w:color="auto"/>
      </w:divBdr>
    </w:div>
    <w:div w:id="96682260">
      <w:bodyDiv w:val="1"/>
      <w:marLeft w:val="0"/>
      <w:marRight w:val="0"/>
      <w:marTop w:val="0"/>
      <w:marBottom w:val="0"/>
      <w:divBdr>
        <w:top w:val="none" w:sz="0" w:space="0" w:color="auto"/>
        <w:left w:val="none" w:sz="0" w:space="0" w:color="auto"/>
        <w:bottom w:val="none" w:sz="0" w:space="0" w:color="auto"/>
        <w:right w:val="none" w:sz="0" w:space="0" w:color="auto"/>
      </w:divBdr>
    </w:div>
    <w:div w:id="96996214">
      <w:bodyDiv w:val="1"/>
      <w:marLeft w:val="0"/>
      <w:marRight w:val="0"/>
      <w:marTop w:val="0"/>
      <w:marBottom w:val="0"/>
      <w:divBdr>
        <w:top w:val="none" w:sz="0" w:space="0" w:color="auto"/>
        <w:left w:val="none" w:sz="0" w:space="0" w:color="auto"/>
        <w:bottom w:val="none" w:sz="0" w:space="0" w:color="auto"/>
        <w:right w:val="none" w:sz="0" w:space="0" w:color="auto"/>
      </w:divBdr>
    </w:div>
    <w:div w:id="107284961">
      <w:bodyDiv w:val="1"/>
      <w:marLeft w:val="0"/>
      <w:marRight w:val="0"/>
      <w:marTop w:val="0"/>
      <w:marBottom w:val="0"/>
      <w:divBdr>
        <w:top w:val="none" w:sz="0" w:space="0" w:color="auto"/>
        <w:left w:val="none" w:sz="0" w:space="0" w:color="auto"/>
        <w:bottom w:val="none" w:sz="0" w:space="0" w:color="auto"/>
        <w:right w:val="none" w:sz="0" w:space="0" w:color="auto"/>
      </w:divBdr>
    </w:div>
    <w:div w:id="110174136">
      <w:bodyDiv w:val="1"/>
      <w:marLeft w:val="0"/>
      <w:marRight w:val="0"/>
      <w:marTop w:val="0"/>
      <w:marBottom w:val="0"/>
      <w:divBdr>
        <w:top w:val="none" w:sz="0" w:space="0" w:color="auto"/>
        <w:left w:val="none" w:sz="0" w:space="0" w:color="auto"/>
        <w:bottom w:val="none" w:sz="0" w:space="0" w:color="auto"/>
        <w:right w:val="none" w:sz="0" w:space="0" w:color="auto"/>
      </w:divBdr>
    </w:div>
    <w:div w:id="111363691">
      <w:bodyDiv w:val="1"/>
      <w:marLeft w:val="0"/>
      <w:marRight w:val="0"/>
      <w:marTop w:val="0"/>
      <w:marBottom w:val="0"/>
      <w:divBdr>
        <w:top w:val="none" w:sz="0" w:space="0" w:color="auto"/>
        <w:left w:val="none" w:sz="0" w:space="0" w:color="auto"/>
        <w:bottom w:val="none" w:sz="0" w:space="0" w:color="auto"/>
        <w:right w:val="none" w:sz="0" w:space="0" w:color="auto"/>
      </w:divBdr>
    </w:div>
    <w:div w:id="117797157">
      <w:bodyDiv w:val="1"/>
      <w:marLeft w:val="0"/>
      <w:marRight w:val="0"/>
      <w:marTop w:val="0"/>
      <w:marBottom w:val="0"/>
      <w:divBdr>
        <w:top w:val="none" w:sz="0" w:space="0" w:color="auto"/>
        <w:left w:val="none" w:sz="0" w:space="0" w:color="auto"/>
        <w:bottom w:val="none" w:sz="0" w:space="0" w:color="auto"/>
        <w:right w:val="none" w:sz="0" w:space="0" w:color="auto"/>
      </w:divBdr>
    </w:div>
    <w:div w:id="123742627">
      <w:bodyDiv w:val="1"/>
      <w:marLeft w:val="0"/>
      <w:marRight w:val="0"/>
      <w:marTop w:val="0"/>
      <w:marBottom w:val="0"/>
      <w:divBdr>
        <w:top w:val="none" w:sz="0" w:space="0" w:color="auto"/>
        <w:left w:val="none" w:sz="0" w:space="0" w:color="auto"/>
        <w:bottom w:val="none" w:sz="0" w:space="0" w:color="auto"/>
        <w:right w:val="none" w:sz="0" w:space="0" w:color="auto"/>
      </w:divBdr>
    </w:div>
    <w:div w:id="134299068">
      <w:bodyDiv w:val="1"/>
      <w:marLeft w:val="0"/>
      <w:marRight w:val="0"/>
      <w:marTop w:val="0"/>
      <w:marBottom w:val="0"/>
      <w:divBdr>
        <w:top w:val="none" w:sz="0" w:space="0" w:color="auto"/>
        <w:left w:val="none" w:sz="0" w:space="0" w:color="auto"/>
        <w:bottom w:val="none" w:sz="0" w:space="0" w:color="auto"/>
        <w:right w:val="none" w:sz="0" w:space="0" w:color="auto"/>
      </w:divBdr>
    </w:div>
    <w:div w:id="134374832">
      <w:bodyDiv w:val="1"/>
      <w:marLeft w:val="0"/>
      <w:marRight w:val="0"/>
      <w:marTop w:val="0"/>
      <w:marBottom w:val="0"/>
      <w:divBdr>
        <w:top w:val="none" w:sz="0" w:space="0" w:color="auto"/>
        <w:left w:val="none" w:sz="0" w:space="0" w:color="auto"/>
        <w:bottom w:val="none" w:sz="0" w:space="0" w:color="auto"/>
        <w:right w:val="none" w:sz="0" w:space="0" w:color="auto"/>
      </w:divBdr>
    </w:div>
    <w:div w:id="135417108">
      <w:bodyDiv w:val="1"/>
      <w:marLeft w:val="0"/>
      <w:marRight w:val="0"/>
      <w:marTop w:val="0"/>
      <w:marBottom w:val="0"/>
      <w:divBdr>
        <w:top w:val="none" w:sz="0" w:space="0" w:color="auto"/>
        <w:left w:val="none" w:sz="0" w:space="0" w:color="auto"/>
        <w:bottom w:val="none" w:sz="0" w:space="0" w:color="auto"/>
        <w:right w:val="none" w:sz="0" w:space="0" w:color="auto"/>
      </w:divBdr>
    </w:div>
    <w:div w:id="136922393">
      <w:bodyDiv w:val="1"/>
      <w:marLeft w:val="0"/>
      <w:marRight w:val="0"/>
      <w:marTop w:val="0"/>
      <w:marBottom w:val="0"/>
      <w:divBdr>
        <w:top w:val="none" w:sz="0" w:space="0" w:color="auto"/>
        <w:left w:val="none" w:sz="0" w:space="0" w:color="auto"/>
        <w:bottom w:val="none" w:sz="0" w:space="0" w:color="auto"/>
        <w:right w:val="none" w:sz="0" w:space="0" w:color="auto"/>
      </w:divBdr>
    </w:div>
    <w:div w:id="160706111">
      <w:bodyDiv w:val="1"/>
      <w:marLeft w:val="0"/>
      <w:marRight w:val="0"/>
      <w:marTop w:val="0"/>
      <w:marBottom w:val="0"/>
      <w:divBdr>
        <w:top w:val="none" w:sz="0" w:space="0" w:color="auto"/>
        <w:left w:val="none" w:sz="0" w:space="0" w:color="auto"/>
        <w:bottom w:val="none" w:sz="0" w:space="0" w:color="auto"/>
        <w:right w:val="none" w:sz="0" w:space="0" w:color="auto"/>
      </w:divBdr>
    </w:div>
    <w:div w:id="171183171">
      <w:bodyDiv w:val="1"/>
      <w:marLeft w:val="0"/>
      <w:marRight w:val="0"/>
      <w:marTop w:val="0"/>
      <w:marBottom w:val="0"/>
      <w:divBdr>
        <w:top w:val="none" w:sz="0" w:space="0" w:color="auto"/>
        <w:left w:val="none" w:sz="0" w:space="0" w:color="auto"/>
        <w:bottom w:val="none" w:sz="0" w:space="0" w:color="auto"/>
        <w:right w:val="none" w:sz="0" w:space="0" w:color="auto"/>
      </w:divBdr>
    </w:div>
    <w:div w:id="172381764">
      <w:bodyDiv w:val="1"/>
      <w:marLeft w:val="0"/>
      <w:marRight w:val="0"/>
      <w:marTop w:val="0"/>
      <w:marBottom w:val="0"/>
      <w:divBdr>
        <w:top w:val="none" w:sz="0" w:space="0" w:color="auto"/>
        <w:left w:val="none" w:sz="0" w:space="0" w:color="auto"/>
        <w:bottom w:val="none" w:sz="0" w:space="0" w:color="auto"/>
        <w:right w:val="none" w:sz="0" w:space="0" w:color="auto"/>
      </w:divBdr>
    </w:div>
    <w:div w:id="177429632">
      <w:bodyDiv w:val="1"/>
      <w:marLeft w:val="0"/>
      <w:marRight w:val="0"/>
      <w:marTop w:val="0"/>
      <w:marBottom w:val="0"/>
      <w:divBdr>
        <w:top w:val="none" w:sz="0" w:space="0" w:color="auto"/>
        <w:left w:val="none" w:sz="0" w:space="0" w:color="auto"/>
        <w:bottom w:val="none" w:sz="0" w:space="0" w:color="auto"/>
        <w:right w:val="none" w:sz="0" w:space="0" w:color="auto"/>
      </w:divBdr>
    </w:div>
    <w:div w:id="177812639">
      <w:bodyDiv w:val="1"/>
      <w:marLeft w:val="0"/>
      <w:marRight w:val="0"/>
      <w:marTop w:val="0"/>
      <w:marBottom w:val="0"/>
      <w:divBdr>
        <w:top w:val="none" w:sz="0" w:space="0" w:color="auto"/>
        <w:left w:val="none" w:sz="0" w:space="0" w:color="auto"/>
        <w:bottom w:val="none" w:sz="0" w:space="0" w:color="auto"/>
        <w:right w:val="none" w:sz="0" w:space="0" w:color="auto"/>
      </w:divBdr>
    </w:div>
    <w:div w:id="177890025">
      <w:bodyDiv w:val="1"/>
      <w:marLeft w:val="0"/>
      <w:marRight w:val="0"/>
      <w:marTop w:val="0"/>
      <w:marBottom w:val="0"/>
      <w:divBdr>
        <w:top w:val="none" w:sz="0" w:space="0" w:color="auto"/>
        <w:left w:val="none" w:sz="0" w:space="0" w:color="auto"/>
        <w:bottom w:val="none" w:sz="0" w:space="0" w:color="auto"/>
        <w:right w:val="none" w:sz="0" w:space="0" w:color="auto"/>
      </w:divBdr>
    </w:div>
    <w:div w:id="200674500">
      <w:bodyDiv w:val="1"/>
      <w:marLeft w:val="0"/>
      <w:marRight w:val="0"/>
      <w:marTop w:val="0"/>
      <w:marBottom w:val="0"/>
      <w:divBdr>
        <w:top w:val="none" w:sz="0" w:space="0" w:color="auto"/>
        <w:left w:val="none" w:sz="0" w:space="0" w:color="auto"/>
        <w:bottom w:val="none" w:sz="0" w:space="0" w:color="auto"/>
        <w:right w:val="none" w:sz="0" w:space="0" w:color="auto"/>
      </w:divBdr>
    </w:div>
    <w:div w:id="216553517">
      <w:bodyDiv w:val="1"/>
      <w:marLeft w:val="0"/>
      <w:marRight w:val="0"/>
      <w:marTop w:val="0"/>
      <w:marBottom w:val="0"/>
      <w:divBdr>
        <w:top w:val="none" w:sz="0" w:space="0" w:color="auto"/>
        <w:left w:val="none" w:sz="0" w:space="0" w:color="auto"/>
        <w:bottom w:val="none" w:sz="0" w:space="0" w:color="auto"/>
        <w:right w:val="none" w:sz="0" w:space="0" w:color="auto"/>
      </w:divBdr>
    </w:div>
    <w:div w:id="218832826">
      <w:bodyDiv w:val="1"/>
      <w:marLeft w:val="0"/>
      <w:marRight w:val="0"/>
      <w:marTop w:val="0"/>
      <w:marBottom w:val="0"/>
      <w:divBdr>
        <w:top w:val="none" w:sz="0" w:space="0" w:color="auto"/>
        <w:left w:val="none" w:sz="0" w:space="0" w:color="auto"/>
        <w:bottom w:val="none" w:sz="0" w:space="0" w:color="auto"/>
        <w:right w:val="none" w:sz="0" w:space="0" w:color="auto"/>
      </w:divBdr>
    </w:div>
    <w:div w:id="223487793">
      <w:bodyDiv w:val="1"/>
      <w:marLeft w:val="0"/>
      <w:marRight w:val="0"/>
      <w:marTop w:val="0"/>
      <w:marBottom w:val="0"/>
      <w:divBdr>
        <w:top w:val="none" w:sz="0" w:space="0" w:color="auto"/>
        <w:left w:val="none" w:sz="0" w:space="0" w:color="auto"/>
        <w:bottom w:val="none" w:sz="0" w:space="0" w:color="auto"/>
        <w:right w:val="none" w:sz="0" w:space="0" w:color="auto"/>
      </w:divBdr>
    </w:div>
    <w:div w:id="228031791">
      <w:bodyDiv w:val="1"/>
      <w:marLeft w:val="0"/>
      <w:marRight w:val="0"/>
      <w:marTop w:val="0"/>
      <w:marBottom w:val="0"/>
      <w:divBdr>
        <w:top w:val="none" w:sz="0" w:space="0" w:color="auto"/>
        <w:left w:val="none" w:sz="0" w:space="0" w:color="auto"/>
        <w:bottom w:val="none" w:sz="0" w:space="0" w:color="auto"/>
        <w:right w:val="none" w:sz="0" w:space="0" w:color="auto"/>
      </w:divBdr>
    </w:div>
    <w:div w:id="235286071">
      <w:bodyDiv w:val="1"/>
      <w:marLeft w:val="0"/>
      <w:marRight w:val="0"/>
      <w:marTop w:val="0"/>
      <w:marBottom w:val="0"/>
      <w:divBdr>
        <w:top w:val="none" w:sz="0" w:space="0" w:color="auto"/>
        <w:left w:val="none" w:sz="0" w:space="0" w:color="auto"/>
        <w:bottom w:val="none" w:sz="0" w:space="0" w:color="auto"/>
        <w:right w:val="none" w:sz="0" w:space="0" w:color="auto"/>
      </w:divBdr>
    </w:div>
    <w:div w:id="235864431">
      <w:bodyDiv w:val="1"/>
      <w:marLeft w:val="0"/>
      <w:marRight w:val="0"/>
      <w:marTop w:val="0"/>
      <w:marBottom w:val="0"/>
      <w:divBdr>
        <w:top w:val="none" w:sz="0" w:space="0" w:color="auto"/>
        <w:left w:val="none" w:sz="0" w:space="0" w:color="auto"/>
        <w:bottom w:val="none" w:sz="0" w:space="0" w:color="auto"/>
        <w:right w:val="none" w:sz="0" w:space="0" w:color="auto"/>
      </w:divBdr>
    </w:div>
    <w:div w:id="236286243">
      <w:bodyDiv w:val="1"/>
      <w:marLeft w:val="0"/>
      <w:marRight w:val="0"/>
      <w:marTop w:val="0"/>
      <w:marBottom w:val="0"/>
      <w:divBdr>
        <w:top w:val="none" w:sz="0" w:space="0" w:color="auto"/>
        <w:left w:val="none" w:sz="0" w:space="0" w:color="auto"/>
        <w:bottom w:val="none" w:sz="0" w:space="0" w:color="auto"/>
        <w:right w:val="none" w:sz="0" w:space="0" w:color="auto"/>
      </w:divBdr>
    </w:div>
    <w:div w:id="237596508">
      <w:bodyDiv w:val="1"/>
      <w:marLeft w:val="0"/>
      <w:marRight w:val="0"/>
      <w:marTop w:val="0"/>
      <w:marBottom w:val="0"/>
      <w:divBdr>
        <w:top w:val="none" w:sz="0" w:space="0" w:color="auto"/>
        <w:left w:val="none" w:sz="0" w:space="0" w:color="auto"/>
        <w:bottom w:val="none" w:sz="0" w:space="0" w:color="auto"/>
        <w:right w:val="none" w:sz="0" w:space="0" w:color="auto"/>
      </w:divBdr>
    </w:div>
    <w:div w:id="238832586">
      <w:bodyDiv w:val="1"/>
      <w:marLeft w:val="0"/>
      <w:marRight w:val="0"/>
      <w:marTop w:val="0"/>
      <w:marBottom w:val="0"/>
      <w:divBdr>
        <w:top w:val="none" w:sz="0" w:space="0" w:color="auto"/>
        <w:left w:val="none" w:sz="0" w:space="0" w:color="auto"/>
        <w:bottom w:val="none" w:sz="0" w:space="0" w:color="auto"/>
        <w:right w:val="none" w:sz="0" w:space="0" w:color="auto"/>
      </w:divBdr>
    </w:div>
    <w:div w:id="243153060">
      <w:bodyDiv w:val="1"/>
      <w:marLeft w:val="0"/>
      <w:marRight w:val="0"/>
      <w:marTop w:val="0"/>
      <w:marBottom w:val="0"/>
      <w:divBdr>
        <w:top w:val="none" w:sz="0" w:space="0" w:color="auto"/>
        <w:left w:val="none" w:sz="0" w:space="0" w:color="auto"/>
        <w:bottom w:val="none" w:sz="0" w:space="0" w:color="auto"/>
        <w:right w:val="none" w:sz="0" w:space="0" w:color="auto"/>
      </w:divBdr>
    </w:div>
    <w:div w:id="256329793">
      <w:bodyDiv w:val="1"/>
      <w:marLeft w:val="0"/>
      <w:marRight w:val="0"/>
      <w:marTop w:val="0"/>
      <w:marBottom w:val="0"/>
      <w:divBdr>
        <w:top w:val="none" w:sz="0" w:space="0" w:color="auto"/>
        <w:left w:val="none" w:sz="0" w:space="0" w:color="auto"/>
        <w:bottom w:val="none" w:sz="0" w:space="0" w:color="auto"/>
        <w:right w:val="none" w:sz="0" w:space="0" w:color="auto"/>
      </w:divBdr>
    </w:div>
    <w:div w:id="258561740">
      <w:bodyDiv w:val="1"/>
      <w:marLeft w:val="0"/>
      <w:marRight w:val="0"/>
      <w:marTop w:val="0"/>
      <w:marBottom w:val="0"/>
      <w:divBdr>
        <w:top w:val="none" w:sz="0" w:space="0" w:color="auto"/>
        <w:left w:val="none" w:sz="0" w:space="0" w:color="auto"/>
        <w:bottom w:val="none" w:sz="0" w:space="0" w:color="auto"/>
        <w:right w:val="none" w:sz="0" w:space="0" w:color="auto"/>
      </w:divBdr>
    </w:div>
    <w:div w:id="262109922">
      <w:bodyDiv w:val="1"/>
      <w:marLeft w:val="0"/>
      <w:marRight w:val="0"/>
      <w:marTop w:val="0"/>
      <w:marBottom w:val="0"/>
      <w:divBdr>
        <w:top w:val="none" w:sz="0" w:space="0" w:color="auto"/>
        <w:left w:val="none" w:sz="0" w:space="0" w:color="auto"/>
        <w:bottom w:val="none" w:sz="0" w:space="0" w:color="auto"/>
        <w:right w:val="none" w:sz="0" w:space="0" w:color="auto"/>
      </w:divBdr>
    </w:div>
    <w:div w:id="262418371">
      <w:bodyDiv w:val="1"/>
      <w:marLeft w:val="0"/>
      <w:marRight w:val="0"/>
      <w:marTop w:val="0"/>
      <w:marBottom w:val="0"/>
      <w:divBdr>
        <w:top w:val="none" w:sz="0" w:space="0" w:color="auto"/>
        <w:left w:val="none" w:sz="0" w:space="0" w:color="auto"/>
        <w:bottom w:val="none" w:sz="0" w:space="0" w:color="auto"/>
        <w:right w:val="none" w:sz="0" w:space="0" w:color="auto"/>
      </w:divBdr>
    </w:div>
    <w:div w:id="268588251">
      <w:bodyDiv w:val="1"/>
      <w:marLeft w:val="0"/>
      <w:marRight w:val="0"/>
      <w:marTop w:val="0"/>
      <w:marBottom w:val="0"/>
      <w:divBdr>
        <w:top w:val="none" w:sz="0" w:space="0" w:color="auto"/>
        <w:left w:val="none" w:sz="0" w:space="0" w:color="auto"/>
        <w:bottom w:val="none" w:sz="0" w:space="0" w:color="auto"/>
        <w:right w:val="none" w:sz="0" w:space="0" w:color="auto"/>
      </w:divBdr>
    </w:div>
    <w:div w:id="277371254">
      <w:bodyDiv w:val="1"/>
      <w:marLeft w:val="0"/>
      <w:marRight w:val="0"/>
      <w:marTop w:val="0"/>
      <w:marBottom w:val="0"/>
      <w:divBdr>
        <w:top w:val="none" w:sz="0" w:space="0" w:color="auto"/>
        <w:left w:val="none" w:sz="0" w:space="0" w:color="auto"/>
        <w:bottom w:val="none" w:sz="0" w:space="0" w:color="auto"/>
        <w:right w:val="none" w:sz="0" w:space="0" w:color="auto"/>
      </w:divBdr>
    </w:div>
    <w:div w:id="277641718">
      <w:bodyDiv w:val="1"/>
      <w:marLeft w:val="0"/>
      <w:marRight w:val="0"/>
      <w:marTop w:val="0"/>
      <w:marBottom w:val="0"/>
      <w:divBdr>
        <w:top w:val="none" w:sz="0" w:space="0" w:color="auto"/>
        <w:left w:val="none" w:sz="0" w:space="0" w:color="auto"/>
        <w:bottom w:val="none" w:sz="0" w:space="0" w:color="auto"/>
        <w:right w:val="none" w:sz="0" w:space="0" w:color="auto"/>
      </w:divBdr>
    </w:div>
    <w:div w:id="282150314">
      <w:bodyDiv w:val="1"/>
      <w:marLeft w:val="0"/>
      <w:marRight w:val="0"/>
      <w:marTop w:val="0"/>
      <w:marBottom w:val="0"/>
      <w:divBdr>
        <w:top w:val="none" w:sz="0" w:space="0" w:color="auto"/>
        <w:left w:val="none" w:sz="0" w:space="0" w:color="auto"/>
        <w:bottom w:val="none" w:sz="0" w:space="0" w:color="auto"/>
        <w:right w:val="none" w:sz="0" w:space="0" w:color="auto"/>
      </w:divBdr>
    </w:div>
    <w:div w:id="283729332">
      <w:bodyDiv w:val="1"/>
      <w:marLeft w:val="0"/>
      <w:marRight w:val="0"/>
      <w:marTop w:val="0"/>
      <w:marBottom w:val="0"/>
      <w:divBdr>
        <w:top w:val="none" w:sz="0" w:space="0" w:color="auto"/>
        <w:left w:val="none" w:sz="0" w:space="0" w:color="auto"/>
        <w:bottom w:val="none" w:sz="0" w:space="0" w:color="auto"/>
        <w:right w:val="none" w:sz="0" w:space="0" w:color="auto"/>
      </w:divBdr>
    </w:div>
    <w:div w:id="285042474">
      <w:bodyDiv w:val="1"/>
      <w:marLeft w:val="0"/>
      <w:marRight w:val="0"/>
      <w:marTop w:val="0"/>
      <w:marBottom w:val="0"/>
      <w:divBdr>
        <w:top w:val="none" w:sz="0" w:space="0" w:color="auto"/>
        <w:left w:val="none" w:sz="0" w:space="0" w:color="auto"/>
        <w:bottom w:val="none" w:sz="0" w:space="0" w:color="auto"/>
        <w:right w:val="none" w:sz="0" w:space="0" w:color="auto"/>
      </w:divBdr>
    </w:div>
    <w:div w:id="285820195">
      <w:bodyDiv w:val="1"/>
      <w:marLeft w:val="0"/>
      <w:marRight w:val="0"/>
      <w:marTop w:val="0"/>
      <w:marBottom w:val="0"/>
      <w:divBdr>
        <w:top w:val="none" w:sz="0" w:space="0" w:color="auto"/>
        <w:left w:val="none" w:sz="0" w:space="0" w:color="auto"/>
        <w:bottom w:val="none" w:sz="0" w:space="0" w:color="auto"/>
        <w:right w:val="none" w:sz="0" w:space="0" w:color="auto"/>
      </w:divBdr>
    </w:div>
    <w:div w:id="295792668">
      <w:bodyDiv w:val="1"/>
      <w:marLeft w:val="0"/>
      <w:marRight w:val="0"/>
      <w:marTop w:val="0"/>
      <w:marBottom w:val="0"/>
      <w:divBdr>
        <w:top w:val="none" w:sz="0" w:space="0" w:color="auto"/>
        <w:left w:val="none" w:sz="0" w:space="0" w:color="auto"/>
        <w:bottom w:val="none" w:sz="0" w:space="0" w:color="auto"/>
        <w:right w:val="none" w:sz="0" w:space="0" w:color="auto"/>
      </w:divBdr>
    </w:div>
    <w:div w:id="301616931">
      <w:bodyDiv w:val="1"/>
      <w:marLeft w:val="0"/>
      <w:marRight w:val="0"/>
      <w:marTop w:val="0"/>
      <w:marBottom w:val="0"/>
      <w:divBdr>
        <w:top w:val="none" w:sz="0" w:space="0" w:color="auto"/>
        <w:left w:val="none" w:sz="0" w:space="0" w:color="auto"/>
        <w:bottom w:val="none" w:sz="0" w:space="0" w:color="auto"/>
        <w:right w:val="none" w:sz="0" w:space="0" w:color="auto"/>
      </w:divBdr>
    </w:div>
    <w:div w:id="305013421">
      <w:bodyDiv w:val="1"/>
      <w:marLeft w:val="0"/>
      <w:marRight w:val="0"/>
      <w:marTop w:val="0"/>
      <w:marBottom w:val="0"/>
      <w:divBdr>
        <w:top w:val="none" w:sz="0" w:space="0" w:color="auto"/>
        <w:left w:val="none" w:sz="0" w:space="0" w:color="auto"/>
        <w:bottom w:val="none" w:sz="0" w:space="0" w:color="auto"/>
        <w:right w:val="none" w:sz="0" w:space="0" w:color="auto"/>
      </w:divBdr>
    </w:div>
    <w:div w:id="319888645">
      <w:bodyDiv w:val="1"/>
      <w:marLeft w:val="0"/>
      <w:marRight w:val="0"/>
      <w:marTop w:val="0"/>
      <w:marBottom w:val="0"/>
      <w:divBdr>
        <w:top w:val="none" w:sz="0" w:space="0" w:color="auto"/>
        <w:left w:val="none" w:sz="0" w:space="0" w:color="auto"/>
        <w:bottom w:val="none" w:sz="0" w:space="0" w:color="auto"/>
        <w:right w:val="none" w:sz="0" w:space="0" w:color="auto"/>
      </w:divBdr>
    </w:div>
    <w:div w:id="324676201">
      <w:bodyDiv w:val="1"/>
      <w:marLeft w:val="0"/>
      <w:marRight w:val="0"/>
      <w:marTop w:val="0"/>
      <w:marBottom w:val="0"/>
      <w:divBdr>
        <w:top w:val="none" w:sz="0" w:space="0" w:color="auto"/>
        <w:left w:val="none" w:sz="0" w:space="0" w:color="auto"/>
        <w:bottom w:val="none" w:sz="0" w:space="0" w:color="auto"/>
        <w:right w:val="none" w:sz="0" w:space="0" w:color="auto"/>
      </w:divBdr>
    </w:div>
    <w:div w:id="331183264">
      <w:bodyDiv w:val="1"/>
      <w:marLeft w:val="0"/>
      <w:marRight w:val="0"/>
      <w:marTop w:val="0"/>
      <w:marBottom w:val="0"/>
      <w:divBdr>
        <w:top w:val="none" w:sz="0" w:space="0" w:color="auto"/>
        <w:left w:val="none" w:sz="0" w:space="0" w:color="auto"/>
        <w:bottom w:val="none" w:sz="0" w:space="0" w:color="auto"/>
        <w:right w:val="none" w:sz="0" w:space="0" w:color="auto"/>
      </w:divBdr>
    </w:div>
    <w:div w:id="335310423">
      <w:bodyDiv w:val="1"/>
      <w:marLeft w:val="0"/>
      <w:marRight w:val="0"/>
      <w:marTop w:val="0"/>
      <w:marBottom w:val="0"/>
      <w:divBdr>
        <w:top w:val="none" w:sz="0" w:space="0" w:color="auto"/>
        <w:left w:val="none" w:sz="0" w:space="0" w:color="auto"/>
        <w:bottom w:val="none" w:sz="0" w:space="0" w:color="auto"/>
        <w:right w:val="none" w:sz="0" w:space="0" w:color="auto"/>
      </w:divBdr>
    </w:div>
    <w:div w:id="347369372">
      <w:bodyDiv w:val="1"/>
      <w:marLeft w:val="0"/>
      <w:marRight w:val="0"/>
      <w:marTop w:val="0"/>
      <w:marBottom w:val="0"/>
      <w:divBdr>
        <w:top w:val="none" w:sz="0" w:space="0" w:color="auto"/>
        <w:left w:val="none" w:sz="0" w:space="0" w:color="auto"/>
        <w:bottom w:val="none" w:sz="0" w:space="0" w:color="auto"/>
        <w:right w:val="none" w:sz="0" w:space="0" w:color="auto"/>
      </w:divBdr>
    </w:div>
    <w:div w:id="350691184">
      <w:bodyDiv w:val="1"/>
      <w:marLeft w:val="0"/>
      <w:marRight w:val="0"/>
      <w:marTop w:val="0"/>
      <w:marBottom w:val="0"/>
      <w:divBdr>
        <w:top w:val="none" w:sz="0" w:space="0" w:color="auto"/>
        <w:left w:val="none" w:sz="0" w:space="0" w:color="auto"/>
        <w:bottom w:val="none" w:sz="0" w:space="0" w:color="auto"/>
        <w:right w:val="none" w:sz="0" w:space="0" w:color="auto"/>
      </w:divBdr>
    </w:div>
    <w:div w:id="353576388">
      <w:bodyDiv w:val="1"/>
      <w:marLeft w:val="0"/>
      <w:marRight w:val="0"/>
      <w:marTop w:val="0"/>
      <w:marBottom w:val="0"/>
      <w:divBdr>
        <w:top w:val="none" w:sz="0" w:space="0" w:color="auto"/>
        <w:left w:val="none" w:sz="0" w:space="0" w:color="auto"/>
        <w:bottom w:val="none" w:sz="0" w:space="0" w:color="auto"/>
        <w:right w:val="none" w:sz="0" w:space="0" w:color="auto"/>
      </w:divBdr>
    </w:div>
    <w:div w:id="358507797">
      <w:bodyDiv w:val="1"/>
      <w:marLeft w:val="0"/>
      <w:marRight w:val="0"/>
      <w:marTop w:val="0"/>
      <w:marBottom w:val="0"/>
      <w:divBdr>
        <w:top w:val="none" w:sz="0" w:space="0" w:color="auto"/>
        <w:left w:val="none" w:sz="0" w:space="0" w:color="auto"/>
        <w:bottom w:val="none" w:sz="0" w:space="0" w:color="auto"/>
        <w:right w:val="none" w:sz="0" w:space="0" w:color="auto"/>
      </w:divBdr>
    </w:div>
    <w:div w:id="360712517">
      <w:bodyDiv w:val="1"/>
      <w:marLeft w:val="0"/>
      <w:marRight w:val="0"/>
      <w:marTop w:val="0"/>
      <w:marBottom w:val="0"/>
      <w:divBdr>
        <w:top w:val="none" w:sz="0" w:space="0" w:color="auto"/>
        <w:left w:val="none" w:sz="0" w:space="0" w:color="auto"/>
        <w:bottom w:val="none" w:sz="0" w:space="0" w:color="auto"/>
        <w:right w:val="none" w:sz="0" w:space="0" w:color="auto"/>
      </w:divBdr>
    </w:div>
    <w:div w:id="371921925">
      <w:bodyDiv w:val="1"/>
      <w:marLeft w:val="0"/>
      <w:marRight w:val="0"/>
      <w:marTop w:val="0"/>
      <w:marBottom w:val="0"/>
      <w:divBdr>
        <w:top w:val="none" w:sz="0" w:space="0" w:color="auto"/>
        <w:left w:val="none" w:sz="0" w:space="0" w:color="auto"/>
        <w:bottom w:val="none" w:sz="0" w:space="0" w:color="auto"/>
        <w:right w:val="none" w:sz="0" w:space="0" w:color="auto"/>
      </w:divBdr>
    </w:div>
    <w:div w:id="376200542">
      <w:bodyDiv w:val="1"/>
      <w:marLeft w:val="0"/>
      <w:marRight w:val="0"/>
      <w:marTop w:val="0"/>
      <w:marBottom w:val="0"/>
      <w:divBdr>
        <w:top w:val="none" w:sz="0" w:space="0" w:color="auto"/>
        <w:left w:val="none" w:sz="0" w:space="0" w:color="auto"/>
        <w:bottom w:val="none" w:sz="0" w:space="0" w:color="auto"/>
        <w:right w:val="none" w:sz="0" w:space="0" w:color="auto"/>
      </w:divBdr>
    </w:div>
    <w:div w:id="376972405">
      <w:bodyDiv w:val="1"/>
      <w:marLeft w:val="0"/>
      <w:marRight w:val="0"/>
      <w:marTop w:val="0"/>
      <w:marBottom w:val="0"/>
      <w:divBdr>
        <w:top w:val="none" w:sz="0" w:space="0" w:color="auto"/>
        <w:left w:val="none" w:sz="0" w:space="0" w:color="auto"/>
        <w:bottom w:val="none" w:sz="0" w:space="0" w:color="auto"/>
        <w:right w:val="none" w:sz="0" w:space="0" w:color="auto"/>
      </w:divBdr>
    </w:div>
    <w:div w:id="382144749">
      <w:bodyDiv w:val="1"/>
      <w:marLeft w:val="0"/>
      <w:marRight w:val="0"/>
      <w:marTop w:val="0"/>
      <w:marBottom w:val="0"/>
      <w:divBdr>
        <w:top w:val="none" w:sz="0" w:space="0" w:color="auto"/>
        <w:left w:val="none" w:sz="0" w:space="0" w:color="auto"/>
        <w:bottom w:val="none" w:sz="0" w:space="0" w:color="auto"/>
        <w:right w:val="none" w:sz="0" w:space="0" w:color="auto"/>
      </w:divBdr>
    </w:div>
    <w:div w:id="384527086">
      <w:bodyDiv w:val="1"/>
      <w:marLeft w:val="0"/>
      <w:marRight w:val="0"/>
      <w:marTop w:val="0"/>
      <w:marBottom w:val="0"/>
      <w:divBdr>
        <w:top w:val="none" w:sz="0" w:space="0" w:color="auto"/>
        <w:left w:val="none" w:sz="0" w:space="0" w:color="auto"/>
        <w:bottom w:val="none" w:sz="0" w:space="0" w:color="auto"/>
        <w:right w:val="none" w:sz="0" w:space="0" w:color="auto"/>
      </w:divBdr>
    </w:div>
    <w:div w:id="387415600">
      <w:bodyDiv w:val="1"/>
      <w:marLeft w:val="0"/>
      <w:marRight w:val="0"/>
      <w:marTop w:val="0"/>
      <w:marBottom w:val="0"/>
      <w:divBdr>
        <w:top w:val="none" w:sz="0" w:space="0" w:color="auto"/>
        <w:left w:val="none" w:sz="0" w:space="0" w:color="auto"/>
        <w:bottom w:val="none" w:sz="0" w:space="0" w:color="auto"/>
        <w:right w:val="none" w:sz="0" w:space="0" w:color="auto"/>
      </w:divBdr>
    </w:div>
    <w:div w:id="395251085">
      <w:bodyDiv w:val="1"/>
      <w:marLeft w:val="0"/>
      <w:marRight w:val="0"/>
      <w:marTop w:val="0"/>
      <w:marBottom w:val="0"/>
      <w:divBdr>
        <w:top w:val="none" w:sz="0" w:space="0" w:color="auto"/>
        <w:left w:val="none" w:sz="0" w:space="0" w:color="auto"/>
        <w:bottom w:val="none" w:sz="0" w:space="0" w:color="auto"/>
        <w:right w:val="none" w:sz="0" w:space="0" w:color="auto"/>
      </w:divBdr>
    </w:div>
    <w:div w:id="396712021">
      <w:bodyDiv w:val="1"/>
      <w:marLeft w:val="0"/>
      <w:marRight w:val="0"/>
      <w:marTop w:val="0"/>
      <w:marBottom w:val="0"/>
      <w:divBdr>
        <w:top w:val="none" w:sz="0" w:space="0" w:color="auto"/>
        <w:left w:val="none" w:sz="0" w:space="0" w:color="auto"/>
        <w:bottom w:val="none" w:sz="0" w:space="0" w:color="auto"/>
        <w:right w:val="none" w:sz="0" w:space="0" w:color="auto"/>
      </w:divBdr>
    </w:div>
    <w:div w:id="401028176">
      <w:bodyDiv w:val="1"/>
      <w:marLeft w:val="0"/>
      <w:marRight w:val="0"/>
      <w:marTop w:val="0"/>
      <w:marBottom w:val="0"/>
      <w:divBdr>
        <w:top w:val="none" w:sz="0" w:space="0" w:color="auto"/>
        <w:left w:val="none" w:sz="0" w:space="0" w:color="auto"/>
        <w:bottom w:val="none" w:sz="0" w:space="0" w:color="auto"/>
        <w:right w:val="none" w:sz="0" w:space="0" w:color="auto"/>
      </w:divBdr>
    </w:div>
    <w:div w:id="407505634">
      <w:bodyDiv w:val="1"/>
      <w:marLeft w:val="0"/>
      <w:marRight w:val="0"/>
      <w:marTop w:val="0"/>
      <w:marBottom w:val="0"/>
      <w:divBdr>
        <w:top w:val="none" w:sz="0" w:space="0" w:color="auto"/>
        <w:left w:val="none" w:sz="0" w:space="0" w:color="auto"/>
        <w:bottom w:val="none" w:sz="0" w:space="0" w:color="auto"/>
        <w:right w:val="none" w:sz="0" w:space="0" w:color="auto"/>
      </w:divBdr>
    </w:div>
    <w:div w:id="424571555">
      <w:bodyDiv w:val="1"/>
      <w:marLeft w:val="0"/>
      <w:marRight w:val="0"/>
      <w:marTop w:val="0"/>
      <w:marBottom w:val="0"/>
      <w:divBdr>
        <w:top w:val="none" w:sz="0" w:space="0" w:color="auto"/>
        <w:left w:val="none" w:sz="0" w:space="0" w:color="auto"/>
        <w:bottom w:val="none" w:sz="0" w:space="0" w:color="auto"/>
        <w:right w:val="none" w:sz="0" w:space="0" w:color="auto"/>
      </w:divBdr>
    </w:div>
    <w:div w:id="426999618">
      <w:bodyDiv w:val="1"/>
      <w:marLeft w:val="0"/>
      <w:marRight w:val="0"/>
      <w:marTop w:val="0"/>
      <w:marBottom w:val="0"/>
      <w:divBdr>
        <w:top w:val="none" w:sz="0" w:space="0" w:color="auto"/>
        <w:left w:val="none" w:sz="0" w:space="0" w:color="auto"/>
        <w:bottom w:val="none" w:sz="0" w:space="0" w:color="auto"/>
        <w:right w:val="none" w:sz="0" w:space="0" w:color="auto"/>
      </w:divBdr>
    </w:div>
    <w:div w:id="429469110">
      <w:bodyDiv w:val="1"/>
      <w:marLeft w:val="0"/>
      <w:marRight w:val="0"/>
      <w:marTop w:val="0"/>
      <w:marBottom w:val="0"/>
      <w:divBdr>
        <w:top w:val="none" w:sz="0" w:space="0" w:color="auto"/>
        <w:left w:val="none" w:sz="0" w:space="0" w:color="auto"/>
        <w:bottom w:val="none" w:sz="0" w:space="0" w:color="auto"/>
        <w:right w:val="none" w:sz="0" w:space="0" w:color="auto"/>
      </w:divBdr>
    </w:div>
    <w:div w:id="433138243">
      <w:bodyDiv w:val="1"/>
      <w:marLeft w:val="0"/>
      <w:marRight w:val="0"/>
      <w:marTop w:val="0"/>
      <w:marBottom w:val="0"/>
      <w:divBdr>
        <w:top w:val="none" w:sz="0" w:space="0" w:color="auto"/>
        <w:left w:val="none" w:sz="0" w:space="0" w:color="auto"/>
        <w:bottom w:val="none" w:sz="0" w:space="0" w:color="auto"/>
        <w:right w:val="none" w:sz="0" w:space="0" w:color="auto"/>
      </w:divBdr>
    </w:div>
    <w:div w:id="435178954">
      <w:bodyDiv w:val="1"/>
      <w:marLeft w:val="0"/>
      <w:marRight w:val="0"/>
      <w:marTop w:val="0"/>
      <w:marBottom w:val="0"/>
      <w:divBdr>
        <w:top w:val="none" w:sz="0" w:space="0" w:color="auto"/>
        <w:left w:val="none" w:sz="0" w:space="0" w:color="auto"/>
        <w:bottom w:val="none" w:sz="0" w:space="0" w:color="auto"/>
        <w:right w:val="none" w:sz="0" w:space="0" w:color="auto"/>
      </w:divBdr>
    </w:div>
    <w:div w:id="437911735">
      <w:bodyDiv w:val="1"/>
      <w:marLeft w:val="0"/>
      <w:marRight w:val="0"/>
      <w:marTop w:val="0"/>
      <w:marBottom w:val="0"/>
      <w:divBdr>
        <w:top w:val="none" w:sz="0" w:space="0" w:color="auto"/>
        <w:left w:val="none" w:sz="0" w:space="0" w:color="auto"/>
        <w:bottom w:val="none" w:sz="0" w:space="0" w:color="auto"/>
        <w:right w:val="none" w:sz="0" w:space="0" w:color="auto"/>
      </w:divBdr>
    </w:div>
    <w:div w:id="443041352">
      <w:bodyDiv w:val="1"/>
      <w:marLeft w:val="0"/>
      <w:marRight w:val="0"/>
      <w:marTop w:val="0"/>
      <w:marBottom w:val="0"/>
      <w:divBdr>
        <w:top w:val="none" w:sz="0" w:space="0" w:color="auto"/>
        <w:left w:val="none" w:sz="0" w:space="0" w:color="auto"/>
        <w:bottom w:val="none" w:sz="0" w:space="0" w:color="auto"/>
        <w:right w:val="none" w:sz="0" w:space="0" w:color="auto"/>
      </w:divBdr>
    </w:div>
    <w:div w:id="443041984">
      <w:bodyDiv w:val="1"/>
      <w:marLeft w:val="0"/>
      <w:marRight w:val="0"/>
      <w:marTop w:val="0"/>
      <w:marBottom w:val="0"/>
      <w:divBdr>
        <w:top w:val="none" w:sz="0" w:space="0" w:color="auto"/>
        <w:left w:val="none" w:sz="0" w:space="0" w:color="auto"/>
        <w:bottom w:val="none" w:sz="0" w:space="0" w:color="auto"/>
        <w:right w:val="none" w:sz="0" w:space="0" w:color="auto"/>
      </w:divBdr>
    </w:div>
    <w:div w:id="448471066">
      <w:bodyDiv w:val="1"/>
      <w:marLeft w:val="0"/>
      <w:marRight w:val="0"/>
      <w:marTop w:val="0"/>
      <w:marBottom w:val="0"/>
      <w:divBdr>
        <w:top w:val="none" w:sz="0" w:space="0" w:color="auto"/>
        <w:left w:val="none" w:sz="0" w:space="0" w:color="auto"/>
        <w:bottom w:val="none" w:sz="0" w:space="0" w:color="auto"/>
        <w:right w:val="none" w:sz="0" w:space="0" w:color="auto"/>
      </w:divBdr>
    </w:div>
    <w:div w:id="460154363">
      <w:bodyDiv w:val="1"/>
      <w:marLeft w:val="0"/>
      <w:marRight w:val="0"/>
      <w:marTop w:val="0"/>
      <w:marBottom w:val="0"/>
      <w:divBdr>
        <w:top w:val="none" w:sz="0" w:space="0" w:color="auto"/>
        <w:left w:val="none" w:sz="0" w:space="0" w:color="auto"/>
        <w:bottom w:val="none" w:sz="0" w:space="0" w:color="auto"/>
        <w:right w:val="none" w:sz="0" w:space="0" w:color="auto"/>
      </w:divBdr>
    </w:div>
    <w:div w:id="470948026">
      <w:bodyDiv w:val="1"/>
      <w:marLeft w:val="0"/>
      <w:marRight w:val="0"/>
      <w:marTop w:val="0"/>
      <w:marBottom w:val="0"/>
      <w:divBdr>
        <w:top w:val="none" w:sz="0" w:space="0" w:color="auto"/>
        <w:left w:val="none" w:sz="0" w:space="0" w:color="auto"/>
        <w:bottom w:val="none" w:sz="0" w:space="0" w:color="auto"/>
        <w:right w:val="none" w:sz="0" w:space="0" w:color="auto"/>
      </w:divBdr>
    </w:div>
    <w:div w:id="474565496">
      <w:bodyDiv w:val="1"/>
      <w:marLeft w:val="0"/>
      <w:marRight w:val="0"/>
      <w:marTop w:val="0"/>
      <w:marBottom w:val="0"/>
      <w:divBdr>
        <w:top w:val="none" w:sz="0" w:space="0" w:color="auto"/>
        <w:left w:val="none" w:sz="0" w:space="0" w:color="auto"/>
        <w:bottom w:val="none" w:sz="0" w:space="0" w:color="auto"/>
        <w:right w:val="none" w:sz="0" w:space="0" w:color="auto"/>
      </w:divBdr>
    </w:div>
    <w:div w:id="475297967">
      <w:bodyDiv w:val="1"/>
      <w:marLeft w:val="0"/>
      <w:marRight w:val="0"/>
      <w:marTop w:val="0"/>
      <w:marBottom w:val="0"/>
      <w:divBdr>
        <w:top w:val="none" w:sz="0" w:space="0" w:color="auto"/>
        <w:left w:val="none" w:sz="0" w:space="0" w:color="auto"/>
        <w:bottom w:val="none" w:sz="0" w:space="0" w:color="auto"/>
        <w:right w:val="none" w:sz="0" w:space="0" w:color="auto"/>
      </w:divBdr>
    </w:div>
    <w:div w:id="489249543">
      <w:bodyDiv w:val="1"/>
      <w:marLeft w:val="0"/>
      <w:marRight w:val="0"/>
      <w:marTop w:val="0"/>
      <w:marBottom w:val="0"/>
      <w:divBdr>
        <w:top w:val="none" w:sz="0" w:space="0" w:color="auto"/>
        <w:left w:val="none" w:sz="0" w:space="0" w:color="auto"/>
        <w:bottom w:val="none" w:sz="0" w:space="0" w:color="auto"/>
        <w:right w:val="none" w:sz="0" w:space="0" w:color="auto"/>
      </w:divBdr>
    </w:div>
    <w:div w:id="489373282">
      <w:bodyDiv w:val="1"/>
      <w:marLeft w:val="0"/>
      <w:marRight w:val="0"/>
      <w:marTop w:val="0"/>
      <w:marBottom w:val="0"/>
      <w:divBdr>
        <w:top w:val="none" w:sz="0" w:space="0" w:color="auto"/>
        <w:left w:val="none" w:sz="0" w:space="0" w:color="auto"/>
        <w:bottom w:val="none" w:sz="0" w:space="0" w:color="auto"/>
        <w:right w:val="none" w:sz="0" w:space="0" w:color="auto"/>
      </w:divBdr>
    </w:div>
    <w:div w:id="489954410">
      <w:bodyDiv w:val="1"/>
      <w:marLeft w:val="0"/>
      <w:marRight w:val="0"/>
      <w:marTop w:val="0"/>
      <w:marBottom w:val="0"/>
      <w:divBdr>
        <w:top w:val="none" w:sz="0" w:space="0" w:color="auto"/>
        <w:left w:val="none" w:sz="0" w:space="0" w:color="auto"/>
        <w:bottom w:val="none" w:sz="0" w:space="0" w:color="auto"/>
        <w:right w:val="none" w:sz="0" w:space="0" w:color="auto"/>
      </w:divBdr>
    </w:div>
    <w:div w:id="493565846">
      <w:bodyDiv w:val="1"/>
      <w:marLeft w:val="0"/>
      <w:marRight w:val="0"/>
      <w:marTop w:val="0"/>
      <w:marBottom w:val="0"/>
      <w:divBdr>
        <w:top w:val="none" w:sz="0" w:space="0" w:color="auto"/>
        <w:left w:val="none" w:sz="0" w:space="0" w:color="auto"/>
        <w:bottom w:val="none" w:sz="0" w:space="0" w:color="auto"/>
        <w:right w:val="none" w:sz="0" w:space="0" w:color="auto"/>
      </w:divBdr>
    </w:div>
    <w:div w:id="496305754">
      <w:bodyDiv w:val="1"/>
      <w:marLeft w:val="0"/>
      <w:marRight w:val="0"/>
      <w:marTop w:val="0"/>
      <w:marBottom w:val="0"/>
      <w:divBdr>
        <w:top w:val="none" w:sz="0" w:space="0" w:color="auto"/>
        <w:left w:val="none" w:sz="0" w:space="0" w:color="auto"/>
        <w:bottom w:val="none" w:sz="0" w:space="0" w:color="auto"/>
        <w:right w:val="none" w:sz="0" w:space="0" w:color="auto"/>
      </w:divBdr>
    </w:div>
    <w:div w:id="505633596">
      <w:bodyDiv w:val="1"/>
      <w:marLeft w:val="0"/>
      <w:marRight w:val="0"/>
      <w:marTop w:val="0"/>
      <w:marBottom w:val="0"/>
      <w:divBdr>
        <w:top w:val="none" w:sz="0" w:space="0" w:color="auto"/>
        <w:left w:val="none" w:sz="0" w:space="0" w:color="auto"/>
        <w:bottom w:val="none" w:sz="0" w:space="0" w:color="auto"/>
        <w:right w:val="none" w:sz="0" w:space="0" w:color="auto"/>
      </w:divBdr>
    </w:div>
    <w:div w:id="512915192">
      <w:bodyDiv w:val="1"/>
      <w:marLeft w:val="0"/>
      <w:marRight w:val="0"/>
      <w:marTop w:val="0"/>
      <w:marBottom w:val="0"/>
      <w:divBdr>
        <w:top w:val="none" w:sz="0" w:space="0" w:color="auto"/>
        <w:left w:val="none" w:sz="0" w:space="0" w:color="auto"/>
        <w:bottom w:val="none" w:sz="0" w:space="0" w:color="auto"/>
        <w:right w:val="none" w:sz="0" w:space="0" w:color="auto"/>
      </w:divBdr>
    </w:div>
    <w:div w:id="515269399">
      <w:bodyDiv w:val="1"/>
      <w:marLeft w:val="0"/>
      <w:marRight w:val="0"/>
      <w:marTop w:val="0"/>
      <w:marBottom w:val="0"/>
      <w:divBdr>
        <w:top w:val="none" w:sz="0" w:space="0" w:color="auto"/>
        <w:left w:val="none" w:sz="0" w:space="0" w:color="auto"/>
        <w:bottom w:val="none" w:sz="0" w:space="0" w:color="auto"/>
        <w:right w:val="none" w:sz="0" w:space="0" w:color="auto"/>
      </w:divBdr>
    </w:div>
    <w:div w:id="519780748">
      <w:bodyDiv w:val="1"/>
      <w:marLeft w:val="0"/>
      <w:marRight w:val="0"/>
      <w:marTop w:val="0"/>
      <w:marBottom w:val="0"/>
      <w:divBdr>
        <w:top w:val="none" w:sz="0" w:space="0" w:color="auto"/>
        <w:left w:val="none" w:sz="0" w:space="0" w:color="auto"/>
        <w:bottom w:val="none" w:sz="0" w:space="0" w:color="auto"/>
        <w:right w:val="none" w:sz="0" w:space="0" w:color="auto"/>
      </w:divBdr>
    </w:div>
    <w:div w:id="524909062">
      <w:bodyDiv w:val="1"/>
      <w:marLeft w:val="0"/>
      <w:marRight w:val="0"/>
      <w:marTop w:val="0"/>
      <w:marBottom w:val="0"/>
      <w:divBdr>
        <w:top w:val="none" w:sz="0" w:space="0" w:color="auto"/>
        <w:left w:val="none" w:sz="0" w:space="0" w:color="auto"/>
        <w:bottom w:val="none" w:sz="0" w:space="0" w:color="auto"/>
        <w:right w:val="none" w:sz="0" w:space="0" w:color="auto"/>
      </w:divBdr>
    </w:div>
    <w:div w:id="525800257">
      <w:bodyDiv w:val="1"/>
      <w:marLeft w:val="0"/>
      <w:marRight w:val="0"/>
      <w:marTop w:val="0"/>
      <w:marBottom w:val="0"/>
      <w:divBdr>
        <w:top w:val="none" w:sz="0" w:space="0" w:color="auto"/>
        <w:left w:val="none" w:sz="0" w:space="0" w:color="auto"/>
        <w:bottom w:val="none" w:sz="0" w:space="0" w:color="auto"/>
        <w:right w:val="none" w:sz="0" w:space="0" w:color="auto"/>
      </w:divBdr>
    </w:div>
    <w:div w:id="525869089">
      <w:bodyDiv w:val="1"/>
      <w:marLeft w:val="0"/>
      <w:marRight w:val="0"/>
      <w:marTop w:val="0"/>
      <w:marBottom w:val="0"/>
      <w:divBdr>
        <w:top w:val="none" w:sz="0" w:space="0" w:color="auto"/>
        <w:left w:val="none" w:sz="0" w:space="0" w:color="auto"/>
        <w:bottom w:val="none" w:sz="0" w:space="0" w:color="auto"/>
        <w:right w:val="none" w:sz="0" w:space="0" w:color="auto"/>
      </w:divBdr>
    </w:div>
    <w:div w:id="527569567">
      <w:bodyDiv w:val="1"/>
      <w:marLeft w:val="0"/>
      <w:marRight w:val="0"/>
      <w:marTop w:val="0"/>
      <w:marBottom w:val="0"/>
      <w:divBdr>
        <w:top w:val="none" w:sz="0" w:space="0" w:color="auto"/>
        <w:left w:val="none" w:sz="0" w:space="0" w:color="auto"/>
        <w:bottom w:val="none" w:sz="0" w:space="0" w:color="auto"/>
        <w:right w:val="none" w:sz="0" w:space="0" w:color="auto"/>
      </w:divBdr>
    </w:div>
    <w:div w:id="530651250">
      <w:bodyDiv w:val="1"/>
      <w:marLeft w:val="0"/>
      <w:marRight w:val="0"/>
      <w:marTop w:val="0"/>
      <w:marBottom w:val="0"/>
      <w:divBdr>
        <w:top w:val="none" w:sz="0" w:space="0" w:color="auto"/>
        <w:left w:val="none" w:sz="0" w:space="0" w:color="auto"/>
        <w:bottom w:val="none" w:sz="0" w:space="0" w:color="auto"/>
        <w:right w:val="none" w:sz="0" w:space="0" w:color="auto"/>
      </w:divBdr>
    </w:div>
    <w:div w:id="537662721">
      <w:bodyDiv w:val="1"/>
      <w:marLeft w:val="0"/>
      <w:marRight w:val="0"/>
      <w:marTop w:val="0"/>
      <w:marBottom w:val="0"/>
      <w:divBdr>
        <w:top w:val="none" w:sz="0" w:space="0" w:color="auto"/>
        <w:left w:val="none" w:sz="0" w:space="0" w:color="auto"/>
        <w:bottom w:val="none" w:sz="0" w:space="0" w:color="auto"/>
        <w:right w:val="none" w:sz="0" w:space="0" w:color="auto"/>
      </w:divBdr>
    </w:div>
    <w:div w:id="541208582">
      <w:bodyDiv w:val="1"/>
      <w:marLeft w:val="0"/>
      <w:marRight w:val="0"/>
      <w:marTop w:val="0"/>
      <w:marBottom w:val="0"/>
      <w:divBdr>
        <w:top w:val="none" w:sz="0" w:space="0" w:color="auto"/>
        <w:left w:val="none" w:sz="0" w:space="0" w:color="auto"/>
        <w:bottom w:val="none" w:sz="0" w:space="0" w:color="auto"/>
        <w:right w:val="none" w:sz="0" w:space="0" w:color="auto"/>
      </w:divBdr>
    </w:div>
    <w:div w:id="545411233">
      <w:bodyDiv w:val="1"/>
      <w:marLeft w:val="0"/>
      <w:marRight w:val="0"/>
      <w:marTop w:val="0"/>
      <w:marBottom w:val="0"/>
      <w:divBdr>
        <w:top w:val="none" w:sz="0" w:space="0" w:color="auto"/>
        <w:left w:val="none" w:sz="0" w:space="0" w:color="auto"/>
        <w:bottom w:val="none" w:sz="0" w:space="0" w:color="auto"/>
        <w:right w:val="none" w:sz="0" w:space="0" w:color="auto"/>
      </w:divBdr>
    </w:div>
    <w:div w:id="548539313">
      <w:bodyDiv w:val="1"/>
      <w:marLeft w:val="0"/>
      <w:marRight w:val="0"/>
      <w:marTop w:val="0"/>
      <w:marBottom w:val="0"/>
      <w:divBdr>
        <w:top w:val="none" w:sz="0" w:space="0" w:color="auto"/>
        <w:left w:val="none" w:sz="0" w:space="0" w:color="auto"/>
        <w:bottom w:val="none" w:sz="0" w:space="0" w:color="auto"/>
        <w:right w:val="none" w:sz="0" w:space="0" w:color="auto"/>
      </w:divBdr>
    </w:div>
    <w:div w:id="549541257">
      <w:bodyDiv w:val="1"/>
      <w:marLeft w:val="0"/>
      <w:marRight w:val="0"/>
      <w:marTop w:val="0"/>
      <w:marBottom w:val="0"/>
      <w:divBdr>
        <w:top w:val="none" w:sz="0" w:space="0" w:color="auto"/>
        <w:left w:val="none" w:sz="0" w:space="0" w:color="auto"/>
        <w:bottom w:val="none" w:sz="0" w:space="0" w:color="auto"/>
        <w:right w:val="none" w:sz="0" w:space="0" w:color="auto"/>
      </w:divBdr>
    </w:div>
    <w:div w:id="552279297">
      <w:bodyDiv w:val="1"/>
      <w:marLeft w:val="0"/>
      <w:marRight w:val="0"/>
      <w:marTop w:val="0"/>
      <w:marBottom w:val="0"/>
      <w:divBdr>
        <w:top w:val="none" w:sz="0" w:space="0" w:color="auto"/>
        <w:left w:val="none" w:sz="0" w:space="0" w:color="auto"/>
        <w:bottom w:val="none" w:sz="0" w:space="0" w:color="auto"/>
        <w:right w:val="none" w:sz="0" w:space="0" w:color="auto"/>
      </w:divBdr>
    </w:div>
    <w:div w:id="552930239">
      <w:bodyDiv w:val="1"/>
      <w:marLeft w:val="0"/>
      <w:marRight w:val="0"/>
      <w:marTop w:val="0"/>
      <w:marBottom w:val="0"/>
      <w:divBdr>
        <w:top w:val="none" w:sz="0" w:space="0" w:color="auto"/>
        <w:left w:val="none" w:sz="0" w:space="0" w:color="auto"/>
        <w:bottom w:val="none" w:sz="0" w:space="0" w:color="auto"/>
        <w:right w:val="none" w:sz="0" w:space="0" w:color="auto"/>
      </w:divBdr>
    </w:div>
    <w:div w:id="554707664">
      <w:bodyDiv w:val="1"/>
      <w:marLeft w:val="0"/>
      <w:marRight w:val="0"/>
      <w:marTop w:val="0"/>
      <w:marBottom w:val="0"/>
      <w:divBdr>
        <w:top w:val="none" w:sz="0" w:space="0" w:color="auto"/>
        <w:left w:val="none" w:sz="0" w:space="0" w:color="auto"/>
        <w:bottom w:val="none" w:sz="0" w:space="0" w:color="auto"/>
        <w:right w:val="none" w:sz="0" w:space="0" w:color="auto"/>
      </w:divBdr>
    </w:div>
    <w:div w:id="555511500">
      <w:bodyDiv w:val="1"/>
      <w:marLeft w:val="0"/>
      <w:marRight w:val="0"/>
      <w:marTop w:val="0"/>
      <w:marBottom w:val="0"/>
      <w:divBdr>
        <w:top w:val="none" w:sz="0" w:space="0" w:color="auto"/>
        <w:left w:val="none" w:sz="0" w:space="0" w:color="auto"/>
        <w:bottom w:val="none" w:sz="0" w:space="0" w:color="auto"/>
        <w:right w:val="none" w:sz="0" w:space="0" w:color="auto"/>
      </w:divBdr>
    </w:div>
    <w:div w:id="558320376">
      <w:bodyDiv w:val="1"/>
      <w:marLeft w:val="0"/>
      <w:marRight w:val="0"/>
      <w:marTop w:val="0"/>
      <w:marBottom w:val="0"/>
      <w:divBdr>
        <w:top w:val="none" w:sz="0" w:space="0" w:color="auto"/>
        <w:left w:val="none" w:sz="0" w:space="0" w:color="auto"/>
        <w:bottom w:val="none" w:sz="0" w:space="0" w:color="auto"/>
        <w:right w:val="none" w:sz="0" w:space="0" w:color="auto"/>
      </w:divBdr>
    </w:div>
    <w:div w:id="565383764">
      <w:bodyDiv w:val="1"/>
      <w:marLeft w:val="0"/>
      <w:marRight w:val="0"/>
      <w:marTop w:val="0"/>
      <w:marBottom w:val="0"/>
      <w:divBdr>
        <w:top w:val="none" w:sz="0" w:space="0" w:color="auto"/>
        <w:left w:val="none" w:sz="0" w:space="0" w:color="auto"/>
        <w:bottom w:val="none" w:sz="0" w:space="0" w:color="auto"/>
        <w:right w:val="none" w:sz="0" w:space="0" w:color="auto"/>
      </w:divBdr>
    </w:div>
    <w:div w:id="566307792">
      <w:bodyDiv w:val="1"/>
      <w:marLeft w:val="0"/>
      <w:marRight w:val="0"/>
      <w:marTop w:val="0"/>
      <w:marBottom w:val="0"/>
      <w:divBdr>
        <w:top w:val="none" w:sz="0" w:space="0" w:color="auto"/>
        <w:left w:val="none" w:sz="0" w:space="0" w:color="auto"/>
        <w:bottom w:val="none" w:sz="0" w:space="0" w:color="auto"/>
        <w:right w:val="none" w:sz="0" w:space="0" w:color="auto"/>
      </w:divBdr>
    </w:div>
    <w:div w:id="567570490">
      <w:bodyDiv w:val="1"/>
      <w:marLeft w:val="0"/>
      <w:marRight w:val="0"/>
      <w:marTop w:val="0"/>
      <w:marBottom w:val="0"/>
      <w:divBdr>
        <w:top w:val="none" w:sz="0" w:space="0" w:color="auto"/>
        <w:left w:val="none" w:sz="0" w:space="0" w:color="auto"/>
        <w:bottom w:val="none" w:sz="0" w:space="0" w:color="auto"/>
        <w:right w:val="none" w:sz="0" w:space="0" w:color="auto"/>
      </w:divBdr>
    </w:div>
    <w:div w:id="570433065">
      <w:bodyDiv w:val="1"/>
      <w:marLeft w:val="0"/>
      <w:marRight w:val="0"/>
      <w:marTop w:val="0"/>
      <w:marBottom w:val="0"/>
      <w:divBdr>
        <w:top w:val="none" w:sz="0" w:space="0" w:color="auto"/>
        <w:left w:val="none" w:sz="0" w:space="0" w:color="auto"/>
        <w:bottom w:val="none" w:sz="0" w:space="0" w:color="auto"/>
        <w:right w:val="none" w:sz="0" w:space="0" w:color="auto"/>
      </w:divBdr>
    </w:div>
    <w:div w:id="571353673">
      <w:bodyDiv w:val="1"/>
      <w:marLeft w:val="0"/>
      <w:marRight w:val="0"/>
      <w:marTop w:val="0"/>
      <w:marBottom w:val="0"/>
      <w:divBdr>
        <w:top w:val="none" w:sz="0" w:space="0" w:color="auto"/>
        <w:left w:val="none" w:sz="0" w:space="0" w:color="auto"/>
        <w:bottom w:val="none" w:sz="0" w:space="0" w:color="auto"/>
        <w:right w:val="none" w:sz="0" w:space="0" w:color="auto"/>
      </w:divBdr>
    </w:div>
    <w:div w:id="572543210">
      <w:bodyDiv w:val="1"/>
      <w:marLeft w:val="0"/>
      <w:marRight w:val="0"/>
      <w:marTop w:val="0"/>
      <w:marBottom w:val="0"/>
      <w:divBdr>
        <w:top w:val="none" w:sz="0" w:space="0" w:color="auto"/>
        <w:left w:val="none" w:sz="0" w:space="0" w:color="auto"/>
        <w:bottom w:val="none" w:sz="0" w:space="0" w:color="auto"/>
        <w:right w:val="none" w:sz="0" w:space="0" w:color="auto"/>
      </w:divBdr>
    </w:div>
    <w:div w:id="572736957">
      <w:bodyDiv w:val="1"/>
      <w:marLeft w:val="0"/>
      <w:marRight w:val="0"/>
      <w:marTop w:val="0"/>
      <w:marBottom w:val="0"/>
      <w:divBdr>
        <w:top w:val="none" w:sz="0" w:space="0" w:color="auto"/>
        <w:left w:val="none" w:sz="0" w:space="0" w:color="auto"/>
        <w:bottom w:val="none" w:sz="0" w:space="0" w:color="auto"/>
        <w:right w:val="none" w:sz="0" w:space="0" w:color="auto"/>
      </w:divBdr>
    </w:div>
    <w:div w:id="582296713">
      <w:bodyDiv w:val="1"/>
      <w:marLeft w:val="0"/>
      <w:marRight w:val="0"/>
      <w:marTop w:val="0"/>
      <w:marBottom w:val="0"/>
      <w:divBdr>
        <w:top w:val="none" w:sz="0" w:space="0" w:color="auto"/>
        <w:left w:val="none" w:sz="0" w:space="0" w:color="auto"/>
        <w:bottom w:val="none" w:sz="0" w:space="0" w:color="auto"/>
        <w:right w:val="none" w:sz="0" w:space="0" w:color="auto"/>
      </w:divBdr>
    </w:div>
    <w:div w:id="583759739">
      <w:bodyDiv w:val="1"/>
      <w:marLeft w:val="0"/>
      <w:marRight w:val="0"/>
      <w:marTop w:val="0"/>
      <w:marBottom w:val="0"/>
      <w:divBdr>
        <w:top w:val="none" w:sz="0" w:space="0" w:color="auto"/>
        <w:left w:val="none" w:sz="0" w:space="0" w:color="auto"/>
        <w:bottom w:val="none" w:sz="0" w:space="0" w:color="auto"/>
        <w:right w:val="none" w:sz="0" w:space="0" w:color="auto"/>
      </w:divBdr>
    </w:div>
    <w:div w:id="583955151">
      <w:bodyDiv w:val="1"/>
      <w:marLeft w:val="0"/>
      <w:marRight w:val="0"/>
      <w:marTop w:val="0"/>
      <w:marBottom w:val="0"/>
      <w:divBdr>
        <w:top w:val="none" w:sz="0" w:space="0" w:color="auto"/>
        <w:left w:val="none" w:sz="0" w:space="0" w:color="auto"/>
        <w:bottom w:val="none" w:sz="0" w:space="0" w:color="auto"/>
        <w:right w:val="none" w:sz="0" w:space="0" w:color="auto"/>
      </w:divBdr>
    </w:div>
    <w:div w:id="586764964">
      <w:bodyDiv w:val="1"/>
      <w:marLeft w:val="0"/>
      <w:marRight w:val="0"/>
      <w:marTop w:val="0"/>
      <w:marBottom w:val="0"/>
      <w:divBdr>
        <w:top w:val="none" w:sz="0" w:space="0" w:color="auto"/>
        <w:left w:val="none" w:sz="0" w:space="0" w:color="auto"/>
        <w:bottom w:val="none" w:sz="0" w:space="0" w:color="auto"/>
        <w:right w:val="none" w:sz="0" w:space="0" w:color="auto"/>
      </w:divBdr>
    </w:div>
    <w:div w:id="590817079">
      <w:bodyDiv w:val="1"/>
      <w:marLeft w:val="0"/>
      <w:marRight w:val="0"/>
      <w:marTop w:val="0"/>
      <w:marBottom w:val="0"/>
      <w:divBdr>
        <w:top w:val="none" w:sz="0" w:space="0" w:color="auto"/>
        <w:left w:val="none" w:sz="0" w:space="0" w:color="auto"/>
        <w:bottom w:val="none" w:sz="0" w:space="0" w:color="auto"/>
        <w:right w:val="none" w:sz="0" w:space="0" w:color="auto"/>
      </w:divBdr>
    </w:div>
    <w:div w:id="592788806">
      <w:bodyDiv w:val="1"/>
      <w:marLeft w:val="0"/>
      <w:marRight w:val="0"/>
      <w:marTop w:val="0"/>
      <w:marBottom w:val="0"/>
      <w:divBdr>
        <w:top w:val="none" w:sz="0" w:space="0" w:color="auto"/>
        <w:left w:val="none" w:sz="0" w:space="0" w:color="auto"/>
        <w:bottom w:val="none" w:sz="0" w:space="0" w:color="auto"/>
        <w:right w:val="none" w:sz="0" w:space="0" w:color="auto"/>
      </w:divBdr>
    </w:div>
    <w:div w:id="594561614">
      <w:bodyDiv w:val="1"/>
      <w:marLeft w:val="0"/>
      <w:marRight w:val="0"/>
      <w:marTop w:val="0"/>
      <w:marBottom w:val="0"/>
      <w:divBdr>
        <w:top w:val="none" w:sz="0" w:space="0" w:color="auto"/>
        <w:left w:val="none" w:sz="0" w:space="0" w:color="auto"/>
        <w:bottom w:val="none" w:sz="0" w:space="0" w:color="auto"/>
        <w:right w:val="none" w:sz="0" w:space="0" w:color="auto"/>
      </w:divBdr>
    </w:div>
    <w:div w:id="604312577">
      <w:bodyDiv w:val="1"/>
      <w:marLeft w:val="0"/>
      <w:marRight w:val="0"/>
      <w:marTop w:val="0"/>
      <w:marBottom w:val="0"/>
      <w:divBdr>
        <w:top w:val="none" w:sz="0" w:space="0" w:color="auto"/>
        <w:left w:val="none" w:sz="0" w:space="0" w:color="auto"/>
        <w:bottom w:val="none" w:sz="0" w:space="0" w:color="auto"/>
        <w:right w:val="none" w:sz="0" w:space="0" w:color="auto"/>
      </w:divBdr>
    </w:div>
    <w:div w:id="611595597">
      <w:bodyDiv w:val="1"/>
      <w:marLeft w:val="0"/>
      <w:marRight w:val="0"/>
      <w:marTop w:val="0"/>
      <w:marBottom w:val="0"/>
      <w:divBdr>
        <w:top w:val="none" w:sz="0" w:space="0" w:color="auto"/>
        <w:left w:val="none" w:sz="0" w:space="0" w:color="auto"/>
        <w:bottom w:val="none" w:sz="0" w:space="0" w:color="auto"/>
        <w:right w:val="none" w:sz="0" w:space="0" w:color="auto"/>
      </w:divBdr>
    </w:div>
    <w:div w:id="613249431">
      <w:bodyDiv w:val="1"/>
      <w:marLeft w:val="0"/>
      <w:marRight w:val="0"/>
      <w:marTop w:val="0"/>
      <w:marBottom w:val="0"/>
      <w:divBdr>
        <w:top w:val="none" w:sz="0" w:space="0" w:color="auto"/>
        <w:left w:val="none" w:sz="0" w:space="0" w:color="auto"/>
        <w:bottom w:val="none" w:sz="0" w:space="0" w:color="auto"/>
        <w:right w:val="none" w:sz="0" w:space="0" w:color="auto"/>
      </w:divBdr>
    </w:div>
    <w:div w:id="628559046">
      <w:bodyDiv w:val="1"/>
      <w:marLeft w:val="0"/>
      <w:marRight w:val="0"/>
      <w:marTop w:val="0"/>
      <w:marBottom w:val="0"/>
      <w:divBdr>
        <w:top w:val="none" w:sz="0" w:space="0" w:color="auto"/>
        <w:left w:val="none" w:sz="0" w:space="0" w:color="auto"/>
        <w:bottom w:val="none" w:sz="0" w:space="0" w:color="auto"/>
        <w:right w:val="none" w:sz="0" w:space="0" w:color="auto"/>
      </w:divBdr>
    </w:div>
    <w:div w:id="628900053">
      <w:bodyDiv w:val="1"/>
      <w:marLeft w:val="0"/>
      <w:marRight w:val="0"/>
      <w:marTop w:val="0"/>
      <w:marBottom w:val="0"/>
      <w:divBdr>
        <w:top w:val="none" w:sz="0" w:space="0" w:color="auto"/>
        <w:left w:val="none" w:sz="0" w:space="0" w:color="auto"/>
        <w:bottom w:val="none" w:sz="0" w:space="0" w:color="auto"/>
        <w:right w:val="none" w:sz="0" w:space="0" w:color="auto"/>
      </w:divBdr>
    </w:div>
    <w:div w:id="639111565">
      <w:bodyDiv w:val="1"/>
      <w:marLeft w:val="0"/>
      <w:marRight w:val="0"/>
      <w:marTop w:val="0"/>
      <w:marBottom w:val="0"/>
      <w:divBdr>
        <w:top w:val="none" w:sz="0" w:space="0" w:color="auto"/>
        <w:left w:val="none" w:sz="0" w:space="0" w:color="auto"/>
        <w:bottom w:val="none" w:sz="0" w:space="0" w:color="auto"/>
        <w:right w:val="none" w:sz="0" w:space="0" w:color="auto"/>
      </w:divBdr>
    </w:div>
    <w:div w:id="640498969">
      <w:bodyDiv w:val="1"/>
      <w:marLeft w:val="0"/>
      <w:marRight w:val="0"/>
      <w:marTop w:val="0"/>
      <w:marBottom w:val="0"/>
      <w:divBdr>
        <w:top w:val="none" w:sz="0" w:space="0" w:color="auto"/>
        <w:left w:val="none" w:sz="0" w:space="0" w:color="auto"/>
        <w:bottom w:val="none" w:sz="0" w:space="0" w:color="auto"/>
        <w:right w:val="none" w:sz="0" w:space="0" w:color="auto"/>
      </w:divBdr>
    </w:div>
    <w:div w:id="641663276">
      <w:bodyDiv w:val="1"/>
      <w:marLeft w:val="0"/>
      <w:marRight w:val="0"/>
      <w:marTop w:val="0"/>
      <w:marBottom w:val="0"/>
      <w:divBdr>
        <w:top w:val="none" w:sz="0" w:space="0" w:color="auto"/>
        <w:left w:val="none" w:sz="0" w:space="0" w:color="auto"/>
        <w:bottom w:val="none" w:sz="0" w:space="0" w:color="auto"/>
        <w:right w:val="none" w:sz="0" w:space="0" w:color="auto"/>
      </w:divBdr>
    </w:div>
    <w:div w:id="648290758">
      <w:bodyDiv w:val="1"/>
      <w:marLeft w:val="0"/>
      <w:marRight w:val="0"/>
      <w:marTop w:val="0"/>
      <w:marBottom w:val="0"/>
      <w:divBdr>
        <w:top w:val="none" w:sz="0" w:space="0" w:color="auto"/>
        <w:left w:val="none" w:sz="0" w:space="0" w:color="auto"/>
        <w:bottom w:val="none" w:sz="0" w:space="0" w:color="auto"/>
        <w:right w:val="none" w:sz="0" w:space="0" w:color="auto"/>
      </w:divBdr>
    </w:div>
    <w:div w:id="664281279">
      <w:bodyDiv w:val="1"/>
      <w:marLeft w:val="0"/>
      <w:marRight w:val="0"/>
      <w:marTop w:val="0"/>
      <w:marBottom w:val="0"/>
      <w:divBdr>
        <w:top w:val="none" w:sz="0" w:space="0" w:color="auto"/>
        <w:left w:val="none" w:sz="0" w:space="0" w:color="auto"/>
        <w:bottom w:val="none" w:sz="0" w:space="0" w:color="auto"/>
        <w:right w:val="none" w:sz="0" w:space="0" w:color="auto"/>
      </w:divBdr>
    </w:div>
    <w:div w:id="669137965">
      <w:bodyDiv w:val="1"/>
      <w:marLeft w:val="0"/>
      <w:marRight w:val="0"/>
      <w:marTop w:val="0"/>
      <w:marBottom w:val="0"/>
      <w:divBdr>
        <w:top w:val="none" w:sz="0" w:space="0" w:color="auto"/>
        <w:left w:val="none" w:sz="0" w:space="0" w:color="auto"/>
        <w:bottom w:val="none" w:sz="0" w:space="0" w:color="auto"/>
        <w:right w:val="none" w:sz="0" w:space="0" w:color="auto"/>
      </w:divBdr>
    </w:div>
    <w:div w:id="674041331">
      <w:bodyDiv w:val="1"/>
      <w:marLeft w:val="0"/>
      <w:marRight w:val="0"/>
      <w:marTop w:val="0"/>
      <w:marBottom w:val="0"/>
      <w:divBdr>
        <w:top w:val="none" w:sz="0" w:space="0" w:color="auto"/>
        <w:left w:val="none" w:sz="0" w:space="0" w:color="auto"/>
        <w:bottom w:val="none" w:sz="0" w:space="0" w:color="auto"/>
        <w:right w:val="none" w:sz="0" w:space="0" w:color="auto"/>
      </w:divBdr>
    </w:div>
    <w:div w:id="675419591">
      <w:bodyDiv w:val="1"/>
      <w:marLeft w:val="0"/>
      <w:marRight w:val="0"/>
      <w:marTop w:val="0"/>
      <w:marBottom w:val="0"/>
      <w:divBdr>
        <w:top w:val="none" w:sz="0" w:space="0" w:color="auto"/>
        <w:left w:val="none" w:sz="0" w:space="0" w:color="auto"/>
        <w:bottom w:val="none" w:sz="0" w:space="0" w:color="auto"/>
        <w:right w:val="none" w:sz="0" w:space="0" w:color="auto"/>
      </w:divBdr>
    </w:div>
    <w:div w:id="677195128">
      <w:bodyDiv w:val="1"/>
      <w:marLeft w:val="0"/>
      <w:marRight w:val="0"/>
      <w:marTop w:val="0"/>
      <w:marBottom w:val="0"/>
      <w:divBdr>
        <w:top w:val="none" w:sz="0" w:space="0" w:color="auto"/>
        <w:left w:val="none" w:sz="0" w:space="0" w:color="auto"/>
        <w:bottom w:val="none" w:sz="0" w:space="0" w:color="auto"/>
        <w:right w:val="none" w:sz="0" w:space="0" w:color="auto"/>
      </w:divBdr>
    </w:div>
    <w:div w:id="677466888">
      <w:bodyDiv w:val="1"/>
      <w:marLeft w:val="0"/>
      <w:marRight w:val="0"/>
      <w:marTop w:val="0"/>
      <w:marBottom w:val="0"/>
      <w:divBdr>
        <w:top w:val="none" w:sz="0" w:space="0" w:color="auto"/>
        <w:left w:val="none" w:sz="0" w:space="0" w:color="auto"/>
        <w:bottom w:val="none" w:sz="0" w:space="0" w:color="auto"/>
        <w:right w:val="none" w:sz="0" w:space="0" w:color="auto"/>
      </w:divBdr>
    </w:div>
    <w:div w:id="678889184">
      <w:bodyDiv w:val="1"/>
      <w:marLeft w:val="0"/>
      <w:marRight w:val="0"/>
      <w:marTop w:val="0"/>
      <w:marBottom w:val="0"/>
      <w:divBdr>
        <w:top w:val="none" w:sz="0" w:space="0" w:color="auto"/>
        <w:left w:val="none" w:sz="0" w:space="0" w:color="auto"/>
        <w:bottom w:val="none" w:sz="0" w:space="0" w:color="auto"/>
        <w:right w:val="none" w:sz="0" w:space="0" w:color="auto"/>
      </w:divBdr>
    </w:div>
    <w:div w:id="679697641">
      <w:bodyDiv w:val="1"/>
      <w:marLeft w:val="0"/>
      <w:marRight w:val="0"/>
      <w:marTop w:val="0"/>
      <w:marBottom w:val="0"/>
      <w:divBdr>
        <w:top w:val="none" w:sz="0" w:space="0" w:color="auto"/>
        <w:left w:val="none" w:sz="0" w:space="0" w:color="auto"/>
        <w:bottom w:val="none" w:sz="0" w:space="0" w:color="auto"/>
        <w:right w:val="none" w:sz="0" w:space="0" w:color="auto"/>
      </w:divBdr>
    </w:div>
    <w:div w:id="681013466">
      <w:bodyDiv w:val="1"/>
      <w:marLeft w:val="0"/>
      <w:marRight w:val="0"/>
      <w:marTop w:val="0"/>
      <w:marBottom w:val="0"/>
      <w:divBdr>
        <w:top w:val="none" w:sz="0" w:space="0" w:color="auto"/>
        <w:left w:val="none" w:sz="0" w:space="0" w:color="auto"/>
        <w:bottom w:val="none" w:sz="0" w:space="0" w:color="auto"/>
        <w:right w:val="none" w:sz="0" w:space="0" w:color="auto"/>
      </w:divBdr>
    </w:div>
    <w:div w:id="685131877">
      <w:bodyDiv w:val="1"/>
      <w:marLeft w:val="0"/>
      <w:marRight w:val="0"/>
      <w:marTop w:val="0"/>
      <w:marBottom w:val="0"/>
      <w:divBdr>
        <w:top w:val="none" w:sz="0" w:space="0" w:color="auto"/>
        <w:left w:val="none" w:sz="0" w:space="0" w:color="auto"/>
        <w:bottom w:val="none" w:sz="0" w:space="0" w:color="auto"/>
        <w:right w:val="none" w:sz="0" w:space="0" w:color="auto"/>
      </w:divBdr>
    </w:div>
    <w:div w:id="685401729">
      <w:bodyDiv w:val="1"/>
      <w:marLeft w:val="0"/>
      <w:marRight w:val="0"/>
      <w:marTop w:val="0"/>
      <w:marBottom w:val="0"/>
      <w:divBdr>
        <w:top w:val="none" w:sz="0" w:space="0" w:color="auto"/>
        <w:left w:val="none" w:sz="0" w:space="0" w:color="auto"/>
        <w:bottom w:val="none" w:sz="0" w:space="0" w:color="auto"/>
        <w:right w:val="none" w:sz="0" w:space="0" w:color="auto"/>
      </w:divBdr>
    </w:div>
    <w:div w:id="685909162">
      <w:bodyDiv w:val="1"/>
      <w:marLeft w:val="0"/>
      <w:marRight w:val="0"/>
      <w:marTop w:val="0"/>
      <w:marBottom w:val="0"/>
      <w:divBdr>
        <w:top w:val="none" w:sz="0" w:space="0" w:color="auto"/>
        <w:left w:val="none" w:sz="0" w:space="0" w:color="auto"/>
        <w:bottom w:val="none" w:sz="0" w:space="0" w:color="auto"/>
        <w:right w:val="none" w:sz="0" w:space="0" w:color="auto"/>
      </w:divBdr>
    </w:div>
    <w:div w:id="686753965">
      <w:bodyDiv w:val="1"/>
      <w:marLeft w:val="0"/>
      <w:marRight w:val="0"/>
      <w:marTop w:val="0"/>
      <w:marBottom w:val="0"/>
      <w:divBdr>
        <w:top w:val="none" w:sz="0" w:space="0" w:color="auto"/>
        <w:left w:val="none" w:sz="0" w:space="0" w:color="auto"/>
        <w:bottom w:val="none" w:sz="0" w:space="0" w:color="auto"/>
        <w:right w:val="none" w:sz="0" w:space="0" w:color="auto"/>
      </w:divBdr>
    </w:div>
    <w:div w:id="689259894">
      <w:bodyDiv w:val="1"/>
      <w:marLeft w:val="0"/>
      <w:marRight w:val="0"/>
      <w:marTop w:val="0"/>
      <w:marBottom w:val="0"/>
      <w:divBdr>
        <w:top w:val="none" w:sz="0" w:space="0" w:color="auto"/>
        <w:left w:val="none" w:sz="0" w:space="0" w:color="auto"/>
        <w:bottom w:val="none" w:sz="0" w:space="0" w:color="auto"/>
        <w:right w:val="none" w:sz="0" w:space="0" w:color="auto"/>
      </w:divBdr>
    </w:div>
    <w:div w:id="697897212">
      <w:bodyDiv w:val="1"/>
      <w:marLeft w:val="0"/>
      <w:marRight w:val="0"/>
      <w:marTop w:val="0"/>
      <w:marBottom w:val="0"/>
      <w:divBdr>
        <w:top w:val="none" w:sz="0" w:space="0" w:color="auto"/>
        <w:left w:val="none" w:sz="0" w:space="0" w:color="auto"/>
        <w:bottom w:val="none" w:sz="0" w:space="0" w:color="auto"/>
        <w:right w:val="none" w:sz="0" w:space="0" w:color="auto"/>
      </w:divBdr>
    </w:div>
    <w:div w:id="705716355">
      <w:bodyDiv w:val="1"/>
      <w:marLeft w:val="0"/>
      <w:marRight w:val="0"/>
      <w:marTop w:val="0"/>
      <w:marBottom w:val="0"/>
      <w:divBdr>
        <w:top w:val="none" w:sz="0" w:space="0" w:color="auto"/>
        <w:left w:val="none" w:sz="0" w:space="0" w:color="auto"/>
        <w:bottom w:val="none" w:sz="0" w:space="0" w:color="auto"/>
        <w:right w:val="none" w:sz="0" w:space="0" w:color="auto"/>
      </w:divBdr>
    </w:div>
    <w:div w:id="707877644">
      <w:bodyDiv w:val="1"/>
      <w:marLeft w:val="0"/>
      <w:marRight w:val="0"/>
      <w:marTop w:val="0"/>
      <w:marBottom w:val="0"/>
      <w:divBdr>
        <w:top w:val="none" w:sz="0" w:space="0" w:color="auto"/>
        <w:left w:val="none" w:sz="0" w:space="0" w:color="auto"/>
        <w:bottom w:val="none" w:sz="0" w:space="0" w:color="auto"/>
        <w:right w:val="none" w:sz="0" w:space="0" w:color="auto"/>
      </w:divBdr>
    </w:div>
    <w:div w:id="709838941">
      <w:bodyDiv w:val="1"/>
      <w:marLeft w:val="0"/>
      <w:marRight w:val="0"/>
      <w:marTop w:val="0"/>
      <w:marBottom w:val="0"/>
      <w:divBdr>
        <w:top w:val="none" w:sz="0" w:space="0" w:color="auto"/>
        <w:left w:val="none" w:sz="0" w:space="0" w:color="auto"/>
        <w:bottom w:val="none" w:sz="0" w:space="0" w:color="auto"/>
        <w:right w:val="none" w:sz="0" w:space="0" w:color="auto"/>
      </w:divBdr>
    </w:div>
    <w:div w:id="731780850">
      <w:bodyDiv w:val="1"/>
      <w:marLeft w:val="0"/>
      <w:marRight w:val="0"/>
      <w:marTop w:val="0"/>
      <w:marBottom w:val="0"/>
      <w:divBdr>
        <w:top w:val="none" w:sz="0" w:space="0" w:color="auto"/>
        <w:left w:val="none" w:sz="0" w:space="0" w:color="auto"/>
        <w:bottom w:val="none" w:sz="0" w:space="0" w:color="auto"/>
        <w:right w:val="none" w:sz="0" w:space="0" w:color="auto"/>
      </w:divBdr>
    </w:div>
    <w:div w:id="732897290">
      <w:bodyDiv w:val="1"/>
      <w:marLeft w:val="0"/>
      <w:marRight w:val="0"/>
      <w:marTop w:val="0"/>
      <w:marBottom w:val="0"/>
      <w:divBdr>
        <w:top w:val="none" w:sz="0" w:space="0" w:color="auto"/>
        <w:left w:val="none" w:sz="0" w:space="0" w:color="auto"/>
        <w:bottom w:val="none" w:sz="0" w:space="0" w:color="auto"/>
        <w:right w:val="none" w:sz="0" w:space="0" w:color="auto"/>
      </w:divBdr>
    </w:div>
    <w:div w:id="751970856">
      <w:bodyDiv w:val="1"/>
      <w:marLeft w:val="0"/>
      <w:marRight w:val="0"/>
      <w:marTop w:val="0"/>
      <w:marBottom w:val="0"/>
      <w:divBdr>
        <w:top w:val="none" w:sz="0" w:space="0" w:color="auto"/>
        <w:left w:val="none" w:sz="0" w:space="0" w:color="auto"/>
        <w:bottom w:val="none" w:sz="0" w:space="0" w:color="auto"/>
        <w:right w:val="none" w:sz="0" w:space="0" w:color="auto"/>
      </w:divBdr>
    </w:div>
    <w:div w:id="753010058">
      <w:bodyDiv w:val="1"/>
      <w:marLeft w:val="0"/>
      <w:marRight w:val="0"/>
      <w:marTop w:val="0"/>
      <w:marBottom w:val="0"/>
      <w:divBdr>
        <w:top w:val="none" w:sz="0" w:space="0" w:color="auto"/>
        <w:left w:val="none" w:sz="0" w:space="0" w:color="auto"/>
        <w:bottom w:val="none" w:sz="0" w:space="0" w:color="auto"/>
        <w:right w:val="none" w:sz="0" w:space="0" w:color="auto"/>
      </w:divBdr>
    </w:div>
    <w:div w:id="758253096">
      <w:bodyDiv w:val="1"/>
      <w:marLeft w:val="0"/>
      <w:marRight w:val="0"/>
      <w:marTop w:val="0"/>
      <w:marBottom w:val="0"/>
      <w:divBdr>
        <w:top w:val="none" w:sz="0" w:space="0" w:color="auto"/>
        <w:left w:val="none" w:sz="0" w:space="0" w:color="auto"/>
        <w:bottom w:val="none" w:sz="0" w:space="0" w:color="auto"/>
        <w:right w:val="none" w:sz="0" w:space="0" w:color="auto"/>
      </w:divBdr>
    </w:div>
    <w:div w:id="767430977">
      <w:bodyDiv w:val="1"/>
      <w:marLeft w:val="0"/>
      <w:marRight w:val="0"/>
      <w:marTop w:val="0"/>
      <w:marBottom w:val="0"/>
      <w:divBdr>
        <w:top w:val="none" w:sz="0" w:space="0" w:color="auto"/>
        <w:left w:val="none" w:sz="0" w:space="0" w:color="auto"/>
        <w:bottom w:val="none" w:sz="0" w:space="0" w:color="auto"/>
        <w:right w:val="none" w:sz="0" w:space="0" w:color="auto"/>
      </w:divBdr>
    </w:div>
    <w:div w:id="767969630">
      <w:bodyDiv w:val="1"/>
      <w:marLeft w:val="0"/>
      <w:marRight w:val="0"/>
      <w:marTop w:val="0"/>
      <w:marBottom w:val="0"/>
      <w:divBdr>
        <w:top w:val="none" w:sz="0" w:space="0" w:color="auto"/>
        <w:left w:val="none" w:sz="0" w:space="0" w:color="auto"/>
        <w:bottom w:val="none" w:sz="0" w:space="0" w:color="auto"/>
        <w:right w:val="none" w:sz="0" w:space="0" w:color="auto"/>
      </w:divBdr>
    </w:div>
    <w:div w:id="769276416">
      <w:bodyDiv w:val="1"/>
      <w:marLeft w:val="0"/>
      <w:marRight w:val="0"/>
      <w:marTop w:val="0"/>
      <w:marBottom w:val="0"/>
      <w:divBdr>
        <w:top w:val="none" w:sz="0" w:space="0" w:color="auto"/>
        <w:left w:val="none" w:sz="0" w:space="0" w:color="auto"/>
        <w:bottom w:val="none" w:sz="0" w:space="0" w:color="auto"/>
        <w:right w:val="none" w:sz="0" w:space="0" w:color="auto"/>
      </w:divBdr>
    </w:div>
    <w:div w:id="776562814">
      <w:bodyDiv w:val="1"/>
      <w:marLeft w:val="0"/>
      <w:marRight w:val="0"/>
      <w:marTop w:val="0"/>
      <w:marBottom w:val="0"/>
      <w:divBdr>
        <w:top w:val="none" w:sz="0" w:space="0" w:color="auto"/>
        <w:left w:val="none" w:sz="0" w:space="0" w:color="auto"/>
        <w:bottom w:val="none" w:sz="0" w:space="0" w:color="auto"/>
        <w:right w:val="none" w:sz="0" w:space="0" w:color="auto"/>
      </w:divBdr>
    </w:div>
    <w:div w:id="783422455">
      <w:bodyDiv w:val="1"/>
      <w:marLeft w:val="0"/>
      <w:marRight w:val="0"/>
      <w:marTop w:val="0"/>
      <w:marBottom w:val="0"/>
      <w:divBdr>
        <w:top w:val="none" w:sz="0" w:space="0" w:color="auto"/>
        <w:left w:val="none" w:sz="0" w:space="0" w:color="auto"/>
        <w:bottom w:val="none" w:sz="0" w:space="0" w:color="auto"/>
        <w:right w:val="none" w:sz="0" w:space="0" w:color="auto"/>
      </w:divBdr>
    </w:div>
    <w:div w:id="785466093">
      <w:bodyDiv w:val="1"/>
      <w:marLeft w:val="0"/>
      <w:marRight w:val="0"/>
      <w:marTop w:val="0"/>
      <w:marBottom w:val="0"/>
      <w:divBdr>
        <w:top w:val="none" w:sz="0" w:space="0" w:color="auto"/>
        <w:left w:val="none" w:sz="0" w:space="0" w:color="auto"/>
        <w:bottom w:val="none" w:sz="0" w:space="0" w:color="auto"/>
        <w:right w:val="none" w:sz="0" w:space="0" w:color="auto"/>
      </w:divBdr>
    </w:div>
    <w:div w:id="796028224">
      <w:bodyDiv w:val="1"/>
      <w:marLeft w:val="0"/>
      <w:marRight w:val="0"/>
      <w:marTop w:val="0"/>
      <w:marBottom w:val="0"/>
      <w:divBdr>
        <w:top w:val="none" w:sz="0" w:space="0" w:color="auto"/>
        <w:left w:val="none" w:sz="0" w:space="0" w:color="auto"/>
        <w:bottom w:val="none" w:sz="0" w:space="0" w:color="auto"/>
        <w:right w:val="none" w:sz="0" w:space="0" w:color="auto"/>
      </w:divBdr>
    </w:div>
    <w:div w:id="796139402">
      <w:bodyDiv w:val="1"/>
      <w:marLeft w:val="0"/>
      <w:marRight w:val="0"/>
      <w:marTop w:val="0"/>
      <w:marBottom w:val="0"/>
      <w:divBdr>
        <w:top w:val="none" w:sz="0" w:space="0" w:color="auto"/>
        <w:left w:val="none" w:sz="0" w:space="0" w:color="auto"/>
        <w:bottom w:val="none" w:sz="0" w:space="0" w:color="auto"/>
        <w:right w:val="none" w:sz="0" w:space="0" w:color="auto"/>
      </w:divBdr>
    </w:div>
    <w:div w:id="800810553">
      <w:bodyDiv w:val="1"/>
      <w:marLeft w:val="0"/>
      <w:marRight w:val="0"/>
      <w:marTop w:val="0"/>
      <w:marBottom w:val="0"/>
      <w:divBdr>
        <w:top w:val="none" w:sz="0" w:space="0" w:color="auto"/>
        <w:left w:val="none" w:sz="0" w:space="0" w:color="auto"/>
        <w:bottom w:val="none" w:sz="0" w:space="0" w:color="auto"/>
        <w:right w:val="none" w:sz="0" w:space="0" w:color="auto"/>
      </w:divBdr>
    </w:div>
    <w:div w:id="805046723">
      <w:bodyDiv w:val="1"/>
      <w:marLeft w:val="0"/>
      <w:marRight w:val="0"/>
      <w:marTop w:val="0"/>
      <w:marBottom w:val="0"/>
      <w:divBdr>
        <w:top w:val="none" w:sz="0" w:space="0" w:color="auto"/>
        <w:left w:val="none" w:sz="0" w:space="0" w:color="auto"/>
        <w:bottom w:val="none" w:sz="0" w:space="0" w:color="auto"/>
        <w:right w:val="none" w:sz="0" w:space="0" w:color="auto"/>
      </w:divBdr>
    </w:div>
    <w:div w:id="805775703">
      <w:bodyDiv w:val="1"/>
      <w:marLeft w:val="0"/>
      <w:marRight w:val="0"/>
      <w:marTop w:val="0"/>
      <w:marBottom w:val="0"/>
      <w:divBdr>
        <w:top w:val="none" w:sz="0" w:space="0" w:color="auto"/>
        <w:left w:val="none" w:sz="0" w:space="0" w:color="auto"/>
        <w:bottom w:val="none" w:sz="0" w:space="0" w:color="auto"/>
        <w:right w:val="none" w:sz="0" w:space="0" w:color="auto"/>
      </w:divBdr>
    </w:div>
    <w:div w:id="806122689">
      <w:bodyDiv w:val="1"/>
      <w:marLeft w:val="0"/>
      <w:marRight w:val="0"/>
      <w:marTop w:val="0"/>
      <w:marBottom w:val="0"/>
      <w:divBdr>
        <w:top w:val="none" w:sz="0" w:space="0" w:color="auto"/>
        <w:left w:val="none" w:sz="0" w:space="0" w:color="auto"/>
        <w:bottom w:val="none" w:sz="0" w:space="0" w:color="auto"/>
        <w:right w:val="none" w:sz="0" w:space="0" w:color="auto"/>
      </w:divBdr>
    </w:div>
    <w:div w:id="806163777">
      <w:bodyDiv w:val="1"/>
      <w:marLeft w:val="0"/>
      <w:marRight w:val="0"/>
      <w:marTop w:val="0"/>
      <w:marBottom w:val="0"/>
      <w:divBdr>
        <w:top w:val="none" w:sz="0" w:space="0" w:color="auto"/>
        <w:left w:val="none" w:sz="0" w:space="0" w:color="auto"/>
        <w:bottom w:val="none" w:sz="0" w:space="0" w:color="auto"/>
        <w:right w:val="none" w:sz="0" w:space="0" w:color="auto"/>
      </w:divBdr>
    </w:div>
    <w:div w:id="807666043">
      <w:bodyDiv w:val="1"/>
      <w:marLeft w:val="0"/>
      <w:marRight w:val="0"/>
      <w:marTop w:val="0"/>
      <w:marBottom w:val="0"/>
      <w:divBdr>
        <w:top w:val="none" w:sz="0" w:space="0" w:color="auto"/>
        <w:left w:val="none" w:sz="0" w:space="0" w:color="auto"/>
        <w:bottom w:val="none" w:sz="0" w:space="0" w:color="auto"/>
        <w:right w:val="none" w:sz="0" w:space="0" w:color="auto"/>
      </w:divBdr>
    </w:div>
    <w:div w:id="808519901">
      <w:bodyDiv w:val="1"/>
      <w:marLeft w:val="0"/>
      <w:marRight w:val="0"/>
      <w:marTop w:val="0"/>
      <w:marBottom w:val="0"/>
      <w:divBdr>
        <w:top w:val="none" w:sz="0" w:space="0" w:color="auto"/>
        <w:left w:val="none" w:sz="0" w:space="0" w:color="auto"/>
        <w:bottom w:val="none" w:sz="0" w:space="0" w:color="auto"/>
        <w:right w:val="none" w:sz="0" w:space="0" w:color="auto"/>
      </w:divBdr>
    </w:div>
    <w:div w:id="823207738">
      <w:bodyDiv w:val="1"/>
      <w:marLeft w:val="0"/>
      <w:marRight w:val="0"/>
      <w:marTop w:val="0"/>
      <w:marBottom w:val="0"/>
      <w:divBdr>
        <w:top w:val="none" w:sz="0" w:space="0" w:color="auto"/>
        <w:left w:val="none" w:sz="0" w:space="0" w:color="auto"/>
        <w:bottom w:val="none" w:sz="0" w:space="0" w:color="auto"/>
        <w:right w:val="none" w:sz="0" w:space="0" w:color="auto"/>
      </w:divBdr>
    </w:div>
    <w:div w:id="827524190">
      <w:bodyDiv w:val="1"/>
      <w:marLeft w:val="0"/>
      <w:marRight w:val="0"/>
      <w:marTop w:val="0"/>
      <w:marBottom w:val="0"/>
      <w:divBdr>
        <w:top w:val="none" w:sz="0" w:space="0" w:color="auto"/>
        <w:left w:val="none" w:sz="0" w:space="0" w:color="auto"/>
        <w:bottom w:val="none" w:sz="0" w:space="0" w:color="auto"/>
        <w:right w:val="none" w:sz="0" w:space="0" w:color="auto"/>
      </w:divBdr>
    </w:div>
    <w:div w:id="830757073">
      <w:bodyDiv w:val="1"/>
      <w:marLeft w:val="0"/>
      <w:marRight w:val="0"/>
      <w:marTop w:val="0"/>
      <w:marBottom w:val="0"/>
      <w:divBdr>
        <w:top w:val="none" w:sz="0" w:space="0" w:color="auto"/>
        <w:left w:val="none" w:sz="0" w:space="0" w:color="auto"/>
        <w:bottom w:val="none" w:sz="0" w:space="0" w:color="auto"/>
        <w:right w:val="none" w:sz="0" w:space="0" w:color="auto"/>
      </w:divBdr>
    </w:div>
    <w:div w:id="835610109">
      <w:bodyDiv w:val="1"/>
      <w:marLeft w:val="0"/>
      <w:marRight w:val="0"/>
      <w:marTop w:val="0"/>
      <w:marBottom w:val="0"/>
      <w:divBdr>
        <w:top w:val="none" w:sz="0" w:space="0" w:color="auto"/>
        <w:left w:val="none" w:sz="0" w:space="0" w:color="auto"/>
        <w:bottom w:val="none" w:sz="0" w:space="0" w:color="auto"/>
        <w:right w:val="none" w:sz="0" w:space="0" w:color="auto"/>
      </w:divBdr>
    </w:div>
    <w:div w:id="841355305">
      <w:bodyDiv w:val="1"/>
      <w:marLeft w:val="0"/>
      <w:marRight w:val="0"/>
      <w:marTop w:val="0"/>
      <w:marBottom w:val="0"/>
      <w:divBdr>
        <w:top w:val="none" w:sz="0" w:space="0" w:color="auto"/>
        <w:left w:val="none" w:sz="0" w:space="0" w:color="auto"/>
        <w:bottom w:val="none" w:sz="0" w:space="0" w:color="auto"/>
        <w:right w:val="none" w:sz="0" w:space="0" w:color="auto"/>
      </w:divBdr>
    </w:div>
    <w:div w:id="847791926">
      <w:bodyDiv w:val="1"/>
      <w:marLeft w:val="0"/>
      <w:marRight w:val="0"/>
      <w:marTop w:val="0"/>
      <w:marBottom w:val="0"/>
      <w:divBdr>
        <w:top w:val="none" w:sz="0" w:space="0" w:color="auto"/>
        <w:left w:val="none" w:sz="0" w:space="0" w:color="auto"/>
        <w:bottom w:val="none" w:sz="0" w:space="0" w:color="auto"/>
        <w:right w:val="none" w:sz="0" w:space="0" w:color="auto"/>
      </w:divBdr>
    </w:div>
    <w:div w:id="849687553">
      <w:bodyDiv w:val="1"/>
      <w:marLeft w:val="0"/>
      <w:marRight w:val="0"/>
      <w:marTop w:val="0"/>
      <w:marBottom w:val="0"/>
      <w:divBdr>
        <w:top w:val="none" w:sz="0" w:space="0" w:color="auto"/>
        <w:left w:val="none" w:sz="0" w:space="0" w:color="auto"/>
        <w:bottom w:val="none" w:sz="0" w:space="0" w:color="auto"/>
        <w:right w:val="none" w:sz="0" w:space="0" w:color="auto"/>
      </w:divBdr>
    </w:div>
    <w:div w:id="853032994">
      <w:bodyDiv w:val="1"/>
      <w:marLeft w:val="0"/>
      <w:marRight w:val="0"/>
      <w:marTop w:val="0"/>
      <w:marBottom w:val="0"/>
      <w:divBdr>
        <w:top w:val="none" w:sz="0" w:space="0" w:color="auto"/>
        <w:left w:val="none" w:sz="0" w:space="0" w:color="auto"/>
        <w:bottom w:val="none" w:sz="0" w:space="0" w:color="auto"/>
        <w:right w:val="none" w:sz="0" w:space="0" w:color="auto"/>
      </w:divBdr>
    </w:div>
    <w:div w:id="854347555">
      <w:bodyDiv w:val="1"/>
      <w:marLeft w:val="0"/>
      <w:marRight w:val="0"/>
      <w:marTop w:val="0"/>
      <w:marBottom w:val="0"/>
      <w:divBdr>
        <w:top w:val="none" w:sz="0" w:space="0" w:color="auto"/>
        <w:left w:val="none" w:sz="0" w:space="0" w:color="auto"/>
        <w:bottom w:val="none" w:sz="0" w:space="0" w:color="auto"/>
        <w:right w:val="none" w:sz="0" w:space="0" w:color="auto"/>
      </w:divBdr>
    </w:div>
    <w:div w:id="861044273">
      <w:bodyDiv w:val="1"/>
      <w:marLeft w:val="0"/>
      <w:marRight w:val="0"/>
      <w:marTop w:val="0"/>
      <w:marBottom w:val="0"/>
      <w:divBdr>
        <w:top w:val="none" w:sz="0" w:space="0" w:color="auto"/>
        <w:left w:val="none" w:sz="0" w:space="0" w:color="auto"/>
        <w:bottom w:val="none" w:sz="0" w:space="0" w:color="auto"/>
        <w:right w:val="none" w:sz="0" w:space="0" w:color="auto"/>
      </w:divBdr>
    </w:div>
    <w:div w:id="861630654">
      <w:bodyDiv w:val="1"/>
      <w:marLeft w:val="0"/>
      <w:marRight w:val="0"/>
      <w:marTop w:val="0"/>
      <w:marBottom w:val="0"/>
      <w:divBdr>
        <w:top w:val="none" w:sz="0" w:space="0" w:color="auto"/>
        <w:left w:val="none" w:sz="0" w:space="0" w:color="auto"/>
        <w:bottom w:val="none" w:sz="0" w:space="0" w:color="auto"/>
        <w:right w:val="none" w:sz="0" w:space="0" w:color="auto"/>
      </w:divBdr>
    </w:div>
    <w:div w:id="863907291">
      <w:bodyDiv w:val="1"/>
      <w:marLeft w:val="0"/>
      <w:marRight w:val="0"/>
      <w:marTop w:val="0"/>
      <w:marBottom w:val="0"/>
      <w:divBdr>
        <w:top w:val="none" w:sz="0" w:space="0" w:color="auto"/>
        <w:left w:val="none" w:sz="0" w:space="0" w:color="auto"/>
        <w:bottom w:val="none" w:sz="0" w:space="0" w:color="auto"/>
        <w:right w:val="none" w:sz="0" w:space="0" w:color="auto"/>
      </w:divBdr>
    </w:div>
    <w:div w:id="871841199">
      <w:bodyDiv w:val="1"/>
      <w:marLeft w:val="0"/>
      <w:marRight w:val="0"/>
      <w:marTop w:val="0"/>
      <w:marBottom w:val="0"/>
      <w:divBdr>
        <w:top w:val="none" w:sz="0" w:space="0" w:color="auto"/>
        <w:left w:val="none" w:sz="0" w:space="0" w:color="auto"/>
        <w:bottom w:val="none" w:sz="0" w:space="0" w:color="auto"/>
        <w:right w:val="none" w:sz="0" w:space="0" w:color="auto"/>
      </w:divBdr>
    </w:div>
    <w:div w:id="872692422">
      <w:bodyDiv w:val="1"/>
      <w:marLeft w:val="0"/>
      <w:marRight w:val="0"/>
      <w:marTop w:val="0"/>
      <w:marBottom w:val="0"/>
      <w:divBdr>
        <w:top w:val="none" w:sz="0" w:space="0" w:color="auto"/>
        <w:left w:val="none" w:sz="0" w:space="0" w:color="auto"/>
        <w:bottom w:val="none" w:sz="0" w:space="0" w:color="auto"/>
        <w:right w:val="none" w:sz="0" w:space="0" w:color="auto"/>
      </w:divBdr>
    </w:div>
    <w:div w:id="874658852">
      <w:bodyDiv w:val="1"/>
      <w:marLeft w:val="0"/>
      <w:marRight w:val="0"/>
      <w:marTop w:val="0"/>
      <w:marBottom w:val="0"/>
      <w:divBdr>
        <w:top w:val="none" w:sz="0" w:space="0" w:color="auto"/>
        <w:left w:val="none" w:sz="0" w:space="0" w:color="auto"/>
        <w:bottom w:val="none" w:sz="0" w:space="0" w:color="auto"/>
        <w:right w:val="none" w:sz="0" w:space="0" w:color="auto"/>
      </w:divBdr>
    </w:div>
    <w:div w:id="875578226">
      <w:bodyDiv w:val="1"/>
      <w:marLeft w:val="0"/>
      <w:marRight w:val="0"/>
      <w:marTop w:val="0"/>
      <w:marBottom w:val="0"/>
      <w:divBdr>
        <w:top w:val="none" w:sz="0" w:space="0" w:color="auto"/>
        <w:left w:val="none" w:sz="0" w:space="0" w:color="auto"/>
        <w:bottom w:val="none" w:sz="0" w:space="0" w:color="auto"/>
        <w:right w:val="none" w:sz="0" w:space="0" w:color="auto"/>
      </w:divBdr>
    </w:div>
    <w:div w:id="878206562">
      <w:bodyDiv w:val="1"/>
      <w:marLeft w:val="0"/>
      <w:marRight w:val="0"/>
      <w:marTop w:val="0"/>
      <w:marBottom w:val="0"/>
      <w:divBdr>
        <w:top w:val="none" w:sz="0" w:space="0" w:color="auto"/>
        <w:left w:val="none" w:sz="0" w:space="0" w:color="auto"/>
        <w:bottom w:val="none" w:sz="0" w:space="0" w:color="auto"/>
        <w:right w:val="none" w:sz="0" w:space="0" w:color="auto"/>
      </w:divBdr>
    </w:div>
    <w:div w:id="880095380">
      <w:bodyDiv w:val="1"/>
      <w:marLeft w:val="0"/>
      <w:marRight w:val="0"/>
      <w:marTop w:val="0"/>
      <w:marBottom w:val="0"/>
      <w:divBdr>
        <w:top w:val="none" w:sz="0" w:space="0" w:color="auto"/>
        <w:left w:val="none" w:sz="0" w:space="0" w:color="auto"/>
        <w:bottom w:val="none" w:sz="0" w:space="0" w:color="auto"/>
        <w:right w:val="none" w:sz="0" w:space="0" w:color="auto"/>
      </w:divBdr>
    </w:div>
    <w:div w:id="890768469">
      <w:bodyDiv w:val="1"/>
      <w:marLeft w:val="0"/>
      <w:marRight w:val="0"/>
      <w:marTop w:val="0"/>
      <w:marBottom w:val="0"/>
      <w:divBdr>
        <w:top w:val="none" w:sz="0" w:space="0" w:color="auto"/>
        <w:left w:val="none" w:sz="0" w:space="0" w:color="auto"/>
        <w:bottom w:val="none" w:sz="0" w:space="0" w:color="auto"/>
        <w:right w:val="none" w:sz="0" w:space="0" w:color="auto"/>
      </w:divBdr>
    </w:div>
    <w:div w:id="901985073">
      <w:bodyDiv w:val="1"/>
      <w:marLeft w:val="0"/>
      <w:marRight w:val="0"/>
      <w:marTop w:val="0"/>
      <w:marBottom w:val="0"/>
      <w:divBdr>
        <w:top w:val="none" w:sz="0" w:space="0" w:color="auto"/>
        <w:left w:val="none" w:sz="0" w:space="0" w:color="auto"/>
        <w:bottom w:val="none" w:sz="0" w:space="0" w:color="auto"/>
        <w:right w:val="none" w:sz="0" w:space="0" w:color="auto"/>
      </w:divBdr>
    </w:div>
    <w:div w:id="903838601">
      <w:bodyDiv w:val="1"/>
      <w:marLeft w:val="0"/>
      <w:marRight w:val="0"/>
      <w:marTop w:val="0"/>
      <w:marBottom w:val="0"/>
      <w:divBdr>
        <w:top w:val="none" w:sz="0" w:space="0" w:color="auto"/>
        <w:left w:val="none" w:sz="0" w:space="0" w:color="auto"/>
        <w:bottom w:val="none" w:sz="0" w:space="0" w:color="auto"/>
        <w:right w:val="none" w:sz="0" w:space="0" w:color="auto"/>
      </w:divBdr>
    </w:div>
    <w:div w:id="905267339">
      <w:bodyDiv w:val="1"/>
      <w:marLeft w:val="0"/>
      <w:marRight w:val="0"/>
      <w:marTop w:val="0"/>
      <w:marBottom w:val="0"/>
      <w:divBdr>
        <w:top w:val="none" w:sz="0" w:space="0" w:color="auto"/>
        <w:left w:val="none" w:sz="0" w:space="0" w:color="auto"/>
        <w:bottom w:val="none" w:sz="0" w:space="0" w:color="auto"/>
        <w:right w:val="none" w:sz="0" w:space="0" w:color="auto"/>
      </w:divBdr>
    </w:div>
    <w:div w:id="906452070">
      <w:bodyDiv w:val="1"/>
      <w:marLeft w:val="0"/>
      <w:marRight w:val="0"/>
      <w:marTop w:val="0"/>
      <w:marBottom w:val="0"/>
      <w:divBdr>
        <w:top w:val="none" w:sz="0" w:space="0" w:color="auto"/>
        <w:left w:val="none" w:sz="0" w:space="0" w:color="auto"/>
        <w:bottom w:val="none" w:sz="0" w:space="0" w:color="auto"/>
        <w:right w:val="none" w:sz="0" w:space="0" w:color="auto"/>
      </w:divBdr>
    </w:div>
    <w:div w:id="908731466">
      <w:bodyDiv w:val="1"/>
      <w:marLeft w:val="0"/>
      <w:marRight w:val="0"/>
      <w:marTop w:val="0"/>
      <w:marBottom w:val="0"/>
      <w:divBdr>
        <w:top w:val="none" w:sz="0" w:space="0" w:color="auto"/>
        <w:left w:val="none" w:sz="0" w:space="0" w:color="auto"/>
        <w:bottom w:val="none" w:sz="0" w:space="0" w:color="auto"/>
        <w:right w:val="none" w:sz="0" w:space="0" w:color="auto"/>
      </w:divBdr>
    </w:div>
    <w:div w:id="920216330">
      <w:bodyDiv w:val="1"/>
      <w:marLeft w:val="0"/>
      <w:marRight w:val="0"/>
      <w:marTop w:val="0"/>
      <w:marBottom w:val="0"/>
      <w:divBdr>
        <w:top w:val="none" w:sz="0" w:space="0" w:color="auto"/>
        <w:left w:val="none" w:sz="0" w:space="0" w:color="auto"/>
        <w:bottom w:val="none" w:sz="0" w:space="0" w:color="auto"/>
        <w:right w:val="none" w:sz="0" w:space="0" w:color="auto"/>
      </w:divBdr>
    </w:div>
    <w:div w:id="930816385">
      <w:bodyDiv w:val="1"/>
      <w:marLeft w:val="0"/>
      <w:marRight w:val="0"/>
      <w:marTop w:val="0"/>
      <w:marBottom w:val="0"/>
      <w:divBdr>
        <w:top w:val="none" w:sz="0" w:space="0" w:color="auto"/>
        <w:left w:val="none" w:sz="0" w:space="0" w:color="auto"/>
        <w:bottom w:val="none" w:sz="0" w:space="0" w:color="auto"/>
        <w:right w:val="none" w:sz="0" w:space="0" w:color="auto"/>
      </w:divBdr>
    </w:div>
    <w:div w:id="943225626">
      <w:bodyDiv w:val="1"/>
      <w:marLeft w:val="0"/>
      <w:marRight w:val="0"/>
      <w:marTop w:val="0"/>
      <w:marBottom w:val="0"/>
      <w:divBdr>
        <w:top w:val="none" w:sz="0" w:space="0" w:color="auto"/>
        <w:left w:val="none" w:sz="0" w:space="0" w:color="auto"/>
        <w:bottom w:val="none" w:sz="0" w:space="0" w:color="auto"/>
        <w:right w:val="none" w:sz="0" w:space="0" w:color="auto"/>
      </w:divBdr>
    </w:div>
    <w:div w:id="948506816">
      <w:bodyDiv w:val="1"/>
      <w:marLeft w:val="0"/>
      <w:marRight w:val="0"/>
      <w:marTop w:val="0"/>
      <w:marBottom w:val="0"/>
      <w:divBdr>
        <w:top w:val="none" w:sz="0" w:space="0" w:color="auto"/>
        <w:left w:val="none" w:sz="0" w:space="0" w:color="auto"/>
        <w:bottom w:val="none" w:sz="0" w:space="0" w:color="auto"/>
        <w:right w:val="none" w:sz="0" w:space="0" w:color="auto"/>
      </w:divBdr>
    </w:div>
    <w:div w:id="954599116">
      <w:bodyDiv w:val="1"/>
      <w:marLeft w:val="0"/>
      <w:marRight w:val="0"/>
      <w:marTop w:val="0"/>
      <w:marBottom w:val="0"/>
      <w:divBdr>
        <w:top w:val="none" w:sz="0" w:space="0" w:color="auto"/>
        <w:left w:val="none" w:sz="0" w:space="0" w:color="auto"/>
        <w:bottom w:val="none" w:sz="0" w:space="0" w:color="auto"/>
        <w:right w:val="none" w:sz="0" w:space="0" w:color="auto"/>
      </w:divBdr>
    </w:div>
    <w:div w:id="964193218">
      <w:bodyDiv w:val="1"/>
      <w:marLeft w:val="0"/>
      <w:marRight w:val="0"/>
      <w:marTop w:val="0"/>
      <w:marBottom w:val="0"/>
      <w:divBdr>
        <w:top w:val="none" w:sz="0" w:space="0" w:color="auto"/>
        <w:left w:val="none" w:sz="0" w:space="0" w:color="auto"/>
        <w:bottom w:val="none" w:sz="0" w:space="0" w:color="auto"/>
        <w:right w:val="none" w:sz="0" w:space="0" w:color="auto"/>
      </w:divBdr>
    </w:div>
    <w:div w:id="980500284">
      <w:bodyDiv w:val="1"/>
      <w:marLeft w:val="0"/>
      <w:marRight w:val="0"/>
      <w:marTop w:val="0"/>
      <w:marBottom w:val="0"/>
      <w:divBdr>
        <w:top w:val="none" w:sz="0" w:space="0" w:color="auto"/>
        <w:left w:val="none" w:sz="0" w:space="0" w:color="auto"/>
        <w:bottom w:val="none" w:sz="0" w:space="0" w:color="auto"/>
        <w:right w:val="none" w:sz="0" w:space="0" w:color="auto"/>
      </w:divBdr>
    </w:div>
    <w:div w:id="981033565">
      <w:bodyDiv w:val="1"/>
      <w:marLeft w:val="0"/>
      <w:marRight w:val="0"/>
      <w:marTop w:val="0"/>
      <w:marBottom w:val="0"/>
      <w:divBdr>
        <w:top w:val="none" w:sz="0" w:space="0" w:color="auto"/>
        <w:left w:val="none" w:sz="0" w:space="0" w:color="auto"/>
        <w:bottom w:val="none" w:sz="0" w:space="0" w:color="auto"/>
        <w:right w:val="none" w:sz="0" w:space="0" w:color="auto"/>
      </w:divBdr>
    </w:div>
    <w:div w:id="987976205">
      <w:bodyDiv w:val="1"/>
      <w:marLeft w:val="0"/>
      <w:marRight w:val="0"/>
      <w:marTop w:val="0"/>
      <w:marBottom w:val="0"/>
      <w:divBdr>
        <w:top w:val="none" w:sz="0" w:space="0" w:color="auto"/>
        <w:left w:val="none" w:sz="0" w:space="0" w:color="auto"/>
        <w:bottom w:val="none" w:sz="0" w:space="0" w:color="auto"/>
        <w:right w:val="none" w:sz="0" w:space="0" w:color="auto"/>
      </w:divBdr>
    </w:div>
    <w:div w:id="997659098">
      <w:bodyDiv w:val="1"/>
      <w:marLeft w:val="0"/>
      <w:marRight w:val="0"/>
      <w:marTop w:val="0"/>
      <w:marBottom w:val="0"/>
      <w:divBdr>
        <w:top w:val="none" w:sz="0" w:space="0" w:color="auto"/>
        <w:left w:val="none" w:sz="0" w:space="0" w:color="auto"/>
        <w:bottom w:val="none" w:sz="0" w:space="0" w:color="auto"/>
        <w:right w:val="none" w:sz="0" w:space="0" w:color="auto"/>
      </w:divBdr>
    </w:div>
    <w:div w:id="1001664886">
      <w:bodyDiv w:val="1"/>
      <w:marLeft w:val="0"/>
      <w:marRight w:val="0"/>
      <w:marTop w:val="0"/>
      <w:marBottom w:val="0"/>
      <w:divBdr>
        <w:top w:val="none" w:sz="0" w:space="0" w:color="auto"/>
        <w:left w:val="none" w:sz="0" w:space="0" w:color="auto"/>
        <w:bottom w:val="none" w:sz="0" w:space="0" w:color="auto"/>
        <w:right w:val="none" w:sz="0" w:space="0" w:color="auto"/>
      </w:divBdr>
    </w:div>
    <w:div w:id="1009720784">
      <w:bodyDiv w:val="1"/>
      <w:marLeft w:val="0"/>
      <w:marRight w:val="0"/>
      <w:marTop w:val="0"/>
      <w:marBottom w:val="0"/>
      <w:divBdr>
        <w:top w:val="none" w:sz="0" w:space="0" w:color="auto"/>
        <w:left w:val="none" w:sz="0" w:space="0" w:color="auto"/>
        <w:bottom w:val="none" w:sz="0" w:space="0" w:color="auto"/>
        <w:right w:val="none" w:sz="0" w:space="0" w:color="auto"/>
      </w:divBdr>
    </w:div>
    <w:div w:id="1013606458">
      <w:bodyDiv w:val="1"/>
      <w:marLeft w:val="0"/>
      <w:marRight w:val="0"/>
      <w:marTop w:val="0"/>
      <w:marBottom w:val="0"/>
      <w:divBdr>
        <w:top w:val="none" w:sz="0" w:space="0" w:color="auto"/>
        <w:left w:val="none" w:sz="0" w:space="0" w:color="auto"/>
        <w:bottom w:val="none" w:sz="0" w:space="0" w:color="auto"/>
        <w:right w:val="none" w:sz="0" w:space="0" w:color="auto"/>
      </w:divBdr>
    </w:div>
    <w:div w:id="1018312197">
      <w:bodyDiv w:val="1"/>
      <w:marLeft w:val="0"/>
      <w:marRight w:val="0"/>
      <w:marTop w:val="0"/>
      <w:marBottom w:val="0"/>
      <w:divBdr>
        <w:top w:val="none" w:sz="0" w:space="0" w:color="auto"/>
        <w:left w:val="none" w:sz="0" w:space="0" w:color="auto"/>
        <w:bottom w:val="none" w:sz="0" w:space="0" w:color="auto"/>
        <w:right w:val="none" w:sz="0" w:space="0" w:color="auto"/>
      </w:divBdr>
    </w:div>
    <w:div w:id="1023167127">
      <w:bodyDiv w:val="1"/>
      <w:marLeft w:val="0"/>
      <w:marRight w:val="0"/>
      <w:marTop w:val="0"/>
      <w:marBottom w:val="0"/>
      <w:divBdr>
        <w:top w:val="none" w:sz="0" w:space="0" w:color="auto"/>
        <w:left w:val="none" w:sz="0" w:space="0" w:color="auto"/>
        <w:bottom w:val="none" w:sz="0" w:space="0" w:color="auto"/>
        <w:right w:val="none" w:sz="0" w:space="0" w:color="auto"/>
      </w:divBdr>
    </w:div>
    <w:div w:id="1025139012">
      <w:bodyDiv w:val="1"/>
      <w:marLeft w:val="0"/>
      <w:marRight w:val="0"/>
      <w:marTop w:val="0"/>
      <w:marBottom w:val="0"/>
      <w:divBdr>
        <w:top w:val="none" w:sz="0" w:space="0" w:color="auto"/>
        <w:left w:val="none" w:sz="0" w:space="0" w:color="auto"/>
        <w:bottom w:val="none" w:sz="0" w:space="0" w:color="auto"/>
        <w:right w:val="none" w:sz="0" w:space="0" w:color="auto"/>
      </w:divBdr>
    </w:div>
    <w:div w:id="1039166992">
      <w:bodyDiv w:val="1"/>
      <w:marLeft w:val="0"/>
      <w:marRight w:val="0"/>
      <w:marTop w:val="0"/>
      <w:marBottom w:val="0"/>
      <w:divBdr>
        <w:top w:val="none" w:sz="0" w:space="0" w:color="auto"/>
        <w:left w:val="none" w:sz="0" w:space="0" w:color="auto"/>
        <w:bottom w:val="none" w:sz="0" w:space="0" w:color="auto"/>
        <w:right w:val="none" w:sz="0" w:space="0" w:color="auto"/>
      </w:divBdr>
    </w:div>
    <w:div w:id="1039665087">
      <w:bodyDiv w:val="1"/>
      <w:marLeft w:val="0"/>
      <w:marRight w:val="0"/>
      <w:marTop w:val="0"/>
      <w:marBottom w:val="0"/>
      <w:divBdr>
        <w:top w:val="none" w:sz="0" w:space="0" w:color="auto"/>
        <w:left w:val="none" w:sz="0" w:space="0" w:color="auto"/>
        <w:bottom w:val="none" w:sz="0" w:space="0" w:color="auto"/>
        <w:right w:val="none" w:sz="0" w:space="0" w:color="auto"/>
      </w:divBdr>
    </w:div>
    <w:div w:id="1039891223">
      <w:bodyDiv w:val="1"/>
      <w:marLeft w:val="0"/>
      <w:marRight w:val="0"/>
      <w:marTop w:val="0"/>
      <w:marBottom w:val="0"/>
      <w:divBdr>
        <w:top w:val="none" w:sz="0" w:space="0" w:color="auto"/>
        <w:left w:val="none" w:sz="0" w:space="0" w:color="auto"/>
        <w:bottom w:val="none" w:sz="0" w:space="0" w:color="auto"/>
        <w:right w:val="none" w:sz="0" w:space="0" w:color="auto"/>
      </w:divBdr>
    </w:div>
    <w:div w:id="1040591243">
      <w:bodyDiv w:val="1"/>
      <w:marLeft w:val="0"/>
      <w:marRight w:val="0"/>
      <w:marTop w:val="0"/>
      <w:marBottom w:val="0"/>
      <w:divBdr>
        <w:top w:val="none" w:sz="0" w:space="0" w:color="auto"/>
        <w:left w:val="none" w:sz="0" w:space="0" w:color="auto"/>
        <w:bottom w:val="none" w:sz="0" w:space="0" w:color="auto"/>
        <w:right w:val="none" w:sz="0" w:space="0" w:color="auto"/>
      </w:divBdr>
    </w:div>
    <w:div w:id="1040740290">
      <w:bodyDiv w:val="1"/>
      <w:marLeft w:val="0"/>
      <w:marRight w:val="0"/>
      <w:marTop w:val="0"/>
      <w:marBottom w:val="0"/>
      <w:divBdr>
        <w:top w:val="none" w:sz="0" w:space="0" w:color="auto"/>
        <w:left w:val="none" w:sz="0" w:space="0" w:color="auto"/>
        <w:bottom w:val="none" w:sz="0" w:space="0" w:color="auto"/>
        <w:right w:val="none" w:sz="0" w:space="0" w:color="auto"/>
      </w:divBdr>
    </w:div>
    <w:div w:id="1047022543">
      <w:bodyDiv w:val="1"/>
      <w:marLeft w:val="0"/>
      <w:marRight w:val="0"/>
      <w:marTop w:val="0"/>
      <w:marBottom w:val="0"/>
      <w:divBdr>
        <w:top w:val="none" w:sz="0" w:space="0" w:color="auto"/>
        <w:left w:val="none" w:sz="0" w:space="0" w:color="auto"/>
        <w:bottom w:val="none" w:sz="0" w:space="0" w:color="auto"/>
        <w:right w:val="none" w:sz="0" w:space="0" w:color="auto"/>
      </w:divBdr>
    </w:div>
    <w:div w:id="1048140388">
      <w:bodyDiv w:val="1"/>
      <w:marLeft w:val="0"/>
      <w:marRight w:val="0"/>
      <w:marTop w:val="0"/>
      <w:marBottom w:val="0"/>
      <w:divBdr>
        <w:top w:val="none" w:sz="0" w:space="0" w:color="auto"/>
        <w:left w:val="none" w:sz="0" w:space="0" w:color="auto"/>
        <w:bottom w:val="none" w:sz="0" w:space="0" w:color="auto"/>
        <w:right w:val="none" w:sz="0" w:space="0" w:color="auto"/>
      </w:divBdr>
    </w:div>
    <w:div w:id="1058818498">
      <w:bodyDiv w:val="1"/>
      <w:marLeft w:val="0"/>
      <w:marRight w:val="0"/>
      <w:marTop w:val="0"/>
      <w:marBottom w:val="0"/>
      <w:divBdr>
        <w:top w:val="none" w:sz="0" w:space="0" w:color="auto"/>
        <w:left w:val="none" w:sz="0" w:space="0" w:color="auto"/>
        <w:bottom w:val="none" w:sz="0" w:space="0" w:color="auto"/>
        <w:right w:val="none" w:sz="0" w:space="0" w:color="auto"/>
      </w:divBdr>
    </w:div>
    <w:div w:id="1059324531">
      <w:bodyDiv w:val="1"/>
      <w:marLeft w:val="0"/>
      <w:marRight w:val="0"/>
      <w:marTop w:val="0"/>
      <w:marBottom w:val="0"/>
      <w:divBdr>
        <w:top w:val="none" w:sz="0" w:space="0" w:color="auto"/>
        <w:left w:val="none" w:sz="0" w:space="0" w:color="auto"/>
        <w:bottom w:val="none" w:sz="0" w:space="0" w:color="auto"/>
        <w:right w:val="none" w:sz="0" w:space="0" w:color="auto"/>
      </w:divBdr>
    </w:div>
    <w:div w:id="1061365648">
      <w:bodyDiv w:val="1"/>
      <w:marLeft w:val="0"/>
      <w:marRight w:val="0"/>
      <w:marTop w:val="0"/>
      <w:marBottom w:val="0"/>
      <w:divBdr>
        <w:top w:val="none" w:sz="0" w:space="0" w:color="auto"/>
        <w:left w:val="none" w:sz="0" w:space="0" w:color="auto"/>
        <w:bottom w:val="none" w:sz="0" w:space="0" w:color="auto"/>
        <w:right w:val="none" w:sz="0" w:space="0" w:color="auto"/>
      </w:divBdr>
    </w:div>
    <w:div w:id="1061557210">
      <w:bodyDiv w:val="1"/>
      <w:marLeft w:val="0"/>
      <w:marRight w:val="0"/>
      <w:marTop w:val="0"/>
      <w:marBottom w:val="0"/>
      <w:divBdr>
        <w:top w:val="none" w:sz="0" w:space="0" w:color="auto"/>
        <w:left w:val="none" w:sz="0" w:space="0" w:color="auto"/>
        <w:bottom w:val="none" w:sz="0" w:space="0" w:color="auto"/>
        <w:right w:val="none" w:sz="0" w:space="0" w:color="auto"/>
      </w:divBdr>
    </w:div>
    <w:div w:id="1065223072">
      <w:bodyDiv w:val="1"/>
      <w:marLeft w:val="0"/>
      <w:marRight w:val="0"/>
      <w:marTop w:val="0"/>
      <w:marBottom w:val="0"/>
      <w:divBdr>
        <w:top w:val="none" w:sz="0" w:space="0" w:color="auto"/>
        <w:left w:val="none" w:sz="0" w:space="0" w:color="auto"/>
        <w:bottom w:val="none" w:sz="0" w:space="0" w:color="auto"/>
        <w:right w:val="none" w:sz="0" w:space="0" w:color="auto"/>
      </w:divBdr>
    </w:div>
    <w:div w:id="1066536489">
      <w:bodyDiv w:val="1"/>
      <w:marLeft w:val="0"/>
      <w:marRight w:val="0"/>
      <w:marTop w:val="0"/>
      <w:marBottom w:val="0"/>
      <w:divBdr>
        <w:top w:val="none" w:sz="0" w:space="0" w:color="auto"/>
        <w:left w:val="none" w:sz="0" w:space="0" w:color="auto"/>
        <w:bottom w:val="none" w:sz="0" w:space="0" w:color="auto"/>
        <w:right w:val="none" w:sz="0" w:space="0" w:color="auto"/>
      </w:divBdr>
    </w:div>
    <w:div w:id="1069303112">
      <w:bodyDiv w:val="1"/>
      <w:marLeft w:val="0"/>
      <w:marRight w:val="0"/>
      <w:marTop w:val="0"/>
      <w:marBottom w:val="0"/>
      <w:divBdr>
        <w:top w:val="none" w:sz="0" w:space="0" w:color="auto"/>
        <w:left w:val="none" w:sz="0" w:space="0" w:color="auto"/>
        <w:bottom w:val="none" w:sz="0" w:space="0" w:color="auto"/>
        <w:right w:val="none" w:sz="0" w:space="0" w:color="auto"/>
      </w:divBdr>
    </w:div>
    <w:div w:id="1071342724">
      <w:bodyDiv w:val="1"/>
      <w:marLeft w:val="0"/>
      <w:marRight w:val="0"/>
      <w:marTop w:val="0"/>
      <w:marBottom w:val="0"/>
      <w:divBdr>
        <w:top w:val="none" w:sz="0" w:space="0" w:color="auto"/>
        <w:left w:val="none" w:sz="0" w:space="0" w:color="auto"/>
        <w:bottom w:val="none" w:sz="0" w:space="0" w:color="auto"/>
        <w:right w:val="none" w:sz="0" w:space="0" w:color="auto"/>
      </w:divBdr>
    </w:div>
    <w:div w:id="1072580480">
      <w:bodyDiv w:val="1"/>
      <w:marLeft w:val="0"/>
      <w:marRight w:val="0"/>
      <w:marTop w:val="0"/>
      <w:marBottom w:val="0"/>
      <w:divBdr>
        <w:top w:val="none" w:sz="0" w:space="0" w:color="auto"/>
        <w:left w:val="none" w:sz="0" w:space="0" w:color="auto"/>
        <w:bottom w:val="none" w:sz="0" w:space="0" w:color="auto"/>
        <w:right w:val="none" w:sz="0" w:space="0" w:color="auto"/>
      </w:divBdr>
    </w:div>
    <w:div w:id="1076633835">
      <w:bodyDiv w:val="1"/>
      <w:marLeft w:val="0"/>
      <w:marRight w:val="0"/>
      <w:marTop w:val="0"/>
      <w:marBottom w:val="0"/>
      <w:divBdr>
        <w:top w:val="none" w:sz="0" w:space="0" w:color="auto"/>
        <w:left w:val="none" w:sz="0" w:space="0" w:color="auto"/>
        <w:bottom w:val="none" w:sz="0" w:space="0" w:color="auto"/>
        <w:right w:val="none" w:sz="0" w:space="0" w:color="auto"/>
      </w:divBdr>
    </w:div>
    <w:div w:id="1078869003">
      <w:bodyDiv w:val="1"/>
      <w:marLeft w:val="0"/>
      <w:marRight w:val="0"/>
      <w:marTop w:val="0"/>
      <w:marBottom w:val="0"/>
      <w:divBdr>
        <w:top w:val="none" w:sz="0" w:space="0" w:color="auto"/>
        <w:left w:val="none" w:sz="0" w:space="0" w:color="auto"/>
        <w:bottom w:val="none" w:sz="0" w:space="0" w:color="auto"/>
        <w:right w:val="none" w:sz="0" w:space="0" w:color="auto"/>
      </w:divBdr>
    </w:div>
    <w:div w:id="1080954635">
      <w:bodyDiv w:val="1"/>
      <w:marLeft w:val="0"/>
      <w:marRight w:val="0"/>
      <w:marTop w:val="0"/>
      <w:marBottom w:val="0"/>
      <w:divBdr>
        <w:top w:val="none" w:sz="0" w:space="0" w:color="auto"/>
        <w:left w:val="none" w:sz="0" w:space="0" w:color="auto"/>
        <w:bottom w:val="none" w:sz="0" w:space="0" w:color="auto"/>
        <w:right w:val="none" w:sz="0" w:space="0" w:color="auto"/>
      </w:divBdr>
    </w:div>
    <w:div w:id="1086270588">
      <w:bodyDiv w:val="1"/>
      <w:marLeft w:val="0"/>
      <w:marRight w:val="0"/>
      <w:marTop w:val="0"/>
      <w:marBottom w:val="0"/>
      <w:divBdr>
        <w:top w:val="none" w:sz="0" w:space="0" w:color="auto"/>
        <w:left w:val="none" w:sz="0" w:space="0" w:color="auto"/>
        <w:bottom w:val="none" w:sz="0" w:space="0" w:color="auto"/>
        <w:right w:val="none" w:sz="0" w:space="0" w:color="auto"/>
      </w:divBdr>
    </w:div>
    <w:div w:id="1094474732">
      <w:bodyDiv w:val="1"/>
      <w:marLeft w:val="0"/>
      <w:marRight w:val="0"/>
      <w:marTop w:val="0"/>
      <w:marBottom w:val="0"/>
      <w:divBdr>
        <w:top w:val="none" w:sz="0" w:space="0" w:color="auto"/>
        <w:left w:val="none" w:sz="0" w:space="0" w:color="auto"/>
        <w:bottom w:val="none" w:sz="0" w:space="0" w:color="auto"/>
        <w:right w:val="none" w:sz="0" w:space="0" w:color="auto"/>
      </w:divBdr>
    </w:div>
    <w:div w:id="1096053580">
      <w:bodyDiv w:val="1"/>
      <w:marLeft w:val="0"/>
      <w:marRight w:val="0"/>
      <w:marTop w:val="0"/>
      <w:marBottom w:val="0"/>
      <w:divBdr>
        <w:top w:val="none" w:sz="0" w:space="0" w:color="auto"/>
        <w:left w:val="none" w:sz="0" w:space="0" w:color="auto"/>
        <w:bottom w:val="none" w:sz="0" w:space="0" w:color="auto"/>
        <w:right w:val="none" w:sz="0" w:space="0" w:color="auto"/>
      </w:divBdr>
    </w:div>
    <w:div w:id="1098019628">
      <w:bodyDiv w:val="1"/>
      <w:marLeft w:val="0"/>
      <w:marRight w:val="0"/>
      <w:marTop w:val="0"/>
      <w:marBottom w:val="0"/>
      <w:divBdr>
        <w:top w:val="none" w:sz="0" w:space="0" w:color="auto"/>
        <w:left w:val="none" w:sz="0" w:space="0" w:color="auto"/>
        <w:bottom w:val="none" w:sz="0" w:space="0" w:color="auto"/>
        <w:right w:val="none" w:sz="0" w:space="0" w:color="auto"/>
      </w:divBdr>
    </w:div>
    <w:div w:id="1099983974">
      <w:bodyDiv w:val="1"/>
      <w:marLeft w:val="0"/>
      <w:marRight w:val="0"/>
      <w:marTop w:val="0"/>
      <w:marBottom w:val="0"/>
      <w:divBdr>
        <w:top w:val="none" w:sz="0" w:space="0" w:color="auto"/>
        <w:left w:val="none" w:sz="0" w:space="0" w:color="auto"/>
        <w:bottom w:val="none" w:sz="0" w:space="0" w:color="auto"/>
        <w:right w:val="none" w:sz="0" w:space="0" w:color="auto"/>
      </w:divBdr>
    </w:div>
    <w:div w:id="1103065840">
      <w:bodyDiv w:val="1"/>
      <w:marLeft w:val="0"/>
      <w:marRight w:val="0"/>
      <w:marTop w:val="0"/>
      <w:marBottom w:val="0"/>
      <w:divBdr>
        <w:top w:val="none" w:sz="0" w:space="0" w:color="auto"/>
        <w:left w:val="none" w:sz="0" w:space="0" w:color="auto"/>
        <w:bottom w:val="none" w:sz="0" w:space="0" w:color="auto"/>
        <w:right w:val="none" w:sz="0" w:space="0" w:color="auto"/>
      </w:divBdr>
    </w:div>
    <w:div w:id="1109081379">
      <w:bodyDiv w:val="1"/>
      <w:marLeft w:val="0"/>
      <w:marRight w:val="0"/>
      <w:marTop w:val="0"/>
      <w:marBottom w:val="0"/>
      <w:divBdr>
        <w:top w:val="none" w:sz="0" w:space="0" w:color="auto"/>
        <w:left w:val="none" w:sz="0" w:space="0" w:color="auto"/>
        <w:bottom w:val="none" w:sz="0" w:space="0" w:color="auto"/>
        <w:right w:val="none" w:sz="0" w:space="0" w:color="auto"/>
      </w:divBdr>
    </w:div>
    <w:div w:id="1114908636">
      <w:bodyDiv w:val="1"/>
      <w:marLeft w:val="0"/>
      <w:marRight w:val="0"/>
      <w:marTop w:val="0"/>
      <w:marBottom w:val="0"/>
      <w:divBdr>
        <w:top w:val="none" w:sz="0" w:space="0" w:color="auto"/>
        <w:left w:val="none" w:sz="0" w:space="0" w:color="auto"/>
        <w:bottom w:val="none" w:sz="0" w:space="0" w:color="auto"/>
        <w:right w:val="none" w:sz="0" w:space="0" w:color="auto"/>
      </w:divBdr>
    </w:div>
    <w:div w:id="1115103696">
      <w:bodyDiv w:val="1"/>
      <w:marLeft w:val="0"/>
      <w:marRight w:val="0"/>
      <w:marTop w:val="0"/>
      <w:marBottom w:val="0"/>
      <w:divBdr>
        <w:top w:val="none" w:sz="0" w:space="0" w:color="auto"/>
        <w:left w:val="none" w:sz="0" w:space="0" w:color="auto"/>
        <w:bottom w:val="none" w:sz="0" w:space="0" w:color="auto"/>
        <w:right w:val="none" w:sz="0" w:space="0" w:color="auto"/>
      </w:divBdr>
    </w:div>
    <w:div w:id="1115297344">
      <w:bodyDiv w:val="1"/>
      <w:marLeft w:val="0"/>
      <w:marRight w:val="0"/>
      <w:marTop w:val="0"/>
      <w:marBottom w:val="0"/>
      <w:divBdr>
        <w:top w:val="none" w:sz="0" w:space="0" w:color="auto"/>
        <w:left w:val="none" w:sz="0" w:space="0" w:color="auto"/>
        <w:bottom w:val="none" w:sz="0" w:space="0" w:color="auto"/>
        <w:right w:val="none" w:sz="0" w:space="0" w:color="auto"/>
      </w:divBdr>
    </w:div>
    <w:div w:id="1123570540">
      <w:bodyDiv w:val="1"/>
      <w:marLeft w:val="0"/>
      <w:marRight w:val="0"/>
      <w:marTop w:val="0"/>
      <w:marBottom w:val="0"/>
      <w:divBdr>
        <w:top w:val="none" w:sz="0" w:space="0" w:color="auto"/>
        <w:left w:val="none" w:sz="0" w:space="0" w:color="auto"/>
        <w:bottom w:val="none" w:sz="0" w:space="0" w:color="auto"/>
        <w:right w:val="none" w:sz="0" w:space="0" w:color="auto"/>
      </w:divBdr>
    </w:div>
    <w:div w:id="1127551857">
      <w:bodyDiv w:val="1"/>
      <w:marLeft w:val="0"/>
      <w:marRight w:val="0"/>
      <w:marTop w:val="0"/>
      <w:marBottom w:val="0"/>
      <w:divBdr>
        <w:top w:val="none" w:sz="0" w:space="0" w:color="auto"/>
        <w:left w:val="none" w:sz="0" w:space="0" w:color="auto"/>
        <w:bottom w:val="none" w:sz="0" w:space="0" w:color="auto"/>
        <w:right w:val="none" w:sz="0" w:space="0" w:color="auto"/>
      </w:divBdr>
    </w:div>
    <w:div w:id="1129054620">
      <w:bodyDiv w:val="1"/>
      <w:marLeft w:val="0"/>
      <w:marRight w:val="0"/>
      <w:marTop w:val="0"/>
      <w:marBottom w:val="0"/>
      <w:divBdr>
        <w:top w:val="none" w:sz="0" w:space="0" w:color="auto"/>
        <w:left w:val="none" w:sz="0" w:space="0" w:color="auto"/>
        <w:bottom w:val="none" w:sz="0" w:space="0" w:color="auto"/>
        <w:right w:val="none" w:sz="0" w:space="0" w:color="auto"/>
      </w:divBdr>
    </w:div>
    <w:div w:id="1135491163">
      <w:bodyDiv w:val="1"/>
      <w:marLeft w:val="0"/>
      <w:marRight w:val="0"/>
      <w:marTop w:val="0"/>
      <w:marBottom w:val="0"/>
      <w:divBdr>
        <w:top w:val="none" w:sz="0" w:space="0" w:color="auto"/>
        <w:left w:val="none" w:sz="0" w:space="0" w:color="auto"/>
        <w:bottom w:val="none" w:sz="0" w:space="0" w:color="auto"/>
        <w:right w:val="none" w:sz="0" w:space="0" w:color="auto"/>
      </w:divBdr>
    </w:div>
    <w:div w:id="1142312800">
      <w:bodyDiv w:val="1"/>
      <w:marLeft w:val="0"/>
      <w:marRight w:val="0"/>
      <w:marTop w:val="0"/>
      <w:marBottom w:val="0"/>
      <w:divBdr>
        <w:top w:val="none" w:sz="0" w:space="0" w:color="auto"/>
        <w:left w:val="none" w:sz="0" w:space="0" w:color="auto"/>
        <w:bottom w:val="none" w:sz="0" w:space="0" w:color="auto"/>
        <w:right w:val="none" w:sz="0" w:space="0" w:color="auto"/>
      </w:divBdr>
    </w:div>
    <w:div w:id="1165123167">
      <w:bodyDiv w:val="1"/>
      <w:marLeft w:val="0"/>
      <w:marRight w:val="0"/>
      <w:marTop w:val="0"/>
      <w:marBottom w:val="0"/>
      <w:divBdr>
        <w:top w:val="none" w:sz="0" w:space="0" w:color="auto"/>
        <w:left w:val="none" w:sz="0" w:space="0" w:color="auto"/>
        <w:bottom w:val="none" w:sz="0" w:space="0" w:color="auto"/>
        <w:right w:val="none" w:sz="0" w:space="0" w:color="auto"/>
      </w:divBdr>
    </w:div>
    <w:div w:id="1165778151">
      <w:bodyDiv w:val="1"/>
      <w:marLeft w:val="0"/>
      <w:marRight w:val="0"/>
      <w:marTop w:val="0"/>
      <w:marBottom w:val="0"/>
      <w:divBdr>
        <w:top w:val="none" w:sz="0" w:space="0" w:color="auto"/>
        <w:left w:val="none" w:sz="0" w:space="0" w:color="auto"/>
        <w:bottom w:val="none" w:sz="0" w:space="0" w:color="auto"/>
        <w:right w:val="none" w:sz="0" w:space="0" w:color="auto"/>
      </w:divBdr>
    </w:div>
    <w:div w:id="1175463085">
      <w:bodyDiv w:val="1"/>
      <w:marLeft w:val="0"/>
      <w:marRight w:val="0"/>
      <w:marTop w:val="0"/>
      <w:marBottom w:val="0"/>
      <w:divBdr>
        <w:top w:val="none" w:sz="0" w:space="0" w:color="auto"/>
        <w:left w:val="none" w:sz="0" w:space="0" w:color="auto"/>
        <w:bottom w:val="none" w:sz="0" w:space="0" w:color="auto"/>
        <w:right w:val="none" w:sz="0" w:space="0" w:color="auto"/>
      </w:divBdr>
    </w:div>
    <w:div w:id="1178888629">
      <w:bodyDiv w:val="1"/>
      <w:marLeft w:val="0"/>
      <w:marRight w:val="0"/>
      <w:marTop w:val="0"/>
      <w:marBottom w:val="0"/>
      <w:divBdr>
        <w:top w:val="none" w:sz="0" w:space="0" w:color="auto"/>
        <w:left w:val="none" w:sz="0" w:space="0" w:color="auto"/>
        <w:bottom w:val="none" w:sz="0" w:space="0" w:color="auto"/>
        <w:right w:val="none" w:sz="0" w:space="0" w:color="auto"/>
      </w:divBdr>
    </w:div>
    <w:div w:id="1195190939">
      <w:bodyDiv w:val="1"/>
      <w:marLeft w:val="0"/>
      <w:marRight w:val="0"/>
      <w:marTop w:val="0"/>
      <w:marBottom w:val="0"/>
      <w:divBdr>
        <w:top w:val="none" w:sz="0" w:space="0" w:color="auto"/>
        <w:left w:val="none" w:sz="0" w:space="0" w:color="auto"/>
        <w:bottom w:val="none" w:sz="0" w:space="0" w:color="auto"/>
        <w:right w:val="none" w:sz="0" w:space="0" w:color="auto"/>
      </w:divBdr>
    </w:div>
    <w:div w:id="1195584228">
      <w:bodyDiv w:val="1"/>
      <w:marLeft w:val="0"/>
      <w:marRight w:val="0"/>
      <w:marTop w:val="0"/>
      <w:marBottom w:val="0"/>
      <w:divBdr>
        <w:top w:val="none" w:sz="0" w:space="0" w:color="auto"/>
        <w:left w:val="none" w:sz="0" w:space="0" w:color="auto"/>
        <w:bottom w:val="none" w:sz="0" w:space="0" w:color="auto"/>
        <w:right w:val="none" w:sz="0" w:space="0" w:color="auto"/>
      </w:divBdr>
    </w:div>
    <w:div w:id="1206602527">
      <w:bodyDiv w:val="1"/>
      <w:marLeft w:val="0"/>
      <w:marRight w:val="0"/>
      <w:marTop w:val="0"/>
      <w:marBottom w:val="0"/>
      <w:divBdr>
        <w:top w:val="none" w:sz="0" w:space="0" w:color="auto"/>
        <w:left w:val="none" w:sz="0" w:space="0" w:color="auto"/>
        <w:bottom w:val="none" w:sz="0" w:space="0" w:color="auto"/>
        <w:right w:val="none" w:sz="0" w:space="0" w:color="auto"/>
      </w:divBdr>
    </w:div>
    <w:div w:id="1214077429">
      <w:bodyDiv w:val="1"/>
      <w:marLeft w:val="0"/>
      <w:marRight w:val="0"/>
      <w:marTop w:val="0"/>
      <w:marBottom w:val="0"/>
      <w:divBdr>
        <w:top w:val="none" w:sz="0" w:space="0" w:color="auto"/>
        <w:left w:val="none" w:sz="0" w:space="0" w:color="auto"/>
        <w:bottom w:val="none" w:sz="0" w:space="0" w:color="auto"/>
        <w:right w:val="none" w:sz="0" w:space="0" w:color="auto"/>
      </w:divBdr>
    </w:div>
    <w:div w:id="1222599712">
      <w:bodyDiv w:val="1"/>
      <w:marLeft w:val="0"/>
      <w:marRight w:val="0"/>
      <w:marTop w:val="0"/>
      <w:marBottom w:val="0"/>
      <w:divBdr>
        <w:top w:val="none" w:sz="0" w:space="0" w:color="auto"/>
        <w:left w:val="none" w:sz="0" w:space="0" w:color="auto"/>
        <w:bottom w:val="none" w:sz="0" w:space="0" w:color="auto"/>
        <w:right w:val="none" w:sz="0" w:space="0" w:color="auto"/>
      </w:divBdr>
    </w:div>
    <w:div w:id="1223709187">
      <w:bodyDiv w:val="1"/>
      <w:marLeft w:val="0"/>
      <w:marRight w:val="0"/>
      <w:marTop w:val="0"/>
      <w:marBottom w:val="0"/>
      <w:divBdr>
        <w:top w:val="none" w:sz="0" w:space="0" w:color="auto"/>
        <w:left w:val="none" w:sz="0" w:space="0" w:color="auto"/>
        <w:bottom w:val="none" w:sz="0" w:space="0" w:color="auto"/>
        <w:right w:val="none" w:sz="0" w:space="0" w:color="auto"/>
      </w:divBdr>
    </w:div>
    <w:div w:id="1224754275">
      <w:bodyDiv w:val="1"/>
      <w:marLeft w:val="0"/>
      <w:marRight w:val="0"/>
      <w:marTop w:val="0"/>
      <w:marBottom w:val="0"/>
      <w:divBdr>
        <w:top w:val="none" w:sz="0" w:space="0" w:color="auto"/>
        <w:left w:val="none" w:sz="0" w:space="0" w:color="auto"/>
        <w:bottom w:val="none" w:sz="0" w:space="0" w:color="auto"/>
        <w:right w:val="none" w:sz="0" w:space="0" w:color="auto"/>
      </w:divBdr>
    </w:div>
    <w:div w:id="1239827318">
      <w:bodyDiv w:val="1"/>
      <w:marLeft w:val="0"/>
      <w:marRight w:val="0"/>
      <w:marTop w:val="0"/>
      <w:marBottom w:val="0"/>
      <w:divBdr>
        <w:top w:val="none" w:sz="0" w:space="0" w:color="auto"/>
        <w:left w:val="none" w:sz="0" w:space="0" w:color="auto"/>
        <w:bottom w:val="none" w:sz="0" w:space="0" w:color="auto"/>
        <w:right w:val="none" w:sz="0" w:space="0" w:color="auto"/>
      </w:divBdr>
    </w:div>
    <w:div w:id="1240555700">
      <w:bodyDiv w:val="1"/>
      <w:marLeft w:val="0"/>
      <w:marRight w:val="0"/>
      <w:marTop w:val="0"/>
      <w:marBottom w:val="0"/>
      <w:divBdr>
        <w:top w:val="none" w:sz="0" w:space="0" w:color="auto"/>
        <w:left w:val="none" w:sz="0" w:space="0" w:color="auto"/>
        <w:bottom w:val="none" w:sz="0" w:space="0" w:color="auto"/>
        <w:right w:val="none" w:sz="0" w:space="0" w:color="auto"/>
      </w:divBdr>
    </w:div>
    <w:div w:id="1241712372">
      <w:bodyDiv w:val="1"/>
      <w:marLeft w:val="0"/>
      <w:marRight w:val="0"/>
      <w:marTop w:val="0"/>
      <w:marBottom w:val="0"/>
      <w:divBdr>
        <w:top w:val="none" w:sz="0" w:space="0" w:color="auto"/>
        <w:left w:val="none" w:sz="0" w:space="0" w:color="auto"/>
        <w:bottom w:val="none" w:sz="0" w:space="0" w:color="auto"/>
        <w:right w:val="none" w:sz="0" w:space="0" w:color="auto"/>
      </w:divBdr>
    </w:div>
    <w:div w:id="1243639798">
      <w:bodyDiv w:val="1"/>
      <w:marLeft w:val="0"/>
      <w:marRight w:val="0"/>
      <w:marTop w:val="0"/>
      <w:marBottom w:val="0"/>
      <w:divBdr>
        <w:top w:val="none" w:sz="0" w:space="0" w:color="auto"/>
        <w:left w:val="none" w:sz="0" w:space="0" w:color="auto"/>
        <w:bottom w:val="none" w:sz="0" w:space="0" w:color="auto"/>
        <w:right w:val="none" w:sz="0" w:space="0" w:color="auto"/>
      </w:divBdr>
    </w:div>
    <w:div w:id="1245333012">
      <w:bodyDiv w:val="1"/>
      <w:marLeft w:val="0"/>
      <w:marRight w:val="0"/>
      <w:marTop w:val="0"/>
      <w:marBottom w:val="0"/>
      <w:divBdr>
        <w:top w:val="none" w:sz="0" w:space="0" w:color="auto"/>
        <w:left w:val="none" w:sz="0" w:space="0" w:color="auto"/>
        <w:bottom w:val="none" w:sz="0" w:space="0" w:color="auto"/>
        <w:right w:val="none" w:sz="0" w:space="0" w:color="auto"/>
      </w:divBdr>
    </w:div>
    <w:div w:id="1257598738">
      <w:bodyDiv w:val="1"/>
      <w:marLeft w:val="0"/>
      <w:marRight w:val="0"/>
      <w:marTop w:val="0"/>
      <w:marBottom w:val="0"/>
      <w:divBdr>
        <w:top w:val="none" w:sz="0" w:space="0" w:color="auto"/>
        <w:left w:val="none" w:sz="0" w:space="0" w:color="auto"/>
        <w:bottom w:val="none" w:sz="0" w:space="0" w:color="auto"/>
        <w:right w:val="none" w:sz="0" w:space="0" w:color="auto"/>
      </w:divBdr>
    </w:div>
    <w:div w:id="1266617986">
      <w:bodyDiv w:val="1"/>
      <w:marLeft w:val="0"/>
      <w:marRight w:val="0"/>
      <w:marTop w:val="0"/>
      <w:marBottom w:val="0"/>
      <w:divBdr>
        <w:top w:val="none" w:sz="0" w:space="0" w:color="auto"/>
        <w:left w:val="none" w:sz="0" w:space="0" w:color="auto"/>
        <w:bottom w:val="none" w:sz="0" w:space="0" w:color="auto"/>
        <w:right w:val="none" w:sz="0" w:space="0" w:color="auto"/>
      </w:divBdr>
    </w:div>
    <w:div w:id="1271157244">
      <w:bodyDiv w:val="1"/>
      <w:marLeft w:val="0"/>
      <w:marRight w:val="0"/>
      <w:marTop w:val="0"/>
      <w:marBottom w:val="0"/>
      <w:divBdr>
        <w:top w:val="none" w:sz="0" w:space="0" w:color="auto"/>
        <w:left w:val="none" w:sz="0" w:space="0" w:color="auto"/>
        <w:bottom w:val="none" w:sz="0" w:space="0" w:color="auto"/>
        <w:right w:val="none" w:sz="0" w:space="0" w:color="auto"/>
      </w:divBdr>
    </w:div>
    <w:div w:id="1273200295">
      <w:bodyDiv w:val="1"/>
      <w:marLeft w:val="0"/>
      <w:marRight w:val="0"/>
      <w:marTop w:val="0"/>
      <w:marBottom w:val="0"/>
      <w:divBdr>
        <w:top w:val="none" w:sz="0" w:space="0" w:color="auto"/>
        <w:left w:val="none" w:sz="0" w:space="0" w:color="auto"/>
        <w:bottom w:val="none" w:sz="0" w:space="0" w:color="auto"/>
        <w:right w:val="none" w:sz="0" w:space="0" w:color="auto"/>
      </w:divBdr>
    </w:div>
    <w:div w:id="1285308773">
      <w:bodyDiv w:val="1"/>
      <w:marLeft w:val="0"/>
      <w:marRight w:val="0"/>
      <w:marTop w:val="0"/>
      <w:marBottom w:val="0"/>
      <w:divBdr>
        <w:top w:val="none" w:sz="0" w:space="0" w:color="auto"/>
        <w:left w:val="none" w:sz="0" w:space="0" w:color="auto"/>
        <w:bottom w:val="none" w:sz="0" w:space="0" w:color="auto"/>
        <w:right w:val="none" w:sz="0" w:space="0" w:color="auto"/>
      </w:divBdr>
    </w:div>
    <w:div w:id="1290358992">
      <w:bodyDiv w:val="1"/>
      <w:marLeft w:val="0"/>
      <w:marRight w:val="0"/>
      <w:marTop w:val="0"/>
      <w:marBottom w:val="0"/>
      <w:divBdr>
        <w:top w:val="none" w:sz="0" w:space="0" w:color="auto"/>
        <w:left w:val="none" w:sz="0" w:space="0" w:color="auto"/>
        <w:bottom w:val="none" w:sz="0" w:space="0" w:color="auto"/>
        <w:right w:val="none" w:sz="0" w:space="0" w:color="auto"/>
      </w:divBdr>
    </w:div>
    <w:div w:id="1291983813">
      <w:bodyDiv w:val="1"/>
      <w:marLeft w:val="0"/>
      <w:marRight w:val="0"/>
      <w:marTop w:val="0"/>
      <w:marBottom w:val="0"/>
      <w:divBdr>
        <w:top w:val="none" w:sz="0" w:space="0" w:color="auto"/>
        <w:left w:val="none" w:sz="0" w:space="0" w:color="auto"/>
        <w:bottom w:val="none" w:sz="0" w:space="0" w:color="auto"/>
        <w:right w:val="none" w:sz="0" w:space="0" w:color="auto"/>
      </w:divBdr>
    </w:div>
    <w:div w:id="1292438589">
      <w:bodyDiv w:val="1"/>
      <w:marLeft w:val="0"/>
      <w:marRight w:val="0"/>
      <w:marTop w:val="0"/>
      <w:marBottom w:val="0"/>
      <w:divBdr>
        <w:top w:val="none" w:sz="0" w:space="0" w:color="auto"/>
        <w:left w:val="none" w:sz="0" w:space="0" w:color="auto"/>
        <w:bottom w:val="none" w:sz="0" w:space="0" w:color="auto"/>
        <w:right w:val="none" w:sz="0" w:space="0" w:color="auto"/>
      </w:divBdr>
    </w:div>
    <w:div w:id="1295140824">
      <w:bodyDiv w:val="1"/>
      <w:marLeft w:val="0"/>
      <w:marRight w:val="0"/>
      <w:marTop w:val="0"/>
      <w:marBottom w:val="0"/>
      <w:divBdr>
        <w:top w:val="none" w:sz="0" w:space="0" w:color="auto"/>
        <w:left w:val="none" w:sz="0" w:space="0" w:color="auto"/>
        <w:bottom w:val="none" w:sz="0" w:space="0" w:color="auto"/>
        <w:right w:val="none" w:sz="0" w:space="0" w:color="auto"/>
      </w:divBdr>
    </w:div>
    <w:div w:id="1297181954">
      <w:bodyDiv w:val="1"/>
      <w:marLeft w:val="0"/>
      <w:marRight w:val="0"/>
      <w:marTop w:val="0"/>
      <w:marBottom w:val="0"/>
      <w:divBdr>
        <w:top w:val="none" w:sz="0" w:space="0" w:color="auto"/>
        <w:left w:val="none" w:sz="0" w:space="0" w:color="auto"/>
        <w:bottom w:val="none" w:sz="0" w:space="0" w:color="auto"/>
        <w:right w:val="none" w:sz="0" w:space="0" w:color="auto"/>
      </w:divBdr>
    </w:div>
    <w:div w:id="1298334501">
      <w:bodyDiv w:val="1"/>
      <w:marLeft w:val="0"/>
      <w:marRight w:val="0"/>
      <w:marTop w:val="0"/>
      <w:marBottom w:val="0"/>
      <w:divBdr>
        <w:top w:val="none" w:sz="0" w:space="0" w:color="auto"/>
        <w:left w:val="none" w:sz="0" w:space="0" w:color="auto"/>
        <w:bottom w:val="none" w:sz="0" w:space="0" w:color="auto"/>
        <w:right w:val="none" w:sz="0" w:space="0" w:color="auto"/>
      </w:divBdr>
    </w:div>
    <w:div w:id="1308971384">
      <w:bodyDiv w:val="1"/>
      <w:marLeft w:val="0"/>
      <w:marRight w:val="0"/>
      <w:marTop w:val="0"/>
      <w:marBottom w:val="0"/>
      <w:divBdr>
        <w:top w:val="none" w:sz="0" w:space="0" w:color="auto"/>
        <w:left w:val="none" w:sz="0" w:space="0" w:color="auto"/>
        <w:bottom w:val="none" w:sz="0" w:space="0" w:color="auto"/>
        <w:right w:val="none" w:sz="0" w:space="0" w:color="auto"/>
      </w:divBdr>
    </w:div>
    <w:div w:id="1309092126">
      <w:bodyDiv w:val="1"/>
      <w:marLeft w:val="0"/>
      <w:marRight w:val="0"/>
      <w:marTop w:val="0"/>
      <w:marBottom w:val="0"/>
      <w:divBdr>
        <w:top w:val="none" w:sz="0" w:space="0" w:color="auto"/>
        <w:left w:val="none" w:sz="0" w:space="0" w:color="auto"/>
        <w:bottom w:val="none" w:sz="0" w:space="0" w:color="auto"/>
        <w:right w:val="none" w:sz="0" w:space="0" w:color="auto"/>
      </w:divBdr>
    </w:div>
    <w:div w:id="1310860340">
      <w:bodyDiv w:val="1"/>
      <w:marLeft w:val="0"/>
      <w:marRight w:val="0"/>
      <w:marTop w:val="0"/>
      <w:marBottom w:val="0"/>
      <w:divBdr>
        <w:top w:val="none" w:sz="0" w:space="0" w:color="auto"/>
        <w:left w:val="none" w:sz="0" w:space="0" w:color="auto"/>
        <w:bottom w:val="none" w:sz="0" w:space="0" w:color="auto"/>
        <w:right w:val="none" w:sz="0" w:space="0" w:color="auto"/>
      </w:divBdr>
    </w:div>
    <w:div w:id="1325742804">
      <w:bodyDiv w:val="1"/>
      <w:marLeft w:val="0"/>
      <w:marRight w:val="0"/>
      <w:marTop w:val="0"/>
      <w:marBottom w:val="0"/>
      <w:divBdr>
        <w:top w:val="none" w:sz="0" w:space="0" w:color="auto"/>
        <w:left w:val="none" w:sz="0" w:space="0" w:color="auto"/>
        <w:bottom w:val="none" w:sz="0" w:space="0" w:color="auto"/>
        <w:right w:val="none" w:sz="0" w:space="0" w:color="auto"/>
      </w:divBdr>
    </w:div>
    <w:div w:id="1328246396">
      <w:bodyDiv w:val="1"/>
      <w:marLeft w:val="0"/>
      <w:marRight w:val="0"/>
      <w:marTop w:val="0"/>
      <w:marBottom w:val="0"/>
      <w:divBdr>
        <w:top w:val="none" w:sz="0" w:space="0" w:color="auto"/>
        <w:left w:val="none" w:sz="0" w:space="0" w:color="auto"/>
        <w:bottom w:val="none" w:sz="0" w:space="0" w:color="auto"/>
        <w:right w:val="none" w:sz="0" w:space="0" w:color="auto"/>
      </w:divBdr>
    </w:div>
    <w:div w:id="1328902881">
      <w:bodyDiv w:val="1"/>
      <w:marLeft w:val="0"/>
      <w:marRight w:val="0"/>
      <w:marTop w:val="0"/>
      <w:marBottom w:val="0"/>
      <w:divBdr>
        <w:top w:val="none" w:sz="0" w:space="0" w:color="auto"/>
        <w:left w:val="none" w:sz="0" w:space="0" w:color="auto"/>
        <w:bottom w:val="none" w:sz="0" w:space="0" w:color="auto"/>
        <w:right w:val="none" w:sz="0" w:space="0" w:color="auto"/>
      </w:divBdr>
    </w:div>
    <w:div w:id="1329135633">
      <w:bodyDiv w:val="1"/>
      <w:marLeft w:val="0"/>
      <w:marRight w:val="0"/>
      <w:marTop w:val="0"/>
      <w:marBottom w:val="0"/>
      <w:divBdr>
        <w:top w:val="none" w:sz="0" w:space="0" w:color="auto"/>
        <w:left w:val="none" w:sz="0" w:space="0" w:color="auto"/>
        <w:bottom w:val="none" w:sz="0" w:space="0" w:color="auto"/>
        <w:right w:val="none" w:sz="0" w:space="0" w:color="auto"/>
      </w:divBdr>
    </w:div>
    <w:div w:id="1329674410">
      <w:bodyDiv w:val="1"/>
      <w:marLeft w:val="0"/>
      <w:marRight w:val="0"/>
      <w:marTop w:val="0"/>
      <w:marBottom w:val="0"/>
      <w:divBdr>
        <w:top w:val="none" w:sz="0" w:space="0" w:color="auto"/>
        <w:left w:val="none" w:sz="0" w:space="0" w:color="auto"/>
        <w:bottom w:val="none" w:sz="0" w:space="0" w:color="auto"/>
        <w:right w:val="none" w:sz="0" w:space="0" w:color="auto"/>
      </w:divBdr>
    </w:div>
    <w:div w:id="1332371211">
      <w:bodyDiv w:val="1"/>
      <w:marLeft w:val="0"/>
      <w:marRight w:val="0"/>
      <w:marTop w:val="0"/>
      <w:marBottom w:val="0"/>
      <w:divBdr>
        <w:top w:val="none" w:sz="0" w:space="0" w:color="auto"/>
        <w:left w:val="none" w:sz="0" w:space="0" w:color="auto"/>
        <w:bottom w:val="none" w:sz="0" w:space="0" w:color="auto"/>
        <w:right w:val="none" w:sz="0" w:space="0" w:color="auto"/>
      </w:divBdr>
    </w:div>
    <w:div w:id="1332414832">
      <w:bodyDiv w:val="1"/>
      <w:marLeft w:val="0"/>
      <w:marRight w:val="0"/>
      <w:marTop w:val="0"/>
      <w:marBottom w:val="0"/>
      <w:divBdr>
        <w:top w:val="none" w:sz="0" w:space="0" w:color="auto"/>
        <w:left w:val="none" w:sz="0" w:space="0" w:color="auto"/>
        <w:bottom w:val="none" w:sz="0" w:space="0" w:color="auto"/>
        <w:right w:val="none" w:sz="0" w:space="0" w:color="auto"/>
      </w:divBdr>
    </w:div>
    <w:div w:id="1337078847">
      <w:bodyDiv w:val="1"/>
      <w:marLeft w:val="0"/>
      <w:marRight w:val="0"/>
      <w:marTop w:val="0"/>
      <w:marBottom w:val="0"/>
      <w:divBdr>
        <w:top w:val="none" w:sz="0" w:space="0" w:color="auto"/>
        <w:left w:val="none" w:sz="0" w:space="0" w:color="auto"/>
        <w:bottom w:val="none" w:sz="0" w:space="0" w:color="auto"/>
        <w:right w:val="none" w:sz="0" w:space="0" w:color="auto"/>
      </w:divBdr>
    </w:div>
    <w:div w:id="1343971973">
      <w:bodyDiv w:val="1"/>
      <w:marLeft w:val="0"/>
      <w:marRight w:val="0"/>
      <w:marTop w:val="0"/>
      <w:marBottom w:val="0"/>
      <w:divBdr>
        <w:top w:val="none" w:sz="0" w:space="0" w:color="auto"/>
        <w:left w:val="none" w:sz="0" w:space="0" w:color="auto"/>
        <w:bottom w:val="none" w:sz="0" w:space="0" w:color="auto"/>
        <w:right w:val="none" w:sz="0" w:space="0" w:color="auto"/>
      </w:divBdr>
    </w:div>
    <w:div w:id="1346595835">
      <w:bodyDiv w:val="1"/>
      <w:marLeft w:val="0"/>
      <w:marRight w:val="0"/>
      <w:marTop w:val="0"/>
      <w:marBottom w:val="0"/>
      <w:divBdr>
        <w:top w:val="none" w:sz="0" w:space="0" w:color="auto"/>
        <w:left w:val="none" w:sz="0" w:space="0" w:color="auto"/>
        <w:bottom w:val="none" w:sz="0" w:space="0" w:color="auto"/>
        <w:right w:val="none" w:sz="0" w:space="0" w:color="auto"/>
      </w:divBdr>
    </w:div>
    <w:div w:id="1350182604">
      <w:bodyDiv w:val="1"/>
      <w:marLeft w:val="0"/>
      <w:marRight w:val="0"/>
      <w:marTop w:val="0"/>
      <w:marBottom w:val="0"/>
      <w:divBdr>
        <w:top w:val="none" w:sz="0" w:space="0" w:color="auto"/>
        <w:left w:val="none" w:sz="0" w:space="0" w:color="auto"/>
        <w:bottom w:val="none" w:sz="0" w:space="0" w:color="auto"/>
        <w:right w:val="none" w:sz="0" w:space="0" w:color="auto"/>
      </w:divBdr>
    </w:div>
    <w:div w:id="1352031492">
      <w:bodyDiv w:val="1"/>
      <w:marLeft w:val="0"/>
      <w:marRight w:val="0"/>
      <w:marTop w:val="0"/>
      <w:marBottom w:val="0"/>
      <w:divBdr>
        <w:top w:val="none" w:sz="0" w:space="0" w:color="auto"/>
        <w:left w:val="none" w:sz="0" w:space="0" w:color="auto"/>
        <w:bottom w:val="none" w:sz="0" w:space="0" w:color="auto"/>
        <w:right w:val="none" w:sz="0" w:space="0" w:color="auto"/>
      </w:divBdr>
    </w:div>
    <w:div w:id="1359507492">
      <w:bodyDiv w:val="1"/>
      <w:marLeft w:val="0"/>
      <w:marRight w:val="0"/>
      <w:marTop w:val="0"/>
      <w:marBottom w:val="0"/>
      <w:divBdr>
        <w:top w:val="none" w:sz="0" w:space="0" w:color="auto"/>
        <w:left w:val="none" w:sz="0" w:space="0" w:color="auto"/>
        <w:bottom w:val="none" w:sz="0" w:space="0" w:color="auto"/>
        <w:right w:val="none" w:sz="0" w:space="0" w:color="auto"/>
      </w:divBdr>
    </w:div>
    <w:div w:id="1368027073">
      <w:bodyDiv w:val="1"/>
      <w:marLeft w:val="0"/>
      <w:marRight w:val="0"/>
      <w:marTop w:val="0"/>
      <w:marBottom w:val="0"/>
      <w:divBdr>
        <w:top w:val="none" w:sz="0" w:space="0" w:color="auto"/>
        <w:left w:val="none" w:sz="0" w:space="0" w:color="auto"/>
        <w:bottom w:val="none" w:sz="0" w:space="0" w:color="auto"/>
        <w:right w:val="none" w:sz="0" w:space="0" w:color="auto"/>
      </w:divBdr>
    </w:div>
    <w:div w:id="1384480663">
      <w:bodyDiv w:val="1"/>
      <w:marLeft w:val="0"/>
      <w:marRight w:val="0"/>
      <w:marTop w:val="0"/>
      <w:marBottom w:val="0"/>
      <w:divBdr>
        <w:top w:val="none" w:sz="0" w:space="0" w:color="auto"/>
        <w:left w:val="none" w:sz="0" w:space="0" w:color="auto"/>
        <w:bottom w:val="none" w:sz="0" w:space="0" w:color="auto"/>
        <w:right w:val="none" w:sz="0" w:space="0" w:color="auto"/>
      </w:divBdr>
    </w:div>
    <w:div w:id="1387796483">
      <w:bodyDiv w:val="1"/>
      <w:marLeft w:val="0"/>
      <w:marRight w:val="0"/>
      <w:marTop w:val="0"/>
      <w:marBottom w:val="0"/>
      <w:divBdr>
        <w:top w:val="none" w:sz="0" w:space="0" w:color="auto"/>
        <w:left w:val="none" w:sz="0" w:space="0" w:color="auto"/>
        <w:bottom w:val="none" w:sz="0" w:space="0" w:color="auto"/>
        <w:right w:val="none" w:sz="0" w:space="0" w:color="auto"/>
      </w:divBdr>
    </w:div>
    <w:div w:id="1391922453">
      <w:bodyDiv w:val="1"/>
      <w:marLeft w:val="0"/>
      <w:marRight w:val="0"/>
      <w:marTop w:val="0"/>
      <w:marBottom w:val="0"/>
      <w:divBdr>
        <w:top w:val="none" w:sz="0" w:space="0" w:color="auto"/>
        <w:left w:val="none" w:sz="0" w:space="0" w:color="auto"/>
        <w:bottom w:val="none" w:sz="0" w:space="0" w:color="auto"/>
        <w:right w:val="none" w:sz="0" w:space="0" w:color="auto"/>
      </w:divBdr>
    </w:div>
    <w:div w:id="1408068692">
      <w:bodyDiv w:val="1"/>
      <w:marLeft w:val="0"/>
      <w:marRight w:val="0"/>
      <w:marTop w:val="0"/>
      <w:marBottom w:val="0"/>
      <w:divBdr>
        <w:top w:val="none" w:sz="0" w:space="0" w:color="auto"/>
        <w:left w:val="none" w:sz="0" w:space="0" w:color="auto"/>
        <w:bottom w:val="none" w:sz="0" w:space="0" w:color="auto"/>
        <w:right w:val="none" w:sz="0" w:space="0" w:color="auto"/>
      </w:divBdr>
    </w:div>
    <w:div w:id="1412703891">
      <w:bodyDiv w:val="1"/>
      <w:marLeft w:val="0"/>
      <w:marRight w:val="0"/>
      <w:marTop w:val="0"/>
      <w:marBottom w:val="0"/>
      <w:divBdr>
        <w:top w:val="none" w:sz="0" w:space="0" w:color="auto"/>
        <w:left w:val="none" w:sz="0" w:space="0" w:color="auto"/>
        <w:bottom w:val="none" w:sz="0" w:space="0" w:color="auto"/>
        <w:right w:val="none" w:sz="0" w:space="0" w:color="auto"/>
      </w:divBdr>
    </w:div>
    <w:div w:id="1413116673">
      <w:bodyDiv w:val="1"/>
      <w:marLeft w:val="0"/>
      <w:marRight w:val="0"/>
      <w:marTop w:val="0"/>
      <w:marBottom w:val="0"/>
      <w:divBdr>
        <w:top w:val="none" w:sz="0" w:space="0" w:color="auto"/>
        <w:left w:val="none" w:sz="0" w:space="0" w:color="auto"/>
        <w:bottom w:val="none" w:sz="0" w:space="0" w:color="auto"/>
        <w:right w:val="none" w:sz="0" w:space="0" w:color="auto"/>
      </w:divBdr>
    </w:div>
    <w:div w:id="1414352052">
      <w:bodyDiv w:val="1"/>
      <w:marLeft w:val="0"/>
      <w:marRight w:val="0"/>
      <w:marTop w:val="0"/>
      <w:marBottom w:val="0"/>
      <w:divBdr>
        <w:top w:val="none" w:sz="0" w:space="0" w:color="auto"/>
        <w:left w:val="none" w:sz="0" w:space="0" w:color="auto"/>
        <w:bottom w:val="none" w:sz="0" w:space="0" w:color="auto"/>
        <w:right w:val="none" w:sz="0" w:space="0" w:color="auto"/>
      </w:divBdr>
    </w:div>
    <w:div w:id="1419475952">
      <w:bodyDiv w:val="1"/>
      <w:marLeft w:val="0"/>
      <w:marRight w:val="0"/>
      <w:marTop w:val="0"/>
      <w:marBottom w:val="0"/>
      <w:divBdr>
        <w:top w:val="none" w:sz="0" w:space="0" w:color="auto"/>
        <w:left w:val="none" w:sz="0" w:space="0" w:color="auto"/>
        <w:bottom w:val="none" w:sz="0" w:space="0" w:color="auto"/>
        <w:right w:val="none" w:sz="0" w:space="0" w:color="auto"/>
      </w:divBdr>
    </w:div>
    <w:div w:id="1421759850">
      <w:bodyDiv w:val="1"/>
      <w:marLeft w:val="0"/>
      <w:marRight w:val="0"/>
      <w:marTop w:val="0"/>
      <w:marBottom w:val="0"/>
      <w:divBdr>
        <w:top w:val="none" w:sz="0" w:space="0" w:color="auto"/>
        <w:left w:val="none" w:sz="0" w:space="0" w:color="auto"/>
        <w:bottom w:val="none" w:sz="0" w:space="0" w:color="auto"/>
        <w:right w:val="none" w:sz="0" w:space="0" w:color="auto"/>
      </w:divBdr>
    </w:div>
    <w:div w:id="1422292491">
      <w:bodyDiv w:val="1"/>
      <w:marLeft w:val="0"/>
      <w:marRight w:val="0"/>
      <w:marTop w:val="0"/>
      <w:marBottom w:val="0"/>
      <w:divBdr>
        <w:top w:val="none" w:sz="0" w:space="0" w:color="auto"/>
        <w:left w:val="none" w:sz="0" w:space="0" w:color="auto"/>
        <w:bottom w:val="none" w:sz="0" w:space="0" w:color="auto"/>
        <w:right w:val="none" w:sz="0" w:space="0" w:color="auto"/>
      </w:divBdr>
    </w:div>
    <w:div w:id="1424303526">
      <w:bodyDiv w:val="1"/>
      <w:marLeft w:val="0"/>
      <w:marRight w:val="0"/>
      <w:marTop w:val="0"/>
      <w:marBottom w:val="0"/>
      <w:divBdr>
        <w:top w:val="none" w:sz="0" w:space="0" w:color="auto"/>
        <w:left w:val="none" w:sz="0" w:space="0" w:color="auto"/>
        <w:bottom w:val="none" w:sz="0" w:space="0" w:color="auto"/>
        <w:right w:val="none" w:sz="0" w:space="0" w:color="auto"/>
      </w:divBdr>
    </w:div>
    <w:div w:id="1438595554">
      <w:bodyDiv w:val="1"/>
      <w:marLeft w:val="0"/>
      <w:marRight w:val="0"/>
      <w:marTop w:val="0"/>
      <w:marBottom w:val="0"/>
      <w:divBdr>
        <w:top w:val="none" w:sz="0" w:space="0" w:color="auto"/>
        <w:left w:val="none" w:sz="0" w:space="0" w:color="auto"/>
        <w:bottom w:val="none" w:sz="0" w:space="0" w:color="auto"/>
        <w:right w:val="none" w:sz="0" w:space="0" w:color="auto"/>
      </w:divBdr>
    </w:div>
    <w:div w:id="1440298829">
      <w:bodyDiv w:val="1"/>
      <w:marLeft w:val="0"/>
      <w:marRight w:val="0"/>
      <w:marTop w:val="0"/>
      <w:marBottom w:val="0"/>
      <w:divBdr>
        <w:top w:val="none" w:sz="0" w:space="0" w:color="auto"/>
        <w:left w:val="none" w:sz="0" w:space="0" w:color="auto"/>
        <w:bottom w:val="none" w:sz="0" w:space="0" w:color="auto"/>
        <w:right w:val="none" w:sz="0" w:space="0" w:color="auto"/>
      </w:divBdr>
    </w:div>
    <w:div w:id="1442988419">
      <w:bodyDiv w:val="1"/>
      <w:marLeft w:val="0"/>
      <w:marRight w:val="0"/>
      <w:marTop w:val="0"/>
      <w:marBottom w:val="0"/>
      <w:divBdr>
        <w:top w:val="none" w:sz="0" w:space="0" w:color="auto"/>
        <w:left w:val="none" w:sz="0" w:space="0" w:color="auto"/>
        <w:bottom w:val="none" w:sz="0" w:space="0" w:color="auto"/>
        <w:right w:val="none" w:sz="0" w:space="0" w:color="auto"/>
      </w:divBdr>
    </w:div>
    <w:div w:id="1444886919">
      <w:bodyDiv w:val="1"/>
      <w:marLeft w:val="0"/>
      <w:marRight w:val="0"/>
      <w:marTop w:val="0"/>
      <w:marBottom w:val="0"/>
      <w:divBdr>
        <w:top w:val="none" w:sz="0" w:space="0" w:color="auto"/>
        <w:left w:val="none" w:sz="0" w:space="0" w:color="auto"/>
        <w:bottom w:val="none" w:sz="0" w:space="0" w:color="auto"/>
        <w:right w:val="none" w:sz="0" w:space="0" w:color="auto"/>
      </w:divBdr>
    </w:div>
    <w:div w:id="1450784142">
      <w:bodyDiv w:val="1"/>
      <w:marLeft w:val="0"/>
      <w:marRight w:val="0"/>
      <w:marTop w:val="0"/>
      <w:marBottom w:val="0"/>
      <w:divBdr>
        <w:top w:val="none" w:sz="0" w:space="0" w:color="auto"/>
        <w:left w:val="none" w:sz="0" w:space="0" w:color="auto"/>
        <w:bottom w:val="none" w:sz="0" w:space="0" w:color="auto"/>
        <w:right w:val="none" w:sz="0" w:space="0" w:color="auto"/>
      </w:divBdr>
    </w:div>
    <w:div w:id="1457260404">
      <w:bodyDiv w:val="1"/>
      <w:marLeft w:val="0"/>
      <w:marRight w:val="0"/>
      <w:marTop w:val="0"/>
      <w:marBottom w:val="0"/>
      <w:divBdr>
        <w:top w:val="none" w:sz="0" w:space="0" w:color="auto"/>
        <w:left w:val="none" w:sz="0" w:space="0" w:color="auto"/>
        <w:bottom w:val="none" w:sz="0" w:space="0" w:color="auto"/>
        <w:right w:val="none" w:sz="0" w:space="0" w:color="auto"/>
      </w:divBdr>
    </w:div>
    <w:div w:id="1463575630">
      <w:bodyDiv w:val="1"/>
      <w:marLeft w:val="0"/>
      <w:marRight w:val="0"/>
      <w:marTop w:val="0"/>
      <w:marBottom w:val="0"/>
      <w:divBdr>
        <w:top w:val="none" w:sz="0" w:space="0" w:color="auto"/>
        <w:left w:val="none" w:sz="0" w:space="0" w:color="auto"/>
        <w:bottom w:val="none" w:sz="0" w:space="0" w:color="auto"/>
        <w:right w:val="none" w:sz="0" w:space="0" w:color="auto"/>
      </w:divBdr>
    </w:div>
    <w:div w:id="1466854752">
      <w:bodyDiv w:val="1"/>
      <w:marLeft w:val="0"/>
      <w:marRight w:val="0"/>
      <w:marTop w:val="0"/>
      <w:marBottom w:val="0"/>
      <w:divBdr>
        <w:top w:val="none" w:sz="0" w:space="0" w:color="auto"/>
        <w:left w:val="none" w:sz="0" w:space="0" w:color="auto"/>
        <w:bottom w:val="none" w:sz="0" w:space="0" w:color="auto"/>
        <w:right w:val="none" w:sz="0" w:space="0" w:color="auto"/>
      </w:divBdr>
    </w:div>
    <w:div w:id="1471053325">
      <w:bodyDiv w:val="1"/>
      <w:marLeft w:val="0"/>
      <w:marRight w:val="0"/>
      <w:marTop w:val="0"/>
      <w:marBottom w:val="0"/>
      <w:divBdr>
        <w:top w:val="none" w:sz="0" w:space="0" w:color="auto"/>
        <w:left w:val="none" w:sz="0" w:space="0" w:color="auto"/>
        <w:bottom w:val="none" w:sz="0" w:space="0" w:color="auto"/>
        <w:right w:val="none" w:sz="0" w:space="0" w:color="auto"/>
      </w:divBdr>
    </w:div>
    <w:div w:id="1484158109">
      <w:bodyDiv w:val="1"/>
      <w:marLeft w:val="0"/>
      <w:marRight w:val="0"/>
      <w:marTop w:val="0"/>
      <w:marBottom w:val="0"/>
      <w:divBdr>
        <w:top w:val="none" w:sz="0" w:space="0" w:color="auto"/>
        <w:left w:val="none" w:sz="0" w:space="0" w:color="auto"/>
        <w:bottom w:val="none" w:sz="0" w:space="0" w:color="auto"/>
        <w:right w:val="none" w:sz="0" w:space="0" w:color="auto"/>
      </w:divBdr>
    </w:div>
    <w:div w:id="1487091315">
      <w:bodyDiv w:val="1"/>
      <w:marLeft w:val="0"/>
      <w:marRight w:val="0"/>
      <w:marTop w:val="0"/>
      <w:marBottom w:val="0"/>
      <w:divBdr>
        <w:top w:val="none" w:sz="0" w:space="0" w:color="auto"/>
        <w:left w:val="none" w:sz="0" w:space="0" w:color="auto"/>
        <w:bottom w:val="none" w:sz="0" w:space="0" w:color="auto"/>
        <w:right w:val="none" w:sz="0" w:space="0" w:color="auto"/>
      </w:divBdr>
    </w:div>
    <w:div w:id="1490949559">
      <w:bodyDiv w:val="1"/>
      <w:marLeft w:val="0"/>
      <w:marRight w:val="0"/>
      <w:marTop w:val="0"/>
      <w:marBottom w:val="0"/>
      <w:divBdr>
        <w:top w:val="none" w:sz="0" w:space="0" w:color="auto"/>
        <w:left w:val="none" w:sz="0" w:space="0" w:color="auto"/>
        <w:bottom w:val="none" w:sz="0" w:space="0" w:color="auto"/>
        <w:right w:val="none" w:sz="0" w:space="0" w:color="auto"/>
      </w:divBdr>
    </w:div>
    <w:div w:id="1498574762">
      <w:bodyDiv w:val="1"/>
      <w:marLeft w:val="0"/>
      <w:marRight w:val="0"/>
      <w:marTop w:val="0"/>
      <w:marBottom w:val="0"/>
      <w:divBdr>
        <w:top w:val="none" w:sz="0" w:space="0" w:color="auto"/>
        <w:left w:val="none" w:sz="0" w:space="0" w:color="auto"/>
        <w:bottom w:val="none" w:sz="0" w:space="0" w:color="auto"/>
        <w:right w:val="none" w:sz="0" w:space="0" w:color="auto"/>
      </w:divBdr>
    </w:div>
    <w:div w:id="1499417700">
      <w:bodyDiv w:val="1"/>
      <w:marLeft w:val="0"/>
      <w:marRight w:val="0"/>
      <w:marTop w:val="0"/>
      <w:marBottom w:val="0"/>
      <w:divBdr>
        <w:top w:val="none" w:sz="0" w:space="0" w:color="auto"/>
        <w:left w:val="none" w:sz="0" w:space="0" w:color="auto"/>
        <w:bottom w:val="none" w:sz="0" w:space="0" w:color="auto"/>
        <w:right w:val="none" w:sz="0" w:space="0" w:color="auto"/>
      </w:divBdr>
    </w:div>
    <w:div w:id="1501507057">
      <w:bodyDiv w:val="1"/>
      <w:marLeft w:val="0"/>
      <w:marRight w:val="0"/>
      <w:marTop w:val="0"/>
      <w:marBottom w:val="0"/>
      <w:divBdr>
        <w:top w:val="none" w:sz="0" w:space="0" w:color="auto"/>
        <w:left w:val="none" w:sz="0" w:space="0" w:color="auto"/>
        <w:bottom w:val="none" w:sz="0" w:space="0" w:color="auto"/>
        <w:right w:val="none" w:sz="0" w:space="0" w:color="auto"/>
      </w:divBdr>
    </w:div>
    <w:div w:id="1507404813">
      <w:bodyDiv w:val="1"/>
      <w:marLeft w:val="0"/>
      <w:marRight w:val="0"/>
      <w:marTop w:val="0"/>
      <w:marBottom w:val="0"/>
      <w:divBdr>
        <w:top w:val="none" w:sz="0" w:space="0" w:color="auto"/>
        <w:left w:val="none" w:sz="0" w:space="0" w:color="auto"/>
        <w:bottom w:val="none" w:sz="0" w:space="0" w:color="auto"/>
        <w:right w:val="none" w:sz="0" w:space="0" w:color="auto"/>
      </w:divBdr>
    </w:div>
    <w:div w:id="1524830051">
      <w:bodyDiv w:val="1"/>
      <w:marLeft w:val="0"/>
      <w:marRight w:val="0"/>
      <w:marTop w:val="0"/>
      <w:marBottom w:val="0"/>
      <w:divBdr>
        <w:top w:val="none" w:sz="0" w:space="0" w:color="auto"/>
        <w:left w:val="none" w:sz="0" w:space="0" w:color="auto"/>
        <w:bottom w:val="none" w:sz="0" w:space="0" w:color="auto"/>
        <w:right w:val="none" w:sz="0" w:space="0" w:color="auto"/>
      </w:divBdr>
    </w:div>
    <w:div w:id="1527644536">
      <w:bodyDiv w:val="1"/>
      <w:marLeft w:val="0"/>
      <w:marRight w:val="0"/>
      <w:marTop w:val="0"/>
      <w:marBottom w:val="0"/>
      <w:divBdr>
        <w:top w:val="none" w:sz="0" w:space="0" w:color="auto"/>
        <w:left w:val="none" w:sz="0" w:space="0" w:color="auto"/>
        <w:bottom w:val="none" w:sz="0" w:space="0" w:color="auto"/>
        <w:right w:val="none" w:sz="0" w:space="0" w:color="auto"/>
      </w:divBdr>
    </w:div>
    <w:div w:id="1534881895">
      <w:bodyDiv w:val="1"/>
      <w:marLeft w:val="0"/>
      <w:marRight w:val="0"/>
      <w:marTop w:val="0"/>
      <w:marBottom w:val="0"/>
      <w:divBdr>
        <w:top w:val="none" w:sz="0" w:space="0" w:color="auto"/>
        <w:left w:val="none" w:sz="0" w:space="0" w:color="auto"/>
        <w:bottom w:val="none" w:sz="0" w:space="0" w:color="auto"/>
        <w:right w:val="none" w:sz="0" w:space="0" w:color="auto"/>
      </w:divBdr>
    </w:div>
    <w:div w:id="1543248716">
      <w:bodyDiv w:val="1"/>
      <w:marLeft w:val="0"/>
      <w:marRight w:val="0"/>
      <w:marTop w:val="0"/>
      <w:marBottom w:val="0"/>
      <w:divBdr>
        <w:top w:val="none" w:sz="0" w:space="0" w:color="auto"/>
        <w:left w:val="none" w:sz="0" w:space="0" w:color="auto"/>
        <w:bottom w:val="none" w:sz="0" w:space="0" w:color="auto"/>
        <w:right w:val="none" w:sz="0" w:space="0" w:color="auto"/>
      </w:divBdr>
    </w:div>
    <w:div w:id="1549417520">
      <w:bodyDiv w:val="1"/>
      <w:marLeft w:val="0"/>
      <w:marRight w:val="0"/>
      <w:marTop w:val="0"/>
      <w:marBottom w:val="0"/>
      <w:divBdr>
        <w:top w:val="none" w:sz="0" w:space="0" w:color="auto"/>
        <w:left w:val="none" w:sz="0" w:space="0" w:color="auto"/>
        <w:bottom w:val="none" w:sz="0" w:space="0" w:color="auto"/>
        <w:right w:val="none" w:sz="0" w:space="0" w:color="auto"/>
      </w:divBdr>
    </w:div>
    <w:div w:id="1559173114">
      <w:bodyDiv w:val="1"/>
      <w:marLeft w:val="0"/>
      <w:marRight w:val="0"/>
      <w:marTop w:val="0"/>
      <w:marBottom w:val="0"/>
      <w:divBdr>
        <w:top w:val="none" w:sz="0" w:space="0" w:color="auto"/>
        <w:left w:val="none" w:sz="0" w:space="0" w:color="auto"/>
        <w:bottom w:val="none" w:sz="0" w:space="0" w:color="auto"/>
        <w:right w:val="none" w:sz="0" w:space="0" w:color="auto"/>
      </w:divBdr>
    </w:div>
    <w:div w:id="1571575144">
      <w:bodyDiv w:val="1"/>
      <w:marLeft w:val="0"/>
      <w:marRight w:val="0"/>
      <w:marTop w:val="0"/>
      <w:marBottom w:val="0"/>
      <w:divBdr>
        <w:top w:val="none" w:sz="0" w:space="0" w:color="auto"/>
        <w:left w:val="none" w:sz="0" w:space="0" w:color="auto"/>
        <w:bottom w:val="none" w:sz="0" w:space="0" w:color="auto"/>
        <w:right w:val="none" w:sz="0" w:space="0" w:color="auto"/>
      </w:divBdr>
    </w:div>
    <w:div w:id="1574045516">
      <w:bodyDiv w:val="1"/>
      <w:marLeft w:val="0"/>
      <w:marRight w:val="0"/>
      <w:marTop w:val="0"/>
      <w:marBottom w:val="0"/>
      <w:divBdr>
        <w:top w:val="none" w:sz="0" w:space="0" w:color="auto"/>
        <w:left w:val="none" w:sz="0" w:space="0" w:color="auto"/>
        <w:bottom w:val="none" w:sz="0" w:space="0" w:color="auto"/>
        <w:right w:val="none" w:sz="0" w:space="0" w:color="auto"/>
      </w:divBdr>
    </w:div>
    <w:div w:id="1574049079">
      <w:bodyDiv w:val="1"/>
      <w:marLeft w:val="0"/>
      <w:marRight w:val="0"/>
      <w:marTop w:val="0"/>
      <w:marBottom w:val="0"/>
      <w:divBdr>
        <w:top w:val="none" w:sz="0" w:space="0" w:color="auto"/>
        <w:left w:val="none" w:sz="0" w:space="0" w:color="auto"/>
        <w:bottom w:val="none" w:sz="0" w:space="0" w:color="auto"/>
        <w:right w:val="none" w:sz="0" w:space="0" w:color="auto"/>
      </w:divBdr>
    </w:div>
    <w:div w:id="1577549290">
      <w:bodyDiv w:val="1"/>
      <w:marLeft w:val="0"/>
      <w:marRight w:val="0"/>
      <w:marTop w:val="0"/>
      <w:marBottom w:val="0"/>
      <w:divBdr>
        <w:top w:val="none" w:sz="0" w:space="0" w:color="auto"/>
        <w:left w:val="none" w:sz="0" w:space="0" w:color="auto"/>
        <w:bottom w:val="none" w:sz="0" w:space="0" w:color="auto"/>
        <w:right w:val="none" w:sz="0" w:space="0" w:color="auto"/>
      </w:divBdr>
    </w:div>
    <w:div w:id="1578173650">
      <w:bodyDiv w:val="1"/>
      <w:marLeft w:val="0"/>
      <w:marRight w:val="0"/>
      <w:marTop w:val="0"/>
      <w:marBottom w:val="0"/>
      <w:divBdr>
        <w:top w:val="none" w:sz="0" w:space="0" w:color="auto"/>
        <w:left w:val="none" w:sz="0" w:space="0" w:color="auto"/>
        <w:bottom w:val="none" w:sz="0" w:space="0" w:color="auto"/>
        <w:right w:val="none" w:sz="0" w:space="0" w:color="auto"/>
      </w:divBdr>
    </w:div>
    <w:div w:id="1584794805">
      <w:bodyDiv w:val="1"/>
      <w:marLeft w:val="0"/>
      <w:marRight w:val="0"/>
      <w:marTop w:val="0"/>
      <w:marBottom w:val="0"/>
      <w:divBdr>
        <w:top w:val="none" w:sz="0" w:space="0" w:color="auto"/>
        <w:left w:val="none" w:sz="0" w:space="0" w:color="auto"/>
        <w:bottom w:val="none" w:sz="0" w:space="0" w:color="auto"/>
        <w:right w:val="none" w:sz="0" w:space="0" w:color="auto"/>
      </w:divBdr>
    </w:div>
    <w:div w:id="1587573999">
      <w:bodyDiv w:val="1"/>
      <w:marLeft w:val="0"/>
      <w:marRight w:val="0"/>
      <w:marTop w:val="0"/>
      <w:marBottom w:val="0"/>
      <w:divBdr>
        <w:top w:val="none" w:sz="0" w:space="0" w:color="auto"/>
        <w:left w:val="none" w:sz="0" w:space="0" w:color="auto"/>
        <w:bottom w:val="none" w:sz="0" w:space="0" w:color="auto"/>
        <w:right w:val="none" w:sz="0" w:space="0" w:color="auto"/>
      </w:divBdr>
    </w:div>
    <w:div w:id="1594237759">
      <w:bodyDiv w:val="1"/>
      <w:marLeft w:val="0"/>
      <w:marRight w:val="0"/>
      <w:marTop w:val="0"/>
      <w:marBottom w:val="0"/>
      <w:divBdr>
        <w:top w:val="none" w:sz="0" w:space="0" w:color="auto"/>
        <w:left w:val="none" w:sz="0" w:space="0" w:color="auto"/>
        <w:bottom w:val="none" w:sz="0" w:space="0" w:color="auto"/>
        <w:right w:val="none" w:sz="0" w:space="0" w:color="auto"/>
      </w:divBdr>
    </w:div>
    <w:div w:id="1603145016">
      <w:bodyDiv w:val="1"/>
      <w:marLeft w:val="0"/>
      <w:marRight w:val="0"/>
      <w:marTop w:val="0"/>
      <w:marBottom w:val="0"/>
      <w:divBdr>
        <w:top w:val="none" w:sz="0" w:space="0" w:color="auto"/>
        <w:left w:val="none" w:sz="0" w:space="0" w:color="auto"/>
        <w:bottom w:val="none" w:sz="0" w:space="0" w:color="auto"/>
        <w:right w:val="none" w:sz="0" w:space="0" w:color="auto"/>
      </w:divBdr>
    </w:div>
    <w:div w:id="1606234343">
      <w:bodyDiv w:val="1"/>
      <w:marLeft w:val="0"/>
      <w:marRight w:val="0"/>
      <w:marTop w:val="0"/>
      <w:marBottom w:val="0"/>
      <w:divBdr>
        <w:top w:val="none" w:sz="0" w:space="0" w:color="auto"/>
        <w:left w:val="none" w:sz="0" w:space="0" w:color="auto"/>
        <w:bottom w:val="none" w:sz="0" w:space="0" w:color="auto"/>
        <w:right w:val="none" w:sz="0" w:space="0" w:color="auto"/>
      </w:divBdr>
    </w:div>
    <w:div w:id="1607424614">
      <w:bodyDiv w:val="1"/>
      <w:marLeft w:val="0"/>
      <w:marRight w:val="0"/>
      <w:marTop w:val="0"/>
      <w:marBottom w:val="0"/>
      <w:divBdr>
        <w:top w:val="none" w:sz="0" w:space="0" w:color="auto"/>
        <w:left w:val="none" w:sz="0" w:space="0" w:color="auto"/>
        <w:bottom w:val="none" w:sz="0" w:space="0" w:color="auto"/>
        <w:right w:val="none" w:sz="0" w:space="0" w:color="auto"/>
      </w:divBdr>
    </w:div>
    <w:div w:id="1612513336">
      <w:bodyDiv w:val="1"/>
      <w:marLeft w:val="0"/>
      <w:marRight w:val="0"/>
      <w:marTop w:val="0"/>
      <w:marBottom w:val="0"/>
      <w:divBdr>
        <w:top w:val="none" w:sz="0" w:space="0" w:color="auto"/>
        <w:left w:val="none" w:sz="0" w:space="0" w:color="auto"/>
        <w:bottom w:val="none" w:sz="0" w:space="0" w:color="auto"/>
        <w:right w:val="none" w:sz="0" w:space="0" w:color="auto"/>
      </w:divBdr>
    </w:div>
    <w:div w:id="1623535713">
      <w:bodyDiv w:val="1"/>
      <w:marLeft w:val="0"/>
      <w:marRight w:val="0"/>
      <w:marTop w:val="0"/>
      <w:marBottom w:val="0"/>
      <w:divBdr>
        <w:top w:val="none" w:sz="0" w:space="0" w:color="auto"/>
        <w:left w:val="none" w:sz="0" w:space="0" w:color="auto"/>
        <w:bottom w:val="none" w:sz="0" w:space="0" w:color="auto"/>
        <w:right w:val="none" w:sz="0" w:space="0" w:color="auto"/>
      </w:divBdr>
    </w:div>
    <w:div w:id="1625502298">
      <w:bodyDiv w:val="1"/>
      <w:marLeft w:val="0"/>
      <w:marRight w:val="0"/>
      <w:marTop w:val="0"/>
      <w:marBottom w:val="0"/>
      <w:divBdr>
        <w:top w:val="none" w:sz="0" w:space="0" w:color="auto"/>
        <w:left w:val="none" w:sz="0" w:space="0" w:color="auto"/>
        <w:bottom w:val="none" w:sz="0" w:space="0" w:color="auto"/>
        <w:right w:val="none" w:sz="0" w:space="0" w:color="auto"/>
      </w:divBdr>
    </w:div>
    <w:div w:id="1631588679">
      <w:bodyDiv w:val="1"/>
      <w:marLeft w:val="0"/>
      <w:marRight w:val="0"/>
      <w:marTop w:val="0"/>
      <w:marBottom w:val="0"/>
      <w:divBdr>
        <w:top w:val="none" w:sz="0" w:space="0" w:color="auto"/>
        <w:left w:val="none" w:sz="0" w:space="0" w:color="auto"/>
        <w:bottom w:val="none" w:sz="0" w:space="0" w:color="auto"/>
        <w:right w:val="none" w:sz="0" w:space="0" w:color="auto"/>
      </w:divBdr>
    </w:div>
    <w:div w:id="1635721768">
      <w:bodyDiv w:val="1"/>
      <w:marLeft w:val="0"/>
      <w:marRight w:val="0"/>
      <w:marTop w:val="0"/>
      <w:marBottom w:val="0"/>
      <w:divBdr>
        <w:top w:val="none" w:sz="0" w:space="0" w:color="auto"/>
        <w:left w:val="none" w:sz="0" w:space="0" w:color="auto"/>
        <w:bottom w:val="none" w:sz="0" w:space="0" w:color="auto"/>
        <w:right w:val="none" w:sz="0" w:space="0" w:color="auto"/>
      </w:divBdr>
    </w:div>
    <w:div w:id="1647466958">
      <w:bodyDiv w:val="1"/>
      <w:marLeft w:val="0"/>
      <w:marRight w:val="0"/>
      <w:marTop w:val="0"/>
      <w:marBottom w:val="0"/>
      <w:divBdr>
        <w:top w:val="none" w:sz="0" w:space="0" w:color="auto"/>
        <w:left w:val="none" w:sz="0" w:space="0" w:color="auto"/>
        <w:bottom w:val="none" w:sz="0" w:space="0" w:color="auto"/>
        <w:right w:val="none" w:sz="0" w:space="0" w:color="auto"/>
      </w:divBdr>
    </w:div>
    <w:div w:id="1660117164">
      <w:bodyDiv w:val="1"/>
      <w:marLeft w:val="0"/>
      <w:marRight w:val="0"/>
      <w:marTop w:val="0"/>
      <w:marBottom w:val="0"/>
      <w:divBdr>
        <w:top w:val="none" w:sz="0" w:space="0" w:color="auto"/>
        <w:left w:val="none" w:sz="0" w:space="0" w:color="auto"/>
        <w:bottom w:val="none" w:sz="0" w:space="0" w:color="auto"/>
        <w:right w:val="none" w:sz="0" w:space="0" w:color="auto"/>
      </w:divBdr>
    </w:div>
    <w:div w:id="1660302125">
      <w:bodyDiv w:val="1"/>
      <w:marLeft w:val="0"/>
      <w:marRight w:val="0"/>
      <w:marTop w:val="0"/>
      <w:marBottom w:val="0"/>
      <w:divBdr>
        <w:top w:val="none" w:sz="0" w:space="0" w:color="auto"/>
        <w:left w:val="none" w:sz="0" w:space="0" w:color="auto"/>
        <w:bottom w:val="none" w:sz="0" w:space="0" w:color="auto"/>
        <w:right w:val="none" w:sz="0" w:space="0" w:color="auto"/>
      </w:divBdr>
    </w:div>
    <w:div w:id="1665744298">
      <w:bodyDiv w:val="1"/>
      <w:marLeft w:val="0"/>
      <w:marRight w:val="0"/>
      <w:marTop w:val="0"/>
      <w:marBottom w:val="0"/>
      <w:divBdr>
        <w:top w:val="none" w:sz="0" w:space="0" w:color="auto"/>
        <w:left w:val="none" w:sz="0" w:space="0" w:color="auto"/>
        <w:bottom w:val="none" w:sz="0" w:space="0" w:color="auto"/>
        <w:right w:val="none" w:sz="0" w:space="0" w:color="auto"/>
      </w:divBdr>
    </w:div>
    <w:div w:id="1675644304">
      <w:bodyDiv w:val="1"/>
      <w:marLeft w:val="0"/>
      <w:marRight w:val="0"/>
      <w:marTop w:val="0"/>
      <w:marBottom w:val="0"/>
      <w:divBdr>
        <w:top w:val="none" w:sz="0" w:space="0" w:color="auto"/>
        <w:left w:val="none" w:sz="0" w:space="0" w:color="auto"/>
        <w:bottom w:val="none" w:sz="0" w:space="0" w:color="auto"/>
        <w:right w:val="none" w:sz="0" w:space="0" w:color="auto"/>
      </w:divBdr>
    </w:div>
    <w:div w:id="1680428105">
      <w:bodyDiv w:val="1"/>
      <w:marLeft w:val="0"/>
      <w:marRight w:val="0"/>
      <w:marTop w:val="0"/>
      <w:marBottom w:val="0"/>
      <w:divBdr>
        <w:top w:val="none" w:sz="0" w:space="0" w:color="auto"/>
        <w:left w:val="none" w:sz="0" w:space="0" w:color="auto"/>
        <w:bottom w:val="none" w:sz="0" w:space="0" w:color="auto"/>
        <w:right w:val="none" w:sz="0" w:space="0" w:color="auto"/>
      </w:divBdr>
    </w:div>
    <w:div w:id="1688098612">
      <w:bodyDiv w:val="1"/>
      <w:marLeft w:val="0"/>
      <w:marRight w:val="0"/>
      <w:marTop w:val="0"/>
      <w:marBottom w:val="0"/>
      <w:divBdr>
        <w:top w:val="none" w:sz="0" w:space="0" w:color="auto"/>
        <w:left w:val="none" w:sz="0" w:space="0" w:color="auto"/>
        <w:bottom w:val="none" w:sz="0" w:space="0" w:color="auto"/>
        <w:right w:val="none" w:sz="0" w:space="0" w:color="auto"/>
      </w:divBdr>
    </w:div>
    <w:div w:id="1689868411">
      <w:bodyDiv w:val="1"/>
      <w:marLeft w:val="0"/>
      <w:marRight w:val="0"/>
      <w:marTop w:val="0"/>
      <w:marBottom w:val="0"/>
      <w:divBdr>
        <w:top w:val="none" w:sz="0" w:space="0" w:color="auto"/>
        <w:left w:val="none" w:sz="0" w:space="0" w:color="auto"/>
        <w:bottom w:val="none" w:sz="0" w:space="0" w:color="auto"/>
        <w:right w:val="none" w:sz="0" w:space="0" w:color="auto"/>
      </w:divBdr>
    </w:div>
    <w:div w:id="1691493749">
      <w:bodyDiv w:val="1"/>
      <w:marLeft w:val="0"/>
      <w:marRight w:val="0"/>
      <w:marTop w:val="0"/>
      <w:marBottom w:val="0"/>
      <w:divBdr>
        <w:top w:val="none" w:sz="0" w:space="0" w:color="auto"/>
        <w:left w:val="none" w:sz="0" w:space="0" w:color="auto"/>
        <w:bottom w:val="none" w:sz="0" w:space="0" w:color="auto"/>
        <w:right w:val="none" w:sz="0" w:space="0" w:color="auto"/>
      </w:divBdr>
    </w:div>
    <w:div w:id="1692145649">
      <w:bodyDiv w:val="1"/>
      <w:marLeft w:val="0"/>
      <w:marRight w:val="0"/>
      <w:marTop w:val="0"/>
      <w:marBottom w:val="0"/>
      <w:divBdr>
        <w:top w:val="none" w:sz="0" w:space="0" w:color="auto"/>
        <w:left w:val="none" w:sz="0" w:space="0" w:color="auto"/>
        <w:bottom w:val="none" w:sz="0" w:space="0" w:color="auto"/>
        <w:right w:val="none" w:sz="0" w:space="0" w:color="auto"/>
      </w:divBdr>
    </w:div>
    <w:div w:id="1695108308">
      <w:bodyDiv w:val="1"/>
      <w:marLeft w:val="0"/>
      <w:marRight w:val="0"/>
      <w:marTop w:val="0"/>
      <w:marBottom w:val="0"/>
      <w:divBdr>
        <w:top w:val="none" w:sz="0" w:space="0" w:color="auto"/>
        <w:left w:val="none" w:sz="0" w:space="0" w:color="auto"/>
        <w:bottom w:val="none" w:sz="0" w:space="0" w:color="auto"/>
        <w:right w:val="none" w:sz="0" w:space="0" w:color="auto"/>
      </w:divBdr>
    </w:div>
    <w:div w:id="1709062266">
      <w:bodyDiv w:val="1"/>
      <w:marLeft w:val="0"/>
      <w:marRight w:val="0"/>
      <w:marTop w:val="0"/>
      <w:marBottom w:val="0"/>
      <w:divBdr>
        <w:top w:val="none" w:sz="0" w:space="0" w:color="auto"/>
        <w:left w:val="none" w:sz="0" w:space="0" w:color="auto"/>
        <w:bottom w:val="none" w:sz="0" w:space="0" w:color="auto"/>
        <w:right w:val="none" w:sz="0" w:space="0" w:color="auto"/>
      </w:divBdr>
    </w:div>
    <w:div w:id="1718507274">
      <w:bodyDiv w:val="1"/>
      <w:marLeft w:val="0"/>
      <w:marRight w:val="0"/>
      <w:marTop w:val="0"/>
      <w:marBottom w:val="0"/>
      <w:divBdr>
        <w:top w:val="none" w:sz="0" w:space="0" w:color="auto"/>
        <w:left w:val="none" w:sz="0" w:space="0" w:color="auto"/>
        <w:bottom w:val="none" w:sz="0" w:space="0" w:color="auto"/>
        <w:right w:val="none" w:sz="0" w:space="0" w:color="auto"/>
      </w:divBdr>
    </w:div>
    <w:div w:id="1724064060">
      <w:bodyDiv w:val="1"/>
      <w:marLeft w:val="0"/>
      <w:marRight w:val="0"/>
      <w:marTop w:val="0"/>
      <w:marBottom w:val="0"/>
      <w:divBdr>
        <w:top w:val="none" w:sz="0" w:space="0" w:color="auto"/>
        <w:left w:val="none" w:sz="0" w:space="0" w:color="auto"/>
        <w:bottom w:val="none" w:sz="0" w:space="0" w:color="auto"/>
        <w:right w:val="none" w:sz="0" w:space="0" w:color="auto"/>
      </w:divBdr>
    </w:div>
    <w:div w:id="1725761800">
      <w:bodyDiv w:val="1"/>
      <w:marLeft w:val="0"/>
      <w:marRight w:val="0"/>
      <w:marTop w:val="0"/>
      <w:marBottom w:val="0"/>
      <w:divBdr>
        <w:top w:val="none" w:sz="0" w:space="0" w:color="auto"/>
        <w:left w:val="none" w:sz="0" w:space="0" w:color="auto"/>
        <w:bottom w:val="none" w:sz="0" w:space="0" w:color="auto"/>
        <w:right w:val="none" w:sz="0" w:space="0" w:color="auto"/>
      </w:divBdr>
    </w:div>
    <w:div w:id="1725905492">
      <w:bodyDiv w:val="1"/>
      <w:marLeft w:val="0"/>
      <w:marRight w:val="0"/>
      <w:marTop w:val="0"/>
      <w:marBottom w:val="0"/>
      <w:divBdr>
        <w:top w:val="none" w:sz="0" w:space="0" w:color="auto"/>
        <w:left w:val="none" w:sz="0" w:space="0" w:color="auto"/>
        <w:bottom w:val="none" w:sz="0" w:space="0" w:color="auto"/>
        <w:right w:val="none" w:sz="0" w:space="0" w:color="auto"/>
      </w:divBdr>
    </w:div>
    <w:div w:id="1726950577">
      <w:bodyDiv w:val="1"/>
      <w:marLeft w:val="0"/>
      <w:marRight w:val="0"/>
      <w:marTop w:val="0"/>
      <w:marBottom w:val="0"/>
      <w:divBdr>
        <w:top w:val="none" w:sz="0" w:space="0" w:color="auto"/>
        <w:left w:val="none" w:sz="0" w:space="0" w:color="auto"/>
        <w:bottom w:val="none" w:sz="0" w:space="0" w:color="auto"/>
        <w:right w:val="none" w:sz="0" w:space="0" w:color="auto"/>
      </w:divBdr>
    </w:div>
    <w:div w:id="1736321595">
      <w:bodyDiv w:val="1"/>
      <w:marLeft w:val="0"/>
      <w:marRight w:val="0"/>
      <w:marTop w:val="0"/>
      <w:marBottom w:val="0"/>
      <w:divBdr>
        <w:top w:val="none" w:sz="0" w:space="0" w:color="auto"/>
        <w:left w:val="none" w:sz="0" w:space="0" w:color="auto"/>
        <w:bottom w:val="none" w:sz="0" w:space="0" w:color="auto"/>
        <w:right w:val="none" w:sz="0" w:space="0" w:color="auto"/>
      </w:divBdr>
    </w:div>
    <w:div w:id="1738170099">
      <w:bodyDiv w:val="1"/>
      <w:marLeft w:val="0"/>
      <w:marRight w:val="0"/>
      <w:marTop w:val="0"/>
      <w:marBottom w:val="0"/>
      <w:divBdr>
        <w:top w:val="none" w:sz="0" w:space="0" w:color="auto"/>
        <w:left w:val="none" w:sz="0" w:space="0" w:color="auto"/>
        <w:bottom w:val="none" w:sz="0" w:space="0" w:color="auto"/>
        <w:right w:val="none" w:sz="0" w:space="0" w:color="auto"/>
      </w:divBdr>
    </w:div>
    <w:div w:id="1739933061">
      <w:bodyDiv w:val="1"/>
      <w:marLeft w:val="0"/>
      <w:marRight w:val="0"/>
      <w:marTop w:val="0"/>
      <w:marBottom w:val="0"/>
      <w:divBdr>
        <w:top w:val="none" w:sz="0" w:space="0" w:color="auto"/>
        <w:left w:val="none" w:sz="0" w:space="0" w:color="auto"/>
        <w:bottom w:val="none" w:sz="0" w:space="0" w:color="auto"/>
        <w:right w:val="none" w:sz="0" w:space="0" w:color="auto"/>
      </w:divBdr>
    </w:div>
    <w:div w:id="1742025925">
      <w:bodyDiv w:val="1"/>
      <w:marLeft w:val="0"/>
      <w:marRight w:val="0"/>
      <w:marTop w:val="0"/>
      <w:marBottom w:val="0"/>
      <w:divBdr>
        <w:top w:val="none" w:sz="0" w:space="0" w:color="auto"/>
        <w:left w:val="none" w:sz="0" w:space="0" w:color="auto"/>
        <w:bottom w:val="none" w:sz="0" w:space="0" w:color="auto"/>
        <w:right w:val="none" w:sz="0" w:space="0" w:color="auto"/>
      </w:divBdr>
    </w:div>
    <w:div w:id="1753625437">
      <w:bodyDiv w:val="1"/>
      <w:marLeft w:val="0"/>
      <w:marRight w:val="0"/>
      <w:marTop w:val="0"/>
      <w:marBottom w:val="0"/>
      <w:divBdr>
        <w:top w:val="none" w:sz="0" w:space="0" w:color="auto"/>
        <w:left w:val="none" w:sz="0" w:space="0" w:color="auto"/>
        <w:bottom w:val="none" w:sz="0" w:space="0" w:color="auto"/>
        <w:right w:val="none" w:sz="0" w:space="0" w:color="auto"/>
      </w:divBdr>
    </w:div>
    <w:div w:id="1754080489">
      <w:bodyDiv w:val="1"/>
      <w:marLeft w:val="0"/>
      <w:marRight w:val="0"/>
      <w:marTop w:val="0"/>
      <w:marBottom w:val="0"/>
      <w:divBdr>
        <w:top w:val="none" w:sz="0" w:space="0" w:color="auto"/>
        <w:left w:val="none" w:sz="0" w:space="0" w:color="auto"/>
        <w:bottom w:val="none" w:sz="0" w:space="0" w:color="auto"/>
        <w:right w:val="none" w:sz="0" w:space="0" w:color="auto"/>
      </w:divBdr>
    </w:div>
    <w:div w:id="1754356179">
      <w:bodyDiv w:val="1"/>
      <w:marLeft w:val="0"/>
      <w:marRight w:val="0"/>
      <w:marTop w:val="0"/>
      <w:marBottom w:val="0"/>
      <w:divBdr>
        <w:top w:val="none" w:sz="0" w:space="0" w:color="auto"/>
        <w:left w:val="none" w:sz="0" w:space="0" w:color="auto"/>
        <w:bottom w:val="none" w:sz="0" w:space="0" w:color="auto"/>
        <w:right w:val="none" w:sz="0" w:space="0" w:color="auto"/>
      </w:divBdr>
    </w:div>
    <w:div w:id="1757435256">
      <w:bodyDiv w:val="1"/>
      <w:marLeft w:val="0"/>
      <w:marRight w:val="0"/>
      <w:marTop w:val="0"/>
      <w:marBottom w:val="0"/>
      <w:divBdr>
        <w:top w:val="none" w:sz="0" w:space="0" w:color="auto"/>
        <w:left w:val="none" w:sz="0" w:space="0" w:color="auto"/>
        <w:bottom w:val="none" w:sz="0" w:space="0" w:color="auto"/>
        <w:right w:val="none" w:sz="0" w:space="0" w:color="auto"/>
      </w:divBdr>
    </w:div>
    <w:div w:id="1758557608">
      <w:bodyDiv w:val="1"/>
      <w:marLeft w:val="0"/>
      <w:marRight w:val="0"/>
      <w:marTop w:val="0"/>
      <w:marBottom w:val="0"/>
      <w:divBdr>
        <w:top w:val="none" w:sz="0" w:space="0" w:color="auto"/>
        <w:left w:val="none" w:sz="0" w:space="0" w:color="auto"/>
        <w:bottom w:val="none" w:sz="0" w:space="0" w:color="auto"/>
        <w:right w:val="none" w:sz="0" w:space="0" w:color="auto"/>
      </w:divBdr>
    </w:div>
    <w:div w:id="1773208953">
      <w:bodyDiv w:val="1"/>
      <w:marLeft w:val="0"/>
      <w:marRight w:val="0"/>
      <w:marTop w:val="0"/>
      <w:marBottom w:val="0"/>
      <w:divBdr>
        <w:top w:val="none" w:sz="0" w:space="0" w:color="auto"/>
        <w:left w:val="none" w:sz="0" w:space="0" w:color="auto"/>
        <w:bottom w:val="none" w:sz="0" w:space="0" w:color="auto"/>
        <w:right w:val="none" w:sz="0" w:space="0" w:color="auto"/>
      </w:divBdr>
    </w:div>
    <w:div w:id="1774593778">
      <w:bodyDiv w:val="1"/>
      <w:marLeft w:val="0"/>
      <w:marRight w:val="0"/>
      <w:marTop w:val="0"/>
      <w:marBottom w:val="0"/>
      <w:divBdr>
        <w:top w:val="none" w:sz="0" w:space="0" w:color="auto"/>
        <w:left w:val="none" w:sz="0" w:space="0" w:color="auto"/>
        <w:bottom w:val="none" w:sz="0" w:space="0" w:color="auto"/>
        <w:right w:val="none" w:sz="0" w:space="0" w:color="auto"/>
      </w:divBdr>
    </w:div>
    <w:div w:id="1778603462">
      <w:bodyDiv w:val="1"/>
      <w:marLeft w:val="0"/>
      <w:marRight w:val="0"/>
      <w:marTop w:val="0"/>
      <w:marBottom w:val="0"/>
      <w:divBdr>
        <w:top w:val="none" w:sz="0" w:space="0" w:color="auto"/>
        <w:left w:val="none" w:sz="0" w:space="0" w:color="auto"/>
        <w:bottom w:val="none" w:sz="0" w:space="0" w:color="auto"/>
        <w:right w:val="none" w:sz="0" w:space="0" w:color="auto"/>
      </w:divBdr>
    </w:div>
    <w:div w:id="1786927199">
      <w:bodyDiv w:val="1"/>
      <w:marLeft w:val="0"/>
      <w:marRight w:val="0"/>
      <w:marTop w:val="0"/>
      <w:marBottom w:val="0"/>
      <w:divBdr>
        <w:top w:val="none" w:sz="0" w:space="0" w:color="auto"/>
        <w:left w:val="none" w:sz="0" w:space="0" w:color="auto"/>
        <w:bottom w:val="none" w:sz="0" w:space="0" w:color="auto"/>
        <w:right w:val="none" w:sz="0" w:space="0" w:color="auto"/>
      </w:divBdr>
    </w:div>
    <w:div w:id="1791588695">
      <w:bodyDiv w:val="1"/>
      <w:marLeft w:val="0"/>
      <w:marRight w:val="0"/>
      <w:marTop w:val="0"/>
      <w:marBottom w:val="0"/>
      <w:divBdr>
        <w:top w:val="none" w:sz="0" w:space="0" w:color="auto"/>
        <w:left w:val="none" w:sz="0" w:space="0" w:color="auto"/>
        <w:bottom w:val="none" w:sz="0" w:space="0" w:color="auto"/>
        <w:right w:val="none" w:sz="0" w:space="0" w:color="auto"/>
      </w:divBdr>
    </w:div>
    <w:div w:id="1795101941">
      <w:bodyDiv w:val="1"/>
      <w:marLeft w:val="0"/>
      <w:marRight w:val="0"/>
      <w:marTop w:val="0"/>
      <w:marBottom w:val="0"/>
      <w:divBdr>
        <w:top w:val="none" w:sz="0" w:space="0" w:color="auto"/>
        <w:left w:val="none" w:sz="0" w:space="0" w:color="auto"/>
        <w:bottom w:val="none" w:sz="0" w:space="0" w:color="auto"/>
        <w:right w:val="none" w:sz="0" w:space="0" w:color="auto"/>
      </w:divBdr>
    </w:div>
    <w:div w:id="1805004093">
      <w:bodyDiv w:val="1"/>
      <w:marLeft w:val="0"/>
      <w:marRight w:val="0"/>
      <w:marTop w:val="0"/>
      <w:marBottom w:val="0"/>
      <w:divBdr>
        <w:top w:val="none" w:sz="0" w:space="0" w:color="auto"/>
        <w:left w:val="none" w:sz="0" w:space="0" w:color="auto"/>
        <w:bottom w:val="none" w:sz="0" w:space="0" w:color="auto"/>
        <w:right w:val="none" w:sz="0" w:space="0" w:color="auto"/>
      </w:divBdr>
    </w:div>
    <w:div w:id="1807892737">
      <w:bodyDiv w:val="1"/>
      <w:marLeft w:val="0"/>
      <w:marRight w:val="0"/>
      <w:marTop w:val="0"/>
      <w:marBottom w:val="0"/>
      <w:divBdr>
        <w:top w:val="none" w:sz="0" w:space="0" w:color="auto"/>
        <w:left w:val="none" w:sz="0" w:space="0" w:color="auto"/>
        <w:bottom w:val="none" w:sz="0" w:space="0" w:color="auto"/>
        <w:right w:val="none" w:sz="0" w:space="0" w:color="auto"/>
      </w:divBdr>
    </w:div>
    <w:div w:id="1807968874">
      <w:bodyDiv w:val="1"/>
      <w:marLeft w:val="0"/>
      <w:marRight w:val="0"/>
      <w:marTop w:val="0"/>
      <w:marBottom w:val="0"/>
      <w:divBdr>
        <w:top w:val="none" w:sz="0" w:space="0" w:color="auto"/>
        <w:left w:val="none" w:sz="0" w:space="0" w:color="auto"/>
        <w:bottom w:val="none" w:sz="0" w:space="0" w:color="auto"/>
        <w:right w:val="none" w:sz="0" w:space="0" w:color="auto"/>
      </w:divBdr>
    </w:div>
    <w:div w:id="1819879972">
      <w:bodyDiv w:val="1"/>
      <w:marLeft w:val="0"/>
      <w:marRight w:val="0"/>
      <w:marTop w:val="0"/>
      <w:marBottom w:val="0"/>
      <w:divBdr>
        <w:top w:val="none" w:sz="0" w:space="0" w:color="auto"/>
        <w:left w:val="none" w:sz="0" w:space="0" w:color="auto"/>
        <w:bottom w:val="none" w:sz="0" w:space="0" w:color="auto"/>
        <w:right w:val="none" w:sz="0" w:space="0" w:color="auto"/>
      </w:divBdr>
    </w:div>
    <w:div w:id="1822581608">
      <w:bodyDiv w:val="1"/>
      <w:marLeft w:val="0"/>
      <w:marRight w:val="0"/>
      <w:marTop w:val="0"/>
      <w:marBottom w:val="0"/>
      <w:divBdr>
        <w:top w:val="none" w:sz="0" w:space="0" w:color="auto"/>
        <w:left w:val="none" w:sz="0" w:space="0" w:color="auto"/>
        <w:bottom w:val="none" w:sz="0" w:space="0" w:color="auto"/>
        <w:right w:val="none" w:sz="0" w:space="0" w:color="auto"/>
      </w:divBdr>
    </w:div>
    <w:div w:id="1823617242">
      <w:bodyDiv w:val="1"/>
      <w:marLeft w:val="0"/>
      <w:marRight w:val="0"/>
      <w:marTop w:val="0"/>
      <w:marBottom w:val="0"/>
      <w:divBdr>
        <w:top w:val="none" w:sz="0" w:space="0" w:color="auto"/>
        <w:left w:val="none" w:sz="0" w:space="0" w:color="auto"/>
        <w:bottom w:val="none" w:sz="0" w:space="0" w:color="auto"/>
        <w:right w:val="none" w:sz="0" w:space="0" w:color="auto"/>
      </w:divBdr>
    </w:div>
    <w:div w:id="1827430698">
      <w:bodyDiv w:val="1"/>
      <w:marLeft w:val="0"/>
      <w:marRight w:val="0"/>
      <w:marTop w:val="0"/>
      <w:marBottom w:val="0"/>
      <w:divBdr>
        <w:top w:val="none" w:sz="0" w:space="0" w:color="auto"/>
        <w:left w:val="none" w:sz="0" w:space="0" w:color="auto"/>
        <w:bottom w:val="none" w:sz="0" w:space="0" w:color="auto"/>
        <w:right w:val="none" w:sz="0" w:space="0" w:color="auto"/>
      </w:divBdr>
    </w:div>
    <w:div w:id="1829709914">
      <w:bodyDiv w:val="1"/>
      <w:marLeft w:val="0"/>
      <w:marRight w:val="0"/>
      <w:marTop w:val="0"/>
      <w:marBottom w:val="0"/>
      <w:divBdr>
        <w:top w:val="none" w:sz="0" w:space="0" w:color="auto"/>
        <w:left w:val="none" w:sz="0" w:space="0" w:color="auto"/>
        <w:bottom w:val="none" w:sz="0" w:space="0" w:color="auto"/>
        <w:right w:val="none" w:sz="0" w:space="0" w:color="auto"/>
      </w:divBdr>
    </w:div>
    <w:div w:id="1829903673">
      <w:bodyDiv w:val="1"/>
      <w:marLeft w:val="0"/>
      <w:marRight w:val="0"/>
      <w:marTop w:val="0"/>
      <w:marBottom w:val="0"/>
      <w:divBdr>
        <w:top w:val="none" w:sz="0" w:space="0" w:color="auto"/>
        <w:left w:val="none" w:sz="0" w:space="0" w:color="auto"/>
        <w:bottom w:val="none" w:sz="0" w:space="0" w:color="auto"/>
        <w:right w:val="none" w:sz="0" w:space="0" w:color="auto"/>
      </w:divBdr>
    </w:div>
    <w:div w:id="1830049688">
      <w:bodyDiv w:val="1"/>
      <w:marLeft w:val="0"/>
      <w:marRight w:val="0"/>
      <w:marTop w:val="0"/>
      <w:marBottom w:val="0"/>
      <w:divBdr>
        <w:top w:val="none" w:sz="0" w:space="0" w:color="auto"/>
        <w:left w:val="none" w:sz="0" w:space="0" w:color="auto"/>
        <w:bottom w:val="none" w:sz="0" w:space="0" w:color="auto"/>
        <w:right w:val="none" w:sz="0" w:space="0" w:color="auto"/>
      </w:divBdr>
    </w:div>
    <w:div w:id="1843617602">
      <w:bodyDiv w:val="1"/>
      <w:marLeft w:val="0"/>
      <w:marRight w:val="0"/>
      <w:marTop w:val="0"/>
      <w:marBottom w:val="0"/>
      <w:divBdr>
        <w:top w:val="none" w:sz="0" w:space="0" w:color="auto"/>
        <w:left w:val="none" w:sz="0" w:space="0" w:color="auto"/>
        <w:bottom w:val="none" w:sz="0" w:space="0" w:color="auto"/>
        <w:right w:val="none" w:sz="0" w:space="0" w:color="auto"/>
      </w:divBdr>
    </w:div>
    <w:div w:id="1844857029">
      <w:bodyDiv w:val="1"/>
      <w:marLeft w:val="0"/>
      <w:marRight w:val="0"/>
      <w:marTop w:val="0"/>
      <w:marBottom w:val="0"/>
      <w:divBdr>
        <w:top w:val="none" w:sz="0" w:space="0" w:color="auto"/>
        <w:left w:val="none" w:sz="0" w:space="0" w:color="auto"/>
        <w:bottom w:val="none" w:sz="0" w:space="0" w:color="auto"/>
        <w:right w:val="none" w:sz="0" w:space="0" w:color="auto"/>
      </w:divBdr>
    </w:div>
    <w:div w:id="1856070527">
      <w:bodyDiv w:val="1"/>
      <w:marLeft w:val="0"/>
      <w:marRight w:val="0"/>
      <w:marTop w:val="0"/>
      <w:marBottom w:val="0"/>
      <w:divBdr>
        <w:top w:val="none" w:sz="0" w:space="0" w:color="auto"/>
        <w:left w:val="none" w:sz="0" w:space="0" w:color="auto"/>
        <w:bottom w:val="none" w:sz="0" w:space="0" w:color="auto"/>
        <w:right w:val="none" w:sz="0" w:space="0" w:color="auto"/>
      </w:divBdr>
    </w:div>
    <w:div w:id="1859733019">
      <w:bodyDiv w:val="1"/>
      <w:marLeft w:val="0"/>
      <w:marRight w:val="0"/>
      <w:marTop w:val="0"/>
      <w:marBottom w:val="0"/>
      <w:divBdr>
        <w:top w:val="none" w:sz="0" w:space="0" w:color="auto"/>
        <w:left w:val="none" w:sz="0" w:space="0" w:color="auto"/>
        <w:bottom w:val="none" w:sz="0" w:space="0" w:color="auto"/>
        <w:right w:val="none" w:sz="0" w:space="0" w:color="auto"/>
      </w:divBdr>
    </w:div>
    <w:div w:id="1866477857">
      <w:bodyDiv w:val="1"/>
      <w:marLeft w:val="0"/>
      <w:marRight w:val="0"/>
      <w:marTop w:val="0"/>
      <w:marBottom w:val="0"/>
      <w:divBdr>
        <w:top w:val="none" w:sz="0" w:space="0" w:color="auto"/>
        <w:left w:val="none" w:sz="0" w:space="0" w:color="auto"/>
        <w:bottom w:val="none" w:sz="0" w:space="0" w:color="auto"/>
        <w:right w:val="none" w:sz="0" w:space="0" w:color="auto"/>
      </w:divBdr>
    </w:div>
    <w:div w:id="1866749760">
      <w:bodyDiv w:val="1"/>
      <w:marLeft w:val="0"/>
      <w:marRight w:val="0"/>
      <w:marTop w:val="0"/>
      <w:marBottom w:val="0"/>
      <w:divBdr>
        <w:top w:val="none" w:sz="0" w:space="0" w:color="auto"/>
        <w:left w:val="none" w:sz="0" w:space="0" w:color="auto"/>
        <w:bottom w:val="none" w:sz="0" w:space="0" w:color="auto"/>
        <w:right w:val="none" w:sz="0" w:space="0" w:color="auto"/>
      </w:divBdr>
    </w:div>
    <w:div w:id="1867517594">
      <w:bodyDiv w:val="1"/>
      <w:marLeft w:val="0"/>
      <w:marRight w:val="0"/>
      <w:marTop w:val="0"/>
      <w:marBottom w:val="0"/>
      <w:divBdr>
        <w:top w:val="none" w:sz="0" w:space="0" w:color="auto"/>
        <w:left w:val="none" w:sz="0" w:space="0" w:color="auto"/>
        <w:bottom w:val="none" w:sz="0" w:space="0" w:color="auto"/>
        <w:right w:val="none" w:sz="0" w:space="0" w:color="auto"/>
      </w:divBdr>
    </w:div>
    <w:div w:id="1870334494">
      <w:bodyDiv w:val="1"/>
      <w:marLeft w:val="0"/>
      <w:marRight w:val="0"/>
      <w:marTop w:val="0"/>
      <w:marBottom w:val="0"/>
      <w:divBdr>
        <w:top w:val="none" w:sz="0" w:space="0" w:color="auto"/>
        <w:left w:val="none" w:sz="0" w:space="0" w:color="auto"/>
        <w:bottom w:val="none" w:sz="0" w:space="0" w:color="auto"/>
        <w:right w:val="none" w:sz="0" w:space="0" w:color="auto"/>
      </w:divBdr>
    </w:div>
    <w:div w:id="1874613529">
      <w:bodyDiv w:val="1"/>
      <w:marLeft w:val="0"/>
      <w:marRight w:val="0"/>
      <w:marTop w:val="0"/>
      <w:marBottom w:val="0"/>
      <w:divBdr>
        <w:top w:val="none" w:sz="0" w:space="0" w:color="auto"/>
        <w:left w:val="none" w:sz="0" w:space="0" w:color="auto"/>
        <w:bottom w:val="none" w:sz="0" w:space="0" w:color="auto"/>
        <w:right w:val="none" w:sz="0" w:space="0" w:color="auto"/>
      </w:divBdr>
    </w:div>
    <w:div w:id="1882589169">
      <w:bodyDiv w:val="1"/>
      <w:marLeft w:val="0"/>
      <w:marRight w:val="0"/>
      <w:marTop w:val="0"/>
      <w:marBottom w:val="0"/>
      <w:divBdr>
        <w:top w:val="none" w:sz="0" w:space="0" w:color="auto"/>
        <w:left w:val="none" w:sz="0" w:space="0" w:color="auto"/>
        <w:bottom w:val="none" w:sz="0" w:space="0" w:color="auto"/>
        <w:right w:val="none" w:sz="0" w:space="0" w:color="auto"/>
      </w:divBdr>
    </w:div>
    <w:div w:id="1885435439">
      <w:bodyDiv w:val="1"/>
      <w:marLeft w:val="0"/>
      <w:marRight w:val="0"/>
      <w:marTop w:val="0"/>
      <w:marBottom w:val="0"/>
      <w:divBdr>
        <w:top w:val="none" w:sz="0" w:space="0" w:color="auto"/>
        <w:left w:val="none" w:sz="0" w:space="0" w:color="auto"/>
        <w:bottom w:val="none" w:sz="0" w:space="0" w:color="auto"/>
        <w:right w:val="none" w:sz="0" w:space="0" w:color="auto"/>
      </w:divBdr>
    </w:div>
    <w:div w:id="1890918824">
      <w:bodyDiv w:val="1"/>
      <w:marLeft w:val="0"/>
      <w:marRight w:val="0"/>
      <w:marTop w:val="0"/>
      <w:marBottom w:val="0"/>
      <w:divBdr>
        <w:top w:val="none" w:sz="0" w:space="0" w:color="auto"/>
        <w:left w:val="none" w:sz="0" w:space="0" w:color="auto"/>
        <w:bottom w:val="none" w:sz="0" w:space="0" w:color="auto"/>
        <w:right w:val="none" w:sz="0" w:space="0" w:color="auto"/>
      </w:divBdr>
    </w:div>
    <w:div w:id="1891069149">
      <w:bodyDiv w:val="1"/>
      <w:marLeft w:val="0"/>
      <w:marRight w:val="0"/>
      <w:marTop w:val="0"/>
      <w:marBottom w:val="0"/>
      <w:divBdr>
        <w:top w:val="none" w:sz="0" w:space="0" w:color="auto"/>
        <w:left w:val="none" w:sz="0" w:space="0" w:color="auto"/>
        <w:bottom w:val="none" w:sz="0" w:space="0" w:color="auto"/>
        <w:right w:val="none" w:sz="0" w:space="0" w:color="auto"/>
      </w:divBdr>
    </w:div>
    <w:div w:id="1894273770">
      <w:bodyDiv w:val="1"/>
      <w:marLeft w:val="0"/>
      <w:marRight w:val="0"/>
      <w:marTop w:val="0"/>
      <w:marBottom w:val="0"/>
      <w:divBdr>
        <w:top w:val="none" w:sz="0" w:space="0" w:color="auto"/>
        <w:left w:val="none" w:sz="0" w:space="0" w:color="auto"/>
        <w:bottom w:val="none" w:sz="0" w:space="0" w:color="auto"/>
        <w:right w:val="none" w:sz="0" w:space="0" w:color="auto"/>
      </w:divBdr>
    </w:div>
    <w:div w:id="1904826397">
      <w:bodyDiv w:val="1"/>
      <w:marLeft w:val="0"/>
      <w:marRight w:val="0"/>
      <w:marTop w:val="0"/>
      <w:marBottom w:val="0"/>
      <w:divBdr>
        <w:top w:val="none" w:sz="0" w:space="0" w:color="auto"/>
        <w:left w:val="none" w:sz="0" w:space="0" w:color="auto"/>
        <w:bottom w:val="none" w:sz="0" w:space="0" w:color="auto"/>
        <w:right w:val="none" w:sz="0" w:space="0" w:color="auto"/>
      </w:divBdr>
    </w:div>
    <w:div w:id="1925334998">
      <w:bodyDiv w:val="1"/>
      <w:marLeft w:val="0"/>
      <w:marRight w:val="0"/>
      <w:marTop w:val="0"/>
      <w:marBottom w:val="0"/>
      <w:divBdr>
        <w:top w:val="none" w:sz="0" w:space="0" w:color="auto"/>
        <w:left w:val="none" w:sz="0" w:space="0" w:color="auto"/>
        <w:bottom w:val="none" w:sz="0" w:space="0" w:color="auto"/>
        <w:right w:val="none" w:sz="0" w:space="0" w:color="auto"/>
      </w:divBdr>
    </w:div>
    <w:div w:id="1929777157">
      <w:bodyDiv w:val="1"/>
      <w:marLeft w:val="0"/>
      <w:marRight w:val="0"/>
      <w:marTop w:val="0"/>
      <w:marBottom w:val="0"/>
      <w:divBdr>
        <w:top w:val="none" w:sz="0" w:space="0" w:color="auto"/>
        <w:left w:val="none" w:sz="0" w:space="0" w:color="auto"/>
        <w:bottom w:val="none" w:sz="0" w:space="0" w:color="auto"/>
        <w:right w:val="none" w:sz="0" w:space="0" w:color="auto"/>
      </w:divBdr>
    </w:div>
    <w:div w:id="1931506837">
      <w:bodyDiv w:val="1"/>
      <w:marLeft w:val="0"/>
      <w:marRight w:val="0"/>
      <w:marTop w:val="0"/>
      <w:marBottom w:val="0"/>
      <w:divBdr>
        <w:top w:val="none" w:sz="0" w:space="0" w:color="auto"/>
        <w:left w:val="none" w:sz="0" w:space="0" w:color="auto"/>
        <w:bottom w:val="none" w:sz="0" w:space="0" w:color="auto"/>
        <w:right w:val="none" w:sz="0" w:space="0" w:color="auto"/>
      </w:divBdr>
    </w:div>
    <w:div w:id="1937902405">
      <w:bodyDiv w:val="1"/>
      <w:marLeft w:val="0"/>
      <w:marRight w:val="0"/>
      <w:marTop w:val="0"/>
      <w:marBottom w:val="0"/>
      <w:divBdr>
        <w:top w:val="none" w:sz="0" w:space="0" w:color="auto"/>
        <w:left w:val="none" w:sz="0" w:space="0" w:color="auto"/>
        <w:bottom w:val="none" w:sz="0" w:space="0" w:color="auto"/>
        <w:right w:val="none" w:sz="0" w:space="0" w:color="auto"/>
      </w:divBdr>
    </w:div>
    <w:div w:id="1938445115">
      <w:bodyDiv w:val="1"/>
      <w:marLeft w:val="0"/>
      <w:marRight w:val="0"/>
      <w:marTop w:val="0"/>
      <w:marBottom w:val="0"/>
      <w:divBdr>
        <w:top w:val="none" w:sz="0" w:space="0" w:color="auto"/>
        <w:left w:val="none" w:sz="0" w:space="0" w:color="auto"/>
        <w:bottom w:val="none" w:sz="0" w:space="0" w:color="auto"/>
        <w:right w:val="none" w:sz="0" w:space="0" w:color="auto"/>
      </w:divBdr>
    </w:div>
    <w:div w:id="1942375072">
      <w:bodyDiv w:val="1"/>
      <w:marLeft w:val="0"/>
      <w:marRight w:val="0"/>
      <w:marTop w:val="0"/>
      <w:marBottom w:val="0"/>
      <w:divBdr>
        <w:top w:val="none" w:sz="0" w:space="0" w:color="auto"/>
        <w:left w:val="none" w:sz="0" w:space="0" w:color="auto"/>
        <w:bottom w:val="none" w:sz="0" w:space="0" w:color="auto"/>
        <w:right w:val="none" w:sz="0" w:space="0" w:color="auto"/>
      </w:divBdr>
    </w:div>
    <w:div w:id="1944149669">
      <w:bodyDiv w:val="1"/>
      <w:marLeft w:val="0"/>
      <w:marRight w:val="0"/>
      <w:marTop w:val="0"/>
      <w:marBottom w:val="0"/>
      <w:divBdr>
        <w:top w:val="none" w:sz="0" w:space="0" w:color="auto"/>
        <w:left w:val="none" w:sz="0" w:space="0" w:color="auto"/>
        <w:bottom w:val="none" w:sz="0" w:space="0" w:color="auto"/>
        <w:right w:val="none" w:sz="0" w:space="0" w:color="auto"/>
      </w:divBdr>
    </w:div>
    <w:div w:id="1945501767">
      <w:bodyDiv w:val="1"/>
      <w:marLeft w:val="0"/>
      <w:marRight w:val="0"/>
      <w:marTop w:val="0"/>
      <w:marBottom w:val="0"/>
      <w:divBdr>
        <w:top w:val="none" w:sz="0" w:space="0" w:color="auto"/>
        <w:left w:val="none" w:sz="0" w:space="0" w:color="auto"/>
        <w:bottom w:val="none" w:sz="0" w:space="0" w:color="auto"/>
        <w:right w:val="none" w:sz="0" w:space="0" w:color="auto"/>
      </w:divBdr>
    </w:div>
    <w:div w:id="1949970037">
      <w:bodyDiv w:val="1"/>
      <w:marLeft w:val="0"/>
      <w:marRight w:val="0"/>
      <w:marTop w:val="0"/>
      <w:marBottom w:val="0"/>
      <w:divBdr>
        <w:top w:val="none" w:sz="0" w:space="0" w:color="auto"/>
        <w:left w:val="none" w:sz="0" w:space="0" w:color="auto"/>
        <w:bottom w:val="none" w:sz="0" w:space="0" w:color="auto"/>
        <w:right w:val="none" w:sz="0" w:space="0" w:color="auto"/>
      </w:divBdr>
    </w:div>
    <w:div w:id="1958756709">
      <w:bodyDiv w:val="1"/>
      <w:marLeft w:val="0"/>
      <w:marRight w:val="0"/>
      <w:marTop w:val="0"/>
      <w:marBottom w:val="0"/>
      <w:divBdr>
        <w:top w:val="none" w:sz="0" w:space="0" w:color="auto"/>
        <w:left w:val="none" w:sz="0" w:space="0" w:color="auto"/>
        <w:bottom w:val="none" w:sz="0" w:space="0" w:color="auto"/>
        <w:right w:val="none" w:sz="0" w:space="0" w:color="auto"/>
      </w:divBdr>
    </w:div>
    <w:div w:id="1959213832">
      <w:bodyDiv w:val="1"/>
      <w:marLeft w:val="0"/>
      <w:marRight w:val="0"/>
      <w:marTop w:val="0"/>
      <w:marBottom w:val="0"/>
      <w:divBdr>
        <w:top w:val="none" w:sz="0" w:space="0" w:color="auto"/>
        <w:left w:val="none" w:sz="0" w:space="0" w:color="auto"/>
        <w:bottom w:val="none" w:sz="0" w:space="0" w:color="auto"/>
        <w:right w:val="none" w:sz="0" w:space="0" w:color="auto"/>
      </w:divBdr>
    </w:div>
    <w:div w:id="1981691731">
      <w:bodyDiv w:val="1"/>
      <w:marLeft w:val="0"/>
      <w:marRight w:val="0"/>
      <w:marTop w:val="0"/>
      <w:marBottom w:val="0"/>
      <w:divBdr>
        <w:top w:val="none" w:sz="0" w:space="0" w:color="auto"/>
        <w:left w:val="none" w:sz="0" w:space="0" w:color="auto"/>
        <w:bottom w:val="none" w:sz="0" w:space="0" w:color="auto"/>
        <w:right w:val="none" w:sz="0" w:space="0" w:color="auto"/>
      </w:divBdr>
    </w:div>
    <w:div w:id="1983728835">
      <w:bodyDiv w:val="1"/>
      <w:marLeft w:val="0"/>
      <w:marRight w:val="0"/>
      <w:marTop w:val="0"/>
      <w:marBottom w:val="0"/>
      <w:divBdr>
        <w:top w:val="none" w:sz="0" w:space="0" w:color="auto"/>
        <w:left w:val="none" w:sz="0" w:space="0" w:color="auto"/>
        <w:bottom w:val="none" w:sz="0" w:space="0" w:color="auto"/>
        <w:right w:val="none" w:sz="0" w:space="0" w:color="auto"/>
      </w:divBdr>
    </w:div>
    <w:div w:id="1986160849">
      <w:bodyDiv w:val="1"/>
      <w:marLeft w:val="0"/>
      <w:marRight w:val="0"/>
      <w:marTop w:val="0"/>
      <w:marBottom w:val="0"/>
      <w:divBdr>
        <w:top w:val="none" w:sz="0" w:space="0" w:color="auto"/>
        <w:left w:val="none" w:sz="0" w:space="0" w:color="auto"/>
        <w:bottom w:val="none" w:sz="0" w:space="0" w:color="auto"/>
        <w:right w:val="none" w:sz="0" w:space="0" w:color="auto"/>
      </w:divBdr>
    </w:div>
    <w:div w:id="1986470366">
      <w:bodyDiv w:val="1"/>
      <w:marLeft w:val="0"/>
      <w:marRight w:val="0"/>
      <w:marTop w:val="0"/>
      <w:marBottom w:val="0"/>
      <w:divBdr>
        <w:top w:val="none" w:sz="0" w:space="0" w:color="auto"/>
        <w:left w:val="none" w:sz="0" w:space="0" w:color="auto"/>
        <w:bottom w:val="none" w:sz="0" w:space="0" w:color="auto"/>
        <w:right w:val="none" w:sz="0" w:space="0" w:color="auto"/>
      </w:divBdr>
    </w:div>
    <w:div w:id="1995836010">
      <w:bodyDiv w:val="1"/>
      <w:marLeft w:val="0"/>
      <w:marRight w:val="0"/>
      <w:marTop w:val="0"/>
      <w:marBottom w:val="0"/>
      <w:divBdr>
        <w:top w:val="none" w:sz="0" w:space="0" w:color="auto"/>
        <w:left w:val="none" w:sz="0" w:space="0" w:color="auto"/>
        <w:bottom w:val="none" w:sz="0" w:space="0" w:color="auto"/>
        <w:right w:val="none" w:sz="0" w:space="0" w:color="auto"/>
      </w:divBdr>
    </w:div>
    <w:div w:id="2000110615">
      <w:bodyDiv w:val="1"/>
      <w:marLeft w:val="0"/>
      <w:marRight w:val="0"/>
      <w:marTop w:val="0"/>
      <w:marBottom w:val="0"/>
      <w:divBdr>
        <w:top w:val="none" w:sz="0" w:space="0" w:color="auto"/>
        <w:left w:val="none" w:sz="0" w:space="0" w:color="auto"/>
        <w:bottom w:val="none" w:sz="0" w:space="0" w:color="auto"/>
        <w:right w:val="none" w:sz="0" w:space="0" w:color="auto"/>
      </w:divBdr>
    </w:div>
    <w:div w:id="2000569543">
      <w:bodyDiv w:val="1"/>
      <w:marLeft w:val="0"/>
      <w:marRight w:val="0"/>
      <w:marTop w:val="0"/>
      <w:marBottom w:val="0"/>
      <w:divBdr>
        <w:top w:val="none" w:sz="0" w:space="0" w:color="auto"/>
        <w:left w:val="none" w:sz="0" w:space="0" w:color="auto"/>
        <w:bottom w:val="none" w:sz="0" w:space="0" w:color="auto"/>
        <w:right w:val="none" w:sz="0" w:space="0" w:color="auto"/>
      </w:divBdr>
    </w:div>
    <w:div w:id="2008164946">
      <w:bodyDiv w:val="1"/>
      <w:marLeft w:val="0"/>
      <w:marRight w:val="0"/>
      <w:marTop w:val="0"/>
      <w:marBottom w:val="0"/>
      <w:divBdr>
        <w:top w:val="none" w:sz="0" w:space="0" w:color="auto"/>
        <w:left w:val="none" w:sz="0" w:space="0" w:color="auto"/>
        <w:bottom w:val="none" w:sz="0" w:space="0" w:color="auto"/>
        <w:right w:val="none" w:sz="0" w:space="0" w:color="auto"/>
      </w:divBdr>
    </w:div>
    <w:div w:id="2010057124">
      <w:bodyDiv w:val="1"/>
      <w:marLeft w:val="0"/>
      <w:marRight w:val="0"/>
      <w:marTop w:val="0"/>
      <w:marBottom w:val="0"/>
      <w:divBdr>
        <w:top w:val="none" w:sz="0" w:space="0" w:color="auto"/>
        <w:left w:val="none" w:sz="0" w:space="0" w:color="auto"/>
        <w:bottom w:val="none" w:sz="0" w:space="0" w:color="auto"/>
        <w:right w:val="none" w:sz="0" w:space="0" w:color="auto"/>
      </w:divBdr>
    </w:div>
    <w:div w:id="2014607389">
      <w:bodyDiv w:val="1"/>
      <w:marLeft w:val="0"/>
      <w:marRight w:val="0"/>
      <w:marTop w:val="0"/>
      <w:marBottom w:val="0"/>
      <w:divBdr>
        <w:top w:val="none" w:sz="0" w:space="0" w:color="auto"/>
        <w:left w:val="none" w:sz="0" w:space="0" w:color="auto"/>
        <w:bottom w:val="none" w:sz="0" w:space="0" w:color="auto"/>
        <w:right w:val="none" w:sz="0" w:space="0" w:color="auto"/>
      </w:divBdr>
    </w:div>
    <w:div w:id="2018730407">
      <w:bodyDiv w:val="1"/>
      <w:marLeft w:val="0"/>
      <w:marRight w:val="0"/>
      <w:marTop w:val="0"/>
      <w:marBottom w:val="0"/>
      <w:divBdr>
        <w:top w:val="none" w:sz="0" w:space="0" w:color="auto"/>
        <w:left w:val="none" w:sz="0" w:space="0" w:color="auto"/>
        <w:bottom w:val="none" w:sz="0" w:space="0" w:color="auto"/>
        <w:right w:val="none" w:sz="0" w:space="0" w:color="auto"/>
      </w:divBdr>
    </w:div>
    <w:div w:id="2023050618">
      <w:bodyDiv w:val="1"/>
      <w:marLeft w:val="0"/>
      <w:marRight w:val="0"/>
      <w:marTop w:val="0"/>
      <w:marBottom w:val="0"/>
      <w:divBdr>
        <w:top w:val="none" w:sz="0" w:space="0" w:color="auto"/>
        <w:left w:val="none" w:sz="0" w:space="0" w:color="auto"/>
        <w:bottom w:val="none" w:sz="0" w:space="0" w:color="auto"/>
        <w:right w:val="none" w:sz="0" w:space="0" w:color="auto"/>
      </w:divBdr>
    </w:div>
    <w:div w:id="2023437092">
      <w:bodyDiv w:val="1"/>
      <w:marLeft w:val="0"/>
      <w:marRight w:val="0"/>
      <w:marTop w:val="0"/>
      <w:marBottom w:val="0"/>
      <w:divBdr>
        <w:top w:val="none" w:sz="0" w:space="0" w:color="auto"/>
        <w:left w:val="none" w:sz="0" w:space="0" w:color="auto"/>
        <w:bottom w:val="none" w:sz="0" w:space="0" w:color="auto"/>
        <w:right w:val="none" w:sz="0" w:space="0" w:color="auto"/>
      </w:divBdr>
    </w:div>
    <w:div w:id="2025590315">
      <w:bodyDiv w:val="1"/>
      <w:marLeft w:val="0"/>
      <w:marRight w:val="0"/>
      <w:marTop w:val="0"/>
      <w:marBottom w:val="0"/>
      <w:divBdr>
        <w:top w:val="none" w:sz="0" w:space="0" w:color="auto"/>
        <w:left w:val="none" w:sz="0" w:space="0" w:color="auto"/>
        <w:bottom w:val="none" w:sz="0" w:space="0" w:color="auto"/>
        <w:right w:val="none" w:sz="0" w:space="0" w:color="auto"/>
      </w:divBdr>
    </w:div>
    <w:div w:id="2033217859">
      <w:bodyDiv w:val="1"/>
      <w:marLeft w:val="0"/>
      <w:marRight w:val="0"/>
      <w:marTop w:val="0"/>
      <w:marBottom w:val="0"/>
      <w:divBdr>
        <w:top w:val="none" w:sz="0" w:space="0" w:color="auto"/>
        <w:left w:val="none" w:sz="0" w:space="0" w:color="auto"/>
        <w:bottom w:val="none" w:sz="0" w:space="0" w:color="auto"/>
        <w:right w:val="none" w:sz="0" w:space="0" w:color="auto"/>
      </w:divBdr>
    </w:div>
    <w:div w:id="2034723514">
      <w:bodyDiv w:val="1"/>
      <w:marLeft w:val="0"/>
      <w:marRight w:val="0"/>
      <w:marTop w:val="0"/>
      <w:marBottom w:val="0"/>
      <w:divBdr>
        <w:top w:val="none" w:sz="0" w:space="0" w:color="auto"/>
        <w:left w:val="none" w:sz="0" w:space="0" w:color="auto"/>
        <w:bottom w:val="none" w:sz="0" w:space="0" w:color="auto"/>
        <w:right w:val="none" w:sz="0" w:space="0" w:color="auto"/>
      </w:divBdr>
    </w:div>
    <w:div w:id="2036274324">
      <w:bodyDiv w:val="1"/>
      <w:marLeft w:val="0"/>
      <w:marRight w:val="0"/>
      <w:marTop w:val="0"/>
      <w:marBottom w:val="0"/>
      <w:divBdr>
        <w:top w:val="none" w:sz="0" w:space="0" w:color="auto"/>
        <w:left w:val="none" w:sz="0" w:space="0" w:color="auto"/>
        <w:bottom w:val="none" w:sz="0" w:space="0" w:color="auto"/>
        <w:right w:val="none" w:sz="0" w:space="0" w:color="auto"/>
      </w:divBdr>
    </w:div>
    <w:div w:id="2036613522">
      <w:bodyDiv w:val="1"/>
      <w:marLeft w:val="0"/>
      <w:marRight w:val="0"/>
      <w:marTop w:val="0"/>
      <w:marBottom w:val="0"/>
      <w:divBdr>
        <w:top w:val="none" w:sz="0" w:space="0" w:color="auto"/>
        <w:left w:val="none" w:sz="0" w:space="0" w:color="auto"/>
        <w:bottom w:val="none" w:sz="0" w:space="0" w:color="auto"/>
        <w:right w:val="none" w:sz="0" w:space="0" w:color="auto"/>
      </w:divBdr>
    </w:div>
    <w:div w:id="2041977201">
      <w:bodyDiv w:val="1"/>
      <w:marLeft w:val="0"/>
      <w:marRight w:val="0"/>
      <w:marTop w:val="0"/>
      <w:marBottom w:val="0"/>
      <w:divBdr>
        <w:top w:val="none" w:sz="0" w:space="0" w:color="auto"/>
        <w:left w:val="none" w:sz="0" w:space="0" w:color="auto"/>
        <w:bottom w:val="none" w:sz="0" w:space="0" w:color="auto"/>
        <w:right w:val="none" w:sz="0" w:space="0" w:color="auto"/>
      </w:divBdr>
    </w:div>
    <w:div w:id="2051881963">
      <w:bodyDiv w:val="1"/>
      <w:marLeft w:val="0"/>
      <w:marRight w:val="0"/>
      <w:marTop w:val="0"/>
      <w:marBottom w:val="0"/>
      <w:divBdr>
        <w:top w:val="none" w:sz="0" w:space="0" w:color="auto"/>
        <w:left w:val="none" w:sz="0" w:space="0" w:color="auto"/>
        <w:bottom w:val="none" w:sz="0" w:space="0" w:color="auto"/>
        <w:right w:val="none" w:sz="0" w:space="0" w:color="auto"/>
      </w:divBdr>
    </w:div>
    <w:div w:id="2059935695">
      <w:bodyDiv w:val="1"/>
      <w:marLeft w:val="0"/>
      <w:marRight w:val="0"/>
      <w:marTop w:val="0"/>
      <w:marBottom w:val="0"/>
      <w:divBdr>
        <w:top w:val="none" w:sz="0" w:space="0" w:color="auto"/>
        <w:left w:val="none" w:sz="0" w:space="0" w:color="auto"/>
        <w:bottom w:val="none" w:sz="0" w:space="0" w:color="auto"/>
        <w:right w:val="none" w:sz="0" w:space="0" w:color="auto"/>
      </w:divBdr>
    </w:div>
    <w:div w:id="2061050173">
      <w:bodyDiv w:val="1"/>
      <w:marLeft w:val="0"/>
      <w:marRight w:val="0"/>
      <w:marTop w:val="0"/>
      <w:marBottom w:val="0"/>
      <w:divBdr>
        <w:top w:val="none" w:sz="0" w:space="0" w:color="auto"/>
        <w:left w:val="none" w:sz="0" w:space="0" w:color="auto"/>
        <w:bottom w:val="none" w:sz="0" w:space="0" w:color="auto"/>
        <w:right w:val="none" w:sz="0" w:space="0" w:color="auto"/>
      </w:divBdr>
    </w:div>
    <w:div w:id="2067533218">
      <w:bodyDiv w:val="1"/>
      <w:marLeft w:val="0"/>
      <w:marRight w:val="0"/>
      <w:marTop w:val="0"/>
      <w:marBottom w:val="0"/>
      <w:divBdr>
        <w:top w:val="none" w:sz="0" w:space="0" w:color="auto"/>
        <w:left w:val="none" w:sz="0" w:space="0" w:color="auto"/>
        <w:bottom w:val="none" w:sz="0" w:space="0" w:color="auto"/>
        <w:right w:val="none" w:sz="0" w:space="0" w:color="auto"/>
      </w:divBdr>
    </w:div>
    <w:div w:id="2068141780">
      <w:bodyDiv w:val="1"/>
      <w:marLeft w:val="0"/>
      <w:marRight w:val="0"/>
      <w:marTop w:val="0"/>
      <w:marBottom w:val="0"/>
      <w:divBdr>
        <w:top w:val="none" w:sz="0" w:space="0" w:color="auto"/>
        <w:left w:val="none" w:sz="0" w:space="0" w:color="auto"/>
        <w:bottom w:val="none" w:sz="0" w:space="0" w:color="auto"/>
        <w:right w:val="none" w:sz="0" w:space="0" w:color="auto"/>
      </w:divBdr>
    </w:div>
    <w:div w:id="2070760051">
      <w:bodyDiv w:val="1"/>
      <w:marLeft w:val="0"/>
      <w:marRight w:val="0"/>
      <w:marTop w:val="0"/>
      <w:marBottom w:val="0"/>
      <w:divBdr>
        <w:top w:val="none" w:sz="0" w:space="0" w:color="auto"/>
        <w:left w:val="none" w:sz="0" w:space="0" w:color="auto"/>
        <w:bottom w:val="none" w:sz="0" w:space="0" w:color="auto"/>
        <w:right w:val="none" w:sz="0" w:space="0" w:color="auto"/>
      </w:divBdr>
    </w:div>
    <w:div w:id="2081831016">
      <w:bodyDiv w:val="1"/>
      <w:marLeft w:val="0"/>
      <w:marRight w:val="0"/>
      <w:marTop w:val="0"/>
      <w:marBottom w:val="0"/>
      <w:divBdr>
        <w:top w:val="none" w:sz="0" w:space="0" w:color="auto"/>
        <w:left w:val="none" w:sz="0" w:space="0" w:color="auto"/>
        <w:bottom w:val="none" w:sz="0" w:space="0" w:color="auto"/>
        <w:right w:val="none" w:sz="0" w:space="0" w:color="auto"/>
      </w:divBdr>
    </w:div>
    <w:div w:id="2085293193">
      <w:bodyDiv w:val="1"/>
      <w:marLeft w:val="0"/>
      <w:marRight w:val="0"/>
      <w:marTop w:val="0"/>
      <w:marBottom w:val="0"/>
      <w:divBdr>
        <w:top w:val="none" w:sz="0" w:space="0" w:color="auto"/>
        <w:left w:val="none" w:sz="0" w:space="0" w:color="auto"/>
        <w:bottom w:val="none" w:sz="0" w:space="0" w:color="auto"/>
        <w:right w:val="none" w:sz="0" w:space="0" w:color="auto"/>
      </w:divBdr>
    </w:div>
    <w:div w:id="2085687674">
      <w:bodyDiv w:val="1"/>
      <w:marLeft w:val="0"/>
      <w:marRight w:val="0"/>
      <w:marTop w:val="0"/>
      <w:marBottom w:val="0"/>
      <w:divBdr>
        <w:top w:val="none" w:sz="0" w:space="0" w:color="auto"/>
        <w:left w:val="none" w:sz="0" w:space="0" w:color="auto"/>
        <w:bottom w:val="none" w:sz="0" w:space="0" w:color="auto"/>
        <w:right w:val="none" w:sz="0" w:space="0" w:color="auto"/>
      </w:divBdr>
    </w:div>
    <w:div w:id="2088111603">
      <w:bodyDiv w:val="1"/>
      <w:marLeft w:val="0"/>
      <w:marRight w:val="0"/>
      <w:marTop w:val="0"/>
      <w:marBottom w:val="0"/>
      <w:divBdr>
        <w:top w:val="none" w:sz="0" w:space="0" w:color="auto"/>
        <w:left w:val="none" w:sz="0" w:space="0" w:color="auto"/>
        <w:bottom w:val="none" w:sz="0" w:space="0" w:color="auto"/>
        <w:right w:val="none" w:sz="0" w:space="0" w:color="auto"/>
      </w:divBdr>
    </w:div>
    <w:div w:id="2089689138">
      <w:bodyDiv w:val="1"/>
      <w:marLeft w:val="0"/>
      <w:marRight w:val="0"/>
      <w:marTop w:val="0"/>
      <w:marBottom w:val="0"/>
      <w:divBdr>
        <w:top w:val="none" w:sz="0" w:space="0" w:color="auto"/>
        <w:left w:val="none" w:sz="0" w:space="0" w:color="auto"/>
        <w:bottom w:val="none" w:sz="0" w:space="0" w:color="auto"/>
        <w:right w:val="none" w:sz="0" w:space="0" w:color="auto"/>
      </w:divBdr>
    </w:div>
    <w:div w:id="2090037310">
      <w:bodyDiv w:val="1"/>
      <w:marLeft w:val="0"/>
      <w:marRight w:val="0"/>
      <w:marTop w:val="0"/>
      <w:marBottom w:val="0"/>
      <w:divBdr>
        <w:top w:val="none" w:sz="0" w:space="0" w:color="auto"/>
        <w:left w:val="none" w:sz="0" w:space="0" w:color="auto"/>
        <w:bottom w:val="none" w:sz="0" w:space="0" w:color="auto"/>
        <w:right w:val="none" w:sz="0" w:space="0" w:color="auto"/>
      </w:divBdr>
    </w:div>
    <w:div w:id="2120031172">
      <w:bodyDiv w:val="1"/>
      <w:marLeft w:val="0"/>
      <w:marRight w:val="0"/>
      <w:marTop w:val="0"/>
      <w:marBottom w:val="0"/>
      <w:divBdr>
        <w:top w:val="none" w:sz="0" w:space="0" w:color="auto"/>
        <w:left w:val="none" w:sz="0" w:space="0" w:color="auto"/>
        <w:bottom w:val="none" w:sz="0" w:space="0" w:color="auto"/>
        <w:right w:val="none" w:sz="0" w:space="0" w:color="auto"/>
      </w:divBdr>
    </w:div>
    <w:div w:id="2121099360">
      <w:bodyDiv w:val="1"/>
      <w:marLeft w:val="0"/>
      <w:marRight w:val="0"/>
      <w:marTop w:val="0"/>
      <w:marBottom w:val="0"/>
      <w:divBdr>
        <w:top w:val="none" w:sz="0" w:space="0" w:color="auto"/>
        <w:left w:val="none" w:sz="0" w:space="0" w:color="auto"/>
        <w:bottom w:val="none" w:sz="0" w:space="0" w:color="auto"/>
        <w:right w:val="none" w:sz="0" w:space="0" w:color="auto"/>
      </w:divBdr>
    </w:div>
    <w:div w:id="2125029519">
      <w:bodyDiv w:val="1"/>
      <w:marLeft w:val="0"/>
      <w:marRight w:val="0"/>
      <w:marTop w:val="0"/>
      <w:marBottom w:val="0"/>
      <w:divBdr>
        <w:top w:val="none" w:sz="0" w:space="0" w:color="auto"/>
        <w:left w:val="none" w:sz="0" w:space="0" w:color="auto"/>
        <w:bottom w:val="none" w:sz="0" w:space="0" w:color="auto"/>
        <w:right w:val="none" w:sz="0" w:space="0" w:color="auto"/>
      </w:divBdr>
    </w:div>
    <w:div w:id="2139100384">
      <w:bodyDiv w:val="1"/>
      <w:marLeft w:val="0"/>
      <w:marRight w:val="0"/>
      <w:marTop w:val="0"/>
      <w:marBottom w:val="0"/>
      <w:divBdr>
        <w:top w:val="none" w:sz="0" w:space="0" w:color="auto"/>
        <w:left w:val="none" w:sz="0" w:space="0" w:color="auto"/>
        <w:bottom w:val="none" w:sz="0" w:space="0" w:color="auto"/>
        <w:right w:val="none" w:sz="0" w:space="0" w:color="auto"/>
      </w:divBdr>
    </w:div>
    <w:div w:id="2140607350">
      <w:bodyDiv w:val="1"/>
      <w:marLeft w:val="0"/>
      <w:marRight w:val="0"/>
      <w:marTop w:val="0"/>
      <w:marBottom w:val="0"/>
      <w:divBdr>
        <w:top w:val="none" w:sz="0" w:space="0" w:color="auto"/>
        <w:left w:val="none" w:sz="0" w:space="0" w:color="auto"/>
        <w:bottom w:val="none" w:sz="0" w:space="0" w:color="auto"/>
        <w:right w:val="none" w:sz="0" w:space="0" w:color="auto"/>
      </w:divBdr>
    </w:div>
    <w:div w:id="2147355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47FCBC-2687-4FC4-A681-3C34D01D9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24466</Words>
  <Characters>139457</Characters>
  <Application>Microsoft Office Word</Application>
  <DocSecurity>0</DocSecurity>
  <Lines>1162</Lines>
  <Paragraphs>327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ICT2</dc:creator>
  <cp:lastModifiedBy>Koordinatori</cp:lastModifiedBy>
  <cp:revision>3</cp:revision>
  <cp:lastPrinted>2024-04-18T12:27:00Z</cp:lastPrinted>
  <dcterms:created xsi:type="dcterms:W3CDTF">2024-04-24T12:58:00Z</dcterms:created>
  <dcterms:modified xsi:type="dcterms:W3CDTF">2024-04-24T12:58:00Z</dcterms:modified>
</cp:coreProperties>
</file>